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fill="FFFFFF"/>
        <w:tabs>
          <w:tab w:val="left" w:pos="165" w:leader="none"/>
          <w:tab w:val="left" w:pos="240" w:leader="none"/>
        </w:tabs>
        <w:spacing w:lineRule="auto" w:line="360"/>
        <w:jc w:val="center"/>
        <w:rPr/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val="uk-UA"/>
        </w:rPr>
        <w:t>СЕМІНАРСЬКЕ ЗАНЯТТЯ № 1</w:t>
      </w:r>
    </w:p>
    <w:p>
      <w:pPr>
        <w:pStyle w:val="1"/>
        <w:shd w:val="clear" w:fill="FFFFFF"/>
        <w:tabs>
          <w:tab w:val="left" w:pos="165" w:leader="none"/>
          <w:tab w:val="left" w:pos="240" w:leader="none"/>
        </w:tabs>
        <w:spacing w:lineRule="auto" w:line="360"/>
        <w:jc w:val="left"/>
        <w:rPr/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val="uk-UA"/>
        </w:rPr>
        <w:t>Дата проведення заняття: ФПШ-21 — 16.09., ФПШ-22 — 18.09.</w:t>
      </w:r>
    </w:p>
    <w:p>
      <w:pPr>
        <w:pStyle w:val="1"/>
        <w:shd w:val="clear" w:fill="FFFFFF"/>
        <w:spacing w:lineRule="auto" w:line="360"/>
        <w:jc w:val="center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u w:val="single"/>
          <w:lang w:val="uk-UA"/>
        </w:rPr>
        <w:t xml:space="preserve">Тема 1.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u w:val="single"/>
          <w:lang w:val="uk-UA" w:eastAsia="en-US"/>
        </w:rPr>
        <w:t>Історія становлення каліграфічного письма</w:t>
      </w:r>
    </w:p>
    <w:p>
      <w:pPr>
        <w:pStyle w:val="1"/>
        <w:shd w:val="clear" w:fill="FFFFFF"/>
        <w:spacing w:lineRule="auto" w:line="360"/>
        <w:ind w:left="0" w:right="0" w:firstLine="709"/>
        <w:jc w:val="center"/>
        <w:rPr>
          <w:b/>
          <w:b/>
          <w:i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Питання, винесені для опрацювання на семінарське заняття</w:t>
      </w:r>
    </w:p>
    <w:p>
      <w:pPr>
        <w:pStyle w:val="1"/>
        <w:shd w:val="clear" w:fill="FFFFFF"/>
        <w:spacing w:lineRule="auto" w:line="360"/>
        <w:jc w:val="both"/>
        <w:rPr/>
      </w:pPr>
      <w:r>
        <w:rPr>
          <w:rFonts w:cs="Liberation Serif;Times New Roman" w:ascii="Liberation Serif;Times New Roman" w:hAnsi="Liberation Serif;Times New Roman"/>
          <w:i/>
          <w:color w:val="000000"/>
          <w:sz w:val="28"/>
          <w:szCs w:val="28"/>
          <w:lang w:val="uk-UA"/>
        </w:rPr>
        <w:tab/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1. Виникнення письма. Письмо як вид мовленнєвої діяльності.</w:t>
      </w:r>
    </w:p>
    <w:p>
      <w:pPr>
        <w:pStyle w:val="1"/>
        <w:shd w:val="clear" w:fill="FFFFFF"/>
        <w:spacing w:lineRule="auto" w:line="36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ab/>
        <w:t>2. Знакова система. Стандарти графічного зображення літер у розвитку українського письма.</w:t>
      </w:r>
    </w:p>
    <w:p>
      <w:pPr>
        <w:pStyle w:val="1"/>
        <w:shd w:val="clear" w:fill="FFFFFF"/>
        <w:spacing w:lineRule="auto" w:line="36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ab/>
        <w:t>3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. 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lang w:val="uk-UA" w:eastAsia="en-US"/>
        </w:rPr>
        <w:t xml:space="preserve">Методика ознайомлення учнів з письмовим приладдям. Методика ознайомлення учнів із правилами сидіння за партою під час письма.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lang w:val="uk-UA" w:eastAsia="en-US"/>
        </w:rPr>
        <w:t xml:space="preserve"> Гігієнічні вимоги під час письма.</w:t>
      </w:r>
    </w:p>
    <w:p>
      <w:pPr>
        <w:pStyle w:val="1"/>
        <w:shd w:val="clear" w:fill="FFFFFF"/>
        <w:spacing w:lineRule="auto" w:line="360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lang w:val="uk-UA" w:eastAsia="en-US"/>
        </w:rPr>
        <w:tab/>
        <w:t>4. Методика ознайомлення учнів з умовними позначками зошита (робочий рядок, верхня, нижня, міжрядкова, похила лінії). Підготовчі вправи до письма. Ґ</w:t>
      </w:r>
    </w:p>
    <w:p>
      <w:pPr>
        <w:pStyle w:val="1"/>
        <w:shd w:val="clear" w:fill="FFFFFF"/>
        <w:spacing w:lineRule="auto" w:line="360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lang w:val="uk-UA" w:eastAsia="en-US"/>
        </w:rPr>
        <w:tab/>
        <w:t xml:space="preserve">5.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Критерії до каліграфічного письма. Вимоги до ведення учнівських зошитів. Вимоги до перевірки учнівських зошитів.</w:t>
      </w:r>
    </w:p>
    <w:p>
      <w:pPr>
        <w:pStyle w:val="1"/>
        <w:shd w:val="clear" w:fill="FFFFFF"/>
        <w:spacing w:lineRule="auto" w:line="360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ab/>
        <w:t>6. Методика ознайомлення учнів з письмовим приладдям. Методика ознайомлення учнів із правилами сидіння за партою під час письма.</w:t>
      </w:r>
    </w:p>
    <w:p>
      <w:pPr>
        <w:pStyle w:val="1"/>
        <w:shd w:val="clear" w:fill="FFFFFF"/>
        <w:spacing w:lineRule="auto" w:line="3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</w:r>
    </w:p>
    <w:p>
      <w:pPr>
        <w:pStyle w:val="1"/>
        <w:shd w:val="clear" w:fill="FFFFFF"/>
        <w:spacing w:lineRule="auto" w:line="360"/>
        <w:ind w:left="0" w:right="0" w:firstLine="709"/>
        <w:jc w:val="center"/>
        <w:rPr>
          <w:b/>
          <w:b/>
          <w:i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Методичні рекомендації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  <w:lang w:val="uk-UA"/>
        </w:rPr>
        <w:t>1.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 Виникнення письма: письмо, потреба в письмі, піктографія, ідеографічне письмо, звукове письмо, виникнення слов’янського алфавіту, знаряддя для письма в минулому. Письмо як вид мовленнєвої діяльності: мова і мислення, мовлення, види мовлення (усне, писемне), критерії, за якими істотно різняться між собою усна і писемна форма мовлення.</w:t>
      </w:r>
    </w:p>
    <w:p>
      <w:pPr>
        <w:pStyle w:val="1"/>
        <w:shd w:val="clear" w:fill="FFFFFF"/>
        <w:spacing w:lineRule="auto" w:line="36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ab/>
        <w:t>2. Знакова система: світові системи знаків, знак, семіотика, основні ознаки знаку, мова як одна із знакових систем, мовні знаки, знаки під час навчання грамоти і письма шестирічних першокласників. Стандарти графічного зображення літер у розвитку українського письма: церковнослов’янський і гражданський шрифти, реформа шкільного каліграфічного шрифту 1972 року,зміни до системи каліграфічного письма 1985 року.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5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.</w:t>
      </w:r>
      <w:r>
        <w:rPr>
          <w:rFonts w:cs="Liberation Serif;Times New Roman" w:ascii="Liberation Serif;Times New Roman" w:hAnsi="Liberation Serif;Times New Roman"/>
          <w:i w:val="false"/>
          <w:iCs w:val="false"/>
          <w:color w:val="000000"/>
          <w:sz w:val="28"/>
          <w:szCs w:val="28"/>
          <w:lang w:val="uk-UA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Критерії до каліграфічного письма. Вимоги до ведення учнівських зошитів: запис дати і виду роботи у 1-4 класах, запис на сторінці, запис у рядку, розліновка сітки зошита відповідно до етапу навчання, м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lang w:val="uk-UA" w:eastAsia="en-US"/>
        </w:rPr>
        <w:t xml:space="preserve">етодика ознайомлення учнів з умовними позначками зошита (робочий рядок, верхня, нижня, міжрядкова, похила лінії, червона лінія), функцією абзацу, пропуск рядків.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Вимоги до перевірки учнівських зошитів: види оцінювання, способи виправлення помилок, критерії перевірки графічних навичок.</w:t>
      </w:r>
    </w:p>
    <w:p>
      <w:pPr>
        <w:pStyle w:val="Normal"/>
        <w:shd w:val="clear" w:fill="FFFFFF"/>
        <w:tabs>
          <w:tab w:val="left" w:pos="360" w:leader="none"/>
          <w:tab w:val="left" w:pos="720" w:leader="none"/>
          <w:tab w:val="left" w:pos="1276" w:leader="none"/>
        </w:tabs>
        <w:spacing w:lineRule="auto" w:line="360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ab/>
        <w:tab/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6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.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lang w:val="uk-UA" w:eastAsia="en-US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Методика ознайомлення учнів з письмовим приладдям. Методика ознайомлення учнів із правилами сидіння за партою під час письма.</w:t>
      </w:r>
    </w:p>
    <w:p>
      <w:pPr>
        <w:pStyle w:val="1"/>
        <w:shd w:val="clear" w:fill="FFFFFF"/>
        <w:tabs>
          <w:tab w:val="left" w:pos="360" w:leader="none"/>
          <w:tab w:val="left" w:pos="720" w:leader="none"/>
          <w:tab w:val="left" w:pos="1276" w:leader="none"/>
        </w:tabs>
        <w:spacing w:lineRule="auto" w:line="360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lang w:val="uk-UA" w:eastAsia="en-US"/>
        </w:rPr>
        <w:tab/>
        <w:tab/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lang w:val="uk-UA" w:eastAsia="en-US"/>
        </w:rPr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>
          <w:b/>
          <w:b/>
          <w:bCs/>
        </w:rPr>
      </w:pPr>
      <w:r>
        <w:rPr>
          <w:rFonts w:cs="Liberation Serif;Times New Roman" w:ascii="Liberation Serif;Times New Roman" w:hAnsi="Liberation Serif;Times New Roman"/>
          <w:b/>
          <w:bCs/>
          <w:i/>
          <w:iCs/>
          <w:color w:val="000000"/>
          <w:sz w:val="28"/>
          <w:szCs w:val="28"/>
          <w:lang w:val="uk-UA"/>
        </w:rPr>
        <w:t xml:space="preserve">Література: </w:t>
      </w:r>
      <w:r>
        <w:rPr>
          <w:rFonts w:cs="Liberation Serif;Times New Roman" w:ascii="Liberation Serif;Times New Roman" w:hAnsi="Liberation Serif;Times New Roman"/>
          <w:b/>
          <w:bCs/>
          <w:i/>
          <w:iCs/>
          <w:color w:val="000000"/>
          <w:sz w:val="28"/>
          <w:szCs w:val="28"/>
          <w:lang w:val="uk-UA" w:eastAsia="en-US"/>
        </w:rPr>
        <w:t xml:space="preserve"> 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1. </w:t>
      </w:r>
      <w:r>
        <w:rPr>
          <w:rStyle w:val="Style14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Архарова С. Навчання каліграфічного письма в 1–му класі / С. Архарова // Початкова освіта. – 2008. – № 43 (475). – С. 9–10.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2.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Бібік Н. 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с.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3. </w:t>
      </w:r>
      <w:r>
        <w:rPr>
          <w:rStyle w:val="Style14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Боднар Н. Психолого–педагогічні аспекти формування навички письма молодших школярів / Н. Боднар // Початкова школа. – 2011. – № 7. – С. 25–29.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4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. Кирей І., Трунова В. Методика викладання каліграфії в початковій школі: Навч. посібник. – К. : Вища шк., 1994. – 143 с. : іл.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5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. 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</w:r>
    </w:p>
    <w:p>
      <w:pPr>
        <w:pStyle w:val="Normal"/>
        <w:shd w:val="clear" w:fill="FFFFFF"/>
        <w:spacing w:lineRule="auto" w:line="360" w:before="0" w:after="0"/>
        <w:ind w:left="0" w:right="0" w:firstLine="709"/>
        <w:jc w:val="both"/>
        <w:rPr/>
      </w:pPr>
      <w:r>
        <w:rPr>
          <w:rStyle w:val="Style14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6. </w:t>
      </w:r>
      <w:r>
        <w:rPr>
          <w:rStyle w:val="Style14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Кочерга О., Назарова Л. Вплив психофізіологічних можливостей учня на результат навчання / О. Кочерга // Початкова школа. – 2015. – № 3. – С. 7–10.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7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.  Кочерган П. М. Вступ до мовознавства : підручник / М. П. Кочерган. </w:t>
      </w:r>
      <w:r>
        <w:rPr>
          <w:rStyle w:val="2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–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2-ге вид. </w:t>
      </w:r>
      <w:r>
        <w:rPr>
          <w:rStyle w:val="2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– К. : Академія. – 2010. – 368 с.</w:t>
      </w:r>
    </w:p>
    <w:p>
      <w:pPr>
        <w:pStyle w:val="Normal"/>
        <w:shd w:val="clear" w:fill="FFFFFF"/>
        <w:spacing w:lineRule="auto" w:line="360"/>
        <w:ind w:left="0" w:right="0" w:firstLine="709"/>
        <w:jc w:val="both"/>
        <w:rPr/>
      </w:pPr>
      <w:r>
        <w:rPr>
          <w:rStyle w:val="Style14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8. </w:t>
      </w:r>
      <w:r>
        <w:rPr>
          <w:rStyle w:val="Style14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Кучинський М. Формування навичок письма – одна з основних проблем початкової школи / М. Кучинський // Початкова школа. – </w:t>
      </w:r>
      <w:r>
        <w:rPr>
          <w:rStyle w:val="Style14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800000"/>
          <w:sz w:val="28"/>
          <w:szCs w:val="28"/>
          <w:lang w:val="uk-UA" w:eastAsia="en-US"/>
        </w:rPr>
        <w:t>20??. – № ?</w:t>
      </w:r>
      <w:r>
        <w:rPr>
          <w:rStyle w:val="Style14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. – С. 10–13.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Style w:val="2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9</w:t>
      </w:r>
      <w:r>
        <w:rPr>
          <w:rStyle w:val="2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. Методика навчання української мови в початковій школі : навчально-методичний посібник для студентів вищих навчальних закладів / за наук. Ред. М. С. Вашуленка. – К. : Літера ЛТД, 2012. – 364 с.</w:t>
      </w:r>
    </w:p>
    <w:p>
      <w:pPr>
        <w:pStyle w:val="Normal"/>
        <w:shd w:val="clear" w:fill="FFFFFF"/>
        <w:spacing w:lineRule="auto" w:line="360"/>
        <w:ind w:left="0" w:right="0" w:firstLine="709"/>
        <w:jc w:val="both"/>
        <w:rPr/>
      </w:pPr>
      <w:r>
        <w:rPr>
          <w:rStyle w:val="2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10. Никифоренко Н. Навчання грамоти, безпечне для здоров’я / Н. Никифоренко // Початкова школа. – 2011. – № 8. – С. 44–45.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ab/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11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. Прищепа О. Формування графічних навичок письма – необхідна умова розвитку писемного мовлення / О. Прищепа // Початкова школа. – 2007. – № 9. – С. 3–6.</w:t>
      </w:r>
    </w:p>
    <w:p>
      <w:pPr>
        <w:pStyle w:val="1"/>
        <w:shd w:val="clear" w:fill="FFFFFF"/>
        <w:tabs>
          <w:tab w:val="left" w:pos="360" w:leader="none"/>
          <w:tab w:val="left" w:pos="720" w:leader="none"/>
          <w:tab w:val="left" w:pos="1276" w:leader="none"/>
        </w:tabs>
        <w:spacing w:lineRule="auto" w:line="360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ab/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12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. </w:t>
      </w:r>
      <w:hyperlink r:id="rId2">
        <w:r>
          <w:rPr>
            <w:rStyle w:val="Style15"/>
            <w:rFonts w:cs="Liberation Serif;Times New Roman" w:ascii="Liberation Serif;Times New Roman" w:hAnsi="Liberation Serif;Times New Roman"/>
            <w:b w:val="false"/>
            <w:bCs w:val="false"/>
            <w:i w:val="false"/>
            <w:iCs w:val="false"/>
            <w:color w:val="000000"/>
            <w:sz w:val="28"/>
            <w:szCs w:val="28"/>
            <w:lang w:val="uk-UA" w:eastAsia="en-US"/>
          </w:rPr>
          <w:t>http://old.mon.gov.ua/img/zstored/files/1-2-08-%D1%96.pdf</w:t>
        </w:r>
      </w:hyperlink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— вимоги до контролю й оцінювання навчальних досягнень учнів початкових класів</w:t>
      </w:r>
    </w:p>
    <w:p>
      <w:pPr>
        <w:pStyle w:val="Normal"/>
        <w:shd w:val="clear" w:fill="FFFFFF"/>
        <w:tabs>
          <w:tab w:val="left" w:pos="360" w:leader="none"/>
          <w:tab w:val="left" w:pos="720" w:leader="none"/>
          <w:tab w:val="left" w:pos="1276" w:leader="none"/>
        </w:tabs>
        <w:spacing w:lineRule="auto" w:line="24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uk-UA" w:eastAsia="en-US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</w:r>
    </w:p>
    <w:p>
      <w:pPr>
        <w:pStyle w:val="Normal"/>
        <w:shd w:val="clear" w:fill="FFFFFF"/>
        <w:tabs>
          <w:tab w:val="left" w:pos="360" w:leader="none"/>
          <w:tab w:val="left" w:pos="720" w:leader="none"/>
          <w:tab w:val="left" w:pos="1276" w:leader="none"/>
        </w:tabs>
        <w:spacing w:lineRule="auto" w:line="24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uk-UA" w:eastAsia="en-US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</w:r>
    </w:p>
    <w:p>
      <w:pPr>
        <w:pStyle w:val="Normal"/>
        <w:shd w:val="clear" w:fill="FFFFFF"/>
        <w:tabs>
          <w:tab w:val="left" w:pos="360" w:leader="none"/>
          <w:tab w:val="left" w:pos="720" w:leader="none"/>
          <w:tab w:val="left" w:pos="1276" w:leader="none"/>
        </w:tabs>
        <w:spacing w:lineRule="auto" w:line="240"/>
        <w:ind w:left="0" w:right="0" w:firstLine="709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uk-UA" w:eastAsia="en-US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</w:r>
    </w:p>
    <w:sectPr>
      <w:headerReference w:type="default" r:id="rId3"/>
      <w:type w:val="nextPage"/>
      <w:pgSz w:w="11906" w:h="16838"/>
      <w:pgMar w:left="1134" w:right="1134" w:header="567" w:top="1126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>
        <w:rFonts w:eastAsia="Liberation Serif;Times New Roman" w:cs="Liberation Serif;Times New Roman"/>
      </w:rPr>
      <w:t xml:space="preserve">                                                                                                                                                            </w:t>
    </w:r>
    <w:r>
      <w:rPr>
        <w:rFonts w:eastAsia="Liberation Serif;Times New Roman" w:cs="Liberation Serif;Times New Roman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character" w:styleId="2">
    <w:name w:val="Цитата2"/>
    <w:qFormat/>
    <w:rPr>
      <w:i/>
      <w:iCs/>
    </w:rPr>
  </w:style>
  <w:style w:type="character" w:styleId="Style14">
    <w:name w:val="Цитата"/>
    <w:qFormat/>
    <w:rPr>
      <w:i/>
      <w:iCs/>
    </w:rPr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FreeSans"/>
    </w:rPr>
  </w:style>
  <w:style w:type="paragraph" w:styleId="1">
    <w:name w:val="Звичайний1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hi-IN"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ld.mon.gov.ua/img/zstored/files/1-2-08-&#1110;.pdf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LibreOffice/5.1.6.2$Linux_X86_64 LibreOffice_project/10m0$Build-2</Application>
  <Pages>3</Pages>
  <Words>580</Words>
  <Characters>3479</Characters>
  <CharactersWithSpaces>4230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2018-09-03T08:56:02Z</dcterms:created>
  <dc:creator/>
  <dc:description/>
  <dc:language>uk-UA</dc:language>
  <cp:lastModifiedBy/>
  <dcterms:modified xsi:type="dcterms:W3CDTF">2019-09-02T10:11:41Z</dcterms:modified>
  <cp:revision>9</cp:revision>
  <dc:subject/>
  <dc:title/>
</cp:coreProperties>
</file>