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EF" w:rsidRDefault="00FC2EEF" w:rsidP="00FC2EE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Семінарське заняття</w:t>
      </w:r>
    </w:p>
    <w:p w:rsidR="00FC2EEF" w:rsidRPr="00CF4778" w:rsidRDefault="00FC2EEF" w:rsidP="00FC2EE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4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 </w:t>
      </w:r>
      <w:r w:rsidRPr="00B14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CF4778">
        <w:rPr>
          <w:rFonts w:ascii="Times New Roman" w:hAnsi="Times New Roman" w:cs="Times New Roman"/>
          <w:b/>
          <w:sz w:val="28"/>
          <w:szCs w:val="28"/>
          <w:lang w:val="uk-UA"/>
        </w:rPr>
        <w:t>Морфологічні та синтаксичні норми професійного мов</w:t>
      </w:r>
      <w:r w:rsidR="00624318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CF4778">
        <w:rPr>
          <w:rFonts w:ascii="Times New Roman" w:hAnsi="Times New Roman" w:cs="Times New Roman"/>
          <w:b/>
          <w:sz w:val="28"/>
          <w:szCs w:val="28"/>
          <w:lang w:val="uk-UA"/>
        </w:rPr>
        <w:t>ення</w:t>
      </w:r>
    </w:p>
    <w:p w:rsidR="00FC2EEF" w:rsidRPr="00B14C96" w:rsidRDefault="00FC2EEF" w:rsidP="00FC2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C96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FC2EEF" w:rsidRPr="00CF4778" w:rsidRDefault="00CF4778" w:rsidP="00CF4778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4778">
        <w:rPr>
          <w:rFonts w:ascii="Times New Roman" w:hAnsi="Times New Roman"/>
          <w:sz w:val="28"/>
          <w:szCs w:val="28"/>
          <w:lang w:val="uk-UA"/>
        </w:rPr>
        <w:t>Нормативні аспекти граматичних категорій іменника.</w:t>
      </w:r>
    </w:p>
    <w:p w:rsidR="00CF4778" w:rsidRPr="00CF4778" w:rsidRDefault="00CF4778" w:rsidP="00CF4778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F4778">
        <w:rPr>
          <w:rFonts w:ascii="Times New Roman" w:hAnsi="Times New Roman"/>
          <w:sz w:val="28"/>
          <w:szCs w:val="28"/>
          <w:lang w:val="uk-UA"/>
        </w:rPr>
        <w:t>Рід</w:t>
      </w:r>
    </w:p>
    <w:p w:rsidR="00CF4778" w:rsidRPr="00CF4778" w:rsidRDefault="00CF4778" w:rsidP="00CF4778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F4778">
        <w:rPr>
          <w:rFonts w:ascii="Times New Roman" w:hAnsi="Times New Roman"/>
          <w:sz w:val="28"/>
          <w:szCs w:val="28"/>
          <w:lang w:val="uk-UA"/>
        </w:rPr>
        <w:t>Число</w:t>
      </w:r>
    </w:p>
    <w:p w:rsidR="00CF4778" w:rsidRPr="00CF4778" w:rsidRDefault="00CF4778" w:rsidP="00CF4778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F4778">
        <w:rPr>
          <w:rFonts w:ascii="Times New Roman" w:hAnsi="Times New Roman"/>
          <w:sz w:val="28"/>
          <w:szCs w:val="28"/>
          <w:lang w:val="uk-UA"/>
        </w:rPr>
        <w:t>Відмінок</w:t>
      </w:r>
    </w:p>
    <w:p w:rsidR="00CF4778" w:rsidRPr="00CF4778" w:rsidRDefault="00CF4778" w:rsidP="00CF4778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477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Прикметник у професійному мовленні педагога</w:t>
      </w:r>
    </w:p>
    <w:p w:rsidR="00CF4778" w:rsidRPr="00CF4778" w:rsidRDefault="00CF4778" w:rsidP="00CF4778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4778">
        <w:rPr>
          <w:rFonts w:ascii="Times New Roman" w:eastAsia="Times New Roman" w:hAnsi="Times New Roman"/>
          <w:sz w:val="28"/>
          <w:szCs w:val="28"/>
          <w:lang w:val="uk-UA" w:eastAsia="ru-RU"/>
        </w:rPr>
        <w:t>Норми вживання числівника.</w:t>
      </w:r>
    </w:p>
    <w:p w:rsidR="00CF4778" w:rsidRPr="00CF4778" w:rsidRDefault="00CF4778" w:rsidP="00CF4778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4778">
        <w:rPr>
          <w:rFonts w:ascii="Times New Roman" w:eastAsia="Times New Roman" w:hAnsi="Times New Roman"/>
          <w:sz w:val="28"/>
          <w:szCs w:val="28"/>
          <w:lang w:val="uk-UA" w:eastAsia="ru-RU"/>
        </w:rPr>
        <w:t>Займенник у професійному мовленні</w:t>
      </w:r>
    </w:p>
    <w:p w:rsidR="00CF4778" w:rsidRPr="00CF4778" w:rsidRDefault="00CF4778" w:rsidP="00CF4778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4778">
        <w:rPr>
          <w:rFonts w:ascii="Times New Roman" w:eastAsia="Times New Roman" w:hAnsi="Times New Roman"/>
          <w:sz w:val="28"/>
          <w:szCs w:val="28"/>
          <w:lang w:val="uk-UA" w:eastAsia="ru-RU"/>
        </w:rPr>
        <w:t>Дієслово у професійному мовленні.</w:t>
      </w:r>
    </w:p>
    <w:p w:rsidR="00CF4778" w:rsidRPr="00CF4778" w:rsidRDefault="00CF4778" w:rsidP="00CF4778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4778">
        <w:rPr>
          <w:rFonts w:ascii="Times New Roman" w:eastAsia="Times New Roman" w:hAnsi="Times New Roman"/>
          <w:sz w:val="28"/>
          <w:szCs w:val="28"/>
          <w:lang w:val="uk-UA" w:eastAsia="ru-RU"/>
        </w:rPr>
        <w:t>Особливості синтаксису професійного мовлення.</w:t>
      </w:r>
    </w:p>
    <w:p w:rsidR="00CF4778" w:rsidRPr="00CF4778" w:rsidRDefault="00CF4778" w:rsidP="00CF4778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4778">
        <w:rPr>
          <w:rFonts w:ascii="Times New Roman" w:eastAsia="Times New Roman" w:hAnsi="Times New Roman"/>
          <w:sz w:val="28"/>
          <w:szCs w:val="28"/>
          <w:lang w:val="uk-UA" w:eastAsia="ru-RU"/>
        </w:rPr>
        <w:t>Порядок слів у реченні.</w:t>
      </w:r>
    </w:p>
    <w:p w:rsidR="00CF4778" w:rsidRPr="00CF4778" w:rsidRDefault="00CF4778" w:rsidP="00CF4778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4778">
        <w:rPr>
          <w:rFonts w:ascii="Times New Roman" w:eastAsia="Times New Roman" w:hAnsi="Times New Roman"/>
          <w:sz w:val="28"/>
          <w:szCs w:val="28"/>
          <w:lang w:val="uk-UA" w:eastAsia="ru-RU"/>
        </w:rPr>
        <w:t>Координація підмета з присудком.</w:t>
      </w:r>
    </w:p>
    <w:p w:rsidR="00CF4778" w:rsidRPr="00CF4778" w:rsidRDefault="00CF4778" w:rsidP="00CF4778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4778">
        <w:rPr>
          <w:rFonts w:ascii="Times New Roman" w:eastAsia="Times New Roman" w:hAnsi="Times New Roman"/>
          <w:sz w:val="28"/>
          <w:szCs w:val="28"/>
          <w:lang w:val="uk-UA" w:eastAsia="ru-RU"/>
        </w:rPr>
        <w:t>Складні випадки керування у професійному мовленні.</w:t>
      </w:r>
    </w:p>
    <w:p w:rsidR="00CF4778" w:rsidRPr="00CF4778" w:rsidRDefault="00CF4778" w:rsidP="00CF477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C2EEF" w:rsidRPr="00B14C96" w:rsidRDefault="00FC2EEF" w:rsidP="00FC2EEF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14C9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Теми рефератів</w:t>
      </w:r>
    </w:p>
    <w:p w:rsidR="00FC2EEF" w:rsidRDefault="00CF4778" w:rsidP="00FC2EEF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Науковий стиль та його різновиди.</w:t>
      </w:r>
    </w:p>
    <w:p w:rsidR="00FC2EEF" w:rsidRDefault="00CF4778" w:rsidP="00FC2EEF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Мовностилістичні особливості та структура наукових робіт (реферат, стаття, курсова, магістерська робота).</w:t>
      </w:r>
    </w:p>
    <w:p w:rsidR="00FC2EEF" w:rsidRDefault="00CF4778" w:rsidP="00FC2EEF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Професійне с</w:t>
      </w:r>
      <w:r w:rsidR="00FC2EEF">
        <w:rPr>
          <w:rFonts w:ascii="Times New Roman" w:hAnsi="Times New Roman"/>
          <w:sz w:val="28"/>
          <w:szCs w:val="28"/>
          <w:lang w:val="uk-UA"/>
        </w:rPr>
        <w:t>пілкування як соціальний феномен.</w:t>
      </w:r>
    </w:p>
    <w:p w:rsidR="00FC2EEF" w:rsidRDefault="00FC2EEF" w:rsidP="00FC2EEF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Основні форми обговорення професійних проблем.</w:t>
      </w:r>
    </w:p>
    <w:p w:rsidR="00FC2EEF" w:rsidRPr="006D230D" w:rsidRDefault="00CF4778" w:rsidP="00FC2EEF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Правила оформлення бібліографії.</w:t>
      </w:r>
    </w:p>
    <w:p w:rsidR="00FC2EEF" w:rsidRPr="00B14C96" w:rsidRDefault="00FC2EEF" w:rsidP="00FC2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4C96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spellStart"/>
      <w:r w:rsidRPr="00B14C96">
        <w:rPr>
          <w:rFonts w:ascii="Times New Roman" w:hAnsi="Times New Roman" w:cs="Times New Roman"/>
          <w:b/>
          <w:sz w:val="28"/>
          <w:szCs w:val="28"/>
        </w:rPr>
        <w:t>рекомендованої</w:t>
      </w:r>
      <w:proofErr w:type="spellEnd"/>
      <w:r w:rsidRPr="00B14C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4C96">
        <w:rPr>
          <w:rFonts w:ascii="Times New Roman" w:hAnsi="Times New Roman" w:cs="Times New Roman"/>
          <w:b/>
          <w:sz w:val="28"/>
          <w:szCs w:val="28"/>
        </w:rPr>
        <w:t>літератури</w:t>
      </w:r>
      <w:proofErr w:type="spellEnd"/>
    </w:p>
    <w:p w:rsidR="00FC2EEF" w:rsidRPr="00B14C96" w:rsidRDefault="00FC2EEF" w:rsidP="00FC2EE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B14C96">
        <w:rPr>
          <w:rFonts w:ascii="Times New Roman" w:hAnsi="Times New Roman"/>
          <w:sz w:val="28"/>
          <w:szCs w:val="28"/>
          <w:lang w:val="uk-UA"/>
        </w:rPr>
        <w:t xml:space="preserve">Антоненко-Давидович </w:t>
      </w:r>
      <w:proofErr w:type="spellStart"/>
      <w:r w:rsidRPr="00B14C96">
        <w:rPr>
          <w:rFonts w:ascii="Times New Roman" w:hAnsi="Times New Roman"/>
          <w:sz w:val="28"/>
          <w:szCs w:val="28"/>
          <w:lang w:val="uk-UA"/>
        </w:rPr>
        <w:t>Б.Д</w:t>
      </w:r>
      <w:proofErr w:type="spellEnd"/>
      <w:r w:rsidRPr="00B14C96">
        <w:rPr>
          <w:rFonts w:ascii="Times New Roman" w:hAnsi="Times New Roman"/>
          <w:sz w:val="28"/>
          <w:szCs w:val="28"/>
          <w:lang w:val="uk-UA"/>
        </w:rPr>
        <w:t xml:space="preserve">. Як ми говоримо/Уклад. </w:t>
      </w:r>
      <w:proofErr w:type="spellStart"/>
      <w:r w:rsidRPr="00B14C96">
        <w:rPr>
          <w:rFonts w:ascii="Times New Roman" w:hAnsi="Times New Roman"/>
          <w:sz w:val="28"/>
          <w:szCs w:val="28"/>
          <w:lang w:val="uk-UA"/>
        </w:rPr>
        <w:t>Я.Б</w:t>
      </w:r>
      <w:proofErr w:type="spellEnd"/>
      <w:r w:rsidRPr="00B14C96">
        <w:rPr>
          <w:rFonts w:ascii="Times New Roman" w:hAnsi="Times New Roman"/>
          <w:sz w:val="28"/>
          <w:szCs w:val="28"/>
          <w:lang w:val="uk-UA"/>
        </w:rPr>
        <w:t>. Тимошенко. – К.: Либідь, 1991.</w:t>
      </w:r>
    </w:p>
    <w:p w:rsidR="00FC2EEF" w:rsidRPr="00B14C96" w:rsidRDefault="00FC2EEF" w:rsidP="00FC2EE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B14C96">
        <w:rPr>
          <w:rFonts w:ascii="Times New Roman" w:hAnsi="Times New Roman"/>
          <w:sz w:val="28"/>
          <w:szCs w:val="28"/>
          <w:lang w:val="uk-UA"/>
        </w:rPr>
        <w:t xml:space="preserve">Бабич </w:t>
      </w:r>
      <w:proofErr w:type="spellStart"/>
      <w:r w:rsidRPr="00B14C96">
        <w:rPr>
          <w:rFonts w:ascii="Times New Roman" w:hAnsi="Times New Roman"/>
          <w:sz w:val="28"/>
          <w:szCs w:val="28"/>
          <w:lang w:val="uk-UA"/>
        </w:rPr>
        <w:t>Н.Д</w:t>
      </w:r>
      <w:proofErr w:type="spellEnd"/>
      <w:r w:rsidRPr="00B14C96">
        <w:rPr>
          <w:rFonts w:ascii="Times New Roman" w:hAnsi="Times New Roman"/>
          <w:sz w:val="28"/>
          <w:szCs w:val="28"/>
          <w:lang w:val="uk-UA"/>
        </w:rPr>
        <w:t>. Основи культури мовлення. – Львів: Світ, 1990.</w:t>
      </w:r>
    </w:p>
    <w:p w:rsidR="00FC2EEF" w:rsidRPr="00B14C96" w:rsidRDefault="00FC2EEF" w:rsidP="00FC2EE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B14C96">
        <w:rPr>
          <w:rFonts w:ascii="Times New Roman" w:hAnsi="Times New Roman"/>
          <w:sz w:val="28"/>
          <w:szCs w:val="28"/>
          <w:lang w:val="uk-UA"/>
        </w:rPr>
        <w:t>Бобир О. Етикет учителя. – К.: Слово, 2009.</w:t>
      </w:r>
    </w:p>
    <w:p w:rsidR="00FC2EEF" w:rsidRPr="00B14C96" w:rsidRDefault="00FC2EEF" w:rsidP="00FC2EE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B14C96">
        <w:rPr>
          <w:rFonts w:ascii="Times New Roman" w:hAnsi="Times New Roman"/>
          <w:sz w:val="28"/>
          <w:szCs w:val="28"/>
          <w:lang w:val="uk-UA"/>
        </w:rPr>
        <w:t>Зубков М. Сучасна українська ділова мова. – Х.:</w:t>
      </w:r>
      <w:proofErr w:type="spellStart"/>
      <w:r w:rsidRPr="00B14C96">
        <w:rPr>
          <w:rFonts w:ascii="Times New Roman" w:hAnsi="Times New Roman"/>
          <w:sz w:val="28"/>
          <w:szCs w:val="28"/>
          <w:lang w:val="uk-UA"/>
        </w:rPr>
        <w:t>Торсінг</w:t>
      </w:r>
      <w:proofErr w:type="spellEnd"/>
      <w:r w:rsidRPr="00B14C96">
        <w:rPr>
          <w:rFonts w:ascii="Times New Roman" w:hAnsi="Times New Roman"/>
          <w:sz w:val="28"/>
          <w:szCs w:val="28"/>
          <w:lang w:val="uk-UA"/>
        </w:rPr>
        <w:t>, 2002.</w:t>
      </w:r>
    </w:p>
    <w:p w:rsidR="00FC2EEF" w:rsidRPr="00B14C96" w:rsidRDefault="00FC2EEF" w:rsidP="00FC2EE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B14C96">
        <w:rPr>
          <w:rFonts w:ascii="Times New Roman" w:hAnsi="Times New Roman"/>
          <w:sz w:val="28"/>
          <w:szCs w:val="28"/>
          <w:lang w:val="uk-UA"/>
        </w:rPr>
        <w:t xml:space="preserve">Коваль </w:t>
      </w:r>
      <w:proofErr w:type="spellStart"/>
      <w:r w:rsidRPr="00B14C96">
        <w:rPr>
          <w:rFonts w:ascii="Times New Roman" w:hAnsi="Times New Roman"/>
          <w:sz w:val="28"/>
          <w:szCs w:val="28"/>
          <w:lang w:val="uk-UA"/>
        </w:rPr>
        <w:t>А.П</w:t>
      </w:r>
      <w:proofErr w:type="spellEnd"/>
      <w:r w:rsidRPr="00B14C96">
        <w:rPr>
          <w:rFonts w:ascii="Times New Roman" w:hAnsi="Times New Roman"/>
          <w:sz w:val="28"/>
          <w:szCs w:val="28"/>
          <w:lang w:val="uk-UA"/>
        </w:rPr>
        <w:t>. Культура української мови. – К., 1966.</w:t>
      </w:r>
    </w:p>
    <w:p w:rsidR="00FC2EEF" w:rsidRPr="00B14C96" w:rsidRDefault="00FC2EEF" w:rsidP="00FC2EE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B14C96">
        <w:rPr>
          <w:rFonts w:ascii="Times New Roman" w:hAnsi="Times New Roman"/>
          <w:sz w:val="28"/>
          <w:szCs w:val="28"/>
          <w:lang w:val="uk-UA"/>
        </w:rPr>
        <w:t xml:space="preserve">Мацько </w:t>
      </w:r>
      <w:proofErr w:type="spellStart"/>
      <w:r w:rsidRPr="00B14C96">
        <w:rPr>
          <w:rFonts w:ascii="Times New Roman" w:hAnsi="Times New Roman"/>
          <w:sz w:val="28"/>
          <w:szCs w:val="28"/>
          <w:lang w:val="uk-UA"/>
        </w:rPr>
        <w:t>Л.І</w:t>
      </w:r>
      <w:proofErr w:type="spellEnd"/>
      <w:r w:rsidRPr="00B14C96">
        <w:rPr>
          <w:rFonts w:ascii="Times New Roman" w:hAnsi="Times New Roman"/>
          <w:sz w:val="28"/>
          <w:szCs w:val="28"/>
          <w:lang w:val="uk-UA"/>
        </w:rPr>
        <w:t xml:space="preserve">. Кравець </w:t>
      </w:r>
      <w:proofErr w:type="spellStart"/>
      <w:r w:rsidRPr="00B14C96">
        <w:rPr>
          <w:rFonts w:ascii="Times New Roman" w:hAnsi="Times New Roman"/>
          <w:sz w:val="28"/>
          <w:szCs w:val="28"/>
          <w:lang w:val="uk-UA"/>
        </w:rPr>
        <w:t>Л.В</w:t>
      </w:r>
      <w:proofErr w:type="spellEnd"/>
      <w:r w:rsidRPr="00B14C96">
        <w:rPr>
          <w:rFonts w:ascii="Times New Roman" w:hAnsi="Times New Roman"/>
          <w:sz w:val="28"/>
          <w:szCs w:val="28"/>
          <w:lang w:val="uk-UA"/>
        </w:rPr>
        <w:t>. Культура української фахової мови. – К.: Академія, 2007.</w:t>
      </w:r>
    </w:p>
    <w:p w:rsidR="00FC2EEF" w:rsidRPr="00B14C96" w:rsidRDefault="00FC2EEF" w:rsidP="00FC2EE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14C96">
        <w:rPr>
          <w:rFonts w:ascii="Times New Roman" w:hAnsi="Times New Roman"/>
          <w:sz w:val="28"/>
          <w:szCs w:val="28"/>
          <w:lang w:val="uk-UA"/>
        </w:rPr>
        <w:t>Середницька</w:t>
      </w:r>
      <w:proofErr w:type="spellEnd"/>
      <w:r w:rsidRPr="00B14C9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14C96">
        <w:rPr>
          <w:rFonts w:ascii="Times New Roman" w:hAnsi="Times New Roman"/>
          <w:sz w:val="28"/>
          <w:szCs w:val="28"/>
          <w:lang w:val="uk-UA"/>
        </w:rPr>
        <w:t>А.Я</w:t>
      </w:r>
      <w:proofErr w:type="spellEnd"/>
      <w:r w:rsidRPr="00B14C96">
        <w:rPr>
          <w:rFonts w:ascii="Times New Roman" w:hAnsi="Times New Roman"/>
          <w:sz w:val="28"/>
          <w:szCs w:val="28"/>
          <w:lang w:val="uk-UA"/>
        </w:rPr>
        <w:t>. Українська мова за професійним спрямуванням: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14C96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B14C9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14C96">
        <w:rPr>
          <w:rFonts w:ascii="Times New Roman" w:hAnsi="Times New Roman"/>
          <w:sz w:val="28"/>
          <w:szCs w:val="28"/>
          <w:lang w:val="uk-UA"/>
        </w:rPr>
        <w:t>посібн</w:t>
      </w:r>
      <w:proofErr w:type="spellEnd"/>
      <w:r w:rsidRPr="00B14C96">
        <w:rPr>
          <w:rFonts w:ascii="Times New Roman" w:hAnsi="Times New Roman"/>
          <w:sz w:val="28"/>
          <w:szCs w:val="28"/>
          <w:lang w:val="uk-UA"/>
        </w:rPr>
        <w:t xml:space="preserve">./ </w:t>
      </w:r>
      <w:proofErr w:type="spellStart"/>
      <w:r w:rsidRPr="00B14C96">
        <w:rPr>
          <w:rFonts w:ascii="Times New Roman" w:hAnsi="Times New Roman"/>
          <w:sz w:val="28"/>
          <w:szCs w:val="28"/>
          <w:lang w:val="uk-UA"/>
        </w:rPr>
        <w:t>А.Я.Середницька</w:t>
      </w:r>
      <w:proofErr w:type="spellEnd"/>
      <w:r w:rsidRPr="00B14C9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14C96">
        <w:rPr>
          <w:rFonts w:ascii="Times New Roman" w:hAnsi="Times New Roman"/>
          <w:sz w:val="28"/>
          <w:szCs w:val="28"/>
          <w:lang w:val="uk-UA"/>
        </w:rPr>
        <w:t>З.Й</w:t>
      </w:r>
      <w:proofErr w:type="spellEnd"/>
      <w:r w:rsidRPr="00B14C9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B14C96">
        <w:rPr>
          <w:rFonts w:ascii="Times New Roman" w:hAnsi="Times New Roman"/>
          <w:sz w:val="28"/>
          <w:szCs w:val="28"/>
          <w:lang w:val="uk-UA"/>
        </w:rPr>
        <w:t>Куньч</w:t>
      </w:r>
      <w:proofErr w:type="spellEnd"/>
      <w:r w:rsidRPr="00B14C96">
        <w:rPr>
          <w:rFonts w:ascii="Times New Roman" w:hAnsi="Times New Roman"/>
          <w:sz w:val="28"/>
          <w:szCs w:val="28"/>
          <w:lang w:val="uk-UA"/>
        </w:rPr>
        <w:t xml:space="preserve">; за </w:t>
      </w:r>
      <w:proofErr w:type="spellStart"/>
      <w:r w:rsidRPr="00B14C96">
        <w:rPr>
          <w:rFonts w:ascii="Times New Roman" w:hAnsi="Times New Roman"/>
          <w:sz w:val="28"/>
          <w:szCs w:val="28"/>
          <w:lang w:val="uk-UA"/>
        </w:rPr>
        <w:t>ред.канд</w:t>
      </w:r>
      <w:proofErr w:type="spellEnd"/>
      <w:r w:rsidRPr="00B14C9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B14C96">
        <w:rPr>
          <w:rFonts w:ascii="Times New Roman" w:hAnsi="Times New Roman"/>
          <w:sz w:val="28"/>
          <w:szCs w:val="28"/>
          <w:lang w:val="uk-UA"/>
        </w:rPr>
        <w:t>філол</w:t>
      </w:r>
      <w:proofErr w:type="spellEnd"/>
      <w:r w:rsidRPr="00B14C96">
        <w:rPr>
          <w:rFonts w:ascii="Times New Roman" w:hAnsi="Times New Roman"/>
          <w:sz w:val="28"/>
          <w:szCs w:val="28"/>
          <w:lang w:val="uk-UA"/>
        </w:rPr>
        <w:t xml:space="preserve">. наук  </w:t>
      </w:r>
      <w:proofErr w:type="spellStart"/>
      <w:r w:rsidRPr="00B14C96">
        <w:rPr>
          <w:rFonts w:ascii="Times New Roman" w:hAnsi="Times New Roman"/>
          <w:sz w:val="28"/>
          <w:szCs w:val="28"/>
          <w:lang w:val="uk-UA"/>
        </w:rPr>
        <w:t>Г.Л</w:t>
      </w:r>
      <w:proofErr w:type="spellEnd"/>
      <w:r w:rsidRPr="00B14C96">
        <w:rPr>
          <w:rFonts w:ascii="Times New Roman" w:hAnsi="Times New Roman"/>
          <w:sz w:val="28"/>
          <w:szCs w:val="28"/>
          <w:lang w:val="uk-UA"/>
        </w:rPr>
        <w:t>. Вознюка. – К.: Знання, 2011.</w:t>
      </w:r>
    </w:p>
    <w:p w:rsidR="00FC2EEF" w:rsidRPr="00B14C96" w:rsidRDefault="00FC2EEF" w:rsidP="00FC2EE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B14C96">
        <w:rPr>
          <w:rFonts w:ascii="Times New Roman" w:hAnsi="Times New Roman"/>
          <w:sz w:val="28"/>
          <w:szCs w:val="28"/>
          <w:lang w:val="uk-UA"/>
        </w:rPr>
        <w:t>Словник-довідник з культури української мови /</w:t>
      </w:r>
      <w:proofErr w:type="spellStart"/>
      <w:r w:rsidRPr="00B14C96">
        <w:rPr>
          <w:rFonts w:ascii="Times New Roman" w:hAnsi="Times New Roman"/>
          <w:sz w:val="28"/>
          <w:szCs w:val="28"/>
          <w:lang w:val="uk-UA"/>
        </w:rPr>
        <w:t>Д.Гринчишин</w:t>
      </w:r>
      <w:proofErr w:type="spellEnd"/>
      <w:r w:rsidRPr="00B14C96">
        <w:rPr>
          <w:rFonts w:ascii="Times New Roman" w:hAnsi="Times New Roman"/>
          <w:sz w:val="28"/>
          <w:szCs w:val="28"/>
          <w:lang w:val="uk-UA"/>
        </w:rPr>
        <w:t xml:space="preserve">, А. капелюшний, О. </w:t>
      </w:r>
      <w:proofErr w:type="spellStart"/>
      <w:r w:rsidRPr="00B14C96">
        <w:rPr>
          <w:rFonts w:ascii="Times New Roman" w:hAnsi="Times New Roman"/>
          <w:sz w:val="28"/>
          <w:szCs w:val="28"/>
          <w:lang w:val="uk-UA"/>
        </w:rPr>
        <w:t>Сербенська</w:t>
      </w:r>
      <w:proofErr w:type="spellEnd"/>
      <w:r w:rsidRPr="00B14C96">
        <w:rPr>
          <w:rFonts w:ascii="Times New Roman" w:hAnsi="Times New Roman"/>
          <w:sz w:val="28"/>
          <w:szCs w:val="28"/>
          <w:lang w:val="uk-UA"/>
        </w:rPr>
        <w:t xml:space="preserve">, З </w:t>
      </w:r>
      <w:proofErr w:type="spellStart"/>
      <w:r w:rsidRPr="00B14C96">
        <w:rPr>
          <w:rFonts w:ascii="Times New Roman" w:hAnsi="Times New Roman"/>
          <w:sz w:val="28"/>
          <w:szCs w:val="28"/>
          <w:lang w:val="uk-UA"/>
        </w:rPr>
        <w:t>Терлак</w:t>
      </w:r>
      <w:proofErr w:type="spellEnd"/>
      <w:r w:rsidRPr="00B14C96">
        <w:rPr>
          <w:rFonts w:ascii="Times New Roman" w:hAnsi="Times New Roman"/>
          <w:sz w:val="28"/>
          <w:szCs w:val="28"/>
          <w:lang w:val="uk-UA"/>
        </w:rPr>
        <w:t xml:space="preserve">. – </w:t>
      </w:r>
      <w:proofErr w:type="spellStart"/>
      <w:r w:rsidRPr="00B14C96">
        <w:rPr>
          <w:rFonts w:ascii="Times New Roman" w:hAnsi="Times New Roman"/>
          <w:sz w:val="28"/>
          <w:szCs w:val="28"/>
          <w:lang w:val="uk-UA"/>
        </w:rPr>
        <w:t>К.:Знання</w:t>
      </w:r>
      <w:proofErr w:type="spellEnd"/>
      <w:r w:rsidRPr="00B14C96">
        <w:rPr>
          <w:rFonts w:ascii="Times New Roman" w:hAnsi="Times New Roman"/>
          <w:sz w:val="28"/>
          <w:szCs w:val="28"/>
          <w:lang w:val="uk-UA"/>
        </w:rPr>
        <w:t>, 2006.</w:t>
      </w:r>
    </w:p>
    <w:p w:rsidR="00FC2EEF" w:rsidRPr="00B14C96" w:rsidRDefault="00FC2EEF" w:rsidP="00FC2EE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14C96">
        <w:rPr>
          <w:rFonts w:ascii="Times New Roman" w:hAnsi="Times New Roman"/>
          <w:sz w:val="28"/>
          <w:szCs w:val="28"/>
          <w:lang w:val="uk-UA"/>
        </w:rPr>
        <w:t>Стахів</w:t>
      </w:r>
      <w:proofErr w:type="spellEnd"/>
      <w:r w:rsidRPr="00B14C96">
        <w:rPr>
          <w:rFonts w:ascii="Times New Roman" w:hAnsi="Times New Roman"/>
          <w:sz w:val="28"/>
          <w:szCs w:val="28"/>
          <w:lang w:val="uk-UA"/>
        </w:rPr>
        <w:t xml:space="preserve"> М. Український комунікативний етикет: </w:t>
      </w:r>
      <w:proofErr w:type="spellStart"/>
      <w:r w:rsidRPr="00B14C96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B14C96">
        <w:rPr>
          <w:rFonts w:ascii="Times New Roman" w:hAnsi="Times New Roman"/>
          <w:sz w:val="28"/>
          <w:szCs w:val="28"/>
          <w:lang w:val="uk-UA"/>
        </w:rPr>
        <w:t>.-</w:t>
      </w:r>
      <w:proofErr w:type="spellStart"/>
      <w:r w:rsidRPr="00B14C96">
        <w:rPr>
          <w:rFonts w:ascii="Times New Roman" w:hAnsi="Times New Roman"/>
          <w:sz w:val="28"/>
          <w:szCs w:val="28"/>
          <w:lang w:val="uk-UA"/>
        </w:rPr>
        <w:t>метод.посібн</w:t>
      </w:r>
      <w:proofErr w:type="spellEnd"/>
      <w:r w:rsidRPr="00B14C96">
        <w:rPr>
          <w:rFonts w:ascii="Times New Roman" w:hAnsi="Times New Roman"/>
          <w:sz w:val="28"/>
          <w:szCs w:val="28"/>
          <w:lang w:val="uk-UA"/>
        </w:rPr>
        <w:t xml:space="preserve">. – </w:t>
      </w:r>
      <w:proofErr w:type="spellStart"/>
      <w:r w:rsidRPr="00B14C96">
        <w:rPr>
          <w:rFonts w:ascii="Times New Roman" w:hAnsi="Times New Roman"/>
          <w:sz w:val="28"/>
          <w:szCs w:val="28"/>
          <w:lang w:val="uk-UA"/>
        </w:rPr>
        <w:t>К.:Знання</w:t>
      </w:r>
      <w:proofErr w:type="spellEnd"/>
      <w:r w:rsidRPr="00B14C96">
        <w:rPr>
          <w:rFonts w:ascii="Times New Roman" w:hAnsi="Times New Roman"/>
          <w:sz w:val="28"/>
          <w:szCs w:val="28"/>
          <w:lang w:val="uk-UA"/>
        </w:rPr>
        <w:t xml:space="preserve">, 2008. </w:t>
      </w:r>
    </w:p>
    <w:p w:rsidR="00FC2EEF" w:rsidRPr="0018256B" w:rsidRDefault="00FC2EEF" w:rsidP="00FC2EE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B14C96">
        <w:rPr>
          <w:rFonts w:ascii="Times New Roman" w:hAnsi="Times New Roman"/>
          <w:sz w:val="28"/>
          <w:szCs w:val="28"/>
          <w:lang w:val="uk-UA"/>
        </w:rPr>
        <w:t xml:space="preserve">Шевчук </w:t>
      </w:r>
      <w:proofErr w:type="spellStart"/>
      <w:r w:rsidRPr="00B14C96">
        <w:rPr>
          <w:rFonts w:ascii="Times New Roman" w:hAnsi="Times New Roman"/>
          <w:sz w:val="28"/>
          <w:szCs w:val="28"/>
          <w:lang w:val="uk-UA"/>
        </w:rPr>
        <w:t>С.В.Українське</w:t>
      </w:r>
      <w:proofErr w:type="spellEnd"/>
      <w:r w:rsidRPr="00B14C96">
        <w:rPr>
          <w:rFonts w:ascii="Times New Roman" w:hAnsi="Times New Roman"/>
          <w:sz w:val="28"/>
          <w:szCs w:val="28"/>
          <w:lang w:val="uk-UA"/>
        </w:rPr>
        <w:t xml:space="preserve"> ділове мовлення: Підручник.-К.:</w:t>
      </w:r>
      <w:proofErr w:type="spellStart"/>
      <w:r w:rsidRPr="00B14C96">
        <w:rPr>
          <w:rFonts w:ascii="Times New Roman" w:hAnsi="Times New Roman"/>
          <w:sz w:val="28"/>
          <w:szCs w:val="28"/>
          <w:lang w:val="uk-UA"/>
        </w:rPr>
        <w:t>Атіка,2004</w:t>
      </w:r>
      <w:proofErr w:type="spellEnd"/>
      <w:r w:rsidRPr="00B14C96">
        <w:rPr>
          <w:rFonts w:ascii="Times New Roman" w:hAnsi="Times New Roman"/>
          <w:sz w:val="28"/>
          <w:szCs w:val="28"/>
          <w:lang w:val="uk-UA"/>
        </w:rPr>
        <w:t>.</w:t>
      </w:r>
    </w:p>
    <w:p w:rsidR="00FC2EEF" w:rsidRDefault="00FC2EEF" w:rsidP="00FC2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1AFD" w:rsidRDefault="006C1AFD">
      <w:bookmarkStart w:id="0" w:name="_GoBack"/>
      <w:bookmarkEnd w:id="0"/>
    </w:p>
    <w:sectPr w:rsidR="006C1A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6F3A"/>
    <w:multiLevelType w:val="hybridMultilevel"/>
    <w:tmpl w:val="983A66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C3B5A"/>
    <w:multiLevelType w:val="hybridMultilevel"/>
    <w:tmpl w:val="5942B4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191AC1"/>
    <w:multiLevelType w:val="hybridMultilevel"/>
    <w:tmpl w:val="C5A258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EA85B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D793B"/>
    <w:multiLevelType w:val="hybridMultilevel"/>
    <w:tmpl w:val="33A4A8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E100CF"/>
    <w:multiLevelType w:val="hybridMultilevel"/>
    <w:tmpl w:val="8006C504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4B278CF"/>
    <w:multiLevelType w:val="hybridMultilevel"/>
    <w:tmpl w:val="BA2EF8EC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793B86"/>
    <w:multiLevelType w:val="hybridMultilevel"/>
    <w:tmpl w:val="353A6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15397"/>
    <w:multiLevelType w:val="hybridMultilevel"/>
    <w:tmpl w:val="43825876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60196C"/>
    <w:multiLevelType w:val="hybridMultilevel"/>
    <w:tmpl w:val="FC5E582E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6A4F7A"/>
    <w:multiLevelType w:val="hybridMultilevel"/>
    <w:tmpl w:val="86DC0602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161F33"/>
    <w:multiLevelType w:val="hybridMultilevel"/>
    <w:tmpl w:val="616C0B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2EB6398"/>
    <w:multiLevelType w:val="hybridMultilevel"/>
    <w:tmpl w:val="18D4F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92AD1"/>
    <w:multiLevelType w:val="hybridMultilevel"/>
    <w:tmpl w:val="91C6C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57448"/>
    <w:multiLevelType w:val="hybridMultilevel"/>
    <w:tmpl w:val="D2C4606E"/>
    <w:lvl w:ilvl="0" w:tplc="53F4296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1"/>
  </w:num>
  <w:num w:numId="5">
    <w:abstractNumId w:val="3"/>
  </w:num>
  <w:num w:numId="6">
    <w:abstractNumId w:val="1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7"/>
  </w:num>
  <w:num w:numId="12">
    <w:abstractNumId w:val="9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EF"/>
    <w:rsid w:val="002E276F"/>
    <w:rsid w:val="00402858"/>
    <w:rsid w:val="0056237E"/>
    <w:rsid w:val="00624318"/>
    <w:rsid w:val="006C1AFD"/>
    <w:rsid w:val="00CF4778"/>
    <w:rsid w:val="00F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E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EE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E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EE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1008</Words>
  <Characters>575</Characters>
  <Application>Microsoft Office Word</Application>
  <DocSecurity>0</DocSecurity>
  <Lines>4</Lines>
  <Paragraphs>3</Paragraphs>
  <ScaleCrop>false</ScaleCrop>
  <Company>Hewlett-Packard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Erffd</dc:creator>
  <cp:lastModifiedBy>Erffd</cp:lastModifiedBy>
  <cp:revision>5</cp:revision>
  <dcterms:created xsi:type="dcterms:W3CDTF">2015-02-09T19:58:00Z</dcterms:created>
  <dcterms:modified xsi:type="dcterms:W3CDTF">2018-11-26T20:04:00Z</dcterms:modified>
</cp:coreProperties>
</file>