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03" w:rsidRDefault="00AD3303" w:rsidP="00AD330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D3303">
        <w:rPr>
          <w:rFonts w:ascii="Times New Roman" w:hAnsi="Times New Roman"/>
          <w:b/>
          <w:sz w:val="28"/>
          <w:szCs w:val="24"/>
        </w:rPr>
        <w:t>ПРАКТИЧНЕ ЗАНЯТТЯ 2</w:t>
      </w:r>
    </w:p>
    <w:p w:rsidR="00AD3303" w:rsidRPr="00AD3303" w:rsidRDefault="00AD3303" w:rsidP="00AD330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D3303" w:rsidRDefault="00AD3303" w:rsidP="00AD330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D3303">
        <w:rPr>
          <w:rFonts w:ascii="Times New Roman" w:hAnsi="Times New Roman"/>
          <w:b/>
          <w:sz w:val="28"/>
          <w:szCs w:val="24"/>
        </w:rPr>
        <w:t>Тема.</w:t>
      </w:r>
      <w:r w:rsidRPr="00AD3303">
        <w:rPr>
          <w:rFonts w:ascii="Times New Roman" w:hAnsi="Times New Roman"/>
          <w:sz w:val="28"/>
          <w:szCs w:val="24"/>
        </w:rPr>
        <w:t xml:space="preserve"> </w:t>
      </w:r>
      <w:r w:rsidRPr="00AD3303">
        <w:rPr>
          <w:rFonts w:ascii="Times New Roman" w:hAnsi="Times New Roman"/>
          <w:b/>
          <w:sz w:val="28"/>
          <w:szCs w:val="24"/>
        </w:rPr>
        <w:t>Види навчання: історія і сучасність</w:t>
      </w:r>
    </w:p>
    <w:p w:rsidR="00AD3303" w:rsidRPr="00AD3303" w:rsidRDefault="00AD3303" w:rsidP="00AD330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D3303" w:rsidRPr="00AD3303" w:rsidRDefault="00AD3303" w:rsidP="00AD3303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AD3303">
        <w:rPr>
          <w:rFonts w:ascii="Times New Roman" w:hAnsi="Times New Roman"/>
          <w:sz w:val="28"/>
          <w:szCs w:val="24"/>
        </w:rPr>
        <w:t>1.</w:t>
      </w:r>
      <w:r w:rsidRPr="00AD3303">
        <w:rPr>
          <w:rFonts w:ascii="Times New Roman" w:hAnsi="Times New Roman"/>
          <w:sz w:val="28"/>
          <w:szCs w:val="24"/>
        </w:rPr>
        <w:tab/>
        <w:t>Догматичне навчання та пояснювально-ілюстративне навчання. Порівняльний аналіз, переваги та недоліки цих типів навчання.</w:t>
      </w:r>
    </w:p>
    <w:p w:rsidR="00AD3303" w:rsidRPr="00AD3303" w:rsidRDefault="00AD3303" w:rsidP="00AD3303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AD3303">
        <w:rPr>
          <w:rFonts w:ascii="Times New Roman" w:hAnsi="Times New Roman"/>
          <w:sz w:val="28"/>
          <w:szCs w:val="24"/>
        </w:rPr>
        <w:t>2.</w:t>
      </w:r>
      <w:r w:rsidRPr="00AD3303">
        <w:rPr>
          <w:rFonts w:ascii="Times New Roman" w:hAnsi="Times New Roman"/>
          <w:sz w:val="28"/>
          <w:szCs w:val="24"/>
        </w:rPr>
        <w:tab/>
        <w:t>Програмоване навчання та проблемне навчання. Порівняльний аналіз, переваги та недоліки цих типів навчання.</w:t>
      </w:r>
    </w:p>
    <w:p w:rsidR="00AD3303" w:rsidRPr="00AD3303" w:rsidRDefault="00AD3303" w:rsidP="00AD3303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AD3303">
        <w:rPr>
          <w:rFonts w:ascii="Times New Roman" w:hAnsi="Times New Roman"/>
          <w:sz w:val="28"/>
          <w:szCs w:val="24"/>
        </w:rPr>
        <w:t>3.</w:t>
      </w:r>
      <w:r w:rsidRPr="00AD3303">
        <w:rPr>
          <w:rFonts w:ascii="Times New Roman" w:hAnsi="Times New Roman"/>
          <w:sz w:val="28"/>
          <w:szCs w:val="24"/>
        </w:rPr>
        <w:tab/>
        <w:t>Модульне навчання та диференційоване навчання. Порівняльний аналіз, переваги та недоліки цих типів навчання.</w:t>
      </w:r>
    </w:p>
    <w:p w:rsidR="00AD3303" w:rsidRDefault="00AD3303" w:rsidP="00AD3303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AD3303">
        <w:rPr>
          <w:rFonts w:ascii="Times New Roman" w:hAnsi="Times New Roman"/>
          <w:sz w:val="28"/>
          <w:szCs w:val="24"/>
        </w:rPr>
        <w:t>4.</w:t>
      </w:r>
      <w:r w:rsidRPr="00AD3303">
        <w:rPr>
          <w:rFonts w:ascii="Times New Roman" w:hAnsi="Times New Roman"/>
          <w:sz w:val="28"/>
          <w:szCs w:val="24"/>
        </w:rPr>
        <w:tab/>
        <w:t>Розвивальне навчання та особистісно-орієнтоване навчання. Порівняльний аналіз, переваги та недоліки цих типів навчання.</w:t>
      </w:r>
    </w:p>
    <w:p w:rsidR="00AD3303" w:rsidRPr="00AD3303" w:rsidRDefault="00AD3303" w:rsidP="00AD3303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Стилі навчання.</w:t>
      </w:r>
    </w:p>
    <w:p w:rsidR="00AD3303" w:rsidRPr="00AD3303" w:rsidRDefault="00AD3303" w:rsidP="00AD33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AD3303" w:rsidRPr="00AD3303" w:rsidRDefault="00AD3303" w:rsidP="00AD33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AD3303">
        <w:rPr>
          <w:rFonts w:ascii="Times New Roman" w:hAnsi="Times New Roman"/>
          <w:b/>
          <w:i/>
          <w:sz w:val="28"/>
          <w:szCs w:val="24"/>
        </w:rPr>
        <w:t>Опорні терміни та поняття:</w:t>
      </w:r>
      <w:r w:rsidRPr="00AD3303">
        <w:rPr>
          <w:rFonts w:ascii="Times New Roman" w:hAnsi="Times New Roman"/>
          <w:sz w:val="28"/>
          <w:szCs w:val="24"/>
        </w:rPr>
        <w:t xml:space="preserve"> види (типи) навчання, догматичне, пояснювально-ілюстративне, програмоване, проблемне, модульне, диференційоване, розвивальне, о</w:t>
      </w:r>
      <w:r w:rsidR="00B42B43">
        <w:rPr>
          <w:rFonts w:ascii="Times New Roman" w:hAnsi="Times New Roman"/>
          <w:sz w:val="28"/>
          <w:szCs w:val="24"/>
        </w:rPr>
        <w:t>собистісно-орієнтоване навчання, стилі навчання.</w:t>
      </w:r>
    </w:p>
    <w:p w:rsidR="00AD3303" w:rsidRPr="00AD3303" w:rsidRDefault="00AD3303" w:rsidP="00AD330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D3303" w:rsidRPr="00AD3303" w:rsidRDefault="00AD3303" w:rsidP="00B42B4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D3303">
        <w:rPr>
          <w:rFonts w:ascii="Times New Roman" w:hAnsi="Times New Roman"/>
          <w:b/>
          <w:sz w:val="28"/>
          <w:szCs w:val="24"/>
        </w:rPr>
        <w:t xml:space="preserve">Контрольні </w:t>
      </w:r>
      <w:r w:rsidR="00B42B43">
        <w:rPr>
          <w:rFonts w:ascii="Times New Roman" w:hAnsi="Times New Roman"/>
          <w:b/>
          <w:sz w:val="28"/>
          <w:szCs w:val="24"/>
        </w:rPr>
        <w:t>за</w:t>
      </w:r>
      <w:r w:rsidRPr="00AD3303">
        <w:rPr>
          <w:rFonts w:ascii="Times New Roman" w:hAnsi="Times New Roman"/>
          <w:b/>
          <w:sz w:val="28"/>
          <w:szCs w:val="24"/>
        </w:rPr>
        <w:t>питання</w:t>
      </w:r>
    </w:p>
    <w:p w:rsidR="007F6370" w:rsidRDefault="007F6370" w:rsidP="007F637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Що таке процес навчання, навчальний процес. Основні функції, компоненти навчання?</w:t>
      </w:r>
    </w:p>
    <w:p w:rsidR="00AD3303" w:rsidRPr="007F6370" w:rsidRDefault="00AD3303" w:rsidP="007F637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4"/>
        </w:rPr>
      </w:pPr>
      <w:r w:rsidRPr="007F6370">
        <w:rPr>
          <w:rFonts w:ascii="Times New Roman" w:hAnsi="Times New Roman"/>
          <w:sz w:val="28"/>
          <w:szCs w:val="24"/>
        </w:rPr>
        <w:t>Що таке види навчання?</w:t>
      </w:r>
    </w:p>
    <w:p w:rsidR="00AD3303" w:rsidRPr="00AD3303" w:rsidRDefault="00AD3303" w:rsidP="007F6370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AD3303">
        <w:rPr>
          <w:rFonts w:ascii="Times New Roman" w:hAnsi="Times New Roman"/>
          <w:sz w:val="28"/>
          <w:szCs w:val="24"/>
        </w:rPr>
        <w:t>2.</w:t>
      </w:r>
      <w:r w:rsidRPr="00AD3303">
        <w:rPr>
          <w:rFonts w:ascii="Times New Roman" w:hAnsi="Times New Roman"/>
          <w:sz w:val="28"/>
          <w:szCs w:val="24"/>
        </w:rPr>
        <w:tab/>
        <w:t>Які види (типи) навчання ви знаєте?</w:t>
      </w:r>
    </w:p>
    <w:p w:rsidR="00AD3303" w:rsidRPr="00AD3303" w:rsidRDefault="00AD3303" w:rsidP="007F6370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AD3303">
        <w:rPr>
          <w:rFonts w:ascii="Times New Roman" w:hAnsi="Times New Roman"/>
          <w:sz w:val="28"/>
          <w:szCs w:val="24"/>
        </w:rPr>
        <w:t>3.</w:t>
      </w:r>
      <w:r w:rsidRPr="00AD3303">
        <w:rPr>
          <w:rFonts w:ascii="Times New Roman" w:hAnsi="Times New Roman"/>
          <w:sz w:val="28"/>
          <w:szCs w:val="24"/>
        </w:rPr>
        <w:tab/>
        <w:t>Назвіть переваги та недоліки кожного з видів навчання.</w:t>
      </w:r>
    </w:p>
    <w:p w:rsidR="00AD3303" w:rsidRPr="00AD3303" w:rsidRDefault="00AD3303" w:rsidP="007F6370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AD3303">
        <w:rPr>
          <w:rFonts w:ascii="Times New Roman" w:hAnsi="Times New Roman"/>
          <w:sz w:val="28"/>
          <w:szCs w:val="24"/>
        </w:rPr>
        <w:t>4.</w:t>
      </w:r>
      <w:r w:rsidRPr="00AD3303">
        <w:rPr>
          <w:rFonts w:ascii="Times New Roman" w:hAnsi="Times New Roman"/>
          <w:sz w:val="28"/>
          <w:szCs w:val="24"/>
        </w:rPr>
        <w:tab/>
        <w:t>Які з цих видів навчання застосовуються в сучасних школах?</w:t>
      </w:r>
    </w:p>
    <w:p w:rsidR="00AD3303" w:rsidRPr="00AD3303" w:rsidRDefault="00AD3303" w:rsidP="007F6370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4"/>
        </w:rPr>
      </w:pPr>
    </w:p>
    <w:p w:rsidR="00AD3303" w:rsidRDefault="00AD3303" w:rsidP="00AD330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3303" w:rsidRPr="00225955" w:rsidRDefault="00B42B43" w:rsidP="00AD3303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1</w:t>
      </w:r>
      <w:r w:rsidR="00AD3303" w:rsidRPr="00225955">
        <w:rPr>
          <w:rFonts w:ascii="Times New Roman" w:hAnsi="Times New Roman"/>
          <w:b/>
          <w:i/>
          <w:sz w:val="28"/>
          <w:szCs w:val="24"/>
        </w:rPr>
        <w:t xml:space="preserve">. </w:t>
      </w:r>
      <w:r>
        <w:rPr>
          <w:rFonts w:ascii="Times New Roman" w:hAnsi="Times New Roman"/>
          <w:b/>
          <w:i/>
          <w:sz w:val="28"/>
          <w:szCs w:val="24"/>
        </w:rPr>
        <w:t>Опрацювати тему «Види навчання». На основі опрацьованої інформації скласти павутинку, таблицю, рисунок, вказавши головні ознаки, переваги, недоліки, форми, методи</w:t>
      </w:r>
    </w:p>
    <w:p w:rsidR="007F6370" w:rsidRPr="00225955" w:rsidRDefault="00AD3303" w:rsidP="007F637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225955">
        <w:rPr>
          <w:rFonts w:ascii="Times New Roman" w:hAnsi="Times New Roman"/>
          <w:b/>
          <w:sz w:val="28"/>
          <w:szCs w:val="24"/>
        </w:rPr>
        <w:t xml:space="preserve">Оцінювання: </w:t>
      </w:r>
      <w:r w:rsidR="007F6370">
        <w:rPr>
          <w:rFonts w:ascii="Times New Roman" w:hAnsi="Times New Roman"/>
          <w:b/>
          <w:sz w:val="28"/>
          <w:szCs w:val="24"/>
        </w:rPr>
        <w:t xml:space="preserve">4 </w:t>
      </w:r>
      <w:r w:rsidRPr="00225955">
        <w:rPr>
          <w:rFonts w:ascii="Times New Roman" w:hAnsi="Times New Roman"/>
          <w:b/>
          <w:sz w:val="28"/>
          <w:szCs w:val="24"/>
        </w:rPr>
        <w:t>б.</w:t>
      </w:r>
      <w:r>
        <w:rPr>
          <w:rFonts w:ascii="Times New Roman" w:hAnsi="Times New Roman"/>
          <w:b/>
          <w:sz w:val="28"/>
          <w:szCs w:val="24"/>
        </w:rPr>
        <w:t>:</w:t>
      </w:r>
    </w:p>
    <w:p w:rsidR="00AD3303" w:rsidRPr="00225955" w:rsidRDefault="00AD3303" w:rsidP="00AD3303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Павутинка </w:t>
      </w:r>
      <w:r>
        <w:rPr>
          <w:rFonts w:ascii="Times New Roman" w:hAnsi="Times New Roman"/>
          <w:sz w:val="28"/>
          <w:szCs w:val="28"/>
        </w:rPr>
        <w:t xml:space="preserve">− </w:t>
      </w:r>
      <w:r>
        <w:rPr>
          <w:rFonts w:ascii="Times New Roman" w:hAnsi="Times New Roman"/>
          <w:b/>
          <w:sz w:val="28"/>
          <w:szCs w:val="24"/>
        </w:rPr>
        <w:t>0</w:t>
      </w:r>
      <w:r>
        <w:rPr>
          <w:rFonts w:ascii="Times New Roman" w:hAnsi="Times New Roman"/>
          <w:sz w:val="28"/>
          <w:szCs w:val="28"/>
        </w:rPr>
        <w:t>−</w:t>
      </w:r>
      <w:r w:rsidR="00B42B43">
        <w:rPr>
          <w:rFonts w:ascii="Times New Roman" w:hAnsi="Times New Roman"/>
          <w:b/>
          <w:sz w:val="28"/>
          <w:szCs w:val="24"/>
        </w:rPr>
        <w:t>1,5 б</w:t>
      </w:r>
      <w:r w:rsidRPr="00225955">
        <w:rPr>
          <w:rFonts w:ascii="Times New Roman" w:hAnsi="Times New Roman"/>
          <w:b/>
          <w:sz w:val="28"/>
          <w:szCs w:val="24"/>
        </w:rPr>
        <w:t>.</w:t>
      </w:r>
    </w:p>
    <w:p w:rsidR="007F6370" w:rsidRDefault="007F6370" w:rsidP="00AD3303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Модель вчителя -  1 б.</w:t>
      </w:r>
    </w:p>
    <w:p w:rsidR="00AD3303" w:rsidRDefault="00AD3303" w:rsidP="00AD3303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− </w:t>
      </w:r>
      <w:r w:rsidR="007F6370">
        <w:rPr>
          <w:rFonts w:ascii="Times New Roman" w:hAnsi="Times New Roman"/>
          <w:b/>
          <w:sz w:val="28"/>
          <w:szCs w:val="24"/>
        </w:rPr>
        <w:t>1</w:t>
      </w:r>
      <w:r w:rsidRPr="00225955">
        <w:rPr>
          <w:rFonts w:ascii="Times New Roman" w:hAnsi="Times New Roman"/>
          <w:b/>
          <w:sz w:val="28"/>
          <w:szCs w:val="24"/>
        </w:rPr>
        <w:t>б.</w:t>
      </w:r>
    </w:p>
    <w:p w:rsidR="007F6370" w:rsidRPr="00AD3303" w:rsidRDefault="007F6370" w:rsidP="00AD3303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Опитування – 0,5 б.</w:t>
      </w:r>
    </w:p>
    <w:p w:rsidR="00AD3303" w:rsidRDefault="00AD3303" w:rsidP="00AD330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3303" w:rsidRPr="00BA7C96" w:rsidRDefault="00AD3303" w:rsidP="00AD3303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36D42">
        <w:rPr>
          <w:rFonts w:ascii="Times New Roman" w:hAnsi="Times New Roman"/>
          <w:b/>
          <w:sz w:val="28"/>
          <w:szCs w:val="28"/>
        </w:rPr>
        <w:lastRenderedPageBreak/>
        <w:t>Практичні завдання</w:t>
      </w:r>
    </w:p>
    <w:p w:rsidR="00AD3303" w:rsidRPr="00610718" w:rsidRDefault="00AD3303" w:rsidP="00AD3303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10718">
        <w:rPr>
          <w:rFonts w:ascii="Times New Roman" w:hAnsi="Times New Roman"/>
          <w:b/>
          <w:sz w:val="28"/>
          <w:szCs w:val="28"/>
        </w:rPr>
        <w:t>1.</w:t>
      </w:r>
      <w:r w:rsidR="00B42B43">
        <w:rPr>
          <w:rFonts w:ascii="Times New Roman" w:hAnsi="Times New Roman"/>
          <w:b/>
          <w:sz w:val="28"/>
          <w:szCs w:val="28"/>
        </w:rPr>
        <w:t>Індивідуальне створення павутинки.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3303" w:rsidRDefault="00AD3303" w:rsidP="00AD3303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3303" w:rsidRPr="003C5D42" w:rsidRDefault="00AD3303" w:rsidP="00AD3303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05EF70FA" wp14:editId="4DCDD6A0">
            <wp:simplePos x="0" y="0"/>
            <wp:positionH relativeFrom="character">
              <wp:posOffset>-1270</wp:posOffset>
            </wp:positionH>
            <wp:positionV relativeFrom="line">
              <wp:posOffset>182245</wp:posOffset>
            </wp:positionV>
            <wp:extent cx="5401310" cy="5209540"/>
            <wp:effectExtent l="0" t="0" r="27940" b="10160"/>
            <wp:wrapNone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303" w:rsidRPr="00602119" w:rsidRDefault="00AD3303" w:rsidP="00AD3303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6CAF9B45" wp14:editId="27E4AA51">
                <wp:extent cx="5890260" cy="5890260"/>
                <wp:effectExtent l="0" t="0" r="0" b="0"/>
                <wp:docPr id="17" name="Прямокут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0260" cy="589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17" o:spid="_x0000_s1026" style="width:463.8pt;height:4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AD3303" w:rsidRDefault="00AD3303" w:rsidP="00AD3303">
      <w:pPr>
        <w:spacing w:line="360" w:lineRule="auto"/>
        <w:ind w:firstLine="709"/>
      </w:pPr>
    </w:p>
    <w:p w:rsidR="007F6370" w:rsidRDefault="007F6370" w:rsidP="007F6370">
      <w:pPr>
        <w:pStyle w:val="a3"/>
        <w:tabs>
          <w:tab w:val="left" w:pos="1273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B42B43">
        <w:rPr>
          <w:rFonts w:ascii="Times New Roman" w:hAnsi="Times New Roman"/>
          <w:b/>
          <w:sz w:val="28"/>
          <w:szCs w:val="28"/>
        </w:rPr>
        <w:t>Проектна робота</w:t>
      </w:r>
      <w:r>
        <w:rPr>
          <w:rFonts w:ascii="Times New Roman" w:hAnsi="Times New Roman"/>
          <w:b/>
          <w:sz w:val="28"/>
          <w:szCs w:val="28"/>
        </w:rPr>
        <w:t>. Робота у парах</w:t>
      </w:r>
      <w:r w:rsidR="00B42B4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Аналіз конспектів уроків. Розробка завдань на окремих етапах засвоєння нових знань. (Студенти розробляють систему завдань до однієї і тієї ж теми уроку, у залежності від обраного етапу засвоєння знань). Представлення виконаної роботи. </w:t>
      </w:r>
      <w:r w:rsidR="00AD3303">
        <w:rPr>
          <w:rFonts w:ascii="Times New Roman" w:hAnsi="Times New Roman"/>
          <w:b/>
          <w:sz w:val="28"/>
          <w:szCs w:val="28"/>
        </w:rPr>
        <w:tab/>
      </w:r>
    </w:p>
    <w:p w:rsidR="007F6370" w:rsidRDefault="007F6370" w:rsidP="007F6370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AD3303" w:rsidRPr="007F6370">
        <w:rPr>
          <w:b/>
          <w:sz w:val="28"/>
          <w:szCs w:val="28"/>
        </w:rPr>
        <w:t xml:space="preserve">Командна робота. Створення </w:t>
      </w:r>
      <w:r>
        <w:rPr>
          <w:b/>
          <w:sz w:val="28"/>
          <w:szCs w:val="28"/>
        </w:rPr>
        <w:t>та представлення моделі вчителя. Кожна команда готує свій проект за обраним типом.</w:t>
      </w:r>
    </w:p>
    <w:p w:rsidR="007F6370" w:rsidRPr="007F6370" w:rsidRDefault="00AD3303" w:rsidP="007F6370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  <w:sz w:val="28"/>
        </w:rPr>
      </w:pPr>
      <w:r w:rsidRPr="007F6370">
        <w:rPr>
          <w:b/>
          <w:sz w:val="28"/>
          <w:szCs w:val="28"/>
        </w:rPr>
        <w:t xml:space="preserve"> </w:t>
      </w:r>
      <w:r w:rsidR="007F6370" w:rsidRPr="007F6370">
        <w:rPr>
          <w:color w:val="3C3E3E"/>
          <w:sz w:val="28"/>
        </w:rPr>
        <w:t>Учитель “Я – сама” (головний ініціатор учнівського процесу, але знищує всі форми учнівської ініціативи).</w:t>
      </w:r>
    </w:p>
    <w:p w:rsidR="007F6370" w:rsidRPr="007F6370" w:rsidRDefault="007F6370" w:rsidP="007F6370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  <w:sz w:val="28"/>
        </w:rPr>
      </w:pPr>
      <w:r w:rsidRPr="007F6370">
        <w:rPr>
          <w:color w:val="3C3E3E"/>
          <w:sz w:val="28"/>
        </w:rPr>
        <w:t>Учитель ”Китайська стіна” (виставляє дистанцію між собою і учнями, головне завдання – повідомити, а не навчити).</w:t>
      </w:r>
    </w:p>
    <w:p w:rsidR="007F6370" w:rsidRPr="007F6370" w:rsidRDefault="007F6370" w:rsidP="007F6370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  <w:sz w:val="28"/>
        </w:rPr>
      </w:pPr>
      <w:r w:rsidRPr="007F6370">
        <w:rPr>
          <w:color w:val="3C3E3E"/>
          <w:sz w:val="28"/>
        </w:rPr>
        <w:t>Учитель “Тетерук” (чує тільки себе, не налаштований на учнів).</w:t>
      </w:r>
    </w:p>
    <w:p w:rsidR="007F6370" w:rsidRPr="007F6370" w:rsidRDefault="007F6370" w:rsidP="007F6370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  <w:sz w:val="28"/>
        </w:rPr>
      </w:pPr>
      <w:r w:rsidRPr="007F6370">
        <w:rPr>
          <w:color w:val="3C3E3E"/>
          <w:sz w:val="28"/>
        </w:rPr>
        <w:t>Учитель “Ангел” (не нервує, не критикує, встановлює з усіма дружні стосунки).</w:t>
      </w:r>
    </w:p>
    <w:p w:rsidR="007F6370" w:rsidRPr="007F6370" w:rsidRDefault="007F6370" w:rsidP="007F6370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  <w:sz w:val="28"/>
        </w:rPr>
      </w:pPr>
      <w:r w:rsidRPr="007F6370">
        <w:rPr>
          <w:color w:val="3C3E3E"/>
          <w:sz w:val="28"/>
        </w:rPr>
        <w:t>Учитель “Шоу -</w:t>
      </w:r>
      <w:proofErr w:type="spellStart"/>
      <w:r w:rsidRPr="007F6370">
        <w:rPr>
          <w:color w:val="3C3E3E"/>
          <w:sz w:val="28"/>
        </w:rPr>
        <w:t>мен</w:t>
      </w:r>
      <w:proofErr w:type="spellEnd"/>
      <w:r w:rsidRPr="007F6370">
        <w:rPr>
          <w:color w:val="3C3E3E"/>
          <w:sz w:val="28"/>
        </w:rPr>
        <w:t>”(урок нагадує спектакль, а результати мінімальні).</w:t>
      </w:r>
    </w:p>
    <w:p w:rsidR="007F6370" w:rsidRPr="007F6370" w:rsidRDefault="007F6370" w:rsidP="007F6370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  <w:sz w:val="28"/>
        </w:rPr>
      </w:pPr>
      <w:r w:rsidRPr="007F6370">
        <w:rPr>
          <w:color w:val="3C3E3E"/>
          <w:sz w:val="28"/>
        </w:rPr>
        <w:t>Учитель “Тиран” (Я – цар і Бог).</w:t>
      </w:r>
    </w:p>
    <w:p w:rsidR="007F6370" w:rsidRPr="007F6370" w:rsidRDefault="007F6370" w:rsidP="007F6370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3C3E3E"/>
          <w:sz w:val="28"/>
        </w:rPr>
      </w:pPr>
      <w:r w:rsidRPr="007F6370">
        <w:rPr>
          <w:color w:val="3C3E3E"/>
          <w:sz w:val="28"/>
        </w:rPr>
        <w:t>Учитель “Товариш” (переважають дружні стосунки, але спілкування втрачає діловий контекст і набуває особистісного характеру).</w:t>
      </w:r>
      <w:r>
        <w:rPr>
          <w:color w:val="3C3E3E"/>
          <w:sz w:val="28"/>
        </w:rPr>
        <w:br/>
      </w:r>
      <w:r w:rsidRPr="007F6370">
        <w:rPr>
          <w:color w:val="3C3E3E"/>
          <w:sz w:val="28"/>
        </w:rPr>
        <w:t>Учитель “Робот” (діє на основі надуманого алгоритму, не звертаючи увагу на обставини, що потребують змін при спілкуванні. Наприклад, не підемо на перерву, якщо не виконаємо вправу).</w:t>
      </w:r>
      <w:r>
        <w:rPr>
          <w:color w:val="3C3E3E"/>
          <w:sz w:val="28"/>
        </w:rPr>
        <w:br/>
      </w:r>
      <w:r w:rsidRPr="007F6370">
        <w:rPr>
          <w:color w:val="3C3E3E"/>
          <w:sz w:val="28"/>
        </w:rPr>
        <w:t>Учитель “Гамлет” (характеризується постійними сумнівами, не має чіткої позиції, захищається чужим авторитетом)</w:t>
      </w:r>
      <w:r>
        <w:rPr>
          <w:color w:val="3C3E3E"/>
          <w:sz w:val="28"/>
        </w:rPr>
        <w:br/>
      </w:r>
      <w:r w:rsidRPr="007F6370">
        <w:rPr>
          <w:color w:val="3C3E3E"/>
          <w:sz w:val="28"/>
        </w:rPr>
        <w:t>Учитель “Локатор” (спрямовує роботу на одну групу дітей – сильних, слабких або обдарованих).</w:t>
      </w:r>
    </w:p>
    <w:p w:rsidR="00AD3303" w:rsidRPr="007F6370" w:rsidRDefault="00AD3303" w:rsidP="007F6370">
      <w:pPr>
        <w:pStyle w:val="a3"/>
        <w:tabs>
          <w:tab w:val="left" w:pos="1273"/>
        </w:tabs>
        <w:spacing w:line="360" w:lineRule="auto"/>
        <w:ind w:left="0"/>
        <w:jc w:val="both"/>
        <w:rPr>
          <w:rFonts w:ascii="Times New Roman" w:hAnsi="Times New Roman"/>
          <w:b/>
          <w:sz w:val="32"/>
          <w:szCs w:val="28"/>
        </w:rPr>
      </w:pPr>
    </w:p>
    <w:p w:rsidR="00AD3303" w:rsidRDefault="00AD3303" w:rsidP="00AD3303">
      <w:pPr>
        <w:spacing w:line="360" w:lineRule="auto"/>
        <w:ind w:firstLine="709"/>
        <w:jc w:val="center"/>
      </w:pPr>
    </w:p>
    <w:p w:rsidR="00AD3303" w:rsidRPr="007F6370" w:rsidRDefault="007F6370" w:rsidP="007F63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AD3303" w:rsidRPr="007F6370">
        <w:rPr>
          <w:rFonts w:ascii="Times New Roman" w:hAnsi="Times New Roman"/>
          <w:b/>
          <w:sz w:val="28"/>
          <w:szCs w:val="28"/>
        </w:rPr>
        <w:t>Представлення проектів</w:t>
      </w:r>
      <w:r w:rsidR="00AD3303" w:rsidRPr="007F6370">
        <w:rPr>
          <w:rFonts w:ascii="Times New Roman" w:hAnsi="Times New Roman"/>
          <w:sz w:val="28"/>
          <w:szCs w:val="28"/>
        </w:rPr>
        <w:t>.</w:t>
      </w:r>
    </w:p>
    <w:p w:rsidR="00AD3303" w:rsidRPr="007F6370" w:rsidRDefault="00AD3303" w:rsidP="007F637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D3303" w:rsidRDefault="00AD3303" w:rsidP="007F637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F6370">
        <w:rPr>
          <w:rFonts w:ascii="Times New Roman" w:hAnsi="Times New Roman"/>
          <w:b/>
          <w:sz w:val="28"/>
          <w:szCs w:val="24"/>
        </w:rPr>
        <w:t>Література</w:t>
      </w:r>
      <w:bookmarkStart w:id="0" w:name="_GoBack"/>
      <w:bookmarkEnd w:id="0"/>
    </w:p>
    <w:p w:rsidR="007F6370" w:rsidRPr="007F6370" w:rsidRDefault="007F6370" w:rsidP="007F637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D3303" w:rsidRPr="007F6370" w:rsidRDefault="00AD3303" w:rsidP="007F63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7F6370">
        <w:rPr>
          <w:rFonts w:ascii="Times New Roman" w:hAnsi="Times New Roman"/>
          <w:sz w:val="28"/>
          <w:szCs w:val="24"/>
        </w:rPr>
        <w:t xml:space="preserve">Волкова Н.П. Педагогіка: </w:t>
      </w:r>
      <w:proofErr w:type="spellStart"/>
      <w:r w:rsidRPr="007F6370">
        <w:rPr>
          <w:rFonts w:ascii="Times New Roman" w:hAnsi="Times New Roman"/>
          <w:sz w:val="28"/>
          <w:szCs w:val="24"/>
        </w:rPr>
        <w:t>Навч</w:t>
      </w:r>
      <w:proofErr w:type="spellEnd"/>
      <w:r w:rsidRPr="007F6370">
        <w:rPr>
          <w:rFonts w:ascii="Times New Roman" w:hAnsi="Times New Roman"/>
          <w:sz w:val="28"/>
          <w:szCs w:val="24"/>
        </w:rPr>
        <w:t xml:space="preserve">. посібник. – Вид. 2-ге, перероб., </w:t>
      </w:r>
      <w:proofErr w:type="spellStart"/>
      <w:r w:rsidRPr="007F6370">
        <w:rPr>
          <w:rFonts w:ascii="Times New Roman" w:hAnsi="Times New Roman"/>
          <w:sz w:val="28"/>
          <w:szCs w:val="24"/>
        </w:rPr>
        <w:t>доп</w:t>
      </w:r>
      <w:proofErr w:type="spellEnd"/>
      <w:r w:rsidRPr="007F6370">
        <w:rPr>
          <w:rFonts w:ascii="Times New Roman" w:hAnsi="Times New Roman"/>
          <w:sz w:val="28"/>
          <w:szCs w:val="24"/>
        </w:rPr>
        <w:t xml:space="preserve">. – К.: </w:t>
      </w:r>
      <w:proofErr w:type="spellStart"/>
      <w:r w:rsidRPr="007F6370">
        <w:rPr>
          <w:rFonts w:ascii="Times New Roman" w:hAnsi="Times New Roman"/>
          <w:sz w:val="28"/>
          <w:szCs w:val="24"/>
        </w:rPr>
        <w:t>Академвидав</w:t>
      </w:r>
      <w:proofErr w:type="spellEnd"/>
      <w:r w:rsidRPr="007F6370">
        <w:rPr>
          <w:rFonts w:ascii="Times New Roman" w:hAnsi="Times New Roman"/>
          <w:sz w:val="28"/>
          <w:szCs w:val="24"/>
        </w:rPr>
        <w:t>, 2007. – С. 293-313.</w:t>
      </w:r>
    </w:p>
    <w:p w:rsidR="00AD3303" w:rsidRPr="007F6370" w:rsidRDefault="00AD3303" w:rsidP="007F63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F6370">
        <w:rPr>
          <w:rFonts w:ascii="Times New Roman" w:hAnsi="Times New Roman"/>
          <w:sz w:val="28"/>
          <w:szCs w:val="24"/>
        </w:rPr>
        <w:t>Зайченко</w:t>
      </w:r>
      <w:proofErr w:type="spellEnd"/>
      <w:r w:rsidRPr="007F6370">
        <w:rPr>
          <w:rFonts w:ascii="Times New Roman" w:hAnsi="Times New Roman"/>
          <w:sz w:val="28"/>
          <w:szCs w:val="24"/>
        </w:rPr>
        <w:t xml:space="preserve"> І. Педагогіка: </w:t>
      </w:r>
      <w:proofErr w:type="spellStart"/>
      <w:r w:rsidRPr="007F6370">
        <w:rPr>
          <w:rFonts w:ascii="Times New Roman" w:hAnsi="Times New Roman"/>
          <w:sz w:val="28"/>
          <w:szCs w:val="24"/>
        </w:rPr>
        <w:t>Навч</w:t>
      </w:r>
      <w:proofErr w:type="spellEnd"/>
      <w:r w:rsidRPr="007F6370">
        <w:rPr>
          <w:rFonts w:ascii="Times New Roman" w:hAnsi="Times New Roman"/>
          <w:sz w:val="28"/>
          <w:szCs w:val="24"/>
        </w:rPr>
        <w:t>. посібник. – К.: Освіта України, 2008. – С. 112-115.</w:t>
      </w:r>
    </w:p>
    <w:p w:rsidR="00AD3303" w:rsidRPr="007F6370" w:rsidRDefault="00AD3303" w:rsidP="007F637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F6370">
        <w:rPr>
          <w:rFonts w:ascii="Times New Roman" w:hAnsi="Times New Roman"/>
          <w:sz w:val="28"/>
          <w:szCs w:val="24"/>
        </w:rPr>
        <w:t>Курлянд</w:t>
      </w:r>
      <w:proofErr w:type="spellEnd"/>
      <w:r w:rsidRPr="007F6370">
        <w:rPr>
          <w:rFonts w:ascii="Times New Roman" w:hAnsi="Times New Roman"/>
          <w:sz w:val="28"/>
          <w:szCs w:val="24"/>
        </w:rPr>
        <w:t xml:space="preserve"> З., </w:t>
      </w:r>
      <w:proofErr w:type="spellStart"/>
      <w:r w:rsidRPr="007F6370">
        <w:rPr>
          <w:rFonts w:ascii="Times New Roman" w:hAnsi="Times New Roman"/>
          <w:sz w:val="28"/>
          <w:szCs w:val="24"/>
        </w:rPr>
        <w:t>Хмелюк</w:t>
      </w:r>
      <w:proofErr w:type="spellEnd"/>
      <w:r w:rsidRPr="007F6370">
        <w:rPr>
          <w:rFonts w:ascii="Times New Roman" w:hAnsi="Times New Roman"/>
          <w:sz w:val="28"/>
          <w:szCs w:val="24"/>
        </w:rPr>
        <w:t xml:space="preserve"> Р., Осипова Т. Педагогіка: </w:t>
      </w:r>
      <w:proofErr w:type="spellStart"/>
      <w:r w:rsidRPr="007F6370">
        <w:rPr>
          <w:rFonts w:ascii="Times New Roman" w:hAnsi="Times New Roman"/>
          <w:sz w:val="28"/>
          <w:szCs w:val="24"/>
        </w:rPr>
        <w:t>Навч</w:t>
      </w:r>
      <w:proofErr w:type="spellEnd"/>
      <w:r w:rsidRPr="007F6370">
        <w:rPr>
          <w:rFonts w:ascii="Times New Roman" w:hAnsi="Times New Roman"/>
          <w:sz w:val="28"/>
          <w:szCs w:val="24"/>
        </w:rPr>
        <w:t>. посібник. – Х.: Бурун Книга, 2009. – С.89-94</w:t>
      </w:r>
    </w:p>
    <w:p w:rsidR="00AD3303" w:rsidRPr="007F6370" w:rsidRDefault="00AD3303" w:rsidP="007F63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F6370">
        <w:rPr>
          <w:rFonts w:ascii="Times New Roman" w:hAnsi="Times New Roman"/>
          <w:sz w:val="28"/>
          <w:szCs w:val="24"/>
        </w:rPr>
        <w:t>Максимюк</w:t>
      </w:r>
      <w:proofErr w:type="spellEnd"/>
      <w:r w:rsidRPr="007F6370">
        <w:rPr>
          <w:rFonts w:ascii="Times New Roman" w:hAnsi="Times New Roman"/>
          <w:sz w:val="28"/>
          <w:szCs w:val="24"/>
        </w:rPr>
        <w:t xml:space="preserve"> С. Педагогіка: </w:t>
      </w:r>
      <w:proofErr w:type="spellStart"/>
      <w:r w:rsidRPr="007F6370">
        <w:rPr>
          <w:rFonts w:ascii="Times New Roman" w:hAnsi="Times New Roman"/>
          <w:sz w:val="28"/>
          <w:szCs w:val="24"/>
        </w:rPr>
        <w:t>Навч</w:t>
      </w:r>
      <w:proofErr w:type="spellEnd"/>
      <w:r w:rsidRPr="007F6370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7F6370">
        <w:rPr>
          <w:rFonts w:ascii="Times New Roman" w:hAnsi="Times New Roman"/>
          <w:sz w:val="28"/>
          <w:szCs w:val="24"/>
        </w:rPr>
        <w:t>побібник</w:t>
      </w:r>
      <w:proofErr w:type="spellEnd"/>
      <w:r w:rsidRPr="007F6370">
        <w:rPr>
          <w:rFonts w:ascii="Times New Roman" w:hAnsi="Times New Roman"/>
          <w:sz w:val="28"/>
          <w:szCs w:val="24"/>
        </w:rPr>
        <w:t>. – К.: Кондор, 2005. – С.100-103.</w:t>
      </w:r>
    </w:p>
    <w:p w:rsidR="00AD3303" w:rsidRPr="007F6370" w:rsidRDefault="00AD3303" w:rsidP="007F63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F6370">
        <w:rPr>
          <w:rFonts w:ascii="Times New Roman" w:hAnsi="Times New Roman"/>
          <w:sz w:val="28"/>
          <w:szCs w:val="24"/>
        </w:rPr>
        <w:t>Малафіїк</w:t>
      </w:r>
      <w:proofErr w:type="spellEnd"/>
      <w:r w:rsidRPr="007F6370">
        <w:rPr>
          <w:rFonts w:ascii="Times New Roman" w:hAnsi="Times New Roman"/>
          <w:sz w:val="28"/>
          <w:szCs w:val="24"/>
        </w:rPr>
        <w:t xml:space="preserve"> І. Дидактика: </w:t>
      </w:r>
      <w:proofErr w:type="spellStart"/>
      <w:r w:rsidRPr="007F6370">
        <w:rPr>
          <w:rFonts w:ascii="Times New Roman" w:hAnsi="Times New Roman"/>
          <w:sz w:val="28"/>
          <w:szCs w:val="24"/>
        </w:rPr>
        <w:t>Навч</w:t>
      </w:r>
      <w:proofErr w:type="spellEnd"/>
      <w:r w:rsidRPr="007F6370">
        <w:rPr>
          <w:rFonts w:ascii="Times New Roman" w:hAnsi="Times New Roman"/>
          <w:sz w:val="28"/>
          <w:szCs w:val="24"/>
        </w:rPr>
        <w:t>. посібник. – К.: Кондор, 2005. – С. 308-370.</w:t>
      </w:r>
    </w:p>
    <w:p w:rsidR="00AD3303" w:rsidRPr="007F6370" w:rsidRDefault="00AD3303" w:rsidP="007F63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F6370">
        <w:rPr>
          <w:rFonts w:ascii="Times New Roman" w:hAnsi="Times New Roman"/>
          <w:sz w:val="28"/>
          <w:szCs w:val="24"/>
        </w:rPr>
        <w:t>Мойсеюк</w:t>
      </w:r>
      <w:proofErr w:type="spellEnd"/>
      <w:r w:rsidRPr="007F6370">
        <w:rPr>
          <w:rFonts w:ascii="Times New Roman" w:hAnsi="Times New Roman"/>
          <w:sz w:val="28"/>
          <w:szCs w:val="24"/>
        </w:rPr>
        <w:t xml:space="preserve"> Н. Педагогіка: </w:t>
      </w:r>
      <w:proofErr w:type="spellStart"/>
      <w:r w:rsidRPr="007F6370">
        <w:rPr>
          <w:rFonts w:ascii="Times New Roman" w:hAnsi="Times New Roman"/>
          <w:sz w:val="28"/>
          <w:szCs w:val="24"/>
        </w:rPr>
        <w:t>Навч</w:t>
      </w:r>
      <w:proofErr w:type="spellEnd"/>
      <w:r w:rsidRPr="007F6370">
        <w:rPr>
          <w:rFonts w:ascii="Times New Roman" w:hAnsi="Times New Roman"/>
          <w:sz w:val="28"/>
          <w:szCs w:val="24"/>
        </w:rPr>
        <w:t>. посібник. – К., 2007. – С. 235-242.</w:t>
      </w:r>
    </w:p>
    <w:p w:rsidR="00AD3303" w:rsidRPr="007F6370" w:rsidRDefault="00AD3303" w:rsidP="007F637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F6370">
        <w:rPr>
          <w:rFonts w:ascii="Times New Roman" w:hAnsi="Times New Roman"/>
          <w:sz w:val="28"/>
          <w:szCs w:val="24"/>
        </w:rPr>
        <w:t>Огнев’юк</w:t>
      </w:r>
      <w:proofErr w:type="spellEnd"/>
      <w:r w:rsidRPr="007F6370">
        <w:rPr>
          <w:rFonts w:ascii="Times New Roman" w:hAnsi="Times New Roman"/>
          <w:sz w:val="28"/>
          <w:szCs w:val="24"/>
        </w:rPr>
        <w:t xml:space="preserve"> В., Фурман А. Принцип модульності в історії освіти. – Ч. 1. – К., 1995. – С. 26-37.</w:t>
      </w:r>
    </w:p>
    <w:p w:rsidR="00AD3303" w:rsidRPr="007F6370" w:rsidRDefault="00AD3303" w:rsidP="007F637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7F6370">
        <w:rPr>
          <w:rFonts w:ascii="Times New Roman" w:hAnsi="Times New Roman"/>
          <w:sz w:val="28"/>
          <w:szCs w:val="24"/>
        </w:rPr>
        <w:t>Пащенко М. Модульні програми у навчально-виховному процесі // Рідна школа. – 2000. – № 10. – C. 74-75.</w:t>
      </w:r>
    </w:p>
    <w:p w:rsidR="00AD3303" w:rsidRPr="007F6370" w:rsidRDefault="00AD3303" w:rsidP="007F63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7F6370">
        <w:rPr>
          <w:rFonts w:ascii="Times New Roman" w:hAnsi="Times New Roman"/>
          <w:sz w:val="28"/>
          <w:szCs w:val="24"/>
        </w:rPr>
        <w:t>Педагогіка у запитаннях і відповідях /За ред. Л.</w:t>
      </w:r>
      <w:proofErr w:type="spellStart"/>
      <w:r w:rsidRPr="007F6370">
        <w:rPr>
          <w:rFonts w:ascii="Times New Roman" w:hAnsi="Times New Roman"/>
          <w:sz w:val="28"/>
          <w:szCs w:val="24"/>
        </w:rPr>
        <w:t>Кондрішова</w:t>
      </w:r>
      <w:proofErr w:type="spellEnd"/>
      <w:r w:rsidRPr="007F6370">
        <w:rPr>
          <w:rFonts w:ascii="Times New Roman" w:hAnsi="Times New Roman"/>
          <w:sz w:val="28"/>
          <w:szCs w:val="24"/>
        </w:rPr>
        <w:t>, О.</w:t>
      </w:r>
      <w:proofErr w:type="spellStart"/>
      <w:r w:rsidRPr="007F6370">
        <w:rPr>
          <w:rFonts w:ascii="Times New Roman" w:hAnsi="Times New Roman"/>
          <w:sz w:val="28"/>
          <w:szCs w:val="24"/>
        </w:rPr>
        <w:t>Пермякова</w:t>
      </w:r>
      <w:proofErr w:type="spellEnd"/>
      <w:r w:rsidRPr="007F6370">
        <w:rPr>
          <w:rFonts w:ascii="Times New Roman" w:hAnsi="Times New Roman"/>
          <w:sz w:val="28"/>
          <w:szCs w:val="24"/>
        </w:rPr>
        <w:t>, Н.</w:t>
      </w:r>
      <w:proofErr w:type="spellStart"/>
      <w:r w:rsidRPr="007F6370">
        <w:rPr>
          <w:rFonts w:ascii="Times New Roman" w:hAnsi="Times New Roman"/>
          <w:sz w:val="28"/>
          <w:szCs w:val="24"/>
        </w:rPr>
        <w:t>Зеленкова</w:t>
      </w:r>
      <w:proofErr w:type="spellEnd"/>
      <w:r w:rsidRPr="007F6370">
        <w:rPr>
          <w:rFonts w:ascii="Times New Roman" w:hAnsi="Times New Roman"/>
          <w:sz w:val="28"/>
          <w:szCs w:val="24"/>
        </w:rPr>
        <w:t>, Г.</w:t>
      </w:r>
      <w:proofErr w:type="spellStart"/>
      <w:r w:rsidRPr="007F6370">
        <w:rPr>
          <w:rFonts w:ascii="Times New Roman" w:hAnsi="Times New Roman"/>
          <w:sz w:val="28"/>
          <w:szCs w:val="24"/>
        </w:rPr>
        <w:t>Лаврешина</w:t>
      </w:r>
      <w:proofErr w:type="spellEnd"/>
      <w:r w:rsidRPr="007F6370">
        <w:rPr>
          <w:rFonts w:ascii="Times New Roman" w:hAnsi="Times New Roman"/>
          <w:sz w:val="28"/>
          <w:szCs w:val="24"/>
        </w:rPr>
        <w:t>. – К.: Знання, 2006. – С.173-184.</w:t>
      </w:r>
    </w:p>
    <w:p w:rsidR="00AD3303" w:rsidRPr="007F6370" w:rsidRDefault="00AD3303" w:rsidP="007F637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F6370">
        <w:rPr>
          <w:rFonts w:ascii="Times New Roman" w:hAnsi="Times New Roman"/>
          <w:sz w:val="28"/>
          <w:szCs w:val="24"/>
        </w:rPr>
        <w:t>Рябова</w:t>
      </w:r>
      <w:proofErr w:type="spellEnd"/>
      <w:r w:rsidRPr="007F6370">
        <w:rPr>
          <w:rFonts w:ascii="Times New Roman" w:hAnsi="Times New Roman"/>
          <w:sz w:val="28"/>
          <w:szCs w:val="24"/>
        </w:rPr>
        <w:t xml:space="preserve">  В. Інноваційний аналіз дидактичних версій модульного навчання // Рідна школа. – 2000. - № 1 – C. 65-67.</w:t>
      </w:r>
    </w:p>
    <w:p w:rsidR="00AD3303" w:rsidRPr="007F6370" w:rsidRDefault="00AD3303" w:rsidP="007F63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7F6370">
        <w:rPr>
          <w:rFonts w:ascii="Times New Roman" w:hAnsi="Times New Roman"/>
          <w:sz w:val="28"/>
          <w:szCs w:val="24"/>
        </w:rPr>
        <w:lastRenderedPageBreak/>
        <w:t xml:space="preserve">Чайка В. Основи дидактики: </w:t>
      </w:r>
      <w:proofErr w:type="spellStart"/>
      <w:r w:rsidRPr="007F6370">
        <w:rPr>
          <w:rFonts w:ascii="Times New Roman" w:hAnsi="Times New Roman"/>
          <w:sz w:val="28"/>
          <w:szCs w:val="24"/>
        </w:rPr>
        <w:t>Навч</w:t>
      </w:r>
      <w:proofErr w:type="spellEnd"/>
      <w:r w:rsidRPr="007F6370">
        <w:rPr>
          <w:rFonts w:ascii="Times New Roman" w:hAnsi="Times New Roman"/>
          <w:sz w:val="28"/>
          <w:szCs w:val="24"/>
        </w:rPr>
        <w:t xml:space="preserve">. посібник. – К.: </w:t>
      </w:r>
      <w:proofErr w:type="spellStart"/>
      <w:r w:rsidRPr="007F6370">
        <w:rPr>
          <w:rFonts w:ascii="Times New Roman" w:hAnsi="Times New Roman"/>
          <w:sz w:val="28"/>
          <w:szCs w:val="24"/>
        </w:rPr>
        <w:t>Академвидав</w:t>
      </w:r>
      <w:proofErr w:type="spellEnd"/>
      <w:r w:rsidRPr="007F6370">
        <w:rPr>
          <w:rFonts w:ascii="Times New Roman" w:hAnsi="Times New Roman"/>
          <w:sz w:val="28"/>
          <w:szCs w:val="24"/>
        </w:rPr>
        <w:t>, 2011. – С.52-56.</w:t>
      </w:r>
    </w:p>
    <w:p w:rsidR="00AD3303" w:rsidRPr="007F6370" w:rsidRDefault="00AD3303" w:rsidP="007F637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F6370">
        <w:rPr>
          <w:rFonts w:ascii="Times New Roman" w:hAnsi="Times New Roman"/>
          <w:sz w:val="28"/>
          <w:szCs w:val="24"/>
        </w:rPr>
        <w:t>Шадей</w:t>
      </w:r>
      <w:proofErr w:type="spellEnd"/>
      <w:r w:rsidRPr="007F6370">
        <w:rPr>
          <w:rFonts w:ascii="Times New Roman" w:hAnsi="Times New Roman"/>
          <w:sz w:val="28"/>
          <w:szCs w:val="24"/>
        </w:rPr>
        <w:t xml:space="preserve"> Н. Технологія диференційованого навчання // Відкритий урок. – 2010. - №12. – С.26-31.</w:t>
      </w:r>
    </w:p>
    <w:p w:rsidR="00AD3303" w:rsidRPr="007F6370" w:rsidRDefault="00AD3303" w:rsidP="007F63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F6370">
        <w:rPr>
          <w:rFonts w:ascii="Times New Roman" w:hAnsi="Times New Roman"/>
          <w:sz w:val="28"/>
          <w:szCs w:val="24"/>
        </w:rPr>
        <w:t>Якса</w:t>
      </w:r>
      <w:proofErr w:type="spellEnd"/>
      <w:r w:rsidRPr="007F6370">
        <w:rPr>
          <w:rFonts w:ascii="Times New Roman" w:hAnsi="Times New Roman"/>
          <w:sz w:val="28"/>
          <w:szCs w:val="24"/>
        </w:rPr>
        <w:t xml:space="preserve"> Н. Основи педагогічних знань: </w:t>
      </w:r>
      <w:proofErr w:type="spellStart"/>
      <w:r w:rsidRPr="007F6370">
        <w:rPr>
          <w:rFonts w:ascii="Times New Roman" w:hAnsi="Times New Roman"/>
          <w:sz w:val="28"/>
          <w:szCs w:val="24"/>
        </w:rPr>
        <w:t>Навч</w:t>
      </w:r>
      <w:proofErr w:type="spellEnd"/>
      <w:r w:rsidRPr="007F6370">
        <w:rPr>
          <w:rFonts w:ascii="Times New Roman" w:hAnsi="Times New Roman"/>
          <w:sz w:val="28"/>
          <w:szCs w:val="24"/>
        </w:rPr>
        <w:t>. посібник. – К.: Знання, 2007. – С.140-144.</w:t>
      </w:r>
    </w:p>
    <w:p w:rsidR="00AD3303" w:rsidRPr="007F6370" w:rsidRDefault="00AD3303" w:rsidP="007F637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7F6370">
        <w:rPr>
          <w:rFonts w:ascii="Times New Roman" w:hAnsi="Times New Roman"/>
          <w:sz w:val="28"/>
          <w:szCs w:val="24"/>
        </w:rPr>
        <w:t>Ясулайтіс</w:t>
      </w:r>
      <w:proofErr w:type="spellEnd"/>
      <w:r w:rsidRPr="007F6370">
        <w:rPr>
          <w:rFonts w:ascii="Times New Roman" w:hAnsi="Times New Roman"/>
          <w:sz w:val="28"/>
          <w:szCs w:val="24"/>
        </w:rPr>
        <w:t xml:space="preserve"> В. Дистанційне навчання: Методичні рекомендації. – К.: МАУП, 2006. – 72 с.</w:t>
      </w:r>
    </w:p>
    <w:p w:rsidR="002B4050" w:rsidRDefault="007F6370"/>
    <w:sectPr w:rsidR="002B40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122"/>
    <w:multiLevelType w:val="hybridMultilevel"/>
    <w:tmpl w:val="BCB61CD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2FE4"/>
    <w:multiLevelType w:val="hybridMultilevel"/>
    <w:tmpl w:val="D29669C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BE6B36"/>
    <w:multiLevelType w:val="hybridMultilevel"/>
    <w:tmpl w:val="7CE4CB7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26058"/>
    <w:multiLevelType w:val="hybridMultilevel"/>
    <w:tmpl w:val="86C49390"/>
    <w:lvl w:ilvl="0" w:tplc="8D6CCFAC">
      <w:start w:val="2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9C61FAF"/>
    <w:multiLevelType w:val="hybridMultilevel"/>
    <w:tmpl w:val="898E7B02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4810634C"/>
    <w:multiLevelType w:val="hybridMultilevel"/>
    <w:tmpl w:val="D1DEF2E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3"/>
    <w:rsid w:val="007F6370"/>
    <w:rsid w:val="00AD3303"/>
    <w:rsid w:val="00B42B43"/>
    <w:rsid w:val="00B66F94"/>
    <w:rsid w:val="00E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F6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F6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4018F6-1A83-4A84-9655-75FFCCF210E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C7AB99BB-C7FC-4A19-9B8B-55175F9AC447}">
      <dgm:prSet/>
      <dgm:spPr/>
      <dgm:t>
        <a:bodyPr/>
        <a:lstStyle/>
        <a:p>
          <a:pPr marR="0" algn="ctr" rtl="0"/>
          <a:r>
            <a:rPr lang="uk-UA" b="1" i="0" u="none" strike="noStrike" baseline="0" smtClean="0">
              <a:latin typeface="Times New Roman"/>
            </a:rPr>
            <a:t>Проблемне навчання</a:t>
          </a:r>
          <a:endParaRPr lang="uk-UA" smtClean="0"/>
        </a:p>
      </dgm:t>
    </dgm:pt>
    <dgm:pt modelId="{74A72E88-30A0-4413-8E0F-7609E555F583}" type="parTrans" cxnId="{6B7F8B22-E1AB-4445-938C-91DACA812314}">
      <dgm:prSet/>
      <dgm:spPr/>
      <dgm:t>
        <a:bodyPr/>
        <a:lstStyle/>
        <a:p>
          <a:endParaRPr lang="uk-UA"/>
        </a:p>
      </dgm:t>
    </dgm:pt>
    <dgm:pt modelId="{70B76307-6B5A-4E8D-BB2E-4718424B0F1A}" type="sibTrans" cxnId="{6B7F8B22-E1AB-4445-938C-91DACA812314}">
      <dgm:prSet/>
      <dgm:spPr/>
      <dgm:t>
        <a:bodyPr/>
        <a:lstStyle/>
        <a:p>
          <a:endParaRPr lang="uk-UA"/>
        </a:p>
      </dgm:t>
    </dgm:pt>
    <dgm:pt modelId="{24B0B663-F0FC-4E18-A4C5-8B6A5E6F0272}">
      <dgm:prSet/>
      <dgm:spPr/>
      <dgm:t>
        <a:bodyPr/>
        <a:lstStyle/>
        <a:p>
          <a:pPr marR="0" algn="ctr" rtl="0"/>
          <a:r>
            <a:rPr lang="uk-UA" b="1" i="0" u="none" strike="noStrike" baseline="0" smtClean="0">
              <a:latin typeface="Times New Roman"/>
            </a:rPr>
            <a:t>Особливості, ознаки, переваги, недоліки.</a:t>
          </a:r>
        </a:p>
      </dgm:t>
    </dgm:pt>
    <dgm:pt modelId="{970472BB-10AB-4302-9F13-10C3A8820DA0}" type="parTrans" cxnId="{E7B0EFE6-8DAC-4A70-A5D7-E3B647DD45B1}">
      <dgm:prSet/>
      <dgm:spPr/>
      <dgm:t>
        <a:bodyPr/>
        <a:lstStyle/>
        <a:p>
          <a:endParaRPr lang="uk-UA"/>
        </a:p>
      </dgm:t>
    </dgm:pt>
    <dgm:pt modelId="{5410E21A-BCE3-455D-9A49-FDD19CA8CC5F}" type="sibTrans" cxnId="{E7B0EFE6-8DAC-4A70-A5D7-E3B647DD45B1}">
      <dgm:prSet/>
      <dgm:spPr/>
      <dgm:t>
        <a:bodyPr/>
        <a:lstStyle/>
        <a:p>
          <a:endParaRPr lang="uk-UA"/>
        </a:p>
      </dgm:t>
    </dgm:pt>
    <dgm:pt modelId="{3F3A374F-83F4-40BA-9CA2-DAA9ACA1BFCE}">
      <dgm:prSet/>
      <dgm:spPr/>
      <dgm:t>
        <a:bodyPr/>
        <a:lstStyle/>
        <a:p>
          <a:pPr marR="0" algn="ctr" rtl="0"/>
          <a:r>
            <a:rPr lang="uk-UA" b="1" i="0" u="none" strike="noStrike" baseline="0" smtClean="0">
              <a:latin typeface="Times New Roman"/>
            </a:rPr>
            <a:t>Методи, засоби</a:t>
          </a:r>
          <a:endParaRPr lang="uk-UA" smtClean="0"/>
        </a:p>
      </dgm:t>
    </dgm:pt>
    <dgm:pt modelId="{0F3148BF-411B-4BBB-A6FF-A19195EB3476}" type="parTrans" cxnId="{6388E438-1350-4A5F-A1B4-02201D4BC22A}">
      <dgm:prSet/>
      <dgm:spPr/>
      <dgm:t>
        <a:bodyPr/>
        <a:lstStyle/>
        <a:p>
          <a:endParaRPr lang="uk-UA"/>
        </a:p>
      </dgm:t>
    </dgm:pt>
    <dgm:pt modelId="{1A28C9C2-B831-4AD4-9282-CE23842C9815}" type="sibTrans" cxnId="{6388E438-1350-4A5F-A1B4-02201D4BC22A}">
      <dgm:prSet/>
      <dgm:spPr/>
      <dgm:t>
        <a:bodyPr/>
        <a:lstStyle/>
        <a:p>
          <a:endParaRPr lang="uk-UA"/>
        </a:p>
      </dgm:t>
    </dgm:pt>
    <dgm:pt modelId="{10883558-2BA5-4F33-B0B5-F0866E6BD895}">
      <dgm:prSet/>
      <dgm:spPr/>
      <dgm:t>
        <a:bodyPr/>
        <a:lstStyle/>
        <a:p>
          <a:pPr marR="0" algn="ctr" rtl="0"/>
          <a:r>
            <a:rPr lang="uk-UA" b="1" i="0" u="none" strike="noStrike" baseline="0" smtClean="0">
              <a:latin typeface="Times New Roman"/>
            </a:rPr>
            <a:t>Форми</a:t>
          </a:r>
          <a:endParaRPr lang="uk-UA" smtClean="0"/>
        </a:p>
      </dgm:t>
    </dgm:pt>
    <dgm:pt modelId="{E25AAFD8-0C45-4799-9E5D-AFBEC67E24AB}" type="parTrans" cxnId="{9A7726AE-1A38-49DE-9410-EDC82478B436}">
      <dgm:prSet/>
      <dgm:spPr/>
      <dgm:t>
        <a:bodyPr/>
        <a:lstStyle/>
        <a:p>
          <a:endParaRPr lang="uk-UA"/>
        </a:p>
      </dgm:t>
    </dgm:pt>
    <dgm:pt modelId="{58A790CE-760F-4B94-B678-CC638B6D13D4}" type="sibTrans" cxnId="{9A7726AE-1A38-49DE-9410-EDC82478B436}">
      <dgm:prSet/>
      <dgm:spPr/>
      <dgm:t>
        <a:bodyPr/>
        <a:lstStyle/>
        <a:p>
          <a:endParaRPr lang="uk-UA"/>
        </a:p>
      </dgm:t>
    </dgm:pt>
    <dgm:pt modelId="{3092BF1D-6B3E-44A5-BE2B-40FB5082045F}" type="pres">
      <dgm:prSet presAssocID="{124018F6-1A83-4A84-9655-75FFCCF210E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1DD7677-5641-4DEE-9E9C-4BB7C0339207}" type="pres">
      <dgm:prSet presAssocID="{C7AB99BB-C7FC-4A19-9B8B-55175F9AC447}" presName="centerShape" presStyleLbl="node0" presStyleIdx="0" presStyleCnt="1"/>
      <dgm:spPr/>
      <dgm:t>
        <a:bodyPr/>
        <a:lstStyle/>
        <a:p>
          <a:endParaRPr lang="uk-UA"/>
        </a:p>
      </dgm:t>
    </dgm:pt>
    <dgm:pt modelId="{2F60A462-E9A0-43FD-BE54-67FA82587EC3}" type="pres">
      <dgm:prSet presAssocID="{970472BB-10AB-4302-9F13-10C3A8820DA0}" presName="Name9" presStyleLbl="parChTrans1D2" presStyleIdx="0" presStyleCnt="3"/>
      <dgm:spPr/>
      <dgm:t>
        <a:bodyPr/>
        <a:lstStyle/>
        <a:p>
          <a:endParaRPr lang="uk-UA"/>
        </a:p>
      </dgm:t>
    </dgm:pt>
    <dgm:pt modelId="{7714C0A2-AEC3-4EE3-A220-8CA863180FEB}" type="pres">
      <dgm:prSet presAssocID="{970472BB-10AB-4302-9F13-10C3A8820DA0}" presName="connTx" presStyleLbl="parChTrans1D2" presStyleIdx="0" presStyleCnt="3"/>
      <dgm:spPr/>
      <dgm:t>
        <a:bodyPr/>
        <a:lstStyle/>
        <a:p>
          <a:endParaRPr lang="uk-UA"/>
        </a:p>
      </dgm:t>
    </dgm:pt>
    <dgm:pt modelId="{706CADCB-39B0-4D0E-8A2F-4E5BF2DAC6F3}" type="pres">
      <dgm:prSet presAssocID="{24B0B663-F0FC-4E18-A4C5-8B6A5E6F0272}" presName="node" presStyleLbl="node1" presStyleIdx="0" presStyleCnt="3" custRadScaleRad="10318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9ADD9BC-B47B-41DC-9411-C37B35180CD6}" type="pres">
      <dgm:prSet presAssocID="{0F3148BF-411B-4BBB-A6FF-A19195EB3476}" presName="Name9" presStyleLbl="parChTrans1D2" presStyleIdx="1" presStyleCnt="3"/>
      <dgm:spPr/>
      <dgm:t>
        <a:bodyPr/>
        <a:lstStyle/>
        <a:p>
          <a:endParaRPr lang="uk-UA"/>
        </a:p>
      </dgm:t>
    </dgm:pt>
    <dgm:pt modelId="{74251926-E9F7-461F-B69A-584D69CE3CC1}" type="pres">
      <dgm:prSet presAssocID="{0F3148BF-411B-4BBB-A6FF-A19195EB3476}" presName="connTx" presStyleLbl="parChTrans1D2" presStyleIdx="1" presStyleCnt="3"/>
      <dgm:spPr/>
      <dgm:t>
        <a:bodyPr/>
        <a:lstStyle/>
        <a:p>
          <a:endParaRPr lang="uk-UA"/>
        </a:p>
      </dgm:t>
    </dgm:pt>
    <dgm:pt modelId="{B376734E-9BA8-443A-89E0-688368A08699}" type="pres">
      <dgm:prSet presAssocID="{3F3A374F-83F4-40BA-9CA2-DAA9ACA1BFCE}" presName="node" presStyleLbl="node1" presStyleIdx="1" presStyleCnt="3" custRadScaleRad="111077" custRadScaleInc="180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73B95BB-D754-408D-87AC-AAF894606A1C}" type="pres">
      <dgm:prSet presAssocID="{E25AAFD8-0C45-4799-9E5D-AFBEC67E24AB}" presName="Name9" presStyleLbl="parChTrans1D2" presStyleIdx="2" presStyleCnt="3"/>
      <dgm:spPr/>
      <dgm:t>
        <a:bodyPr/>
        <a:lstStyle/>
        <a:p>
          <a:endParaRPr lang="uk-UA"/>
        </a:p>
      </dgm:t>
    </dgm:pt>
    <dgm:pt modelId="{856D6E50-0783-419C-8E70-B1D474499770}" type="pres">
      <dgm:prSet presAssocID="{E25AAFD8-0C45-4799-9E5D-AFBEC67E24AB}" presName="connTx" presStyleLbl="parChTrans1D2" presStyleIdx="2" presStyleCnt="3"/>
      <dgm:spPr/>
      <dgm:t>
        <a:bodyPr/>
        <a:lstStyle/>
        <a:p>
          <a:endParaRPr lang="uk-UA"/>
        </a:p>
      </dgm:t>
    </dgm:pt>
    <dgm:pt modelId="{6580E5B2-C6BE-4B7A-813C-079232BF047F}" type="pres">
      <dgm:prSet presAssocID="{10883558-2BA5-4F33-B0B5-F0866E6BD895}" presName="node" presStyleLbl="node1" presStyleIdx="2" presStyleCnt="3" custRadScaleRad="103983" custRadScaleInc="-578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6B7F8B22-E1AB-4445-938C-91DACA812314}" srcId="{124018F6-1A83-4A84-9655-75FFCCF210ED}" destId="{C7AB99BB-C7FC-4A19-9B8B-55175F9AC447}" srcOrd="0" destOrd="0" parTransId="{74A72E88-30A0-4413-8E0F-7609E555F583}" sibTransId="{70B76307-6B5A-4E8D-BB2E-4718424B0F1A}"/>
    <dgm:cxn modelId="{92CA4AAE-26BB-4E1E-9166-A43C9BE13939}" type="presOf" srcId="{10883558-2BA5-4F33-B0B5-F0866E6BD895}" destId="{6580E5B2-C6BE-4B7A-813C-079232BF047F}" srcOrd="0" destOrd="0" presId="urn:microsoft.com/office/officeart/2005/8/layout/radial1"/>
    <dgm:cxn modelId="{0F5A0786-57F7-4E02-A1A2-E514B6F61D7F}" type="presOf" srcId="{970472BB-10AB-4302-9F13-10C3A8820DA0}" destId="{2F60A462-E9A0-43FD-BE54-67FA82587EC3}" srcOrd="0" destOrd="0" presId="urn:microsoft.com/office/officeart/2005/8/layout/radial1"/>
    <dgm:cxn modelId="{79E286B2-31B3-4A0C-84C2-12FA6C60872A}" type="presOf" srcId="{E25AAFD8-0C45-4799-9E5D-AFBEC67E24AB}" destId="{F73B95BB-D754-408D-87AC-AAF894606A1C}" srcOrd="0" destOrd="0" presId="urn:microsoft.com/office/officeart/2005/8/layout/radial1"/>
    <dgm:cxn modelId="{EB8AD70F-5E70-4CBD-919B-1826BD4E1CF2}" type="presOf" srcId="{0F3148BF-411B-4BBB-A6FF-A19195EB3476}" destId="{74251926-E9F7-461F-B69A-584D69CE3CC1}" srcOrd="1" destOrd="0" presId="urn:microsoft.com/office/officeart/2005/8/layout/radial1"/>
    <dgm:cxn modelId="{E7B0EFE6-8DAC-4A70-A5D7-E3B647DD45B1}" srcId="{C7AB99BB-C7FC-4A19-9B8B-55175F9AC447}" destId="{24B0B663-F0FC-4E18-A4C5-8B6A5E6F0272}" srcOrd="0" destOrd="0" parTransId="{970472BB-10AB-4302-9F13-10C3A8820DA0}" sibTransId="{5410E21A-BCE3-455D-9A49-FDD19CA8CC5F}"/>
    <dgm:cxn modelId="{01F8D675-FAB1-4A56-A1DE-16F906E387D5}" type="presOf" srcId="{E25AAFD8-0C45-4799-9E5D-AFBEC67E24AB}" destId="{856D6E50-0783-419C-8E70-B1D474499770}" srcOrd="1" destOrd="0" presId="urn:microsoft.com/office/officeart/2005/8/layout/radial1"/>
    <dgm:cxn modelId="{9A7726AE-1A38-49DE-9410-EDC82478B436}" srcId="{C7AB99BB-C7FC-4A19-9B8B-55175F9AC447}" destId="{10883558-2BA5-4F33-B0B5-F0866E6BD895}" srcOrd="2" destOrd="0" parTransId="{E25AAFD8-0C45-4799-9E5D-AFBEC67E24AB}" sibTransId="{58A790CE-760F-4B94-B678-CC638B6D13D4}"/>
    <dgm:cxn modelId="{0155D6AB-7BCB-4CEC-91A7-9E1C56C4C237}" type="presOf" srcId="{24B0B663-F0FC-4E18-A4C5-8B6A5E6F0272}" destId="{706CADCB-39B0-4D0E-8A2F-4E5BF2DAC6F3}" srcOrd="0" destOrd="0" presId="urn:microsoft.com/office/officeart/2005/8/layout/radial1"/>
    <dgm:cxn modelId="{F96CE8FE-C4FE-436D-9977-06AB1232EAE4}" type="presOf" srcId="{0F3148BF-411B-4BBB-A6FF-A19195EB3476}" destId="{D9ADD9BC-B47B-41DC-9411-C37B35180CD6}" srcOrd="0" destOrd="0" presId="urn:microsoft.com/office/officeart/2005/8/layout/radial1"/>
    <dgm:cxn modelId="{AFD88D7C-4959-4741-9D5A-E406198F57EE}" type="presOf" srcId="{3F3A374F-83F4-40BA-9CA2-DAA9ACA1BFCE}" destId="{B376734E-9BA8-443A-89E0-688368A08699}" srcOrd="0" destOrd="0" presId="urn:microsoft.com/office/officeart/2005/8/layout/radial1"/>
    <dgm:cxn modelId="{A70BB15E-E862-417E-BE77-9ADA791D8979}" type="presOf" srcId="{124018F6-1A83-4A84-9655-75FFCCF210ED}" destId="{3092BF1D-6B3E-44A5-BE2B-40FB5082045F}" srcOrd="0" destOrd="0" presId="urn:microsoft.com/office/officeart/2005/8/layout/radial1"/>
    <dgm:cxn modelId="{6388E438-1350-4A5F-A1B4-02201D4BC22A}" srcId="{C7AB99BB-C7FC-4A19-9B8B-55175F9AC447}" destId="{3F3A374F-83F4-40BA-9CA2-DAA9ACA1BFCE}" srcOrd="1" destOrd="0" parTransId="{0F3148BF-411B-4BBB-A6FF-A19195EB3476}" sibTransId="{1A28C9C2-B831-4AD4-9282-CE23842C9815}"/>
    <dgm:cxn modelId="{7F9EF3DE-36DA-4CEA-81DE-1E45A0C00F19}" type="presOf" srcId="{970472BB-10AB-4302-9F13-10C3A8820DA0}" destId="{7714C0A2-AEC3-4EE3-A220-8CA863180FEB}" srcOrd="1" destOrd="0" presId="urn:microsoft.com/office/officeart/2005/8/layout/radial1"/>
    <dgm:cxn modelId="{B5124C95-F5E0-428E-BFEB-6666B784A3C2}" type="presOf" srcId="{C7AB99BB-C7FC-4A19-9B8B-55175F9AC447}" destId="{E1DD7677-5641-4DEE-9E9C-4BB7C0339207}" srcOrd="0" destOrd="0" presId="urn:microsoft.com/office/officeart/2005/8/layout/radial1"/>
    <dgm:cxn modelId="{BCEF35BC-724D-460B-96BA-1364F01FE490}" type="presParOf" srcId="{3092BF1D-6B3E-44A5-BE2B-40FB5082045F}" destId="{E1DD7677-5641-4DEE-9E9C-4BB7C0339207}" srcOrd="0" destOrd="0" presId="urn:microsoft.com/office/officeart/2005/8/layout/radial1"/>
    <dgm:cxn modelId="{F1A8DB92-C60B-4A83-90ED-56AB655CB0E4}" type="presParOf" srcId="{3092BF1D-6B3E-44A5-BE2B-40FB5082045F}" destId="{2F60A462-E9A0-43FD-BE54-67FA82587EC3}" srcOrd="1" destOrd="0" presId="urn:microsoft.com/office/officeart/2005/8/layout/radial1"/>
    <dgm:cxn modelId="{D8FF28ED-95DD-4FFA-8FEA-D73550A051DE}" type="presParOf" srcId="{2F60A462-E9A0-43FD-BE54-67FA82587EC3}" destId="{7714C0A2-AEC3-4EE3-A220-8CA863180FEB}" srcOrd="0" destOrd="0" presId="urn:microsoft.com/office/officeart/2005/8/layout/radial1"/>
    <dgm:cxn modelId="{D6804D9C-9289-42C6-AD0D-F5B53475268D}" type="presParOf" srcId="{3092BF1D-6B3E-44A5-BE2B-40FB5082045F}" destId="{706CADCB-39B0-4D0E-8A2F-4E5BF2DAC6F3}" srcOrd="2" destOrd="0" presId="urn:microsoft.com/office/officeart/2005/8/layout/radial1"/>
    <dgm:cxn modelId="{F83517D4-2E29-4221-9C35-653C133835C4}" type="presParOf" srcId="{3092BF1D-6B3E-44A5-BE2B-40FB5082045F}" destId="{D9ADD9BC-B47B-41DC-9411-C37B35180CD6}" srcOrd="3" destOrd="0" presId="urn:microsoft.com/office/officeart/2005/8/layout/radial1"/>
    <dgm:cxn modelId="{3607C5A6-FCD4-4916-A65A-2D876D6D1F30}" type="presParOf" srcId="{D9ADD9BC-B47B-41DC-9411-C37B35180CD6}" destId="{74251926-E9F7-461F-B69A-584D69CE3CC1}" srcOrd="0" destOrd="0" presId="urn:microsoft.com/office/officeart/2005/8/layout/radial1"/>
    <dgm:cxn modelId="{50E94D44-4459-473F-89B3-B48CAA46874C}" type="presParOf" srcId="{3092BF1D-6B3E-44A5-BE2B-40FB5082045F}" destId="{B376734E-9BA8-443A-89E0-688368A08699}" srcOrd="4" destOrd="0" presId="urn:microsoft.com/office/officeart/2005/8/layout/radial1"/>
    <dgm:cxn modelId="{5787D6CC-D656-4D26-9A04-4993BAC1A66D}" type="presParOf" srcId="{3092BF1D-6B3E-44A5-BE2B-40FB5082045F}" destId="{F73B95BB-D754-408D-87AC-AAF894606A1C}" srcOrd="5" destOrd="0" presId="urn:microsoft.com/office/officeart/2005/8/layout/radial1"/>
    <dgm:cxn modelId="{30595C2C-1871-4134-B30C-90ED41D0BB9E}" type="presParOf" srcId="{F73B95BB-D754-408D-87AC-AAF894606A1C}" destId="{856D6E50-0783-419C-8E70-B1D474499770}" srcOrd="0" destOrd="0" presId="urn:microsoft.com/office/officeart/2005/8/layout/radial1"/>
    <dgm:cxn modelId="{24F102DF-4FC4-460D-8C94-3E6B3EE0363F}" type="presParOf" srcId="{3092BF1D-6B3E-44A5-BE2B-40FB5082045F}" destId="{6580E5B2-C6BE-4B7A-813C-079232BF047F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DD7677-5641-4DEE-9E9C-4BB7C0339207}">
      <dsp:nvSpPr>
        <dsp:cNvPr id="0" name=""/>
        <dsp:cNvSpPr/>
      </dsp:nvSpPr>
      <dsp:spPr>
        <a:xfrm>
          <a:off x="1871205" y="2314643"/>
          <a:ext cx="1658898" cy="1658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i="0" u="none" strike="noStrike" kern="1200" baseline="0" smtClean="0">
              <a:latin typeface="Times New Roman"/>
            </a:rPr>
            <a:t>Проблемне навчання</a:t>
          </a:r>
          <a:endParaRPr lang="uk-UA" sz="1800" kern="1200" smtClean="0"/>
        </a:p>
      </dsp:txBody>
      <dsp:txXfrm>
        <a:off x="2114145" y="2557583"/>
        <a:ext cx="1173018" cy="1173018"/>
      </dsp:txXfrm>
    </dsp:sp>
    <dsp:sp modelId="{2F60A462-E9A0-43FD-BE54-67FA82587EC3}">
      <dsp:nvSpPr>
        <dsp:cNvPr id="0" name=""/>
        <dsp:cNvSpPr/>
      </dsp:nvSpPr>
      <dsp:spPr>
        <a:xfrm rot="16200000">
          <a:off x="2417093" y="2003440"/>
          <a:ext cx="567122" cy="55283"/>
        </a:xfrm>
        <a:custGeom>
          <a:avLst/>
          <a:gdLst/>
          <a:ahLst/>
          <a:cxnLst/>
          <a:rect l="0" t="0" r="0" b="0"/>
          <a:pathLst>
            <a:path>
              <a:moveTo>
                <a:pt x="0" y="27641"/>
              </a:moveTo>
              <a:lnTo>
                <a:pt x="567122" y="27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2686476" y="2016904"/>
        <a:ext cx="28356" cy="28356"/>
      </dsp:txXfrm>
    </dsp:sp>
    <dsp:sp modelId="{706CADCB-39B0-4D0E-8A2F-4E5BF2DAC6F3}">
      <dsp:nvSpPr>
        <dsp:cNvPr id="0" name=""/>
        <dsp:cNvSpPr/>
      </dsp:nvSpPr>
      <dsp:spPr>
        <a:xfrm>
          <a:off x="1871205" y="88622"/>
          <a:ext cx="1658898" cy="1658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i="0" u="none" strike="noStrike" kern="1200" baseline="0" smtClean="0">
              <a:latin typeface="Times New Roman"/>
            </a:rPr>
            <a:t>Особливості, ознаки, переваги, недоліки.</a:t>
          </a:r>
        </a:p>
      </dsp:txBody>
      <dsp:txXfrm>
        <a:off x="2114145" y="331562"/>
        <a:ext cx="1173018" cy="1173018"/>
      </dsp:txXfrm>
    </dsp:sp>
    <dsp:sp modelId="{D9ADD9BC-B47B-41DC-9411-C37B35180CD6}">
      <dsp:nvSpPr>
        <dsp:cNvPr id="0" name=""/>
        <dsp:cNvSpPr/>
      </dsp:nvSpPr>
      <dsp:spPr>
        <a:xfrm rot="2006771">
          <a:off x="3344423" y="3734449"/>
          <a:ext cx="583667" cy="55283"/>
        </a:xfrm>
        <a:custGeom>
          <a:avLst/>
          <a:gdLst/>
          <a:ahLst/>
          <a:cxnLst/>
          <a:rect l="0" t="0" r="0" b="0"/>
          <a:pathLst>
            <a:path>
              <a:moveTo>
                <a:pt x="0" y="27641"/>
              </a:moveTo>
              <a:lnTo>
                <a:pt x="583667" y="27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621666" y="3747499"/>
        <a:ext cx="29183" cy="29183"/>
      </dsp:txXfrm>
    </dsp:sp>
    <dsp:sp modelId="{B376734E-9BA8-443A-89E0-688368A08699}">
      <dsp:nvSpPr>
        <dsp:cNvPr id="0" name=""/>
        <dsp:cNvSpPr/>
      </dsp:nvSpPr>
      <dsp:spPr>
        <a:xfrm>
          <a:off x="3742411" y="3550641"/>
          <a:ext cx="1658898" cy="1658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i="0" u="none" strike="noStrike" kern="1200" baseline="0" smtClean="0">
              <a:latin typeface="Times New Roman"/>
            </a:rPr>
            <a:t>Методи, засоби</a:t>
          </a:r>
          <a:endParaRPr lang="uk-UA" sz="1500" kern="1200" smtClean="0"/>
        </a:p>
      </dsp:txBody>
      <dsp:txXfrm>
        <a:off x="3985351" y="3793581"/>
        <a:ext cx="1173018" cy="1173018"/>
      </dsp:txXfrm>
    </dsp:sp>
    <dsp:sp modelId="{F73B95BB-D754-408D-87AC-AAF894606A1C}">
      <dsp:nvSpPr>
        <dsp:cNvPr id="0" name=""/>
        <dsp:cNvSpPr/>
      </dsp:nvSpPr>
      <dsp:spPr>
        <a:xfrm rot="8793222">
          <a:off x="1473225" y="3734449"/>
          <a:ext cx="583661" cy="55283"/>
        </a:xfrm>
        <a:custGeom>
          <a:avLst/>
          <a:gdLst/>
          <a:ahLst/>
          <a:cxnLst/>
          <a:rect l="0" t="0" r="0" b="0"/>
          <a:pathLst>
            <a:path>
              <a:moveTo>
                <a:pt x="0" y="27641"/>
              </a:moveTo>
              <a:lnTo>
                <a:pt x="583661" y="27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0800000">
        <a:off x="1750464" y="3747500"/>
        <a:ext cx="29183" cy="29183"/>
      </dsp:txXfrm>
    </dsp:sp>
    <dsp:sp modelId="{6580E5B2-C6BE-4B7A-813C-079232BF047F}">
      <dsp:nvSpPr>
        <dsp:cNvPr id="0" name=""/>
        <dsp:cNvSpPr/>
      </dsp:nvSpPr>
      <dsp:spPr>
        <a:xfrm>
          <a:off x="7" y="3550641"/>
          <a:ext cx="1658898" cy="1658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i="0" u="none" strike="noStrike" kern="1200" baseline="0" smtClean="0">
              <a:latin typeface="Times New Roman"/>
            </a:rPr>
            <a:t>Форми</a:t>
          </a:r>
          <a:endParaRPr lang="uk-UA" sz="1500" kern="1200" smtClean="0"/>
        </a:p>
      </dsp:txBody>
      <dsp:txXfrm>
        <a:off x="242947" y="3793581"/>
        <a:ext cx="1173018" cy="1173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2580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Оленка</dc:creator>
  <cp:lastModifiedBy>Оленка</cp:lastModifiedBy>
  <cp:revision>1</cp:revision>
  <dcterms:created xsi:type="dcterms:W3CDTF">2017-09-11T06:31:00Z</dcterms:created>
  <dcterms:modified xsi:type="dcterms:W3CDTF">2017-09-11T07:08:00Z</dcterms:modified>
</cp:coreProperties>
</file>