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FC" w:rsidRPr="00A1251C" w:rsidRDefault="00CA0EFC" w:rsidP="00CA0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D603C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96">
        <w:rPr>
          <w:rFonts w:ascii="Times New Roman" w:hAnsi="Times New Roman"/>
          <w:b/>
          <w:iCs/>
          <w:sz w:val="28"/>
          <w:szCs w:val="24"/>
        </w:rPr>
        <w:t>Педагогічні технології на основі особистісної орієнтації педагогічного процесу (Сучасне традиційне навчання. Педа</w:t>
      </w:r>
      <w:r>
        <w:rPr>
          <w:rFonts w:ascii="Times New Roman" w:hAnsi="Times New Roman"/>
          <w:b/>
          <w:iCs/>
          <w:sz w:val="28"/>
          <w:szCs w:val="24"/>
        </w:rPr>
        <w:t>гогіка співробітництва. Гуманно</w:t>
      </w:r>
      <w:r w:rsidRPr="004A3E87">
        <w:rPr>
          <w:rFonts w:ascii="Times New Roman" w:hAnsi="Times New Roman"/>
          <w:b/>
          <w:iCs/>
          <w:sz w:val="28"/>
          <w:szCs w:val="24"/>
        </w:rPr>
        <w:t>-</w:t>
      </w:r>
      <w:r w:rsidRPr="00BA7C96">
        <w:rPr>
          <w:rFonts w:ascii="Times New Roman" w:hAnsi="Times New Roman"/>
          <w:b/>
          <w:iCs/>
          <w:sz w:val="28"/>
          <w:szCs w:val="24"/>
        </w:rPr>
        <w:t>особистісна технологія Ш.О.</w:t>
      </w:r>
      <w:proofErr w:type="spellStart"/>
      <w:r w:rsidRPr="00BA7C96">
        <w:rPr>
          <w:rFonts w:ascii="Times New Roman" w:hAnsi="Times New Roman"/>
          <w:b/>
          <w:iCs/>
          <w:sz w:val="28"/>
          <w:szCs w:val="24"/>
        </w:rPr>
        <w:t>Амонашвілі</w:t>
      </w:r>
      <w:proofErr w:type="spellEnd"/>
      <w:r w:rsidRPr="00BA7C96">
        <w:rPr>
          <w:rFonts w:ascii="Times New Roman" w:hAnsi="Times New Roman"/>
          <w:b/>
          <w:iCs/>
          <w:sz w:val="28"/>
          <w:szCs w:val="24"/>
        </w:rPr>
        <w:t>)</w:t>
      </w:r>
    </w:p>
    <w:p w:rsidR="00CA0EFC" w:rsidRDefault="00CA0EFC" w:rsidP="00CA0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CA0EFC" w:rsidRPr="004A3E87" w:rsidRDefault="00CA0EFC" w:rsidP="00CA0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CA0EFC" w:rsidRPr="004A3E87" w:rsidRDefault="00CA0EFC" w:rsidP="00CA0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CA0EFC" w:rsidRPr="00602119" w:rsidRDefault="00CA0EFC" w:rsidP="00CA0E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Навчальна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ознайомити студентів із педагогічними технологіями особистісно-орієнтованого педагогічного процесу.</w:t>
      </w:r>
      <w:r w:rsidRPr="004A3E87">
        <w:rPr>
          <w:rFonts w:ascii="Times New Roman" w:hAnsi="Times New Roman"/>
          <w:sz w:val="28"/>
          <w:szCs w:val="28"/>
        </w:rPr>
        <w:t xml:space="preserve"> </w:t>
      </w:r>
      <w:r w:rsidRPr="00BA7C96">
        <w:rPr>
          <w:rFonts w:ascii="Times New Roman" w:hAnsi="Times New Roman"/>
          <w:sz w:val="28"/>
          <w:szCs w:val="28"/>
        </w:rPr>
        <w:t>Знання сучасних</w:t>
      </w:r>
      <w:r>
        <w:rPr>
          <w:rFonts w:ascii="Times New Roman" w:hAnsi="Times New Roman"/>
          <w:sz w:val="28"/>
          <w:szCs w:val="28"/>
        </w:rPr>
        <w:t xml:space="preserve"> педагогічних технологій сприяє </w:t>
      </w:r>
      <w:r w:rsidRPr="00BA7C96">
        <w:rPr>
          <w:rFonts w:ascii="Times New Roman" w:hAnsi="Times New Roman"/>
          <w:sz w:val="28"/>
          <w:szCs w:val="28"/>
        </w:rPr>
        <w:t>професійному становленню майбутнього вчителя.</w:t>
      </w:r>
      <w:r>
        <w:rPr>
          <w:rFonts w:ascii="Times New Roman" w:hAnsi="Times New Roman"/>
          <w:sz w:val="28"/>
          <w:szCs w:val="28"/>
        </w:rPr>
        <w:t xml:space="preserve"> Навчити аналізувати перспективне використання даних технологій у процесі організації навчання та виховання молодших школярів</w:t>
      </w:r>
      <w:r w:rsidRPr="004A3E87">
        <w:rPr>
          <w:rFonts w:ascii="Times New Roman" w:hAnsi="Times New Roman"/>
          <w:sz w:val="28"/>
          <w:szCs w:val="28"/>
          <w:lang w:val="ru-RU"/>
        </w:rPr>
        <w:t>.</w:t>
      </w:r>
    </w:p>
    <w:p w:rsidR="00CA0EFC" w:rsidRPr="00E36D42" w:rsidRDefault="00CA0EFC" w:rsidP="00CA0E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Розвивальна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розвивати </w:t>
      </w:r>
      <w:r w:rsidRPr="00E36D42">
        <w:rPr>
          <w:rFonts w:ascii="Times New Roman" w:hAnsi="Times New Roman"/>
          <w:sz w:val="28"/>
          <w:szCs w:val="28"/>
        </w:rPr>
        <w:t>правильність та культуру  усного та писемного мовлення</w:t>
      </w:r>
      <w:r>
        <w:rPr>
          <w:rFonts w:ascii="Times New Roman" w:hAnsi="Times New Roman"/>
          <w:sz w:val="28"/>
          <w:szCs w:val="28"/>
        </w:rPr>
        <w:t>, мислення, пам'ять.</w:t>
      </w:r>
    </w:p>
    <w:p w:rsidR="00CA0EFC" w:rsidRDefault="00CA0EFC" w:rsidP="00CA0E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Виховна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виховувати компетентного, ініціативного та творчого вчителя.</w:t>
      </w:r>
    </w:p>
    <w:p w:rsidR="00CA0EFC" w:rsidRDefault="00CA0EFC" w:rsidP="00CA0EF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Завдання для самостійної  роботи</w:t>
      </w:r>
    </w:p>
    <w:p w:rsidR="00CA0EFC" w:rsidRDefault="00CA0EFC" w:rsidP="00CA0EF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4"/>
        </w:rPr>
      </w:pPr>
      <w:r w:rsidRPr="00225955">
        <w:rPr>
          <w:rFonts w:ascii="Times New Roman" w:hAnsi="Times New Roman"/>
          <w:b/>
          <w:i/>
          <w:sz w:val="28"/>
          <w:szCs w:val="24"/>
        </w:rPr>
        <w:t xml:space="preserve">1. </w:t>
      </w:r>
      <w:r>
        <w:rPr>
          <w:rFonts w:ascii="Times New Roman" w:hAnsi="Times New Roman"/>
          <w:b/>
          <w:i/>
          <w:sz w:val="28"/>
          <w:szCs w:val="24"/>
        </w:rPr>
        <w:t>Здійснити порівняльний аналіз сучасного традиційного навчання, педагогіки співробітництва, особистісно-орієнтованого навчання.</w:t>
      </w:r>
    </w:p>
    <w:p w:rsidR="00CA0EFC" w:rsidRPr="00225955" w:rsidRDefault="00CA0EFC" w:rsidP="00CA0EF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2. Опрацювати працю Ш. </w:t>
      </w:r>
      <w:proofErr w:type="spellStart"/>
      <w:r>
        <w:rPr>
          <w:rFonts w:ascii="Times New Roman" w:hAnsi="Times New Roman"/>
          <w:b/>
          <w:i/>
          <w:sz w:val="28"/>
          <w:szCs w:val="24"/>
        </w:rPr>
        <w:t>Амонашвілі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 xml:space="preserve"> «У «чаші» дитини сяє зародок зерна культури».</w:t>
      </w:r>
    </w:p>
    <w:p w:rsidR="00CA0EFC" w:rsidRPr="00225955" w:rsidRDefault="00CA0EFC" w:rsidP="00CA0EFC">
      <w:pPr>
        <w:spacing w:line="36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     3. </w:t>
      </w:r>
      <w:r w:rsidRPr="00225955">
        <w:rPr>
          <w:rFonts w:ascii="Times New Roman" w:hAnsi="Times New Roman"/>
          <w:b/>
          <w:i/>
          <w:sz w:val="28"/>
          <w:szCs w:val="24"/>
        </w:rPr>
        <w:t>Підготувати матеріали для створення проекту.</w:t>
      </w:r>
    </w:p>
    <w:p w:rsidR="00CA0EFC" w:rsidRPr="00225955" w:rsidRDefault="00CA0EFC" w:rsidP="00CA0EF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225955">
        <w:rPr>
          <w:rFonts w:ascii="Times New Roman" w:hAnsi="Times New Roman"/>
          <w:b/>
          <w:sz w:val="28"/>
          <w:szCs w:val="24"/>
        </w:rPr>
        <w:t xml:space="preserve">Оцінювання: </w:t>
      </w:r>
      <w:r>
        <w:rPr>
          <w:rFonts w:ascii="Times New Roman" w:hAnsi="Times New Roman"/>
          <w:b/>
          <w:sz w:val="28"/>
          <w:szCs w:val="24"/>
        </w:rPr>
        <w:t>5</w:t>
      </w:r>
      <w:r w:rsidRPr="00225955">
        <w:rPr>
          <w:rFonts w:ascii="Times New Roman" w:hAnsi="Times New Roman"/>
          <w:b/>
          <w:sz w:val="28"/>
          <w:szCs w:val="24"/>
        </w:rPr>
        <w:t>б.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CA0EFC" w:rsidRPr="00225955" w:rsidRDefault="00CA0EFC" w:rsidP="00CA0EF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С. р. (1-2) </w:t>
      </w:r>
      <w:r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en-US"/>
        </w:rPr>
        <w:t>3</w:t>
      </w:r>
      <w:bookmarkStart w:id="0" w:name="_GoBack"/>
      <w:bookmarkEnd w:id="0"/>
      <w:r w:rsidRPr="00225955">
        <w:rPr>
          <w:rFonts w:ascii="Times New Roman" w:hAnsi="Times New Roman"/>
          <w:b/>
          <w:sz w:val="28"/>
          <w:szCs w:val="24"/>
        </w:rPr>
        <w:t>б.</w:t>
      </w:r>
    </w:p>
    <w:p w:rsidR="00CA0EFC" w:rsidRPr="00225955" w:rsidRDefault="00CA0EFC" w:rsidP="00CA0EF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Павутинка </w:t>
      </w:r>
      <w:r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b/>
          <w:sz w:val="28"/>
          <w:szCs w:val="24"/>
        </w:rPr>
        <w:t>0</w:t>
      </w:r>
      <w:r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b/>
          <w:sz w:val="28"/>
          <w:szCs w:val="24"/>
        </w:rPr>
        <w:t>0,3</w:t>
      </w:r>
      <w:r w:rsidRPr="00225955">
        <w:rPr>
          <w:rFonts w:ascii="Times New Roman" w:hAnsi="Times New Roman"/>
          <w:b/>
          <w:sz w:val="28"/>
          <w:szCs w:val="24"/>
        </w:rPr>
        <w:t>б.</w:t>
      </w:r>
    </w:p>
    <w:p w:rsidR="00CA0EFC" w:rsidRPr="00225955" w:rsidRDefault="00CA0EFC" w:rsidP="00CA0EF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Таблиця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4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− </w:t>
      </w:r>
      <w:r w:rsidRPr="00225955">
        <w:rPr>
          <w:rFonts w:ascii="Times New Roman" w:hAnsi="Times New Roman"/>
          <w:b/>
          <w:sz w:val="28"/>
          <w:szCs w:val="24"/>
        </w:rPr>
        <w:t>0,7б.</w:t>
      </w:r>
    </w:p>
    <w:p w:rsidR="00CA0EFC" w:rsidRPr="004925E1" w:rsidRDefault="00CA0EFC" w:rsidP="00CA0EF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b/>
          <w:sz w:val="28"/>
          <w:szCs w:val="24"/>
        </w:rPr>
        <w:t>2</w:t>
      </w:r>
      <w:r w:rsidRPr="00225955">
        <w:rPr>
          <w:rFonts w:ascii="Times New Roman" w:hAnsi="Times New Roman"/>
          <w:b/>
          <w:sz w:val="28"/>
          <w:szCs w:val="24"/>
        </w:rPr>
        <w:t>б.</w:t>
      </w:r>
    </w:p>
    <w:p w:rsidR="00CA0EFC" w:rsidRPr="00781DF4" w:rsidRDefault="00CA0EFC" w:rsidP="00CA0EF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CA0EFC" w:rsidRPr="00781DF4" w:rsidRDefault="00CA0EFC" w:rsidP="00CA0E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81DF4">
        <w:rPr>
          <w:rFonts w:ascii="Times New Roman" w:hAnsi="Times New Roman"/>
          <w:sz w:val="28"/>
          <w:szCs w:val="28"/>
        </w:rPr>
        <w:t>1. Сучасне традиційне навчання.</w:t>
      </w:r>
    </w:p>
    <w:p w:rsidR="00CA0EFC" w:rsidRPr="00781DF4" w:rsidRDefault="00CA0EFC" w:rsidP="00CA0E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81DF4">
        <w:rPr>
          <w:rFonts w:ascii="Times New Roman" w:hAnsi="Times New Roman"/>
          <w:sz w:val="28"/>
          <w:szCs w:val="28"/>
        </w:rPr>
        <w:lastRenderedPageBreak/>
        <w:t>2. Педагогіка співробітництва.</w:t>
      </w:r>
    </w:p>
    <w:p w:rsidR="00CA0EFC" w:rsidRPr="00C11D8A" w:rsidRDefault="00CA0EFC" w:rsidP="00CA0E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81DF4">
        <w:rPr>
          <w:rFonts w:ascii="Times New Roman" w:hAnsi="Times New Roman"/>
          <w:sz w:val="28"/>
          <w:szCs w:val="28"/>
        </w:rPr>
        <w:t>3. Гума</w:t>
      </w:r>
      <w:r>
        <w:rPr>
          <w:rFonts w:ascii="Times New Roman" w:hAnsi="Times New Roman"/>
          <w:sz w:val="28"/>
          <w:szCs w:val="28"/>
        </w:rPr>
        <w:t>нно-</w:t>
      </w:r>
      <w:r w:rsidRPr="00781DF4">
        <w:rPr>
          <w:rFonts w:ascii="Times New Roman" w:hAnsi="Times New Roman"/>
          <w:sz w:val="28"/>
          <w:szCs w:val="28"/>
        </w:rPr>
        <w:t>особистісна технологія Ш.А.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Амонашвілі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0EFC" w:rsidRPr="00BA7C96" w:rsidRDefault="00CA0EFC" w:rsidP="00CA0EFC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CA0EFC" w:rsidRPr="002159DD" w:rsidRDefault="00CA0EFC" w:rsidP="00CA0E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10718">
        <w:rPr>
          <w:rFonts w:ascii="Times New Roman" w:hAnsi="Times New Roman"/>
          <w:b/>
          <w:sz w:val="28"/>
          <w:szCs w:val="28"/>
        </w:rPr>
        <w:t>1.Колективне створення павутинки «Традиційне навчання: історія, особливості, ознаки.»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59DD">
        <w:rPr>
          <w:rFonts w:ascii="Times New Roman" w:hAnsi="Times New Roman"/>
          <w:b/>
          <w:i/>
          <w:sz w:val="28"/>
          <w:szCs w:val="28"/>
        </w:rPr>
        <w:t>Додаток 1</w:t>
      </w:r>
    </w:p>
    <w:p w:rsidR="00CA0EFC" w:rsidRDefault="00CA0EFC" w:rsidP="00CA0E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0EFC" w:rsidRPr="003C5D42" w:rsidRDefault="00CA0EFC" w:rsidP="00CA0E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0DE55F70" wp14:editId="338AF220">
            <wp:simplePos x="0" y="0"/>
            <wp:positionH relativeFrom="character">
              <wp:posOffset>-1270</wp:posOffset>
            </wp:positionH>
            <wp:positionV relativeFrom="line">
              <wp:posOffset>182245</wp:posOffset>
            </wp:positionV>
            <wp:extent cx="5401310" cy="5209540"/>
            <wp:effectExtent l="0" t="0" r="8890" b="0"/>
            <wp:wrapNone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EFC" w:rsidRPr="00602119" w:rsidRDefault="00CA0EFC" w:rsidP="00CA0E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2AD2EDE0" wp14:editId="78FC8436">
                <wp:extent cx="5890260" cy="5890260"/>
                <wp:effectExtent l="0" t="0" r="0" b="0"/>
                <wp:docPr id="17" name="Прямокутни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0260" cy="589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кутник 17" o:spid="_x0000_s1026" style="width:463.8pt;height:4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CA0EFC" w:rsidRDefault="00CA0EFC" w:rsidP="00CA0EFC">
      <w:pPr>
        <w:spacing w:line="360" w:lineRule="auto"/>
        <w:ind w:firstLine="709"/>
      </w:pPr>
    </w:p>
    <w:p w:rsidR="00CA0EFC" w:rsidRPr="002159DD" w:rsidRDefault="00CA0EFC" w:rsidP="00CA0EF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02119">
        <w:rPr>
          <w:rFonts w:ascii="Times New Roman" w:hAnsi="Times New Roman"/>
          <w:b/>
          <w:sz w:val="28"/>
          <w:szCs w:val="28"/>
        </w:rPr>
        <w:t>Індивідуальна робота. Заповнення таблички «Педагогіка співробітництва».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59DD">
        <w:rPr>
          <w:rFonts w:ascii="Times New Roman" w:hAnsi="Times New Roman"/>
          <w:b/>
          <w:i/>
          <w:sz w:val="28"/>
          <w:szCs w:val="28"/>
        </w:rPr>
        <w:t>Додаток 2</w:t>
      </w:r>
    </w:p>
    <w:p w:rsidR="00CA0EFC" w:rsidRPr="00602119" w:rsidRDefault="00CA0EFC" w:rsidP="00CA0E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2119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tbl>
      <w:tblPr>
        <w:tblW w:w="9217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3205"/>
        <w:gridCol w:w="3847"/>
      </w:tblGrid>
      <w:tr w:rsidR="00CA0EFC" w:rsidRPr="00225955" w:rsidTr="003B7BE3">
        <w:trPr>
          <w:trHeight w:val="585"/>
        </w:trPr>
        <w:tc>
          <w:tcPr>
            <w:tcW w:w="2165" w:type="dxa"/>
            <w:shd w:val="clear" w:color="auto" w:fill="auto"/>
          </w:tcPr>
          <w:p w:rsidR="00CA0EFC" w:rsidRPr="00225955" w:rsidRDefault="00CA0EFC" w:rsidP="003B7BE3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A0EFC" w:rsidRPr="00610718" w:rsidRDefault="00CA0EFC" w:rsidP="003B7BE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18">
              <w:rPr>
                <w:rFonts w:ascii="Times New Roman" w:hAnsi="Times New Roman"/>
                <w:sz w:val="28"/>
                <w:szCs w:val="28"/>
              </w:rPr>
              <w:t>Теоретичні засади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FC" w:rsidRPr="00225955" w:rsidRDefault="00CA0EFC" w:rsidP="003B7B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55">
              <w:rPr>
                <w:rFonts w:ascii="Times New Roman" w:hAnsi="Times New Roman"/>
                <w:sz w:val="28"/>
                <w:szCs w:val="28"/>
              </w:rPr>
              <w:t>Практичне застосування (наведення прикладу)</w:t>
            </w:r>
          </w:p>
        </w:tc>
      </w:tr>
      <w:tr w:rsidR="00CA0EFC" w:rsidRPr="00225955" w:rsidTr="003B7BE3">
        <w:trPr>
          <w:trHeight w:val="600"/>
        </w:trPr>
        <w:tc>
          <w:tcPr>
            <w:tcW w:w="2165" w:type="dxa"/>
            <w:shd w:val="clear" w:color="auto" w:fill="auto"/>
            <w:vAlign w:val="center"/>
          </w:tcPr>
          <w:p w:rsidR="00CA0EFC" w:rsidRPr="00610718" w:rsidRDefault="00CA0EFC" w:rsidP="003B7BE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718">
              <w:rPr>
                <w:rFonts w:ascii="Times New Roman" w:hAnsi="Times New Roman"/>
                <w:b/>
                <w:sz w:val="28"/>
                <w:szCs w:val="28"/>
              </w:rPr>
              <w:t>Мета</w:t>
            </w:r>
          </w:p>
        </w:tc>
        <w:tc>
          <w:tcPr>
            <w:tcW w:w="3205" w:type="dxa"/>
            <w:shd w:val="clear" w:color="auto" w:fill="auto"/>
          </w:tcPr>
          <w:p w:rsidR="00CA0EFC" w:rsidRPr="00225955" w:rsidRDefault="00CA0EFC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EFC" w:rsidRPr="00225955" w:rsidRDefault="00CA0EFC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EFC" w:rsidRPr="00225955" w:rsidRDefault="00CA0EFC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A0EFC" w:rsidRPr="00225955" w:rsidRDefault="00CA0EFC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EFC" w:rsidRPr="00225955" w:rsidTr="003B7BE3">
        <w:trPr>
          <w:trHeight w:val="600"/>
        </w:trPr>
        <w:tc>
          <w:tcPr>
            <w:tcW w:w="2165" w:type="dxa"/>
            <w:shd w:val="clear" w:color="auto" w:fill="auto"/>
            <w:vAlign w:val="center"/>
          </w:tcPr>
          <w:p w:rsidR="00CA0EFC" w:rsidRPr="00225955" w:rsidRDefault="00CA0EFC" w:rsidP="003B7B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955">
              <w:rPr>
                <w:rFonts w:ascii="Times New Roman" w:hAnsi="Times New Roman"/>
                <w:b/>
                <w:sz w:val="28"/>
                <w:szCs w:val="28"/>
              </w:rPr>
              <w:t>Напрямки</w:t>
            </w:r>
          </w:p>
        </w:tc>
        <w:tc>
          <w:tcPr>
            <w:tcW w:w="3205" w:type="dxa"/>
            <w:shd w:val="clear" w:color="auto" w:fill="auto"/>
          </w:tcPr>
          <w:p w:rsidR="00CA0EFC" w:rsidRPr="00225955" w:rsidRDefault="00CA0EFC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EFC" w:rsidRPr="00225955" w:rsidRDefault="00CA0EFC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EFC" w:rsidRPr="00225955" w:rsidRDefault="00CA0EFC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A0EFC" w:rsidRPr="00225955" w:rsidRDefault="00CA0EFC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EFC" w:rsidRPr="00225955" w:rsidTr="003B7BE3">
        <w:trPr>
          <w:trHeight w:val="585"/>
        </w:trPr>
        <w:tc>
          <w:tcPr>
            <w:tcW w:w="2165" w:type="dxa"/>
            <w:shd w:val="clear" w:color="auto" w:fill="auto"/>
            <w:vAlign w:val="center"/>
          </w:tcPr>
          <w:p w:rsidR="00CA0EFC" w:rsidRPr="00225955" w:rsidRDefault="00CA0EFC" w:rsidP="003B7B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955">
              <w:rPr>
                <w:rFonts w:ascii="Times New Roman" w:hAnsi="Times New Roman"/>
                <w:b/>
                <w:sz w:val="28"/>
                <w:szCs w:val="28"/>
              </w:rPr>
              <w:t>Позиція вчителя, діяльність</w:t>
            </w:r>
          </w:p>
        </w:tc>
        <w:tc>
          <w:tcPr>
            <w:tcW w:w="3205" w:type="dxa"/>
            <w:shd w:val="clear" w:color="auto" w:fill="auto"/>
          </w:tcPr>
          <w:p w:rsidR="00CA0EFC" w:rsidRPr="00225955" w:rsidRDefault="00CA0EFC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EFC" w:rsidRPr="00225955" w:rsidRDefault="00CA0EFC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EFC" w:rsidRPr="00225955" w:rsidRDefault="00CA0EFC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EFC" w:rsidRPr="00225955" w:rsidRDefault="00CA0EFC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A0EFC" w:rsidRPr="00225955" w:rsidRDefault="00CA0EFC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EFC" w:rsidRPr="00225955" w:rsidTr="003B7BE3">
        <w:trPr>
          <w:trHeight w:val="1814"/>
        </w:trPr>
        <w:tc>
          <w:tcPr>
            <w:tcW w:w="2165" w:type="dxa"/>
            <w:shd w:val="clear" w:color="auto" w:fill="auto"/>
            <w:vAlign w:val="center"/>
          </w:tcPr>
          <w:p w:rsidR="00CA0EFC" w:rsidRPr="00225955" w:rsidRDefault="00CA0EFC" w:rsidP="003B7B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955">
              <w:rPr>
                <w:rFonts w:ascii="Times New Roman" w:hAnsi="Times New Roman"/>
                <w:b/>
                <w:sz w:val="28"/>
                <w:szCs w:val="28"/>
              </w:rPr>
              <w:t>Особливості навчально-виховного процесу</w:t>
            </w:r>
          </w:p>
        </w:tc>
        <w:tc>
          <w:tcPr>
            <w:tcW w:w="3205" w:type="dxa"/>
            <w:shd w:val="clear" w:color="auto" w:fill="auto"/>
          </w:tcPr>
          <w:p w:rsidR="00CA0EFC" w:rsidRPr="00225955" w:rsidRDefault="00CA0EFC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A0EFC" w:rsidRPr="00225955" w:rsidRDefault="00CA0EFC" w:rsidP="003B7BE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0EFC" w:rsidRDefault="00CA0EFC" w:rsidP="00CA0E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0EFC" w:rsidRPr="007F5096" w:rsidRDefault="00CA0EFC" w:rsidP="00CA0EFC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F5096">
        <w:rPr>
          <w:rFonts w:ascii="Times New Roman" w:hAnsi="Times New Roman"/>
          <w:b/>
          <w:sz w:val="28"/>
          <w:szCs w:val="28"/>
        </w:rPr>
        <w:t>Командна робота. Створенн</w:t>
      </w:r>
      <w:r>
        <w:rPr>
          <w:rFonts w:ascii="Times New Roman" w:hAnsi="Times New Roman"/>
          <w:b/>
          <w:sz w:val="28"/>
          <w:szCs w:val="28"/>
        </w:rPr>
        <w:t xml:space="preserve">я проекту «Школа життя </w:t>
      </w:r>
      <w:proofErr w:type="spellStart"/>
      <w:r>
        <w:rPr>
          <w:rFonts w:ascii="Times New Roman" w:hAnsi="Times New Roman"/>
          <w:b/>
          <w:sz w:val="28"/>
          <w:szCs w:val="28"/>
        </w:rPr>
        <w:t>Амонашві</w:t>
      </w:r>
      <w:r w:rsidRPr="007F5096">
        <w:rPr>
          <w:rFonts w:ascii="Times New Roman" w:hAnsi="Times New Roman"/>
          <w:b/>
          <w:sz w:val="28"/>
          <w:szCs w:val="28"/>
        </w:rPr>
        <w:t>лі</w:t>
      </w:r>
      <w:proofErr w:type="spellEnd"/>
      <w:r w:rsidRPr="007F5096">
        <w:rPr>
          <w:rFonts w:ascii="Times New Roman" w:hAnsi="Times New Roman"/>
          <w:b/>
          <w:sz w:val="28"/>
          <w:szCs w:val="28"/>
        </w:rPr>
        <w:t xml:space="preserve">» (Необхідні матеріали підготувати  заздалегідь). Кожна команда готує свій проект. </w:t>
      </w:r>
    </w:p>
    <w:p w:rsidR="00CA0EFC" w:rsidRDefault="00CA0EFC" w:rsidP="00CA0EFC">
      <w:pPr>
        <w:spacing w:line="360" w:lineRule="auto"/>
        <w:ind w:firstLine="709"/>
        <w:jc w:val="center"/>
      </w:pPr>
      <w:r>
        <w:rPr>
          <w:noProof/>
          <w:lang w:eastAsia="uk-UA"/>
        </w:rPr>
        <w:drawing>
          <wp:inline distT="0" distB="0" distL="0" distR="0" wp14:anchorId="67301116" wp14:editId="3A0C5707">
            <wp:extent cx="2860040" cy="1977390"/>
            <wp:effectExtent l="0" t="0" r="0" b="3810"/>
            <wp:docPr id="16" name="Рисунок 16" descr="Результат пошуку зображень за запитом &quot;школ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езультат пошуку зображень за запитом &quot;школа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FC" w:rsidRPr="00E36D42" w:rsidRDefault="00CA0EFC" w:rsidP="00CA0EFC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F5096">
        <w:rPr>
          <w:rFonts w:ascii="Times New Roman" w:hAnsi="Times New Roman"/>
          <w:b/>
          <w:sz w:val="28"/>
          <w:szCs w:val="28"/>
        </w:rPr>
        <w:t>Представлення проектів</w:t>
      </w:r>
      <w:r>
        <w:rPr>
          <w:rFonts w:ascii="Times New Roman" w:hAnsi="Times New Roman"/>
          <w:sz w:val="28"/>
          <w:szCs w:val="28"/>
        </w:rPr>
        <w:t>.</w:t>
      </w:r>
    </w:p>
    <w:p w:rsidR="00CA0EFC" w:rsidRPr="00225955" w:rsidRDefault="00CA0EFC" w:rsidP="00CA0EF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5955">
        <w:rPr>
          <w:rFonts w:ascii="Times New Roman" w:hAnsi="Times New Roman"/>
          <w:b/>
          <w:sz w:val="28"/>
          <w:szCs w:val="28"/>
        </w:rPr>
        <w:lastRenderedPageBreak/>
        <w:t>Література:</w:t>
      </w:r>
    </w:p>
    <w:p w:rsidR="00CA0EFC" w:rsidRPr="00225955" w:rsidRDefault="00CA0EFC" w:rsidP="00CA0EFC">
      <w:pPr>
        <w:pStyle w:val="a4"/>
        <w:spacing w:line="276" w:lineRule="auto"/>
        <w:jc w:val="both"/>
        <w:rPr>
          <w:sz w:val="28"/>
          <w:lang w:val="uk-UA"/>
        </w:rPr>
      </w:pPr>
      <w:r w:rsidRPr="00225955">
        <w:rPr>
          <w:sz w:val="28"/>
          <w:lang w:val="uk-UA"/>
        </w:rPr>
        <w:t xml:space="preserve">1. </w:t>
      </w:r>
      <w:proofErr w:type="spellStart"/>
      <w:r w:rsidRPr="00225955">
        <w:rPr>
          <w:sz w:val="28"/>
          <w:lang w:val="uk-UA"/>
        </w:rPr>
        <w:t>Гуманизация</w:t>
      </w:r>
      <w:proofErr w:type="spellEnd"/>
      <w:r w:rsidRPr="00225955">
        <w:rPr>
          <w:sz w:val="28"/>
          <w:lang w:val="uk-UA"/>
        </w:rPr>
        <w:t xml:space="preserve"> </w:t>
      </w:r>
      <w:proofErr w:type="spellStart"/>
      <w:r w:rsidRPr="00225955">
        <w:rPr>
          <w:sz w:val="28"/>
          <w:lang w:val="uk-UA"/>
        </w:rPr>
        <w:t>воспитания</w:t>
      </w:r>
      <w:proofErr w:type="spellEnd"/>
      <w:r w:rsidRPr="00225955">
        <w:rPr>
          <w:sz w:val="28"/>
          <w:lang w:val="uk-UA"/>
        </w:rPr>
        <w:t xml:space="preserve"> в </w:t>
      </w:r>
      <w:proofErr w:type="spellStart"/>
      <w:r w:rsidRPr="00225955">
        <w:rPr>
          <w:sz w:val="28"/>
          <w:lang w:val="uk-UA"/>
        </w:rPr>
        <w:t>современных</w:t>
      </w:r>
      <w:proofErr w:type="spellEnd"/>
      <w:r w:rsidRPr="00225955">
        <w:rPr>
          <w:sz w:val="28"/>
          <w:lang w:val="uk-UA"/>
        </w:rPr>
        <w:t xml:space="preserve"> </w:t>
      </w:r>
      <w:proofErr w:type="spellStart"/>
      <w:r w:rsidRPr="00225955">
        <w:rPr>
          <w:sz w:val="28"/>
          <w:lang w:val="uk-UA"/>
        </w:rPr>
        <w:t>условиях</w:t>
      </w:r>
      <w:proofErr w:type="spellEnd"/>
      <w:r w:rsidRPr="00225955">
        <w:rPr>
          <w:sz w:val="28"/>
          <w:lang w:val="uk-UA"/>
        </w:rPr>
        <w:t xml:space="preserve"> / </w:t>
      </w:r>
      <w:proofErr w:type="spellStart"/>
      <w:r w:rsidRPr="00225955">
        <w:rPr>
          <w:sz w:val="28"/>
          <w:lang w:val="uk-UA"/>
        </w:rPr>
        <w:t>Под</w:t>
      </w:r>
      <w:proofErr w:type="spellEnd"/>
      <w:r w:rsidRPr="00225955">
        <w:rPr>
          <w:sz w:val="28"/>
          <w:lang w:val="uk-UA"/>
        </w:rPr>
        <w:t xml:space="preserve"> ред. О.С.</w:t>
      </w:r>
      <w:proofErr w:type="spellStart"/>
      <w:r w:rsidRPr="00225955">
        <w:rPr>
          <w:sz w:val="28"/>
          <w:lang w:val="uk-UA"/>
        </w:rPr>
        <w:t>Газмана</w:t>
      </w:r>
      <w:proofErr w:type="spellEnd"/>
      <w:r w:rsidRPr="00225955">
        <w:rPr>
          <w:sz w:val="28"/>
          <w:lang w:val="uk-UA"/>
        </w:rPr>
        <w:t>. – М., 1995.</w:t>
      </w:r>
    </w:p>
    <w:p w:rsidR="00CA0EFC" w:rsidRPr="00225955" w:rsidRDefault="00CA0EFC" w:rsidP="00CA0EFC">
      <w:pPr>
        <w:pStyle w:val="a4"/>
        <w:spacing w:line="276" w:lineRule="auto"/>
        <w:jc w:val="both"/>
        <w:rPr>
          <w:sz w:val="28"/>
          <w:lang w:val="uk-UA"/>
        </w:rPr>
      </w:pPr>
      <w:r w:rsidRPr="00225955">
        <w:rPr>
          <w:sz w:val="28"/>
          <w:lang w:val="uk-UA"/>
        </w:rPr>
        <w:t xml:space="preserve"> 2. </w:t>
      </w:r>
      <w:proofErr w:type="spellStart"/>
      <w:r w:rsidRPr="00225955">
        <w:rPr>
          <w:sz w:val="28"/>
          <w:lang w:val="uk-UA"/>
        </w:rPr>
        <w:t>Дичківська</w:t>
      </w:r>
      <w:proofErr w:type="spellEnd"/>
      <w:r w:rsidRPr="00225955">
        <w:rPr>
          <w:sz w:val="28"/>
          <w:lang w:val="uk-UA"/>
        </w:rPr>
        <w:t xml:space="preserve"> І.М. Інноваційні педагогічні технології. – К., 2004. – 352 с.</w:t>
      </w:r>
    </w:p>
    <w:p w:rsidR="00CA0EFC" w:rsidRPr="007F5096" w:rsidRDefault="00CA0EFC" w:rsidP="00CA0EFC">
      <w:pPr>
        <w:pStyle w:val="a4"/>
        <w:spacing w:line="276" w:lineRule="auto"/>
        <w:jc w:val="both"/>
        <w:rPr>
          <w:sz w:val="28"/>
          <w:lang w:val="uk-UA"/>
        </w:rPr>
      </w:pPr>
      <w:r w:rsidRPr="00225955">
        <w:rPr>
          <w:sz w:val="28"/>
          <w:lang w:val="uk-UA"/>
        </w:rPr>
        <w:t xml:space="preserve">3. </w:t>
      </w:r>
      <w:proofErr w:type="spellStart"/>
      <w:r w:rsidRPr="00225955">
        <w:rPr>
          <w:sz w:val="28"/>
          <w:lang w:val="uk-UA"/>
        </w:rPr>
        <w:t>Побірченко</w:t>
      </w:r>
      <w:proofErr w:type="spellEnd"/>
      <w:r w:rsidRPr="00225955">
        <w:rPr>
          <w:sz w:val="28"/>
          <w:lang w:val="uk-UA"/>
        </w:rPr>
        <w:t xml:space="preserve"> Н., Коберник Г. Інтерактивне навчання в системі нових освітніх технологій</w:t>
      </w:r>
      <w:r>
        <w:rPr>
          <w:sz w:val="28"/>
          <w:lang w:val="uk-UA"/>
        </w:rPr>
        <w:t xml:space="preserve"> </w:t>
      </w:r>
      <w:r w:rsidRPr="007F5096">
        <w:rPr>
          <w:sz w:val="28"/>
          <w:lang w:val="uk-UA"/>
        </w:rPr>
        <w:t>// Початкова школа. – 2004. - № 10. С. 8 – 10.</w:t>
      </w:r>
    </w:p>
    <w:p w:rsidR="00CA0EFC" w:rsidRPr="00225955" w:rsidRDefault="00CA0EFC" w:rsidP="00CA0EFC">
      <w:pPr>
        <w:pStyle w:val="a4"/>
        <w:spacing w:line="276" w:lineRule="auto"/>
        <w:jc w:val="both"/>
        <w:rPr>
          <w:sz w:val="28"/>
          <w:lang w:val="uk-UA"/>
        </w:rPr>
      </w:pPr>
      <w:r w:rsidRPr="00225955">
        <w:rPr>
          <w:sz w:val="28"/>
          <w:lang w:val="uk-UA"/>
        </w:rPr>
        <w:t>4. Концепція національної системи виховання. – Київ: Освіта, 1994.</w:t>
      </w:r>
    </w:p>
    <w:p w:rsidR="00CA0EFC" w:rsidRPr="00225955" w:rsidRDefault="00CA0EFC" w:rsidP="00CA0EFC">
      <w:pPr>
        <w:pStyle w:val="a4"/>
        <w:spacing w:line="276" w:lineRule="auto"/>
        <w:jc w:val="both"/>
        <w:rPr>
          <w:sz w:val="28"/>
          <w:lang w:val="uk-UA"/>
        </w:rPr>
      </w:pPr>
      <w:r w:rsidRPr="00225955">
        <w:rPr>
          <w:sz w:val="28"/>
          <w:lang w:val="uk-UA"/>
        </w:rPr>
        <w:t>5. Педагогічні інновації в сучасній школі /Методичний збірник. – Київ, 1994.</w:t>
      </w:r>
    </w:p>
    <w:p w:rsidR="00CA0EFC" w:rsidRPr="00225955" w:rsidRDefault="00CA0EFC" w:rsidP="00CA0EFC">
      <w:pPr>
        <w:pStyle w:val="a4"/>
        <w:spacing w:line="276" w:lineRule="auto"/>
        <w:jc w:val="both"/>
        <w:rPr>
          <w:sz w:val="28"/>
          <w:lang w:val="uk-UA"/>
        </w:rPr>
      </w:pPr>
      <w:r w:rsidRPr="00225955">
        <w:rPr>
          <w:sz w:val="28"/>
          <w:lang w:val="uk-UA"/>
        </w:rPr>
        <w:t xml:space="preserve">6. </w:t>
      </w:r>
      <w:proofErr w:type="spellStart"/>
      <w:r w:rsidRPr="00225955">
        <w:rPr>
          <w:sz w:val="28"/>
          <w:lang w:val="uk-UA"/>
        </w:rPr>
        <w:t>Селевко</w:t>
      </w:r>
      <w:proofErr w:type="spellEnd"/>
      <w:r w:rsidRPr="00225955">
        <w:rPr>
          <w:sz w:val="28"/>
          <w:lang w:val="uk-UA"/>
        </w:rPr>
        <w:t xml:space="preserve"> Г.С.</w:t>
      </w:r>
      <w:proofErr w:type="spellStart"/>
      <w:r w:rsidRPr="00225955">
        <w:rPr>
          <w:sz w:val="28"/>
          <w:lang w:val="uk-UA"/>
        </w:rPr>
        <w:t>Современные</w:t>
      </w:r>
      <w:proofErr w:type="spellEnd"/>
      <w:r w:rsidRPr="00225955">
        <w:rPr>
          <w:sz w:val="28"/>
          <w:lang w:val="uk-UA"/>
        </w:rPr>
        <w:t xml:space="preserve"> </w:t>
      </w:r>
      <w:proofErr w:type="spellStart"/>
      <w:r w:rsidRPr="00225955">
        <w:rPr>
          <w:sz w:val="28"/>
          <w:lang w:val="uk-UA"/>
        </w:rPr>
        <w:t>образовательные</w:t>
      </w:r>
      <w:proofErr w:type="spellEnd"/>
      <w:r w:rsidRPr="00225955">
        <w:rPr>
          <w:sz w:val="28"/>
          <w:lang w:val="uk-UA"/>
        </w:rPr>
        <w:t xml:space="preserve"> </w:t>
      </w:r>
      <w:proofErr w:type="spellStart"/>
      <w:r w:rsidRPr="00225955">
        <w:rPr>
          <w:sz w:val="28"/>
          <w:lang w:val="uk-UA"/>
        </w:rPr>
        <w:t>технологии</w:t>
      </w:r>
      <w:proofErr w:type="spellEnd"/>
      <w:r w:rsidRPr="00225955">
        <w:rPr>
          <w:sz w:val="28"/>
          <w:lang w:val="uk-UA"/>
        </w:rPr>
        <w:t>. – М.,1998.</w:t>
      </w:r>
    </w:p>
    <w:p w:rsidR="00CA0EFC" w:rsidRPr="00225955" w:rsidRDefault="00CA0EFC" w:rsidP="00CA0EFC">
      <w:pPr>
        <w:pStyle w:val="a4"/>
        <w:spacing w:line="276" w:lineRule="auto"/>
        <w:jc w:val="both"/>
        <w:rPr>
          <w:sz w:val="28"/>
          <w:lang w:val="uk-UA"/>
        </w:rPr>
      </w:pPr>
      <w:r w:rsidRPr="00225955">
        <w:rPr>
          <w:sz w:val="28"/>
          <w:lang w:val="uk-UA"/>
        </w:rPr>
        <w:t>7. Сорока Г.І. Організація педагогічної підтримки в школі. – Харків, 2001.</w:t>
      </w:r>
    </w:p>
    <w:p w:rsidR="00CA0EFC" w:rsidRPr="007F5096" w:rsidRDefault="00CA0EFC" w:rsidP="00CA0EFC">
      <w:pPr>
        <w:pStyle w:val="a4"/>
        <w:spacing w:line="276" w:lineRule="auto"/>
        <w:jc w:val="both"/>
        <w:rPr>
          <w:sz w:val="28"/>
          <w:lang w:val="uk-UA"/>
        </w:rPr>
      </w:pPr>
      <w:r w:rsidRPr="00225955">
        <w:rPr>
          <w:sz w:val="28"/>
          <w:lang w:val="uk-UA"/>
        </w:rPr>
        <w:t>8. Сорока Г.І. Сучасні виховні системи та техн</w:t>
      </w:r>
      <w:r>
        <w:rPr>
          <w:sz w:val="28"/>
          <w:lang w:val="uk-UA"/>
        </w:rPr>
        <w:t>ології. – Харків, 2002. – 128</w:t>
      </w:r>
    </w:p>
    <w:p w:rsidR="00CA0EFC" w:rsidRDefault="00CA0EFC" w:rsidP="00CA0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EFC" w:rsidRDefault="00CA0EFC" w:rsidP="00CA0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0EFC" w:rsidRDefault="00CA0EFC" w:rsidP="00CA0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0EFC" w:rsidRDefault="00CA0EFC" w:rsidP="00CA0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0EFC" w:rsidRDefault="00CA0EFC" w:rsidP="00CA0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09E4" w:rsidRDefault="00CA0EFC"/>
    <w:sectPr w:rsidR="006109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6058"/>
    <w:multiLevelType w:val="hybridMultilevel"/>
    <w:tmpl w:val="86C49390"/>
    <w:lvl w:ilvl="0" w:tplc="8D6CCFAC">
      <w:start w:val="2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9C61FAF"/>
    <w:multiLevelType w:val="hybridMultilevel"/>
    <w:tmpl w:val="898E7B02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FC"/>
    <w:rsid w:val="005A56FB"/>
    <w:rsid w:val="006A5145"/>
    <w:rsid w:val="00C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E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CA0EFC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CA0EF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A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A0E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E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CA0EFC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CA0EF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A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A0E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4018F6-1A83-4A84-9655-75FFCCF210ED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C7AB99BB-C7FC-4A19-9B8B-55175F9AC447}">
      <dgm:prSet/>
      <dgm:spPr/>
      <dgm:t>
        <a:bodyPr/>
        <a:lstStyle/>
        <a:p>
          <a:pPr marR="0" algn="ctr" rtl="0"/>
          <a:r>
            <a:rPr lang="uk-UA" b="1" i="0" u="none" strike="noStrike" baseline="0" smtClean="0">
              <a:latin typeface="Times New Roman"/>
            </a:rPr>
            <a:t>Традиційні технології</a:t>
          </a:r>
          <a:endParaRPr lang="uk-UA" smtClean="0"/>
        </a:p>
      </dgm:t>
    </dgm:pt>
    <dgm:pt modelId="{74A72E88-30A0-4413-8E0F-7609E555F583}" type="parTrans" cxnId="{6B7F8B22-E1AB-4445-938C-91DACA812314}">
      <dgm:prSet/>
      <dgm:spPr/>
      <dgm:t>
        <a:bodyPr/>
        <a:lstStyle/>
        <a:p>
          <a:endParaRPr lang="uk-UA"/>
        </a:p>
      </dgm:t>
    </dgm:pt>
    <dgm:pt modelId="{70B76307-6B5A-4E8D-BB2E-4718424B0F1A}" type="sibTrans" cxnId="{6B7F8B22-E1AB-4445-938C-91DACA812314}">
      <dgm:prSet/>
      <dgm:spPr/>
      <dgm:t>
        <a:bodyPr/>
        <a:lstStyle/>
        <a:p>
          <a:endParaRPr lang="uk-UA"/>
        </a:p>
      </dgm:t>
    </dgm:pt>
    <dgm:pt modelId="{24B0B663-F0FC-4E18-A4C5-8B6A5E6F0272}">
      <dgm:prSet/>
      <dgm:spPr/>
      <dgm:t>
        <a:bodyPr/>
        <a:lstStyle/>
        <a:p>
          <a:pPr marR="0" algn="ctr" rtl="0"/>
          <a:r>
            <a:rPr lang="uk-UA" b="1" i="0" u="none" strike="noStrike" baseline="0" smtClean="0">
              <a:latin typeface="Times New Roman"/>
            </a:rPr>
            <a:t>Особливості, ознаки</a:t>
          </a:r>
        </a:p>
        <a:p>
          <a:pPr marR="0" algn="ctr" rtl="0"/>
          <a:r>
            <a:rPr lang="uk-UA" b="1" i="0" u="none" strike="noStrike" baseline="0" smtClean="0">
              <a:latin typeface="Times New Roman"/>
            </a:rPr>
            <a:t>Особливості, ознаки</a:t>
          </a:r>
          <a:endParaRPr lang="uk-UA" smtClean="0"/>
        </a:p>
      </dgm:t>
    </dgm:pt>
    <dgm:pt modelId="{970472BB-10AB-4302-9F13-10C3A8820DA0}" type="parTrans" cxnId="{E7B0EFE6-8DAC-4A70-A5D7-E3B647DD45B1}">
      <dgm:prSet/>
      <dgm:spPr/>
      <dgm:t>
        <a:bodyPr/>
        <a:lstStyle/>
        <a:p>
          <a:endParaRPr lang="uk-UA"/>
        </a:p>
      </dgm:t>
    </dgm:pt>
    <dgm:pt modelId="{5410E21A-BCE3-455D-9A49-FDD19CA8CC5F}" type="sibTrans" cxnId="{E7B0EFE6-8DAC-4A70-A5D7-E3B647DD45B1}">
      <dgm:prSet/>
      <dgm:spPr/>
      <dgm:t>
        <a:bodyPr/>
        <a:lstStyle/>
        <a:p>
          <a:endParaRPr lang="uk-UA"/>
        </a:p>
      </dgm:t>
    </dgm:pt>
    <dgm:pt modelId="{3F3A374F-83F4-40BA-9CA2-DAA9ACA1BFCE}">
      <dgm:prSet/>
      <dgm:spPr/>
      <dgm:t>
        <a:bodyPr/>
        <a:lstStyle/>
        <a:p>
          <a:pPr marR="0" algn="ctr" rtl="0"/>
          <a:r>
            <a:rPr lang="uk-UA" b="1" i="0" u="none" strike="noStrike" baseline="0" smtClean="0">
              <a:latin typeface="Times New Roman"/>
            </a:rPr>
            <a:t>Методи, засоби</a:t>
          </a:r>
          <a:endParaRPr lang="uk-UA" smtClean="0"/>
        </a:p>
      </dgm:t>
    </dgm:pt>
    <dgm:pt modelId="{0F3148BF-411B-4BBB-A6FF-A19195EB3476}" type="parTrans" cxnId="{6388E438-1350-4A5F-A1B4-02201D4BC22A}">
      <dgm:prSet/>
      <dgm:spPr/>
      <dgm:t>
        <a:bodyPr/>
        <a:lstStyle/>
        <a:p>
          <a:endParaRPr lang="uk-UA"/>
        </a:p>
      </dgm:t>
    </dgm:pt>
    <dgm:pt modelId="{1A28C9C2-B831-4AD4-9282-CE23842C9815}" type="sibTrans" cxnId="{6388E438-1350-4A5F-A1B4-02201D4BC22A}">
      <dgm:prSet/>
      <dgm:spPr/>
      <dgm:t>
        <a:bodyPr/>
        <a:lstStyle/>
        <a:p>
          <a:endParaRPr lang="uk-UA"/>
        </a:p>
      </dgm:t>
    </dgm:pt>
    <dgm:pt modelId="{10883558-2BA5-4F33-B0B5-F0866E6BD895}">
      <dgm:prSet/>
      <dgm:spPr/>
      <dgm:t>
        <a:bodyPr/>
        <a:lstStyle/>
        <a:p>
          <a:pPr marR="0" algn="ctr" rtl="0"/>
          <a:r>
            <a:rPr lang="uk-UA" b="1" i="0" u="none" strike="noStrike" baseline="0" smtClean="0">
              <a:latin typeface="Times New Roman"/>
            </a:rPr>
            <a:t>Форми</a:t>
          </a:r>
          <a:endParaRPr lang="uk-UA" smtClean="0"/>
        </a:p>
      </dgm:t>
    </dgm:pt>
    <dgm:pt modelId="{E25AAFD8-0C45-4799-9E5D-AFBEC67E24AB}" type="parTrans" cxnId="{9A7726AE-1A38-49DE-9410-EDC82478B436}">
      <dgm:prSet/>
      <dgm:spPr/>
      <dgm:t>
        <a:bodyPr/>
        <a:lstStyle/>
        <a:p>
          <a:endParaRPr lang="uk-UA"/>
        </a:p>
      </dgm:t>
    </dgm:pt>
    <dgm:pt modelId="{58A790CE-760F-4B94-B678-CC638B6D13D4}" type="sibTrans" cxnId="{9A7726AE-1A38-49DE-9410-EDC82478B436}">
      <dgm:prSet/>
      <dgm:spPr/>
      <dgm:t>
        <a:bodyPr/>
        <a:lstStyle/>
        <a:p>
          <a:endParaRPr lang="uk-UA"/>
        </a:p>
      </dgm:t>
    </dgm:pt>
    <dgm:pt modelId="{3092BF1D-6B3E-44A5-BE2B-40FB5082045F}" type="pres">
      <dgm:prSet presAssocID="{124018F6-1A83-4A84-9655-75FFCCF210E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1DD7677-5641-4DEE-9E9C-4BB7C0339207}" type="pres">
      <dgm:prSet presAssocID="{C7AB99BB-C7FC-4A19-9B8B-55175F9AC447}" presName="centerShape" presStyleLbl="node0" presStyleIdx="0" presStyleCnt="1"/>
      <dgm:spPr/>
      <dgm:t>
        <a:bodyPr/>
        <a:lstStyle/>
        <a:p>
          <a:endParaRPr lang="uk-UA"/>
        </a:p>
      </dgm:t>
    </dgm:pt>
    <dgm:pt modelId="{2F60A462-E9A0-43FD-BE54-67FA82587EC3}" type="pres">
      <dgm:prSet presAssocID="{970472BB-10AB-4302-9F13-10C3A8820DA0}" presName="Name9" presStyleLbl="parChTrans1D2" presStyleIdx="0" presStyleCnt="3"/>
      <dgm:spPr/>
      <dgm:t>
        <a:bodyPr/>
        <a:lstStyle/>
        <a:p>
          <a:endParaRPr lang="uk-UA"/>
        </a:p>
      </dgm:t>
    </dgm:pt>
    <dgm:pt modelId="{7714C0A2-AEC3-4EE3-A220-8CA863180FEB}" type="pres">
      <dgm:prSet presAssocID="{970472BB-10AB-4302-9F13-10C3A8820DA0}" presName="connTx" presStyleLbl="parChTrans1D2" presStyleIdx="0" presStyleCnt="3"/>
      <dgm:spPr/>
      <dgm:t>
        <a:bodyPr/>
        <a:lstStyle/>
        <a:p>
          <a:endParaRPr lang="uk-UA"/>
        </a:p>
      </dgm:t>
    </dgm:pt>
    <dgm:pt modelId="{706CADCB-39B0-4D0E-8A2F-4E5BF2DAC6F3}" type="pres">
      <dgm:prSet presAssocID="{24B0B663-F0FC-4E18-A4C5-8B6A5E6F0272}" presName="node" presStyleLbl="node1" presStyleIdx="0" presStyleCnt="3" custRadScaleRad="10318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9ADD9BC-B47B-41DC-9411-C37B35180CD6}" type="pres">
      <dgm:prSet presAssocID="{0F3148BF-411B-4BBB-A6FF-A19195EB3476}" presName="Name9" presStyleLbl="parChTrans1D2" presStyleIdx="1" presStyleCnt="3"/>
      <dgm:spPr/>
      <dgm:t>
        <a:bodyPr/>
        <a:lstStyle/>
        <a:p>
          <a:endParaRPr lang="uk-UA"/>
        </a:p>
      </dgm:t>
    </dgm:pt>
    <dgm:pt modelId="{74251926-E9F7-461F-B69A-584D69CE3CC1}" type="pres">
      <dgm:prSet presAssocID="{0F3148BF-411B-4BBB-A6FF-A19195EB3476}" presName="connTx" presStyleLbl="parChTrans1D2" presStyleIdx="1" presStyleCnt="3"/>
      <dgm:spPr/>
      <dgm:t>
        <a:bodyPr/>
        <a:lstStyle/>
        <a:p>
          <a:endParaRPr lang="uk-UA"/>
        </a:p>
      </dgm:t>
    </dgm:pt>
    <dgm:pt modelId="{B376734E-9BA8-443A-89E0-688368A08699}" type="pres">
      <dgm:prSet presAssocID="{3F3A374F-83F4-40BA-9CA2-DAA9ACA1BFC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F73B95BB-D754-408D-87AC-AAF894606A1C}" type="pres">
      <dgm:prSet presAssocID="{E25AAFD8-0C45-4799-9E5D-AFBEC67E24AB}" presName="Name9" presStyleLbl="parChTrans1D2" presStyleIdx="2" presStyleCnt="3"/>
      <dgm:spPr/>
      <dgm:t>
        <a:bodyPr/>
        <a:lstStyle/>
        <a:p>
          <a:endParaRPr lang="uk-UA"/>
        </a:p>
      </dgm:t>
    </dgm:pt>
    <dgm:pt modelId="{856D6E50-0783-419C-8E70-B1D474499770}" type="pres">
      <dgm:prSet presAssocID="{E25AAFD8-0C45-4799-9E5D-AFBEC67E24AB}" presName="connTx" presStyleLbl="parChTrans1D2" presStyleIdx="2" presStyleCnt="3"/>
      <dgm:spPr/>
      <dgm:t>
        <a:bodyPr/>
        <a:lstStyle/>
        <a:p>
          <a:endParaRPr lang="uk-UA"/>
        </a:p>
      </dgm:t>
    </dgm:pt>
    <dgm:pt modelId="{6580E5B2-C6BE-4B7A-813C-079232BF047F}" type="pres">
      <dgm:prSet presAssocID="{10883558-2BA5-4F33-B0B5-F0866E6BD895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A15B5645-8233-4B3D-BA31-145FBF6B55F7}" type="presOf" srcId="{C7AB99BB-C7FC-4A19-9B8B-55175F9AC447}" destId="{E1DD7677-5641-4DEE-9E9C-4BB7C0339207}" srcOrd="0" destOrd="0" presId="urn:microsoft.com/office/officeart/2005/8/layout/radial1"/>
    <dgm:cxn modelId="{06702316-EC8F-4533-B7B6-B1DBFD43E69A}" type="presOf" srcId="{3F3A374F-83F4-40BA-9CA2-DAA9ACA1BFCE}" destId="{B376734E-9BA8-443A-89E0-688368A08699}" srcOrd="0" destOrd="0" presId="urn:microsoft.com/office/officeart/2005/8/layout/radial1"/>
    <dgm:cxn modelId="{6B7F8B22-E1AB-4445-938C-91DACA812314}" srcId="{124018F6-1A83-4A84-9655-75FFCCF210ED}" destId="{C7AB99BB-C7FC-4A19-9B8B-55175F9AC447}" srcOrd="0" destOrd="0" parTransId="{74A72E88-30A0-4413-8E0F-7609E555F583}" sibTransId="{70B76307-6B5A-4E8D-BB2E-4718424B0F1A}"/>
    <dgm:cxn modelId="{65CE3EA7-63D0-4709-AC59-1F0D60D592E4}" type="presOf" srcId="{0F3148BF-411B-4BBB-A6FF-A19195EB3476}" destId="{74251926-E9F7-461F-B69A-584D69CE3CC1}" srcOrd="1" destOrd="0" presId="urn:microsoft.com/office/officeart/2005/8/layout/radial1"/>
    <dgm:cxn modelId="{DC4914EC-1239-4BDB-8B81-88DCD5B8D24F}" type="presOf" srcId="{0F3148BF-411B-4BBB-A6FF-A19195EB3476}" destId="{D9ADD9BC-B47B-41DC-9411-C37B35180CD6}" srcOrd="0" destOrd="0" presId="urn:microsoft.com/office/officeart/2005/8/layout/radial1"/>
    <dgm:cxn modelId="{C46BBACB-D372-46CB-A730-9751274B5D52}" type="presOf" srcId="{E25AAFD8-0C45-4799-9E5D-AFBEC67E24AB}" destId="{F73B95BB-D754-408D-87AC-AAF894606A1C}" srcOrd="0" destOrd="0" presId="urn:microsoft.com/office/officeart/2005/8/layout/radial1"/>
    <dgm:cxn modelId="{4FC7A033-787B-42DF-8D6E-DD10C462D367}" type="presOf" srcId="{E25AAFD8-0C45-4799-9E5D-AFBEC67E24AB}" destId="{856D6E50-0783-419C-8E70-B1D474499770}" srcOrd="1" destOrd="0" presId="urn:microsoft.com/office/officeart/2005/8/layout/radial1"/>
    <dgm:cxn modelId="{2AE89270-3117-4BD8-AF6E-55E051A51C22}" type="presOf" srcId="{10883558-2BA5-4F33-B0B5-F0866E6BD895}" destId="{6580E5B2-C6BE-4B7A-813C-079232BF047F}" srcOrd="0" destOrd="0" presId="urn:microsoft.com/office/officeart/2005/8/layout/radial1"/>
    <dgm:cxn modelId="{E7B0EFE6-8DAC-4A70-A5D7-E3B647DD45B1}" srcId="{C7AB99BB-C7FC-4A19-9B8B-55175F9AC447}" destId="{24B0B663-F0FC-4E18-A4C5-8B6A5E6F0272}" srcOrd="0" destOrd="0" parTransId="{970472BB-10AB-4302-9F13-10C3A8820DA0}" sibTransId="{5410E21A-BCE3-455D-9A49-FDD19CA8CC5F}"/>
    <dgm:cxn modelId="{16A6298A-AC27-4393-822F-1D1EB4E63391}" type="presOf" srcId="{124018F6-1A83-4A84-9655-75FFCCF210ED}" destId="{3092BF1D-6B3E-44A5-BE2B-40FB5082045F}" srcOrd="0" destOrd="0" presId="urn:microsoft.com/office/officeart/2005/8/layout/radial1"/>
    <dgm:cxn modelId="{7FD65464-F92F-47E0-9CDC-2C08CFE4423D}" type="presOf" srcId="{970472BB-10AB-4302-9F13-10C3A8820DA0}" destId="{7714C0A2-AEC3-4EE3-A220-8CA863180FEB}" srcOrd="1" destOrd="0" presId="urn:microsoft.com/office/officeart/2005/8/layout/radial1"/>
    <dgm:cxn modelId="{9A7726AE-1A38-49DE-9410-EDC82478B436}" srcId="{C7AB99BB-C7FC-4A19-9B8B-55175F9AC447}" destId="{10883558-2BA5-4F33-B0B5-F0866E6BD895}" srcOrd="2" destOrd="0" parTransId="{E25AAFD8-0C45-4799-9E5D-AFBEC67E24AB}" sibTransId="{58A790CE-760F-4B94-B678-CC638B6D13D4}"/>
    <dgm:cxn modelId="{A7CA60C6-CE20-487E-B8B2-EB7D7D1442C6}" type="presOf" srcId="{24B0B663-F0FC-4E18-A4C5-8B6A5E6F0272}" destId="{706CADCB-39B0-4D0E-8A2F-4E5BF2DAC6F3}" srcOrd="0" destOrd="0" presId="urn:microsoft.com/office/officeart/2005/8/layout/radial1"/>
    <dgm:cxn modelId="{6388E438-1350-4A5F-A1B4-02201D4BC22A}" srcId="{C7AB99BB-C7FC-4A19-9B8B-55175F9AC447}" destId="{3F3A374F-83F4-40BA-9CA2-DAA9ACA1BFCE}" srcOrd="1" destOrd="0" parTransId="{0F3148BF-411B-4BBB-A6FF-A19195EB3476}" sibTransId="{1A28C9C2-B831-4AD4-9282-CE23842C9815}"/>
    <dgm:cxn modelId="{99C7C787-7203-41A7-AF87-07FC8E90BD53}" type="presOf" srcId="{970472BB-10AB-4302-9F13-10C3A8820DA0}" destId="{2F60A462-E9A0-43FD-BE54-67FA82587EC3}" srcOrd="0" destOrd="0" presId="urn:microsoft.com/office/officeart/2005/8/layout/radial1"/>
    <dgm:cxn modelId="{85088AEF-6FFE-43C3-82F7-477F23D18C8A}" type="presParOf" srcId="{3092BF1D-6B3E-44A5-BE2B-40FB5082045F}" destId="{E1DD7677-5641-4DEE-9E9C-4BB7C0339207}" srcOrd="0" destOrd="0" presId="urn:microsoft.com/office/officeart/2005/8/layout/radial1"/>
    <dgm:cxn modelId="{F653E0DF-C8A4-46AC-A341-D168C3A25441}" type="presParOf" srcId="{3092BF1D-6B3E-44A5-BE2B-40FB5082045F}" destId="{2F60A462-E9A0-43FD-BE54-67FA82587EC3}" srcOrd="1" destOrd="0" presId="urn:microsoft.com/office/officeart/2005/8/layout/radial1"/>
    <dgm:cxn modelId="{6523A2F9-4ABD-4172-95FF-747C2F87F0B7}" type="presParOf" srcId="{2F60A462-E9A0-43FD-BE54-67FA82587EC3}" destId="{7714C0A2-AEC3-4EE3-A220-8CA863180FEB}" srcOrd="0" destOrd="0" presId="urn:microsoft.com/office/officeart/2005/8/layout/radial1"/>
    <dgm:cxn modelId="{CCE7D9B4-6C26-4E66-ACF7-D643FAEE2E2F}" type="presParOf" srcId="{3092BF1D-6B3E-44A5-BE2B-40FB5082045F}" destId="{706CADCB-39B0-4D0E-8A2F-4E5BF2DAC6F3}" srcOrd="2" destOrd="0" presId="urn:microsoft.com/office/officeart/2005/8/layout/radial1"/>
    <dgm:cxn modelId="{377A99E4-4C66-43BD-A5E2-C1AB39AD03D2}" type="presParOf" srcId="{3092BF1D-6B3E-44A5-BE2B-40FB5082045F}" destId="{D9ADD9BC-B47B-41DC-9411-C37B35180CD6}" srcOrd="3" destOrd="0" presId="urn:microsoft.com/office/officeart/2005/8/layout/radial1"/>
    <dgm:cxn modelId="{6E3B8608-427B-4476-A566-FFEBC66CCC27}" type="presParOf" srcId="{D9ADD9BC-B47B-41DC-9411-C37B35180CD6}" destId="{74251926-E9F7-461F-B69A-584D69CE3CC1}" srcOrd="0" destOrd="0" presId="urn:microsoft.com/office/officeart/2005/8/layout/radial1"/>
    <dgm:cxn modelId="{17C1D9E4-9BE6-4308-B478-7DC17EDA03A8}" type="presParOf" srcId="{3092BF1D-6B3E-44A5-BE2B-40FB5082045F}" destId="{B376734E-9BA8-443A-89E0-688368A08699}" srcOrd="4" destOrd="0" presId="urn:microsoft.com/office/officeart/2005/8/layout/radial1"/>
    <dgm:cxn modelId="{8C613223-8E0C-4381-9D5E-1B3E56B67575}" type="presParOf" srcId="{3092BF1D-6B3E-44A5-BE2B-40FB5082045F}" destId="{F73B95BB-D754-408D-87AC-AAF894606A1C}" srcOrd="5" destOrd="0" presId="urn:microsoft.com/office/officeart/2005/8/layout/radial1"/>
    <dgm:cxn modelId="{561659E5-14CA-456E-9EFE-563F3E398EE3}" type="presParOf" srcId="{F73B95BB-D754-408D-87AC-AAF894606A1C}" destId="{856D6E50-0783-419C-8E70-B1D474499770}" srcOrd="0" destOrd="0" presId="urn:microsoft.com/office/officeart/2005/8/layout/radial1"/>
    <dgm:cxn modelId="{B055F0BE-30B0-48C5-B0F3-547BD2D747C4}" type="presParOf" srcId="{3092BF1D-6B3E-44A5-BE2B-40FB5082045F}" destId="{6580E5B2-C6BE-4B7A-813C-079232BF047F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DD7677-5641-4DEE-9E9C-4BB7C0339207}">
      <dsp:nvSpPr>
        <dsp:cNvPr id="0" name=""/>
        <dsp:cNvSpPr/>
      </dsp:nvSpPr>
      <dsp:spPr>
        <a:xfrm>
          <a:off x="1871205" y="2314643"/>
          <a:ext cx="1658898" cy="1658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b="1" i="0" u="none" strike="noStrike" kern="1200" baseline="0" smtClean="0">
              <a:latin typeface="Times New Roman"/>
            </a:rPr>
            <a:t>Традиційні технології</a:t>
          </a:r>
          <a:endParaRPr lang="uk-UA" sz="1700" kern="1200" smtClean="0"/>
        </a:p>
      </dsp:txBody>
      <dsp:txXfrm>
        <a:off x="2114145" y="2557583"/>
        <a:ext cx="1173018" cy="1173018"/>
      </dsp:txXfrm>
    </dsp:sp>
    <dsp:sp modelId="{2F60A462-E9A0-43FD-BE54-67FA82587EC3}">
      <dsp:nvSpPr>
        <dsp:cNvPr id="0" name=""/>
        <dsp:cNvSpPr/>
      </dsp:nvSpPr>
      <dsp:spPr>
        <a:xfrm rot="16200000">
          <a:off x="2417093" y="2003440"/>
          <a:ext cx="567122" cy="55283"/>
        </a:xfrm>
        <a:custGeom>
          <a:avLst/>
          <a:gdLst/>
          <a:ahLst/>
          <a:cxnLst/>
          <a:rect l="0" t="0" r="0" b="0"/>
          <a:pathLst>
            <a:path>
              <a:moveTo>
                <a:pt x="0" y="27641"/>
              </a:moveTo>
              <a:lnTo>
                <a:pt x="567122" y="27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2686476" y="2016904"/>
        <a:ext cx="28356" cy="28356"/>
      </dsp:txXfrm>
    </dsp:sp>
    <dsp:sp modelId="{706CADCB-39B0-4D0E-8A2F-4E5BF2DAC6F3}">
      <dsp:nvSpPr>
        <dsp:cNvPr id="0" name=""/>
        <dsp:cNvSpPr/>
      </dsp:nvSpPr>
      <dsp:spPr>
        <a:xfrm>
          <a:off x="1871205" y="88622"/>
          <a:ext cx="1658898" cy="1658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1" i="0" u="none" strike="noStrike" kern="1200" baseline="0" smtClean="0">
              <a:latin typeface="Times New Roman"/>
            </a:rPr>
            <a:t>Особливості, ознаки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1" i="0" u="none" strike="noStrike" kern="1200" baseline="0" smtClean="0">
              <a:latin typeface="Times New Roman"/>
            </a:rPr>
            <a:t>Особливості, ознаки</a:t>
          </a:r>
          <a:endParaRPr lang="uk-UA" sz="1500" kern="1200" smtClean="0"/>
        </a:p>
      </dsp:txBody>
      <dsp:txXfrm>
        <a:off x="2114145" y="331562"/>
        <a:ext cx="1173018" cy="1173018"/>
      </dsp:txXfrm>
    </dsp:sp>
    <dsp:sp modelId="{D9ADD9BC-B47B-41DC-9411-C37B35180CD6}">
      <dsp:nvSpPr>
        <dsp:cNvPr id="0" name=""/>
        <dsp:cNvSpPr/>
      </dsp:nvSpPr>
      <dsp:spPr>
        <a:xfrm rot="1800000">
          <a:off x="3385593" y="3655773"/>
          <a:ext cx="498390" cy="55283"/>
        </a:xfrm>
        <a:custGeom>
          <a:avLst/>
          <a:gdLst/>
          <a:ahLst/>
          <a:cxnLst/>
          <a:rect l="0" t="0" r="0" b="0"/>
          <a:pathLst>
            <a:path>
              <a:moveTo>
                <a:pt x="0" y="27641"/>
              </a:moveTo>
              <a:lnTo>
                <a:pt x="498390" y="27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3622328" y="3670954"/>
        <a:ext cx="24919" cy="24919"/>
      </dsp:txXfrm>
    </dsp:sp>
    <dsp:sp modelId="{B376734E-9BA8-443A-89E0-688368A08699}">
      <dsp:nvSpPr>
        <dsp:cNvPr id="0" name=""/>
        <dsp:cNvSpPr/>
      </dsp:nvSpPr>
      <dsp:spPr>
        <a:xfrm>
          <a:off x="3739473" y="3393287"/>
          <a:ext cx="1658898" cy="1658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1" i="0" u="none" strike="noStrike" kern="1200" baseline="0" smtClean="0">
              <a:latin typeface="Times New Roman"/>
            </a:rPr>
            <a:t>Методи, засоби</a:t>
          </a:r>
          <a:endParaRPr lang="uk-UA" sz="1500" kern="1200" smtClean="0"/>
        </a:p>
      </dsp:txBody>
      <dsp:txXfrm>
        <a:off x="3982413" y="3636227"/>
        <a:ext cx="1173018" cy="1173018"/>
      </dsp:txXfrm>
    </dsp:sp>
    <dsp:sp modelId="{F73B95BB-D754-408D-87AC-AAF894606A1C}">
      <dsp:nvSpPr>
        <dsp:cNvPr id="0" name=""/>
        <dsp:cNvSpPr/>
      </dsp:nvSpPr>
      <dsp:spPr>
        <a:xfrm rot="9000000">
          <a:off x="1517325" y="3655773"/>
          <a:ext cx="498390" cy="55283"/>
        </a:xfrm>
        <a:custGeom>
          <a:avLst/>
          <a:gdLst/>
          <a:ahLst/>
          <a:cxnLst/>
          <a:rect l="0" t="0" r="0" b="0"/>
          <a:pathLst>
            <a:path>
              <a:moveTo>
                <a:pt x="0" y="27641"/>
              </a:moveTo>
              <a:lnTo>
                <a:pt x="498390" y="27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0800000">
        <a:off x="1754061" y="3670954"/>
        <a:ext cx="24919" cy="24919"/>
      </dsp:txXfrm>
    </dsp:sp>
    <dsp:sp modelId="{6580E5B2-C6BE-4B7A-813C-079232BF047F}">
      <dsp:nvSpPr>
        <dsp:cNvPr id="0" name=""/>
        <dsp:cNvSpPr/>
      </dsp:nvSpPr>
      <dsp:spPr>
        <a:xfrm>
          <a:off x="2938" y="3393287"/>
          <a:ext cx="1658898" cy="1658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1" i="0" u="none" strike="noStrike" kern="1200" baseline="0" smtClean="0">
              <a:latin typeface="Times New Roman"/>
            </a:rPr>
            <a:t>Форми</a:t>
          </a:r>
          <a:endParaRPr lang="uk-UA" sz="1500" kern="1200" smtClean="0"/>
        </a:p>
      </dsp:txBody>
      <dsp:txXfrm>
        <a:off x="245878" y="3636227"/>
        <a:ext cx="1173018" cy="11730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2017-10-12T04:28:00Z</dcterms:created>
  <dcterms:modified xsi:type="dcterms:W3CDTF">2017-10-12T04:30:00Z</dcterms:modified>
</cp:coreProperties>
</file>