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w:t>
      </w:r>
      <w:r w:rsidR="002B4AB7">
        <w:rPr>
          <w:rFonts w:ascii="Times New Roman" w:eastAsia="Calibri" w:hAnsi="Times New Roman" w:cs="Times New Roman"/>
          <w:sz w:val="28"/>
          <w:szCs w:val="28"/>
        </w:rPr>
        <w:t xml:space="preserve"> корекційної педагогіки та інклюзії</w:t>
      </w:r>
    </w:p>
    <w:p w:rsidR="0077336E" w:rsidRPr="00ED002E" w:rsidRDefault="0077336E" w:rsidP="00ED002E">
      <w:pPr>
        <w:spacing w:after="0" w:line="240" w:lineRule="auto"/>
        <w:rPr>
          <w:rFonts w:ascii="Times New Roman" w:hAnsi="Times New Roman" w:cs="Times New Roman"/>
          <w:sz w:val="24"/>
          <w:szCs w:val="24"/>
        </w:rPr>
      </w:pPr>
    </w:p>
    <w:p w:rsidR="0077336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D002E">
        <w:rPr>
          <w:rFonts w:ascii="Times New Roman" w:hAnsi="Times New Roman" w:cs="Times New Roman"/>
          <w:b/>
          <w:sz w:val="24"/>
          <w:szCs w:val="24"/>
        </w:rPr>
        <w:t>ЗАТВЕРДЖУЮ</w:t>
      </w:r>
      <w:r>
        <w:rPr>
          <w:rFonts w:ascii="Times New Roman" w:hAnsi="Times New Roman" w:cs="Times New Roman"/>
          <w:sz w:val="24"/>
          <w:szCs w:val="24"/>
        </w:rPr>
        <w:t>»</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Проректор</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 науково-педагогічної роботи</w:t>
      </w:r>
    </w:p>
    <w:p w:rsid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ED002E" w:rsidRPr="00ED002E" w:rsidRDefault="00ED002E" w:rsidP="00ED0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 _____________201</w:t>
      </w:r>
      <w:r w:rsidR="002E1DA7">
        <w:rPr>
          <w:rFonts w:ascii="Times New Roman" w:hAnsi="Times New Roman" w:cs="Times New Roman"/>
          <w:sz w:val="24"/>
          <w:szCs w:val="24"/>
        </w:rPr>
        <w:t>6</w:t>
      </w:r>
      <w:r>
        <w:rPr>
          <w:rFonts w:ascii="Times New Roman" w:hAnsi="Times New Roman" w:cs="Times New Roman"/>
          <w:sz w:val="24"/>
          <w:szCs w:val="24"/>
        </w:rPr>
        <w:t xml:space="preserve"> р.</w:t>
      </w:r>
    </w:p>
    <w:p w:rsidR="0077336E" w:rsidRPr="00ED002E" w:rsidRDefault="0077336E" w:rsidP="00ED002E">
      <w:pPr>
        <w:spacing w:after="0" w:line="240" w:lineRule="auto"/>
        <w:rPr>
          <w:rFonts w:ascii="Times New Roman" w:hAnsi="Times New Roman" w:cs="Times New Roman"/>
          <w:sz w:val="24"/>
          <w:szCs w:val="24"/>
        </w:rPr>
      </w:pPr>
    </w:p>
    <w:p w:rsidR="00CF108B" w:rsidRPr="00ED002E" w:rsidRDefault="00CF108B"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0317F5" w:rsidRPr="000317F5" w:rsidRDefault="000317F5" w:rsidP="000317F5">
      <w:pPr>
        <w:tabs>
          <w:tab w:val="left" w:pos="5595"/>
        </w:tabs>
        <w:spacing w:after="0" w:line="240" w:lineRule="auto"/>
        <w:jc w:val="center"/>
        <w:rPr>
          <w:rFonts w:ascii="Times New Roman" w:hAnsi="Times New Roman" w:cs="Times New Roman"/>
          <w:b/>
          <w:sz w:val="28"/>
          <w:szCs w:val="28"/>
        </w:rPr>
      </w:pPr>
      <w:r w:rsidRPr="000317F5">
        <w:rPr>
          <w:rFonts w:ascii="Times New Roman" w:hAnsi="Times New Roman" w:cs="Times New Roman"/>
          <w:b/>
          <w:sz w:val="28"/>
          <w:szCs w:val="28"/>
        </w:rPr>
        <w:t>ПСИХОЛО-ПЕДАГОГІЧНА ДІАГНОСТИКА ТА</w:t>
      </w:r>
    </w:p>
    <w:p w:rsidR="002B4AB7" w:rsidRPr="000317F5" w:rsidRDefault="000317F5" w:rsidP="000317F5">
      <w:pPr>
        <w:tabs>
          <w:tab w:val="left" w:pos="5595"/>
        </w:tabs>
        <w:spacing w:after="0" w:line="240" w:lineRule="auto"/>
        <w:jc w:val="center"/>
        <w:rPr>
          <w:rFonts w:ascii="Times New Roman" w:hAnsi="Times New Roman" w:cs="Times New Roman"/>
          <w:b/>
          <w:sz w:val="28"/>
          <w:szCs w:val="28"/>
        </w:rPr>
      </w:pPr>
      <w:r w:rsidRPr="000317F5">
        <w:rPr>
          <w:rFonts w:ascii="Times New Roman" w:hAnsi="Times New Roman" w:cs="Times New Roman"/>
          <w:b/>
          <w:sz w:val="28"/>
          <w:szCs w:val="28"/>
        </w:rPr>
        <w:t>ВІДБІР У СПЕЦЗАКЛАДИ</w:t>
      </w:r>
      <w:r w:rsidR="002B4AB7" w:rsidRPr="000317F5">
        <w:rPr>
          <w:rFonts w:ascii="Times New Roman" w:hAnsi="Times New Roman" w:cs="Times New Roman"/>
          <w:b/>
          <w:sz w:val="28"/>
          <w:szCs w:val="28"/>
        </w:rPr>
        <w:t xml:space="preserve"> </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2E1DA7" w:rsidRDefault="002E1DA7" w:rsidP="002E1DA7">
      <w:pPr>
        <w:spacing w:after="0" w:line="240" w:lineRule="auto"/>
        <w:jc w:val="center"/>
        <w:rPr>
          <w:rFonts w:ascii="Times New Roman" w:hAnsi="Times New Roman" w:cs="Times New Roman"/>
          <w:b/>
          <w:sz w:val="28"/>
          <w:szCs w:val="28"/>
          <w:lang w:val="ru-RU"/>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571A66">
        <w:rPr>
          <w:rFonts w:ascii="Times New Roman" w:hAnsi="Times New Roman" w:cs="Times New Roman"/>
          <w:bCs/>
          <w:sz w:val="28"/>
          <w:szCs w:val="28"/>
        </w:rPr>
        <w:t>6.010105</w:t>
      </w:r>
      <w:r w:rsidRPr="002E1DA7">
        <w:rPr>
          <w:rFonts w:ascii="Times New Roman" w:hAnsi="Times New Roman" w:cs="Times New Roman"/>
          <w:bCs/>
          <w:sz w:val="28"/>
          <w:szCs w:val="28"/>
        </w:rPr>
        <w:t xml:space="preserve"> </w:t>
      </w:r>
      <w:r w:rsidRPr="002E1DA7">
        <w:rPr>
          <w:rFonts w:ascii="Times New Roman" w:hAnsi="Times New Roman" w:cs="Times New Roman"/>
          <w:bCs/>
          <w:sz w:val="28"/>
          <w:szCs w:val="28"/>
        </w:rPr>
        <w:noBreakHyphen/>
        <w:t xml:space="preserve"> «</w:t>
      </w:r>
      <w:r w:rsidR="002E312B">
        <w:rPr>
          <w:rFonts w:ascii="Times New Roman" w:hAnsi="Times New Roman" w:cs="Times New Roman"/>
          <w:bCs/>
          <w:sz w:val="28"/>
          <w:szCs w:val="28"/>
        </w:rPr>
        <w:t>Корекційна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lang w:val="ru-RU"/>
        </w:rPr>
        <w:t>(ш</w:t>
      </w:r>
      <w:proofErr w:type="spellStart"/>
      <w:r w:rsidRPr="002E1DA7">
        <w:rPr>
          <w:rFonts w:ascii="Times New Roman" w:hAnsi="Times New Roman" w:cs="Times New Roman"/>
          <w:b/>
          <w:sz w:val="28"/>
          <w:szCs w:val="28"/>
        </w:rPr>
        <w:t>ифр</w:t>
      </w:r>
      <w:proofErr w:type="spellEnd"/>
      <w:r w:rsidRPr="002E1DA7">
        <w:rPr>
          <w:rFonts w:ascii="Times New Roman" w:hAnsi="Times New Roman" w:cs="Times New Roman"/>
          <w:b/>
          <w:sz w:val="28"/>
          <w:szCs w:val="28"/>
        </w:rPr>
        <w:t xml:space="preserve"> за ОПП </w:t>
      </w:r>
      <w:r>
        <w:rPr>
          <w:rFonts w:ascii="Times New Roman" w:hAnsi="Times New Roman" w:cs="Times New Roman"/>
          <w:b/>
          <w:sz w:val="28"/>
          <w:szCs w:val="28"/>
        </w:rPr>
        <w:t>_____</w:t>
      </w:r>
      <w:r w:rsidRPr="002E1DA7">
        <w:rPr>
          <w:rFonts w:ascii="Times New Roman" w:hAnsi="Times New Roman" w:cs="Times New Roman"/>
          <w:b/>
          <w:sz w:val="28"/>
          <w:szCs w:val="28"/>
        </w:rPr>
        <w:t>)</w:t>
      </w:r>
    </w:p>
    <w:p w:rsidR="002E1DA7" w:rsidRPr="002E1DA7" w:rsidRDefault="002E1DA7" w:rsidP="002E1DA7">
      <w:pPr>
        <w:jc w:val="center"/>
        <w:rPr>
          <w:rFonts w:ascii="Times New Roman" w:hAnsi="Times New Roman" w:cs="Times New Roman"/>
          <w:sz w:val="20"/>
        </w:rPr>
      </w:pPr>
    </w:p>
    <w:p w:rsidR="0077336E" w:rsidRPr="002E1DA7" w:rsidRDefault="0077336E" w:rsidP="00992683">
      <w:pPr>
        <w:jc w:val="both"/>
        <w:rPr>
          <w:rFonts w:ascii="Times New Roman" w:eastAsia="Times New Roman" w:hAnsi="Times New Roman" w:cs="Times New Roman"/>
          <w:sz w:val="28"/>
          <w:szCs w:val="28"/>
          <w:lang w:eastAsia="ru-RU"/>
        </w:rPr>
      </w:pPr>
    </w:p>
    <w:p w:rsidR="00CF108B" w:rsidRPr="00963696" w:rsidRDefault="00CF108B" w:rsidP="00992683">
      <w:pPr>
        <w:jc w:val="both"/>
        <w:rPr>
          <w:rFonts w:ascii="Times New Roman" w:eastAsia="Times New Roman" w:hAnsi="Times New Roman" w:cs="Times New Roman"/>
          <w:sz w:val="28"/>
          <w:szCs w:val="28"/>
          <w:lang w:eastAsia="ru-RU"/>
        </w:rPr>
      </w:pPr>
    </w:p>
    <w:tbl>
      <w:tblPr>
        <w:tblStyle w:val="aa"/>
        <w:tblW w:w="0" w:type="auto"/>
        <w:tblInd w:w="-459" w:type="dxa"/>
        <w:tblLook w:val="04A0" w:firstRow="1" w:lastRow="0" w:firstColumn="1" w:lastColumn="0" w:noHBand="0" w:noVBand="1"/>
      </w:tblPr>
      <w:tblGrid>
        <w:gridCol w:w="850"/>
        <w:gridCol w:w="2379"/>
        <w:gridCol w:w="550"/>
        <w:gridCol w:w="550"/>
        <w:gridCol w:w="554"/>
        <w:gridCol w:w="553"/>
        <w:gridCol w:w="552"/>
        <w:gridCol w:w="550"/>
        <w:gridCol w:w="552"/>
        <w:gridCol w:w="552"/>
        <w:gridCol w:w="524"/>
        <w:gridCol w:w="524"/>
        <w:gridCol w:w="524"/>
        <w:gridCol w:w="550"/>
        <w:gridCol w:w="550"/>
      </w:tblGrid>
      <w:tr w:rsidR="00891844" w:rsidTr="00CC04AD">
        <w:trPr>
          <w:cantSplit/>
          <w:trHeight w:val="524"/>
        </w:trPr>
        <w:tc>
          <w:tcPr>
            <w:tcW w:w="850" w:type="dxa"/>
            <w:vMerge w:val="restart"/>
          </w:tcPr>
          <w:p w:rsidR="00CF108B" w:rsidRDefault="00CF108B" w:rsidP="00992683">
            <w:pPr>
              <w:jc w:val="both"/>
              <w:rPr>
                <w:rFonts w:ascii="Times New Roman" w:eastAsia="Times New Roman" w:hAnsi="Times New Roman" w:cs="Times New Roman"/>
                <w:sz w:val="20"/>
                <w:szCs w:val="20"/>
                <w:lang w:eastAsia="ru-RU"/>
              </w:rPr>
            </w:pPr>
            <w:r w:rsidRPr="00026F9F">
              <w:rPr>
                <w:rFonts w:ascii="Times New Roman" w:eastAsia="Times New Roman" w:hAnsi="Times New Roman" w:cs="Times New Roman"/>
                <w:sz w:val="20"/>
                <w:szCs w:val="20"/>
                <w:lang w:eastAsia="ru-RU"/>
              </w:rPr>
              <w:t>Форма</w:t>
            </w:r>
          </w:p>
          <w:p w:rsidR="00CF108B"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навча</w:t>
            </w:r>
            <w:proofErr w:type="spellEnd"/>
          </w:p>
          <w:p w:rsidR="00CF108B" w:rsidRPr="00026F9F" w:rsidRDefault="00CF108B" w:rsidP="00992683">
            <w:pPr>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ння</w:t>
            </w:r>
            <w:proofErr w:type="spellEnd"/>
          </w:p>
        </w:tc>
        <w:tc>
          <w:tcPr>
            <w:tcW w:w="2379" w:type="dxa"/>
            <w:vMerge w:val="restart"/>
            <w:vAlign w:val="center"/>
          </w:tcPr>
          <w:p w:rsidR="00CF108B" w:rsidRDefault="00CF108B" w:rsidP="00D62F7A">
            <w:pPr>
              <w:jc w:val="center"/>
              <w:rPr>
                <w:rFonts w:ascii="Times New Roman" w:eastAsia="Times New Roman" w:hAnsi="Times New Roman" w:cs="Times New Roman"/>
                <w:sz w:val="28"/>
                <w:szCs w:val="28"/>
                <w:lang w:eastAsia="ru-RU"/>
              </w:rPr>
            </w:pPr>
            <w:r w:rsidRPr="00026F9F">
              <w:rPr>
                <w:rFonts w:ascii="Times New Roman" w:eastAsia="Times New Roman" w:hAnsi="Times New Roman" w:cs="Times New Roman"/>
                <w:sz w:val="20"/>
                <w:szCs w:val="20"/>
                <w:lang w:eastAsia="ru-RU"/>
              </w:rPr>
              <w:t>Курс</w:t>
            </w:r>
          </w:p>
        </w:tc>
        <w:tc>
          <w:tcPr>
            <w:tcW w:w="550"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Семестр</w:t>
            </w:r>
          </w:p>
        </w:tc>
        <w:tc>
          <w:tcPr>
            <w:tcW w:w="550" w:type="dxa"/>
            <w:vMerge w:val="restart"/>
            <w:textDirection w:val="btLr"/>
          </w:tcPr>
          <w:p w:rsidR="00CF108B" w:rsidRDefault="00CF108B" w:rsidP="00F31B87">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Кредитів </w:t>
            </w:r>
            <w:r w:rsidRPr="00F31B87">
              <w:rPr>
                <w:rFonts w:ascii="Times New Roman" w:eastAsia="Times New Roman" w:hAnsi="Times New Roman" w:cs="Times New Roman"/>
                <w:sz w:val="16"/>
                <w:szCs w:val="16"/>
                <w:lang w:val="en-US" w:eastAsia="ru-RU"/>
              </w:rPr>
              <w:t>ECTS</w:t>
            </w:r>
          </w:p>
        </w:tc>
        <w:tc>
          <w:tcPr>
            <w:tcW w:w="554"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Загальний обсяг (год.)</w:t>
            </w:r>
          </w:p>
        </w:tc>
        <w:tc>
          <w:tcPr>
            <w:tcW w:w="553" w:type="dxa"/>
            <w:vMerge w:val="restart"/>
            <w:textDirection w:val="btLr"/>
          </w:tcPr>
          <w:p w:rsidR="00CF108B" w:rsidRDefault="00CF108B" w:rsidP="00F31B87">
            <w:pPr>
              <w:ind w:left="113"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Всього аудит. (год.)</w:t>
            </w:r>
          </w:p>
        </w:tc>
        <w:tc>
          <w:tcPr>
            <w:tcW w:w="1654" w:type="dxa"/>
            <w:gridSpan w:val="3"/>
          </w:tcPr>
          <w:p w:rsidR="00CF108B" w:rsidRPr="00F31B87" w:rsidRDefault="00CF108B" w:rsidP="00CF108B">
            <w:pPr>
              <w:jc w:val="both"/>
              <w:rPr>
                <w:rFonts w:ascii="Times New Roman" w:eastAsia="Times New Roman" w:hAnsi="Times New Roman" w:cs="Times New Roman"/>
                <w:sz w:val="20"/>
                <w:szCs w:val="20"/>
                <w:lang w:eastAsia="ru-RU"/>
              </w:rPr>
            </w:pPr>
          </w:p>
        </w:tc>
        <w:tc>
          <w:tcPr>
            <w:tcW w:w="552"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sidRPr="00F31B87">
              <w:rPr>
                <w:rFonts w:ascii="Times New Roman" w:eastAsia="Times New Roman" w:hAnsi="Times New Roman" w:cs="Times New Roman"/>
                <w:sz w:val="20"/>
                <w:szCs w:val="20"/>
                <w:lang w:eastAsia="ru-RU"/>
              </w:rPr>
              <w:t>Самостійна робота</w:t>
            </w:r>
            <w:r>
              <w:rPr>
                <w:rFonts w:ascii="Times New Roman" w:eastAsia="Times New Roman" w:hAnsi="Times New Roman" w:cs="Times New Roman"/>
                <w:sz w:val="20"/>
                <w:szCs w:val="20"/>
                <w:lang w:eastAsia="ru-RU"/>
              </w:rPr>
              <w:t xml:space="preserve"> (год.)</w:t>
            </w:r>
          </w:p>
        </w:tc>
        <w:tc>
          <w:tcPr>
            <w:tcW w:w="524"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Контрольні (модульні) роботи ( (шт.)</w:t>
            </w:r>
          </w:p>
        </w:tc>
        <w:tc>
          <w:tcPr>
            <w:tcW w:w="524"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sidRPr="00F31B87">
              <w:rPr>
                <w:rFonts w:ascii="Times New Roman" w:eastAsia="Times New Roman" w:hAnsi="Times New Roman" w:cs="Times New Roman"/>
                <w:sz w:val="16"/>
                <w:szCs w:val="16"/>
                <w:lang w:eastAsia="ru-RU"/>
              </w:rPr>
              <w:t>Розрахунково-графічні роботи (шт.)</w:t>
            </w:r>
          </w:p>
        </w:tc>
        <w:tc>
          <w:tcPr>
            <w:tcW w:w="524"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Курсові проекти (роботи), (шт.)</w:t>
            </w:r>
          </w:p>
        </w:tc>
        <w:tc>
          <w:tcPr>
            <w:tcW w:w="550"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Залік (сем.)</w:t>
            </w:r>
          </w:p>
        </w:tc>
        <w:tc>
          <w:tcPr>
            <w:tcW w:w="550" w:type="dxa"/>
            <w:vMerge w:val="restart"/>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Екзамен (сем.)</w:t>
            </w:r>
          </w:p>
        </w:tc>
      </w:tr>
      <w:tr w:rsidR="00891844" w:rsidTr="00CC04AD">
        <w:trPr>
          <w:cantSplit/>
          <w:trHeight w:val="1397"/>
        </w:trPr>
        <w:tc>
          <w:tcPr>
            <w:tcW w:w="850" w:type="dxa"/>
            <w:vMerge/>
          </w:tcPr>
          <w:p w:rsidR="00CF108B" w:rsidRPr="00026F9F" w:rsidRDefault="00CF108B" w:rsidP="00992683">
            <w:pPr>
              <w:jc w:val="both"/>
              <w:rPr>
                <w:rFonts w:ascii="Times New Roman" w:eastAsia="Times New Roman" w:hAnsi="Times New Roman" w:cs="Times New Roman"/>
                <w:sz w:val="20"/>
                <w:szCs w:val="20"/>
                <w:lang w:eastAsia="ru-RU"/>
              </w:rPr>
            </w:pPr>
          </w:p>
        </w:tc>
        <w:tc>
          <w:tcPr>
            <w:tcW w:w="2379" w:type="dxa"/>
            <w:vMerge/>
            <w:textDirection w:val="btLr"/>
          </w:tcPr>
          <w:p w:rsidR="00CF108B" w:rsidRPr="00026F9F" w:rsidRDefault="00CF108B" w:rsidP="00F31B87">
            <w:pPr>
              <w:ind w:left="113" w:right="113"/>
              <w:jc w:val="center"/>
              <w:rPr>
                <w:rFonts w:ascii="Times New Roman" w:eastAsia="Times New Roman" w:hAnsi="Times New Roman" w:cs="Times New Roman"/>
                <w:sz w:val="20"/>
                <w:szCs w:val="20"/>
                <w:lang w:eastAsia="ru-RU"/>
              </w:rPr>
            </w:pPr>
          </w:p>
        </w:tc>
        <w:tc>
          <w:tcPr>
            <w:tcW w:w="550"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550" w:type="dxa"/>
            <w:vMerge/>
            <w:textDirection w:val="btLr"/>
          </w:tcPr>
          <w:p w:rsidR="00CF108B" w:rsidRDefault="00CF108B" w:rsidP="00F31B87">
            <w:pPr>
              <w:ind w:left="113" w:right="113"/>
              <w:jc w:val="center"/>
              <w:rPr>
                <w:rFonts w:ascii="Times New Roman" w:eastAsia="Times New Roman" w:hAnsi="Times New Roman" w:cs="Times New Roman"/>
                <w:sz w:val="20"/>
                <w:szCs w:val="20"/>
                <w:lang w:eastAsia="ru-RU"/>
              </w:rPr>
            </w:pPr>
          </w:p>
        </w:tc>
        <w:tc>
          <w:tcPr>
            <w:tcW w:w="554"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553"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552" w:type="dxa"/>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Лекції</w:t>
            </w:r>
          </w:p>
        </w:tc>
        <w:tc>
          <w:tcPr>
            <w:tcW w:w="550"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Лабораторні</w:t>
            </w:r>
          </w:p>
        </w:tc>
        <w:tc>
          <w:tcPr>
            <w:tcW w:w="552" w:type="dxa"/>
            <w:textDirection w:val="btLr"/>
          </w:tcPr>
          <w:p w:rsidR="00CF108B" w:rsidRPr="00F31B87" w:rsidRDefault="00CF108B" w:rsidP="009212BD">
            <w:pPr>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Практичні</w:t>
            </w:r>
          </w:p>
        </w:tc>
        <w:tc>
          <w:tcPr>
            <w:tcW w:w="552" w:type="dxa"/>
            <w:vMerge/>
            <w:textDirection w:val="btLr"/>
          </w:tcPr>
          <w:p w:rsidR="00CF108B" w:rsidRPr="00F31B87" w:rsidRDefault="00CF108B" w:rsidP="00F31B87">
            <w:pPr>
              <w:ind w:left="113" w:right="113"/>
              <w:jc w:val="both"/>
              <w:rPr>
                <w:rFonts w:ascii="Times New Roman" w:eastAsia="Times New Roman" w:hAnsi="Times New Roman" w:cs="Times New Roman"/>
                <w:sz w:val="20"/>
                <w:szCs w:val="20"/>
                <w:lang w:eastAsia="ru-RU"/>
              </w:rPr>
            </w:pPr>
          </w:p>
        </w:tc>
        <w:tc>
          <w:tcPr>
            <w:tcW w:w="524"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524" w:type="dxa"/>
            <w:vMerge/>
            <w:textDirection w:val="btLr"/>
          </w:tcPr>
          <w:p w:rsidR="00CF108B" w:rsidRPr="00F31B87" w:rsidRDefault="00CF108B" w:rsidP="00F31B87">
            <w:pPr>
              <w:ind w:left="113" w:right="113"/>
              <w:jc w:val="both"/>
              <w:rPr>
                <w:rFonts w:ascii="Times New Roman" w:eastAsia="Times New Roman" w:hAnsi="Times New Roman" w:cs="Times New Roman"/>
                <w:sz w:val="16"/>
                <w:szCs w:val="16"/>
                <w:lang w:eastAsia="ru-RU"/>
              </w:rPr>
            </w:pPr>
          </w:p>
        </w:tc>
        <w:tc>
          <w:tcPr>
            <w:tcW w:w="524" w:type="dxa"/>
            <w:vMerge/>
            <w:textDirection w:val="btLr"/>
          </w:tcPr>
          <w:p w:rsidR="00CF108B" w:rsidRDefault="00CF108B" w:rsidP="00F31B87">
            <w:pPr>
              <w:ind w:left="113" w:right="113"/>
              <w:jc w:val="both"/>
              <w:rPr>
                <w:rFonts w:ascii="Times New Roman" w:eastAsia="Times New Roman" w:hAnsi="Times New Roman" w:cs="Times New Roman"/>
                <w:sz w:val="16"/>
                <w:szCs w:val="16"/>
                <w:lang w:eastAsia="ru-RU"/>
              </w:rPr>
            </w:pPr>
          </w:p>
        </w:tc>
        <w:tc>
          <w:tcPr>
            <w:tcW w:w="550"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c>
          <w:tcPr>
            <w:tcW w:w="550" w:type="dxa"/>
            <w:vMerge/>
            <w:textDirection w:val="btLr"/>
          </w:tcPr>
          <w:p w:rsidR="00CF108B" w:rsidRDefault="00CF108B" w:rsidP="00F31B87">
            <w:pPr>
              <w:ind w:left="113" w:right="113"/>
              <w:jc w:val="both"/>
              <w:rPr>
                <w:rFonts w:ascii="Times New Roman" w:eastAsia="Times New Roman" w:hAnsi="Times New Roman" w:cs="Times New Roman"/>
                <w:sz w:val="20"/>
                <w:szCs w:val="20"/>
                <w:lang w:eastAsia="ru-RU"/>
              </w:rPr>
            </w:pPr>
          </w:p>
        </w:tc>
      </w:tr>
      <w:tr w:rsidR="00891844" w:rsidRPr="00250266" w:rsidTr="00CC04AD">
        <w:tc>
          <w:tcPr>
            <w:tcW w:w="850" w:type="dxa"/>
          </w:tcPr>
          <w:p w:rsidR="00CC04AD" w:rsidRPr="00250266" w:rsidRDefault="00CC04AD" w:rsidP="00CC04AD">
            <w:pPr>
              <w:jc w:val="both"/>
              <w:rPr>
                <w:rFonts w:ascii="Times New Roman" w:eastAsia="Times New Roman" w:hAnsi="Times New Roman" w:cs="Times New Roman"/>
                <w:sz w:val="24"/>
                <w:szCs w:val="24"/>
                <w:lang w:eastAsia="ru-RU"/>
              </w:rPr>
            </w:pPr>
            <w:r w:rsidRPr="00250266">
              <w:rPr>
                <w:rFonts w:ascii="Times New Roman" w:eastAsia="Times New Roman" w:hAnsi="Times New Roman" w:cs="Times New Roman"/>
                <w:sz w:val="24"/>
                <w:szCs w:val="24"/>
                <w:lang w:eastAsia="ru-RU"/>
              </w:rPr>
              <w:t>Денна</w:t>
            </w:r>
          </w:p>
        </w:tc>
        <w:tc>
          <w:tcPr>
            <w:tcW w:w="2379" w:type="dxa"/>
            <w:vAlign w:val="center"/>
          </w:tcPr>
          <w:p w:rsidR="00CC04AD" w:rsidRPr="00D62F7A" w:rsidRDefault="00CC04AD" w:rsidP="00CC04AD">
            <w:pPr>
              <w:jc w:val="center"/>
              <w:rPr>
                <w:rFonts w:ascii="Times New Roman" w:eastAsia="Times New Roman" w:hAnsi="Times New Roman" w:cs="Times New Roman"/>
                <w:lang w:val="en-US" w:eastAsia="ru-RU"/>
              </w:rPr>
            </w:pPr>
            <w:r w:rsidRPr="00D62F7A">
              <w:rPr>
                <w:rFonts w:ascii="Times New Roman" w:eastAsia="Times New Roman" w:hAnsi="Times New Roman" w:cs="Times New Roman"/>
                <w:lang w:val="en-US" w:eastAsia="ru-RU"/>
              </w:rPr>
              <w:t>VI (</w:t>
            </w:r>
            <w:r w:rsidRPr="00D62F7A">
              <w:rPr>
                <w:rFonts w:ascii="Times New Roman" w:eastAsia="Times New Roman" w:hAnsi="Times New Roman" w:cs="Times New Roman"/>
                <w:lang w:eastAsia="ru-RU"/>
              </w:rPr>
              <w:t>Логопедія ФПЛ-41, ФПЛ-42</w:t>
            </w:r>
            <w:r w:rsidRPr="00D62F7A">
              <w:rPr>
                <w:rFonts w:ascii="Times New Roman" w:eastAsia="Times New Roman" w:hAnsi="Times New Roman" w:cs="Times New Roman"/>
                <w:lang w:val="en-US" w:eastAsia="ru-RU"/>
              </w:rPr>
              <w:t>)</w:t>
            </w:r>
          </w:p>
        </w:tc>
        <w:tc>
          <w:tcPr>
            <w:tcW w:w="550" w:type="dxa"/>
            <w:vAlign w:val="center"/>
          </w:tcPr>
          <w:p w:rsidR="00CC04AD" w:rsidRPr="00250266" w:rsidRDefault="00CC04AD"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0" w:type="dxa"/>
            <w:vAlign w:val="center"/>
          </w:tcPr>
          <w:p w:rsidR="00CC04AD" w:rsidRDefault="00CC04AD"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554" w:type="dxa"/>
            <w:vAlign w:val="center"/>
          </w:tcPr>
          <w:p w:rsidR="00CC04AD" w:rsidRDefault="00CC04AD"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60</w:t>
            </w:r>
          </w:p>
        </w:tc>
        <w:tc>
          <w:tcPr>
            <w:tcW w:w="553" w:type="dxa"/>
            <w:vAlign w:val="center"/>
          </w:tcPr>
          <w:p w:rsidR="00CC04AD" w:rsidRDefault="00CC04AD"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52" w:type="dxa"/>
            <w:vAlign w:val="center"/>
          </w:tcPr>
          <w:p w:rsidR="00CC04AD" w:rsidRDefault="00CC04AD" w:rsidP="00891844">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891844">
              <w:rPr>
                <w:rFonts w:ascii="Times New Roman" w:eastAsia="Times New Roman" w:hAnsi="Times New Roman" w:cs="Times New Roman"/>
                <w:sz w:val="24"/>
                <w:szCs w:val="24"/>
                <w:lang w:val="ru-RU" w:eastAsia="ru-RU"/>
              </w:rPr>
              <w:t>6</w:t>
            </w:r>
          </w:p>
        </w:tc>
        <w:tc>
          <w:tcPr>
            <w:tcW w:w="550" w:type="dxa"/>
            <w:vAlign w:val="center"/>
          </w:tcPr>
          <w:p w:rsidR="00CC04AD"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2" w:type="dxa"/>
            <w:vAlign w:val="center"/>
          </w:tcPr>
          <w:p w:rsidR="00CC04AD" w:rsidRDefault="00CC04AD" w:rsidP="00891844">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891844">
              <w:rPr>
                <w:rFonts w:ascii="Times New Roman" w:eastAsia="Times New Roman" w:hAnsi="Times New Roman" w:cs="Times New Roman"/>
                <w:sz w:val="24"/>
                <w:szCs w:val="24"/>
                <w:lang w:val="ru-RU" w:eastAsia="ru-RU"/>
              </w:rPr>
              <w:t>2</w:t>
            </w:r>
          </w:p>
        </w:tc>
        <w:tc>
          <w:tcPr>
            <w:tcW w:w="552" w:type="dxa"/>
            <w:vAlign w:val="center"/>
          </w:tcPr>
          <w:p w:rsidR="00CC04AD" w:rsidRDefault="00CC04AD"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524" w:type="dxa"/>
            <w:vAlign w:val="center"/>
          </w:tcPr>
          <w:p w:rsidR="00CC04AD"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24" w:type="dxa"/>
            <w:vAlign w:val="center"/>
          </w:tcPr>
          <w:p w:rsidR="00CC04AD"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24" w:type="dxa"/>
            <w:vAlign w:val="center"/>
          </w:tcPr>
          <w:p w:rsidR="00CC04AD"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0" w:type="dxa"/>
            <w:vAlign w:val="center"/>
          </w:tcPr>
          <w:p w:rsidR="00CC04AD"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550" w:type="dxa"/>
            <w:vAlign w:val="center"/>
          </w:tcPr>
          <w:p w:rsidR="00CC04AD"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91844" w:rsidRPr="00250266" w:rsidTr="00CC04AD">
        <w:tc>
          <w:tcPr>
            <w:tcW w:w="850" w:type="dxa"/>
          </w:tcPr>
          <w:p w:rsidR="00891844" w:rsidRPr="00250266" w:rsidRDefault="00891844" w:rsidP="00CC04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Денна</w:t>
            </w:r>
          </w:p>
        </w:tc>
        <w:tc>
          <w:tcPr>
            <w:tcW w:w="2379" w:type="dxa"/>
            <w:vAlign w:val="center"/>
          </w:tcPr>
          <w:p w:rsidR="00891844" w:rsidRDefault="00891844" w:rsidP="00891844">
            <w:pPr>
              <w:jc w:val="center"/>
              <w:rPr>
                <w:rFonts w:ascii="Times New Roman" w:eastAsia="Times New Roman" w:hAnsi="Times New Roman" w:cs="Times New Roman"/>
                <w:lang w:eastAsia="ru-RU"/>
              </w:rPr>
            </w:pPr>
            <w:r w:rsidRPr="00D62F7A">
              <w:rPr>
                <w:rFonts w:ascii="Times New Roman" w:eastAsia="Times New Roman" w:hAnsi="Times New Roman" w:cs="Times New Roman"/>
                <w:lang w:val="en-US" w:eastAsia="ru-RU"/>
              </w:rPr>
              <w:t>VI (</w:t>
            </w:r>
            <w:r>
              <w:rPr>
                <w:rFonts w:ascii="Times New Roman" w:eastAsia="Times New Roman" w:hAnsi="Times New Roman" w:cs="Times New Roman"/>
                <w:lang w:eastAsia="ru-RU"/>
              </w:rPr>
              <w:t>Олігофренопедагогіка</w:t>
            </w:r>
          </w:p>
          <w:p w:rsidR="00891844" w:rsidRPr="00D62F7A" w:rsidRDefault="00891844" w:rsidP="00891844">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ФПЛ-43</w:t>
            </w:r>
            <w:r w:rsidRPr="00D62F7A">
              <w:rPr>
                <w:rFonts w:ascii="Times New Roman" w:eastAsia="Times New Roman" w:hAnsi="Times New Roman" w:cs="Times New Roman"/>
                <w:lang w:val="en-US" w:eastAsia="ru-RU"/>
              </w:rPr>
              <w:t>)</w:t>
            </w:r>
          </w:p>
        </w:tc>
        <w:tc>
          <w:tcPr>
            <w:tcW w:w="550" w:type="dxa"/>
            <w:vAlign w:val="center"/>
          </w:tcPr>
          <w:p w:rsidR="00891844"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0"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554"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60</w:t>
            </w:r>
          </w:p>
        </w:tc>
        <w:tc>
          <w:tcPr>
            <w:tcW w:w="553" w:type="dxa"/>
            <w:vAlign w:val="center"/>
          </w:tcPr>
          <w:p w:rsidR="00891844"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550" w:type="dxa"/>
            <w:vAlign w:val="center"/>
          </w:tcPr>
          <w:p w:rsidR="00891844"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2"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552"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524" w:type="dxa"/>
            <w:vAlign w:val="center"/>
          </w:tcPr>
          <w:p w:rsidR="00891844"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24" w:type="dxa"/>
            <w:vAlign w:val="center"/>
          </w:tcPr>
          <w:p w:rsidR="00891844"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24" w:type="dxa"/>
            <w:vAlign w:val="center"/>
          </w:tcPr>
          <w:p w:rsidR="00891844" w:rsidRPr="00250266" w:rsidRDefault="00891844" w:rsidP="00CC04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0"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550" w:type="dxa"/>
            <w:vAlign w:val="center"/>
          </w:tcPr>
          <w:p w:rsidR="00891844" w:rsidRDefault="00891844" w:rsidP="00CC04AD">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rsidR="0077336E" w:rsidRPr="00250266" w:rsidRDefault="0077336E" w:rsidP="00992683">
      <w:pPr>
        <w:jc w:val="both"/>
        <w:rPr>
          <w:rFonts w:ascii="Times New Roman" w:eastAsia="Times New Roman" w:hAnsi="Times New Roman" w:cs="Times New Roman"/>
          <w:sz w:val="28"/>
          <w:szCs w:val="28"/>
          <w:lang w:eastAsia="ru-RU"/>
        </w:rPr>
      </w:pP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BB7FE2"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Default="0062421E" w:rsidP="0062421E">
      <w:pPr>
        <w:rPr>
          <w:rFonts w:ascii="Times New Roman" w:hAnsi="Times New Roman" w:cs="Times New Roman"/>
        </w:rPr>
      </w:pPr>
    </w:p>
    <w:p w:rsidR="00482A8E" w:rsidRPr="0062421E" w:rsidRDefault="00482A8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C84410">
        <w:rPr>
          <w:rFonts w:ascii="Times New Roman" w:hAnsi="Times New Roman" w:cs="Times New Roman"/>
        </w:rPr>
        <w:t>30</w:t>
      </w:r>
      <w:r w:rsidRPr="0062421E">
        <w:rPr>
          <w:rFonts w:ascii="Times New Roman" w:hAnsi="Times New Roman" w:cs="Times New Roman"/>
        </w:rPr>
        <w:t>” серпня 201</w:t>
      </w:r>
      <w:r w:rsidR="00C84410">
        <w:rPr>
          <w:rFonts w:ascii="Times New Roman" w:hAnsi="Times New Roman" w:cs="Times New Roman"/>
        </w:rPr>
        <w:t>6</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8256E5" w:rsidP="008256E5">
      <w:pPr>
        <w:tabs>
          <w:tab w:val="left" w:pos="5595"/>
        </w:tabs>
        <w:spacing w:after="0" w:line="240" w:lineRule="auto"/>
        <w:jc w:val="both"/>
        <w:rPr>
          <w:rFonts w:ascii="Times New Roman" w:hAnsi="Times New Roman" w:cs="Times New Roman"/>
        </w:rPr>
      </w:pPr>
      <w:r>
        <w:rPr>
          <w:rFonts w:ascii="Times New Roman" w:hAnsi="Times New Roman" w:cs="Times New Roman"/>
        </w:rPr>
        <w:t xml:space="preserve">           </w:t>
      </w:r>
      <w:r w:rsidR="00CC02C7" w:rsidRPr="00ED39D9">
        <w:rPr>
          <w:rFonts w:ascii="Times New Roman" w:hAnsi="Times New Roman" w:cs="Times New Roman"/>
        </w:rPr>
        <w:t>Програма вивчення навчальної дисципліни «</w:t>
      </w:r>
      <w:proofErr w:type="spellStart"/>
      <w:r>
        <w:rPr>
          <w:rFonts w:ascii="Times New Roman" w:hAnsi="Times New Roman" w:cs="Times New Roman"/>
        </w:rPr>
        <w:t>П</w:t>
      </w:r>
      <w:r w:rsidRPr="008256E5">
        <w:rPr>
          <w:rFonts w:ascii="Times New Roman" w:hAnsi="Times New Roman" w:cs="Times New Roman"/>
        </w:rPr>
        <w:t>сихоло</w:t>
      </w:r>
      <w:proofErr w:type="spellEnd"/>
      <w:r w:rsidRPr="008256E5">
        <w:rPr>
          <w:rFonts w:ascii="Times New Roman" w:hAnsi="Times New Roman" w:cs="Times New Roman"/>
        </w:rPr>
        <w:t xml:space="preserve">-педагогічна діагностика та відбір у </w:t>
      </w:r>
      <w:proofErr w:type="spellStart"/>
      <w:r w:rsidRPr="008256E5">
        <w:rPr>
          <w:rFonts w:ascii="Times New Roman" w:hAnsi="Times New Roman" w:cs="Times New Roman"/>
        </w:rPr>
        <w:t>спецзаклади</w:t>
      </w:r>
      <w:proofErr w:type="spellEnd"/>
      <w:r w:rsidR="00161AB6" w:rsidRPr="00ED39D9">
        <w:rPr>
          <w:rFonts w:ascii="Times New Roman" w:hAnsi="Times New Roman" w:cs="Times New Roman"/>
        </w:rPr>
        <w:t>», складена</w:t>
      </w:r>
      <w:r w:rsidR="00CC02C7"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175177" w:rsidRPr="00ED39D9">
        <w:rPr>
          <w:rFonts w:ascii="Times New Roman" w:hAnsi="Times New Roman" w:cs="Times New Roman"/>
        </w:rPr>
        <w:t>6.01010</w:t>
      </w:r>
      <w:r w:rsidR="00181F18">
        <w:rPr>
          <w:rFonts w:ascii="Times New Roman" w:hAnsi="Times New Roman" w:cs="Times New Roman"/>
        </w:rPr>
        <w:t>5</w:t>
      </w:r>
      <w:r w:rsidR="00ED0ABD" w:rsidRPr="00ED39D9">
        <w:rPr>
          <w:rFonts w:ascii="Times New Roman" w:hAnsi="Times New Roman" w:cs="Times New Roman"/>
        </w:rPr>
        <w:t xml:space="preserve"> «</w:t>
      </w:r>
      <w:r w:rsidR="002E312B">
        <w:rPr>
          <w:rFonts w:ascii="Times New Roman" w:hAnsi="Times New Roman" w:cs="Times New Roman"/>
        </w:rPr>
        <w:t>Корекційна</w:t>
      </w:r>
      <w:r w:rsidR="00181F18">
        <w:rPr>
          <w:rFonts w:ascii="Times New Roman" w:hAnsi="Times New Roman" w:cs="Times New Roman"/>
        </w:rPr>
        <w:t xml:space="preserve"> </w:t>
      </w:r>
      <w:r w:rsidR="00587406" w:rsidRPr="00ED39D9">
        <w:rPr>
          <w:rFonts w:ascii="Times New Roman" w:hAnsi="Times New Roman" w:cs="Times New Roman"/>
        </w:rPr>
        <w:t>освіта</w:t>
      </w:r>
      <w:r w:rsidR="00ED0ABD" w:rsidRPr="00ED39D9">
        <w:rPr>
          <w:rFonts w:ascii="Times New Roman" w:hAnsi="Times New Roman" w:cs="Times New Roman"/>
        </w:rPr>
        <w:t>»</w:t>
      </w:r>
      <w:r w:rsidRPr="008256E5">
        <w:rPr>
          <w:rFonts w:ascii="Times New Roman" w:hAnsi="Times New Roman" w:cs="Times New Roman"/>
        </w:rPr>
        <w:t xml:space="preserve"> (</w:t>
      </w:r>
      <w:r>
        <w:rPr>
          <w:rFonts w:ascii="Times New Roman" w:hAnsi="Times New Roman" w:cs="Times New Roman"/>
        </w:rPr>
        <w:t>логопеді</w:t>
      </w:r>
      <w:r w:rsidRPr="008256E5">
        <w:rPr>
          <w:rFonts w:ascii="Times New Roman" w:hAnsi="Times New Roman" w:cs="Times New Roman"/>
        </w:rPr>
        <w:t>я)</w:t>
      </w:r>
      <w:r w:rsidR="00ED0ABD" w:rsidRPr="00ED39D9">
        <w:rPr>
          <w:rFonts w:ascii="Times New Roman" w:hAnsi="Times New Roman" w:cs="Times New Roman"/>
        </w:rPr>
        <w:t>.</w:t>
      </w:r>
    </w:p>
    <w:p w:rsidR="006014C5" w:rsidRPr="00ED39D9" w:rsidRDefault="00402250" w:rsidP="008256E5">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w:t>
      </w:r>
      <w:r w:rsidR="00AA38F7">
        <w:rPr>
          <w:rFonts w:ascii="Times New Roman" w:hAnsi="Times New Roman" w:cs="Times New Roman"/>
        </w:rPr>
        <w:t xml:space="preserve">здійснення психолого-педагогічної діагностики та відбору у </w:t>
      </w:r>
      <w:proofErr w:type="spellStart"/>
      <w:r w:rsidR="00AA38F7">
        <w:rPr>
          <w:rFonts w:ascii="Times New Roman" w:hAnsi="Times New Roman" w:cs="Times New Roman"/>
        </w:rPr>
        <w:t>спецзаклади</w:t>
      </w:r>
      <w:proofErr w:type="spellEnd"/>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w:t>
      </w:r>
      <w:r w:rsidR="00AA38F7">
        <w:rPr>
          <w:rFonts w:ascii="Times New Roman" w:eastAsia="Times New Roman" w:hAnsi="Times New Roman" w:cs="Times New Roman"/>
          <w:lang w:eastAsia="ru-RU"/>
        </w:rPr>
        <w:t xml:space="preserve">вікова психологія, педагогічна, психодіагностика. Корекційна педагогіка, </w:t>
      </w:r>
      <w:proofErr w:type="spellStart"/>
      <w:r w:rsidR="00AA38F7">
        <w:rPr>
          <w:rFonts w:ascii="Times New Roman" w:eastAsia="Times New Roman" w:hAnsi="Times New Roman" w:cs="Times New Roman"/>
          <w:lang w:eastAsia="ru-RU"/>
        </w:rPr>
        <w:t>логопсихологія</w:t>
      </w:r>
      <w:proofErr w:type="spellEnd"/>
      <w:r w:rsidR="00AA38F7">
        <w:rPr>
          <w:rFonts w:ascii="Times New Roman" w:eastAsia="Times New Roman" w:hAnsi="Times New Roman" w:cs="Times New Roman"/>
          <w:lang w:eastAsia="ru-RU"/>
        </w:rPr>
        <w:t xml:space="preserve">, логопедія. </w:t>
      </w:r>
      <w:proofErr w:type="spellStart"/>
      <w:r w:rsidR="00AA38F7">
        <w:rPr>
          <w:rFonts w:ascii="Times New Roman" w:eastAsia="Times New Roman" w:hAnsi="Times New Roman" w:cs="Times New Roman"/>
          <w:lang w:eastAsia="ru-RU"/>
        </w:rPr>
        <w:t>олігофренопедагогіка</w:t>
      </w:r>
      <w:proofErr w:type="spellEnd"/>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764E5E" w:rsidRDefault="00141F62" w:rsidP="00ED39D9">
      <w:pPr>
        <w:spacing w:after="0" w:line="240" w:lineRule="auto"/>
        <w:ind w:firstLine="709"/>
        <w:rPr>
          <w:rFonts w:ascii="Times New Roman" w:hAnsi="Times New Roman" w:cs="Times New Roman"/>
          <w:b/>
          <w:bCs/>
        </w:rPr>
      </w:pPr>
      <w:r w:rsidRPr="00764E5E">
        <w:rPr>
          <w:rFonts w:ascii="Times New Roman" w:hAnsi="Times New Roman" w:cs="Times New Roman"/>
          <w:b/>
          <w:bCs/>
        </w:rPr>
        <w:t xml:space="preserve">Змістовий модуль 1. </w:t>
      </w:r>
      <w:proofErr w:type="spellStart"/>
      <w:r w:rsidR="00764E5E" w:rsidRPr="00764E5E">
        <w:rPr>
          <w:rFonts w:ascii="Times New Roman" w:hAnsi="Times New Roman" w:cs="Times New Roman"/>
          <w:b/>
          <w:lang w:val="ru-RU"/>
        </w:rPr>
        <w:t>Методологічні</w:t>
      </w:r>
      <w:proofErr w:type="spellEnd"/>
      <w:r w:rsidR="00764E5E" w:rsidRPr="00764E5E">
        <w:rPr>
          <w:rFonts w:ascii="Times New Roman" w:hAnsi="Times New Roman" w:cs="Times New Roman"/>
          <w:b/>
          <w:lang w:val="ru-RU"/>
        </w:rPr>
        <w:t xml:space="preserve"> засади психолого-</w:t>
      </w:r>
      <w:proofErr w:type="spellStart"/>
      <w:r w:rsidR="00764E5E" w:rsidRPr="00764E5E">
        <w:rPr>
          <w:rFonts w:ascii="Times New Roman" w:hAnsi="Times New Roman" w:cs="Times New Roman"/>
          <w:b/>
          <w:lang w:val="ru-RU"/>
        </w:rPr>
        <w:t>педагогічної</w:t>
      </w:r>
      <w:proofErr w:type="spellEnd"/>
      <w:r w:rsidR="00764E5E" w:rsidRPr="00764E5E">
        <w:rPr>
          <w:rFonts w:ascii="Times New Roman" w:hAnsi="Times New Roman" w:cs="Times New Roman"/>
          <w:b/>
          <w:lang w:val="ru-RU"/>
        </w:rPr>
        <w:t xml:space="preserve"> </w:t>
      </w:r>
      <w:proofErr w:type="spellStart"/>
      <w:r w:rsidR="00764E5E" w:rsidRPr="00764E5E">
        <w:rPr>
          <w:rFonts w:ascii="Times New Roman" w:hAnsi="Times New Roman" w:cs="Times New Roman"/>
          <w:b/>
          <w:lang w:val="ru-RU"/>
        </w:rPr>
        <w:t>діагностики</w:t>
      </w:r>
      <w:proofErr w:type="spellEnd"/>
    </w:p>
    <w:p w:rsidR="00141F62" w:rsidRPr="00764E5E" w:rsidRDefault="00141F62" w:rsidP="00ED39D9">
      <w:pPr>
        <w:spacing w:after="0" w:line="240" w:lineRule="auto"/>
        <w:ind w:firstLine="709"/>
        <w:rPr>
          <w:rFonts w:ascii="Times New Roman" w:hAnsi="Times New Roman" w:cs="Times New Roman"/>
          <w:b/>
        </w:rPr>
      </w:pPr>
      <w:r w:rsidRPr="00764E5E">
        <w:rPr>
          <w:rFonts w:ascii="Times New Roman" w:hAnsi="Times New Roman" w:cs="Times New Roman"/>
          <w:b/>
          <w:bCs/>
        </w:rPr>
        <w:t xml:space="preserve">Змістовий модуль 2. </w:t>
      </w:r>
      <w:r w:rsidR="00764E5E" w:rsidRPr="00764E5E">
        <w:rPr>
          <w:rFonts w:ascii="Times New Roman" w:hAnsi="Times New Roman" w:cs="Times New Roman"/>
          <w:b/>
          <w:bCs/>
        </w:rPr>
        <w:t>Особливості психолого-педагогічної діагностики при відборі осіб у спеціальні заклади</w:t>
      </w:r>
    </w:p>
    <w:p w:rsidR="00BB3506" w:rsidRPr="00294685" w:rsidRDefault="00454797" w:rsidP="00764E5E">
      <w:pPr>
        <w:pStyle w:val="a3"/>
        <w:numPr>
          <w:ilvl w:val="0"/>
          <w:numId w:val="1"/>
        </w:numPr>
        <w:spacing w:after="0" w:line="240" w:lineRule="auto"/>
        <w:ind w:left="0" w:firstLine="0"/>
        <w:jc w:val="both"/>
        <w:rPr>
          <w:rFonts w:ascii="Times New Roman" w:hAnsi="Times New Roman" w:cs="Times New Roman"/>
          <w:b/>
        </w:rPr>
      </w:pPr>
      <w:r w:rsidRPr="00ED39D9">
        <w:rPr>
          <w:rFonts w:ascii="Times New Roman" w:hAnsi="Times New Roman" w:cs="Times New Roman"/>
          <w:b/>
        </w:rPr>
        <w:t>Мета та завдан</w:t>
      </w:r>
      <w:r w:rsidRPr="00294685">
        <w:rPr>
          <w:rFonts w:ascii="Times New Roman" w:hAnsi="Times New Roman" w:cs="Times New Roman"/>
          <w:b/>
        </w:rPr>
        <w:t>ня навчальної дисципліни</w:t>
      </w:r>
    </w:p>
    <w:p w:rsidR="00141F62" w:rsidRPr="000413A6" w:rsidRDefault="00BB3506" w:rsidP="00ED39D9">
      <w:pPr>
        <w:pStyle w:val="a3"/>
        <w:numPr>
          <w:ilvl w:val="1"/>
          <w:numId w:val="1"/>
        </w:numPr>
        <w:tabs>
          <w:tab w:val="left" w:pos="142"/>
          <w:tab w:val="left" w:pos="284"/>
          <w:tab w:val="left" w:pos="426"/>
        </w:tabs>
        <w:spacing w:after="0" w:line="240" w:lineRule="auto"/>
        <w:ind w:left="0" w:firstLine="0"/>
        <w:jc w:val="both"/>
        <w:rPr>
          <w:rFonts w:ascii="Times New Roman" w:hAnsi="Times New Roman" w:cs="Times New Roman"/>
        </w:rPr>
      </w:pPr>
      <w:r w:rsidRPr="00294685">
        <w:rPr>
          <w:rFonts w:ascii="Times New Roman" w:eastAsia="Times New Roman" w:hAnsi="Times New Roman" w:cs="Times New Roman"/>
          <w:b/>
          <w:lang w:eastAsia="ru-RU"/>
        </w:rPr>
        <w:t>Метою</w:t>
      </w:r>
      <w:r w:rsidRPr="00B83C15">
        <w:rPr>
          <w:rFonts w:ascii="Times New Roman" w:eastAsia="Times New Roman" w:hAnsi="Times New Roman" w:cs="Times New Roman"/>
          <w:lang w:eastAsia="ru-RU"/>
        </w:rPr>
        <w:t xml:space="preserve"> викладання навчальної дисципліни є: </w:t>
      </w:r>
      <w:r w:rsidR="000413A6" w:rsidRPr="000413A6">
        <w:rPr>
          <w:rFonts w:ascii="Times New Roman" w:hAnsi="Times New Roman" w:cs="Times New Roman"/>
        </w:rPr>
        <w:t xml:space="preserve">отримання і засвоєння знань студентами в галузі проведення психолого-педагогічних досліджень та відбору осіб у спеціальні заклади, щодо проявів закономірностей й механізмів функціонування людської психіки осіб з особливими потребами, а також формування знань й умінь правильно інтерпретувати, враховувати і використовувати у своїй практичній педагогічній діяльності набуті знання, вміння і навички; сприяти мотивації пізнання себе і стати </w:t>
      </w:r>
      <w:proofErr w:type="spellStart"/>
      <w:r w:rsidR="000413A6" w:rsidRPr="000413A6">
        <w:rPr>
          <w:rFonts w:ascii="Times New Roman" w:hAnsi="Times New Roman" w:cs="Times New Roman"/>
        </w:rPr>
        <w:t>конкурентноспроможним</w:t>
      </w:r>
      <w:proofErr w:type="spellEnd"/>
      <w:r w:rsidR="000413A6" w:rsidRPr="000413A6">
        <w:rPr>
          <w:rFonts w:ascii="Times New Roman" w:hAnsi="Times New Roman" w:cs="Times New Roman"/>
        </w:rPr>
        <w:t xml:space="preserve"> фахівцем з корекційної освіти.</w:t>
      </w:r>
    </w:p>
    <w:p w:rsidR="00BB3506" w:rsidRPr="00B83C15" w:rsidRDefault="004A6486" w:rsidP="00071706">
      <w:pPr>
        <w:pStyle w:val="a3"/>
        <w:tabs>
          <w:tab w:val="left" w:pos="284"/>
          <w:tab w:val="left" w:pos="426"/>
          <w:tab w:val="left" w:pos="709"/>
        </w:tabs>
        <w:spacing w:after="0" w:line="240" w:lineRule="auto"/>
        <w:ind w:left="0"/>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1.2.</w:t>
      </w:r>
      <w:r w:rsidR="00BB3506" w:rsidRPr="00B83C15">
        <w:rPr>
          <w:rFonts w:ascii="Times New Roman" w:eastAsia="Times New Roman" w:hAnsi="Times New Roman" w:cs="Times New Roman"/>
          <w:lang w:eastAsia="ru-RU"/>
        </w:rPr>
        <w:t xml:space="preserve">Основними </w:t>
      </w:r>
      <w:r w:rsidR="00BB3506" w:rsidRPr="00294685">
        <w:rPr>
          <w:rFonts w:ascii="Times New Roman" w:eastAsia="Times New Roman" w:hAnsi="Times New Roman" w:cs="Times New Roman"/>
          <w:b/>
          <w:lang w:eastAsia="ru-RU"/>
        </w:rPr>
        <w:t>завданнями</w:t>
      </w:r>
      <w:r w:rsidR="00BB3506" w:rsidRPr="00B83C15">
        <w:rPr>
          <w:rFonts w:ascii="Times New Roman" w:eastAsia="Times New Roman" w:hAnsi="Times New Roman" w:cs="Times New Roman"/>
          <w:lang w:eastAsia="ru-RU"/>
        </w:rPr>
        <w:t xml:space="preserve"> вивчення дисципліни є: </w:t>
      </w:r>
    </w:p>
    <w:p w:rsidR="004F6EE4" w:rsidRPr="004F6EE4" w:rsidRDefault="004F6EE4" w:rsidP="004F6EE4">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4F6EE4">
        <w:rPr>
          <w:sz w:val="22"/>
          <w:szCs w:val="22"/>
          <w:lang w:val="uk-UA"/>
        </w:rPr>
        <w:t xml:space="preserve">розвивати науковий світогляд студентів, </w:t>
      </w:r>
    </w:p>
    <w:p w:rsidR="004F6EE4" w:rsidRPr="004F6EE4" w:rsidRDefault="004F6EE4" w:rsidP="004F6EE4">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4F6EE4">
        <w:rPr>
          <w:sz w:val="22"/>
          <w:szCs w:val="22"/>
          <w:lang w:val="uk-UA"/>
        </w:rPr>
        <w:t xml:space="preserve">засвоїти студентами фундаментальні закони, принципи, основні ідеї психодіагностики в сучасної психологічної думки; </w:t>
      </w:r>
    </w:p>
    <w:p w:rsidR="004F6EE4" w:rsidRPr="004F6EE4" w:rsidRDefault="004F6EE4" w:rsidP="004F6EE4">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4F6EE4">
        <w:rPr>
          <w:sz w:val="22"/>
          <w:szCs w:val="22"/>
        </w:rPr>
        <w:t>засвоїти</w:t>
      </w:r>
      <w:proofErr w:type="spellEnd"/>
      <w:r w:rsidRPr="004F6EE4">
        <w:rPr>
          <w:sz w:val="22"/>
          <w:szCs w:val="22"/>
        </w:rPr>
        <w:t xml:space="preserve"> </w:t>
      </w:r>
      <w:proofErr w:type="spellStart"/>
      <w:r w:rsidRPr="004F6EE4">
        <w:rPr>
          <w:sz w:val="22"/>
          <w:szCs w:val="22"/>
        </w:rPr>
        <w:t>основні</w:t>
      </w:r>
      <w:proofErr w:type="spellEnd"/>
      <w:r w:rsidRPr="004F6EE4">
        <w:rPr>
          <w:sz w:val="22"/>
          <w:szCs w:val="22"/>
        </w:rPr>
        <w:t xml:space="preserve"> </w:t>
      </w:r>
      <w:proofErr w:type="spellStart"/>
      <w:r w:rsidRPr="004F6EE4">
        <w:rPr>
          <w:sz w:val="22"/>
          <w:szCs w:val="22"/>
        </w:rPr>
        <w:t>поняття</w:t>
      </w:r>
      <w:proofErr w:type="spellEnd"/>
      <w:r w:rsidRPr="004F6EE4">
        <w:rPr>
          <w:sz w:val="22"/>
          <w:szCs w:val="22"/>
        </w:rPr>
        <w:t xml:space="preserve">, на </w:t>
      </w:r>
      <w:proofErr w:type="spellStart"/>
      <w:r w:rsidRPr="004F6EE4">
        <w:rPr>
          <w:sz w:val="22"/>
          <w:szCs w:val="22"/>
        </w:rPr>
        <w:t>яких</w:t>
      </w:r>
      <w:proofErr w:type="spellEnd"/>
      <w:r w:rsidRPr="004F6EE4">
        <w:rPr>
          <w:sz w:val="22"/>
          <w:szCs w:val="22"/>
        </w:rPr>
        <w:t xml:space="preserve"> заснована наука про </w:t>
      </w:r>
      <w:r w:rsidRPr="004F6EE4">
        <w:rPr>
          <w:sz w:val="22"/>
          <w:szCs w:val="22"/>
          <w:lang w:val="uk-UA"/>
        </w:rPr>
        <w:t xml:space="preserve">діагностику та відбір у </w:t>
      </w:r>
      <w:proofErr w:type="spellStart"/>
      <w:r w:rsidRPr="004F6EE4">
        <w:rPr>
          <w:sz w:val="22"/>
          <w:szCs w:val="22"/>
          <w:lang w:val="uk-UA"/>
        </w:rPr>
        <w:t>спецзаклади</w:t>
      </w:r>
      <w:proofErr w:type="spellEnd"/>
      <w:r w:rsidRPr="004F6EE4">
        <w:rPr>
          <w:sz w:val="22"/>
          <w:szCs w:val="22"/>
        </w:rPr>
        <w:t>,</w:t>
      </w:r>
    </w:p>
    <w:p w:rsidR="004F6EE4" w:rsidRPr="004F6EE4" w:rsidRDefault="004F6EE4" w:rsidP="004F6EE4">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4F6EE4">
        <w:rPr>
          <w:sz w:val="22"/>
          <w:szCs w:val="22"/>
          <w:lang w:val="uk-UA"/>
        </w:rPr>
        <w:t>активізувати знання про вікові періоди розвитку психіки,</w:t>
      </w:r>
    </w:p>
    <w:p w:rsidR="004F6EE4" w:rsidRPr="004F6EE4" w:rsidRDefault="004F6EE4" w:rsidP="004F6EE4">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rPr>
      </w:pPr>
      <w:r w:rsidRPr="004F6EE4">
        <w:rPr>
          <w:sz w:val="22"/>
          <w:szCs w:val="22"/>
          <w:lang w:val="uk-UA" w:eastAsia="uk-UA"/>
        </w:rPr>
        <w:t>набути студентами теоретико-методологічних знань про здійснення психолого-педагогічної діагностики та відбору</w:t>
      </w:r>
      <w:r w:rsidRPr="004F6EE4">
        <w:rPr>
          <w:sz w:val="22"/>
          <w:szCs w:val="22"/>
          <w:lang w:val="uk-UA"/>
        </w:rPr>
        <w:t xml:space="preserve"> </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4F6EE4" w:rsidRDefault="00D92951" w:rsidP="005B542C">
      <w:pPr>
        <w:tabs>
          <w:tab w:val="left" w:pos="284"/>
        </w:tabs>
        <w:spacing w:after="0" w:line="240" w:lineRule="auto"/>
        <w:jc w:val="both"/>
        <w:rPr>
          <w:rFonts w:ascii="Times New Roman" w:hAnsi="Times New Roman" w:cs="Times New Roman"/>
          <w:b/>
          <w:i/>
        </w:rPr>
      </w:pPr>
      <w:r w:rsidRPr="004F6EE4">
        <w:rPr>
          <w:rFonts w:ascii="Times New Roman" w:hAnsi="Times New Roman" w:cs="Times New Roman"/>
          <w:b/>
          <w:i/>
        </w:rPr>
        <w:t>знати: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етапи здійснення психолого-педагогічної діагностики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методи психологічного дослідження психіки людини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 xml:space="preserve">методики застосування для здійснення діагностики </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форми прояву психіки людини та їх основні особливості у дітей з особливими потребами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прояви та закономірності емоційно-вольової сфери особистості з особливими потребами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методики дослідження мови, мовлення, уяви та уваги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закономірності перебігу окремих психічних явищ, їх взаємозв'язок та вплив на життєдіяльність неповносправної дитини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основні закономірності формування та розвитку психіки людини</w:t>
      </w:r>
    </w:p>
    <w:p w:rsidR="004F6EE4" w:rsidRPr="004F6EE4" w:rsidRDefault="004F6EE4" w:rsidP="004F6EE4">
      <w:pPr>
        <w:pStyle w:val="a3"/>
        <w:numPr>
          <w:ilvl w:val="0"/>
          <w:numId w:val="7"/>
        </w:numPr>
        <w:spacing w:after="0" w:line="240" w:lineRule="auto"/>
        <w:ind w:left="567" w:hanging="567"/>
        <w:jc w:val="both"/>
        <w:rPr>
          <w:rFonts w:ascii="Times New Roman" w:hAnsi="Times New Roman"/>
          <w:b/>
          <w:bCs/>
          <w:i/>
          <w:iCs/>
        </w:rPr>
      </w:pPr>
      <w:r w:rsidRPr="004F6EE4">
        <w:rPr>
          <w:rFonts w:ascii="Times New Roman" w:eastAsia="Times New Roman" w:hAnsi="Times New Roman"/>
          <w:lang w:eastAsia="ru-RU"/>
        </w:rPr>
        <w:t>етапи вікового розвитку особистості, їх характеристику і особливості</w:t>
      </w:r>
    </w:p>
    <w:p w:rsidR="00141F62" w:rsidRPr="004F6EE4" w:rsidRDefault="004F6EE4" w:rsidP="004F6EE4">
      <w:pPr>
        <w:pStyle w:val="a3"/>
        <w:numPr>
          <w:ilvl w:val="0"/>
          <w:numId w:val="7"/>
        </w:numPr>
        <w:spacing w:after="0" w:line="240" w:lineRule="auto"/>
        <w:ind w:left="567" w:hanging="567"/>
        <w:jc w:val="both"/>
        <w:rPr>
          <w:rFonts w:ascii="Times New Roman" w:hAnsi="Times New Roman" w:cs="Times New Roman"/>
          <w:b/>
          <w:bCs/>
          <w:i/>
          <w:iCs/>
        </w:rPr>
      </w:pPr>
      <w:r w:rsidRPr="004F6EE4">
        <w:rPr>
          <w:rFonts w:ascii="Times New Roman" w:hAnsi="Times New Roman"/>
          <w:bCs/>
          <w:iCs/>
        </w:rPr>
        <w:t>психологічні вимоги до особистості педагога-експерта та психолога-експерта.</w:t>
      </w:r>
    </w:p>
    <w:p w:rsidR="00270EC8" w:rsidRPr="004F6EE4"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4F6EE4">
        <w:rPr>
          <w:rFonts w:ascii="Times New Roman" w:eastAsia="Times New Roman" w:hAnsi="Times New Roman" w:cs="Times New Roman"/>
          <w:b/>
          <w:i/>
          <w:lang w:eastAsia="ru-RU"/>
        </w:rPr>
        <w:t>вміти:</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здійснювати самостійні творчі розвідки у джерелах</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вступати у наукові дискусії, демонструючи як наукові знання, так і власну позицію</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 xml:space="preserve">складати програму конкретного психологічного дослідження при здійсненні відбору у </w:t>
      </w:r>
      <w:proofErr w:type="spellStart"/>
      <w:r w:rsidRPr="004F6EE4">
        <w:rPr>
          <w:rFonts w:ascii="Times New Roman" w:eastAsia="Times New Roman" w:hAnsi="Times New Roman"/>
          <w:lang w:eastAsia="ru-RU"/>
        </w:rPr>
        <w:t>спецзаклад</w:t>
      </w:r>
      <w:proofErr w:type="spellEnd"/>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 xml:space="preserve">визначати рівень, адекватність та стійкість власної самооцінки </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активізувати знання психології при здійсненні відбору</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 xml:space="preserve">на основі знань </w:t>
      </w:r>
      <w:proofErr w:type="spellStart"/>
      <w:r w:rsidRPr="004F6EE4">
        <w:rPr>
          <w:rFonts w:ascii="Times New Roman" w:eastAsia="Times New Roman" w:hAnsi="Times New Roman"/>
          <w:lang w:eastAsia="ru-RU"/>
        </w:rPr>
        <w:t>законiв</w:t>
      </w:r>
      <w:proofErr w:type="spellEnd"/>
      <w:r w:rsidRPr="004F6EE4">
        <w:rPr>
          <w:rFonts w:ascii="Times New Roman" w:eastAsia="Times New Roman" w:hAnsi="Times New Roman"/>
          <w:lang w:eastAsia="ru-RU"/>
        </w:rPr>
        <w:t xml:space="preserve"> </w:t>
      </w:r>
      <w:proofErr w:type="spellStart"/>
      <w:r w:rsidRPr="004F6EE4">
        <w:rPr>
          <w:rFonts w:ascii="Times New Roman" w:eastAsia="Times New Roman" w:hAnsi="Times New Roman"/>
          <w:lang w:eastAsia="ru-RU"/>
        </w:rPr>
        <w:t>функцiонування</w:t>
      </w:r>
      <w:proofErr w:type="spellEnd"/>
      <w:r w:rsidRPr="004F6EE4">
        <w:rPr>
          <w:rFonts w:ascii="Times New Roman" w:eastAsia="Times New Roman" w:hAnsi="Times New Roman"/>
          <w:lang w:eastAsia="ru-RU"/>
        </w:rPr>
        <w:t xml:space="preserve"> </w:t>
      </w:r>
      <w:proofErr w:type="spellStart"/>
      <w:r w:rsidRPr="004F6EE4">
        <w:rPr>
          <w:rFonts w:ascii="Times New Roman" w:eastAsia="Times New Roman" w:hAnsi="Times New Roman"/>
          <w:lang w:eastAsia="ru-RU"/>
        </w:rPr>
        <w:t>психiчних</w:t>
      </w:r>
      <w:proofErr w:type="spellEnd"/>
      <w:r w:rsidRPr="004F6EE4">
        <w:rPr>
          <w:rFonts w:ascii="Times New Roman" w:eastAsia="Times New Roman" w:hAnsi="Times New Roman"/>
          <w:lang w:eastAsia="ru-RU"/>
        </w:rPr>
        <w:t xml:space="preserve"> явищ </w:t>
      </w:r>
      <w:proofErr w:type="spellStart"/>
      <w:r w:rsidRPr="004F6EE4">
        <w:rPr>
          <w:rFonts w:ascii="Times New Roman" w:eastAsia="Times New Roman" w:hAnsi="Times New Roman"/>
          <w:lang w:eastAsia="ru-RU"/>
        </w:rPr>
        <w:t>оцiнювати</w:t>
      </w:r>
      <w:proofErr w:type="spellEnd"/>
      <w:r w:rsidRPr="004F6EE4">
        <w:rPr>
          <w:rFonts w:ascii="Times New Roman" w:eastAsia="Times New Roman" w:hAnsi="Times New Roman"/>
          <w:lang w:eastAsia="ru-RU"/>
        </w:rPr>
        <w:t xml:space="preserve"> i приймати </w:t>
      </w:r>
      <w:proofErr w:type="spellStart"/>
      <w:r w:rsidRPr="004F6EE4">
        <w:rPr>
          <w:rFonts w:ascii="Times New Roman" w:eastAsia="Times New Roman" w:hAnsi="Times New Roman"/>
          <w:lang w:eastAsia="ru-RU"/>
        </w:rPr>
        <w:t>вiдповiднi</w:t>
      </w:r>
      <w:proofErr w:type="spellEnd"/>
      <w:r w:rsidRPr="004F6EE4">
        <w:rPr>
          <w:rFonts w:ascii="Times New Roman" w:eastAsia="Times New Roman" w:hAnsi="Times New Roman"/>
          <w:lang w:eastAsia="ru-RU"/>
        </w:rPr>
        <w:t xml:space="preserve"> </w:t>
      </w:r>
      <w:proofErr w:type="spellStart"/>
      <w:r w:rsidRPr="004F6EE4">
        <w:rPr>
          <w:rFonts w:ascii="Times New Roman" w:eastAsia="Times New Roman" w:hAnsi="Times New Roman"/>
          <w:lang w:eastAsia="ru-RU"/>
        </w:rPr>
        <w:t>рiшення</w:t>
      </w:r>
      <w:proofErr w:type="spellEnd"/>
      <w:r w:rsidRPr="004F6EE4">
        <w:rPr>
          <w:rFonts w:ascii="Times New Roman" w:eastAsia="Times New Roman" w:hAnsi="Times New Roman"/>
          <w:lang w:eastAsia="ru-RU"/>
        </w:rPr>
        <w:t xml:space="preserve"> в </w:t>
      </w:r>
      <w:proofErr w:type="spellStart"/>
      <w:r w:rsidRPr="004F6EE4">
        <w:rPr>
          <w:rFonts w:ascii="Times New Roman" w:eastAsia="Times New Roman" w:hAnsi="Times New Roman"/>
          <w:lang w:eastAsia="ru-RU"/>
        </w:rPr>
        <w:t>ситуацiях</w:t>
      </w:r>
      <w:proofErr w:type="spellEnd"/>
      <w:r w:rsidRPr="004F6EE4">
        <w:rPr>
          <w:rFonts w:ascii="Times New Roman" w:eastAsia="Times New Roman" w:hAnsi="Times New Roman"/>
          <w:lang w:eastAsia="ru-RU"/>
        </w:rPr>
        <w:t xml:space="preserve">, що вимагають втручання психолога при проведенні психолого-педагогічної діагностики та відбору осіб у </w:t>
      </w:r>
      <w:proofErr w:type="spellStart"/>
      <w:r w:rsidRPr="004F6EE4">
        <w:rPr>
          <w:rFonts w:ascii="Times New Roman" w:eastAsia="Times New Roman" w:hAnsi="Times New Roman"/>
          <w:lang w:eastAsia="ru-RU"/>
        </w:rPr>
        <w:t>спецзаклади</w:t>
      </w:r>
      <w:proofErr w:type="spellEnd"/>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володіти навичками діагностики вікових змін особистості</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діагностувати готовність дитини до школи</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діагностувати рівень особистісного розвитку школяра</w:t>
      </w:r>
    </w:p>
    <w:p w:rsidR="004F6EE4" w:rsidRPr="004F6EE4" w:rsidRDefault="004F6EE4" w:rsidP="004F6EE4">
      <w:pPr>
        <w:pStyle w:val="a3"/>
        <w:numPr>
          <w:ilvl w:val="0"/>
          <w:numId w:val="8"/>
        </w:numPr>
        <w:spacing w:after="0" w:line="240" w:lineRule="auto"/>
        <w:ind w:left="284" w:hanging="284"/>
        <w:jc w:val="both"/>
        <w:rPr>
          <w:rFonts w:ascii="Times New Roman" w:eastAsia="Times New Roman" w:hAnsi="Times New Roman"/>
          <w:lang w:eastAsia="ru-RU"/>
        </w:rPr>
      </w:pPr>
      <w:r w:rsidRPr="004F6EE4">
        <w:rPr>
          <w:rFonts w:ascii="Times New Roman" w:eastAsia="Times New Roman" w:hAnsi="Times New Roman"/>
          <w:lang w:eastAsia="ru-RU"/>
        </w:rPr>
        <w:t>розробляти стратегії ефективного навчання для школяра з особливими потребами з точки зору індивідуального підходу</w:t>
      </w:r>
    </w:p>
    <w:p w:rsidR="00141F62" w:rsidRPr="004F6EE4" w:rsidRDefault="004F6EE4" w:rsidP="004F6EE4">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4F6EE4">
        <w:rPr>
          <w:rFonts w:ascii="Times New Roman" w:eastAsia="Times New Roman" w:hAnsi="Times New Roman"/>
          <w:lang w:eastAsia="ru-RU"/>
        </w:rPr>
        <w:t>моделювати ситуації, прогнозувати їх розвиток та наслідки</w:t>
      </w: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4F6EE4">
        <w:rPr>
          <w:rFonts w:ascii="Times New Roman" w:hAnsi="Times New Roman" w:cs="Times New Roman"/>
        </w:rPr>
        <w:t>60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4F6EE4">
        <w:rPr>
          <w:rFonts w:ascii="Times New Roman" w:eastAsia="Times New Roman" w:hAnsi="Times New Roman" w:cs="Times New Roman"/>
          <w:lang w:eastAsia="ru-RU"/>
        </w:rPr>
        <w:t>2</w:t>
      </w:r>
      <w:r w:rsidRPr="00B83C15">
        <w:rPr>
          <w:rFonts w:ascii="Times New Roman" w:eastAsia="Times New Roman" w:hAnsi="Times New Roman" w:cs="Times New Roman"/>
          <w:lang w:eastAsia="ru-RU"/>
        </w:rPr>
        <w:t xml:space="preserve"> кредит</w:t>
      </w:r>
      <w:r w:rsidR="004F6EE4">
        <w:rPr>
          <w:rFonts w:ascii="Times New Roman" w:eastAsia="Times New Roman" w:hAnsi="Times New Roman" w:cs="Times New Roman"/>
          <w:lang w:eastAsia="ru-RU"/>
        </w:rPr>
        <w:t>и</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337DBD" w:rsidRDefault="00377075" w:rsidP="00337DBD">
      <w:pPr>
        <w:pStyle w:val="a3"/>
        <w:numPr>
          <w:ilvl w:val="0"/>
          <w:numId w:val="1"/>
        </w:numPr>
        <w:tabs>
          <w:tab w:val="left" w:pos="142"/>
          <w:tab w:val="left" w:pos="426"/>
        </w:tabs>
        <w:spacing w:after="0" w:line="240" w:lineRule="auto"/>
        <w:ind w:left="0" w:firstLine="709"/>
        <w:jc w:val="both"/>
        <w:rPr>
          <w:rFonts w:ascii="Times New Roman" w:hAnsi="Times New Roman" w:cs="Times New Roman"/>
          <w:b/>
          <w:sz w:val="24"/>
          <w:szCs w:val="24"/>
        </w:rPr>
      </w:pPr>
      <w:r w:rsidRPr="00337DBD">
        <w:rPr>
          <w:rFonts w:ascii="Times New Roman" w:hAnsi="Times New Roman" w:cs="Times New Roman"/>
          <w:b/>
          <w:sz w:val="24"/>
          <w:szCs w:val="24"/>
        </w:rPr>
        <w:t>Інформаційний обсяг навчальної дисципліни</w:t>
      </w:r>
    </w:p>
    <w:p w:rsidR="00337DBD" w:rsidRPr="00337DBD" w:rsidRDefault="00337DBD" w:rsidP="00337DBD">
      <w:pPr>
        <w:pStyle w:val="a3"/>
        <w:spacing w:after="0" w:line="240" w:lineRule="auto"/>
        <w:ind w:left="0" w:firstLine="709"/>
        <w:jc w:val="center"/>
        <w:rPr>
          <w:rFonts w:ascii="Times New Roman" w:hAnsi="Times New Roman" w:cs="Times New Roman"/>
          <w:b/>
          <w:bCs/>
          <w:sz w:val="24"/>
          <w:szCs w:val="24"/>
        </w:rPr>
      </w:pPr>
      <w:r w:rsidRPr="00337DBD">
        <w:rPr>
          <w:rFonts w:ascii="Times New Roman" w:hAnsi="Times New Roman" w:cs="Times New Roman"/>
          <w:b/>
          <w:bCs/>
          <w:sz w:val="24"/>
          <w:szCs w:val="24"/>
        </w:rPr>
        <w:t xml:space="preserve">Змістовий модуль 1. </w:t>
      </w:r>
      <w:proofErr w:type="spellStart"/>
      <w:r w:rsidRPr="00337DBD">
        <w:rPr>
          <w:rFonts w:ascii="Times New Roman" w:hAnsi="Times New Roman" w:cs="Times New Roman"/>
          <w:b/>
          <w:sz w:val="24"/>
          <w:szCs w:val="24"/>
          <w:lang w:val="ru-RU"/>
        </w:rPr>
        <w:t>Методологічні</w:t>
      </w:r>
      <w:proofErr w:type="spellEnd"/>
      <w:r w:rsidRPr="00337DBD">
        <w:rPr>
          <w:rFonts w:ascii="Times New Roman" w:hAnsi="Times New Roman" w:cs="Times New Roman"/>
          <w:b/>
          <w:sz w:val="24"/>
          <w:szCs w:val="24"/>
          <w:lang w:val="ru-RU"/>
        </w:rPr>
        <w:t xml:space="preserve"> засади психолого-</w:t>
      </w:r>
      <w:proofErr w:type="spellStart"/>
      <w:r w:rsidRPr="00337DBD">
        <w:rPr>
          <w:rFonts w:ascii="Times New Roman" w:hAnsi="Times New Roman" w:cs="Times New Roman"/>
          <w:b/>
          <w:sz w:val="24"/>
          <w:szCs w:val="24"/>
          <w:lang w:val="ru-RU"/>
        </w:rPr>
        <w:t>педагогічної</w:t>
      </w:r>
      <w:proofErr w:type="spellEnd"/>
      <w:r w:rsidRPr="00337DBD">
        <w:rPr>
          <w:rFonts w:ascii="Times New Roman" w:hAnsi="Times New Roman" w:cs="Times New Roman"/>
          <w:b/>
          <w:sz w:val="24"/>
          <w:szCs w:val="24"/>
          <w:lang w:val="ru-RU"/>
        </w:rPr>
        <w:t xml:space="preserve"> </w:t>
      </w:r>
      <w:proofErr w:type="spellStart"/>
      <w:r w:rsidRPr="00337DBD">
        <w:rPr>
          <w:rFonts w:ascii="Times New Roman" w:hAnsi="Times New Roman" w:cs="Times New Roman"/>
          <w:b/>
          <w:sz w:val="24"/>
          <w:szCs w:val="24"/>
          <w:lang w:val="ru-RU"/>
        </w:rPr>
        <w:t>діагностики</w:t>
      </w:r>
      <w:proofErr w:type="spellEnd"/>
    </w:p>
    <w:p w:rsidR="00337DBD" w:rsidRPr="00337DBD" w:rsidRDefault="00337DBD" w:rsidP="00337DBD">
      <w:pPr>
        <w:pStyle w:val="111"/>
        <w:shd w:val="clear" w:color="auto" w:fill="auto"/>
        <w:spacing w:line="240" w:lineRule="auto"/>
        <w:ind w:firstLine="709"/>
        <w:rPr>
          <w:rFonts w:cs="Times New Roman"/>
          <w:i w:val="0"/>
          <w:sz w:val="24"/>
          <w:szCs w:val="24"/>
          <w:lang w:val="ru-RU"/>
        </w:rPr>
      </w:pPr>
      <w:r w:rsidRPr="00337DBD">
        <w:rPr>
          <w:rFonts w:cs="Times New Roman"/>
          <w:i w:val="0"/>
          <w:sz w:val="24"/>
          <w:szCs w:val="24"/>
        </w:rPr>
        <w:t xml:space="preserve">Принципи та організація психолого-педагогічної діагностики та відбору дітей у спеціальні заклади. Принципи відбору дітей у спеціальні заклади. Комплексність обстеження дитини. Кваліфікована постановка діагнозу. Визначення закладу для дитини. Всебічність і цілісність. Причини, що призвели до відхилень у розвитку дитини. Особливості всіх пізнавальних процесів. Рівень розвитку мовлення. Просторова орієнтація. Емоційно-вольова сфера. Інтереси, критичність, самостійність, розумова працездатність, фізичний розвиток, сформованість знань, вмінь і навичок. </w:t>
      </w:r>
      <w:proofErr w:type="spellStart"/>
      <w:r w:rsidRPr="00337DBD">
        <w:rPr>
          <w:rFonts w:cs="Times New Roman"/>
          <w:i w:val="0"/>
          <w:sz w:val="24"/>
          <w:szCs w:val="24"/>
        </w:rPr>
        <w:t>Сруктура</w:t>
      </w:r>
      <w:proofErr w:type="spellEnd"/>
      <w:r w:rsidRPr="00337DBD">
        <w:rPr>
          <w:rFonts w:cs="Times New Roman"/>
          <w:i w:val="0"/>
          <w:sz w:val="24"/>
          <w:szCs w:val="24"/>
        </w:rPr>
        <w:t xml:space="preserve"> дефекту дитини і збережені особливості. Динамічність обстеження. Індивідуальний підхід. Якісний аналіз результатів обстеження. Показники, які дають змогу точно встановити </w:t>
      </w:r>
      <w:r w:rsidRPr="00337DBD">
        <w:rPr>
          <w:rStyle w:val="310pt4"/>
          <w:i w:val="0"/>
          <w:sz w:val="24"/>
          <w:szCs w:val="24"/>
        </w:rPr>
        <w:t>чи</w:t>
      </w:r>
      <w:r w:rsidRPr="00337DBD">
        <w:rPr>
          <w:rFonts w:cs="Times New Roman"/>
          <w:i w:val="0"/>
          <w:sz w:val="24"/>
          <w:szCs w:val="24"/>
        </w:rPr>
        <w:t xml:space="preserve"> диференціювати діагноз. </w:t>
      </w:r>
      <w:r w:rsidRPr="00337DBD">
        <w:rPr>
          <w:rFonts w:cs="Times New Roman"/>
          <w:i w:val="0"/>
          <w:sz w:val="24"/>
          <w:szCs w:val="24"/>
          <w:lang w:val="ru-RU"/>
        </w:rPr>
        <w:t xml:space="preserve"> </w:t>
      </w:r>
      <w:proofErr w:type="spellStart"/>
      <w:r w:rsidRPr="00337DBD">
        <w:rPr>
          <w:rFonts w:cs="Times New Roman"/>
          <w:i w:val="0"/>
          <w:sz w:val="24"/>
          <w:szCs w:val="24"/>
          <w:lang w:val="ru-RU"/>
        </w:rPr>
        <w:t>Організація</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роботи</w:t>
      </w:r>
      <w:proofErr w:type="spellEnd"/>
      <w:r w:rsidRPr="00337DBD">
        <w:rPr>
          <w:rFonts w:cs="Times New Roman"/>
          <w:i w:val="0"/>
          <w:sz w:val="24"/>
          <w:szCs w:val="24"/>
          <w:lang w:val="ru-RU"/>
        </w:rPr>
        <w:t xml:space="preserve"> психолого-медико-</w:t>
      </w:r>
      <w:proofErr w:type="spellStart"/>
      <w:r w:rsidRPr="00337DBD">
        <w:rPr>
          <w:rFonts w:cs="Times New Roman"/>
          <w:i w:val="0"/>
          <w:sz w:val="24"/>
          <w:szCs w:val="24"/>
          <w:lang w:val="ru-RU"/>
        </w:rPr>
        <w:t>педагогічних</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консультацій</w:t>
      </w:r>
      <w:proofErr w:type="spellEnd"/>
      <w:r w:rsidRPr="00337DBD">
        <w:rPr>
          <w:rFonts w:cs="Times New Roman"/>
          <w:i w:val="0"/>
          <w:sz w:val="24"/>
          <w:szCs w:val="24"/>
          <w:lang w:val="ru-RU"/>
        </w:rPr>
        <w:t xml:space="preserve">. Участь </w:t>
      </w:r>
      <w:proofErr w:type="spellStart"/>
      <w:r w:rsidRPr="00337DBD">
        <w:rPr>
          <w:rFonts w:cs="Times New Roman"/>
          <w:i w:val="0"/>
          <w:sz w:val="24"/>
          <w:szCs w:val="24"/>
          <w:lang w:val="ru-RU"/>
        </w:rPr>
        <w:t>педагогів</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загальноосвітніх</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закладів</w:t>
      </w:r>
      <w:proofErr w:type="spellEnd"/>
      <w:r w:rsidRPr="00337DBD">
        <w:rPr>
          <w:rFonts w:cs="Times New Roman"/>
          <w:i w:val="0"/>
          <w:sz w:val="24"/>
          <w:szCs w:val="24"/>
          <w:lang w:val="ru-RU"/>
        </w:rPr>
        <w:t xml:space="preserve"> у </w:t>
      </w:r>
      <w:proofErr w:type="spellStart"/>
      <w:r w:rsidRPr="00337DBD">
        <w:rPr>
          <w:rFonts w:cs="Times New Roman"/>
          <w:i w:val="0"/>
          <w:sz w:val="24"/>
          <w:szCs w:val="24"/>
          <w:lang w:val="ru-RU"/>
        </w:rPr>
        <w:t>розв'язанні</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проблеми</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відбору</w:t>
      </w:r>
      <w:proofErr w:type="spellEnd"/>
      <w:r w:rsidRPr="00337DBD">
        <w:rPr>
          <w:rFonts w:cs="Times New Roman"/>
          <w:i w:val="0"/>
          <w:sz w:val="24"/>
          <w:szCs w:val="24"/>
          <w:lang w:val="ru-RU"/>
        </w:rPr>
        <w:t xml:space="preserve"> </w:t>
      </w:r>
      <w:proofErr w:type="spellStart"/>
      <w:r w:rsidRPr="00337DBD">
        <w:rPr>
          <w:rFonts w:cs="Times New Roman"/>
          <w:i w:val="0"/>
          <w:sz w:val="24"/>
          <w:szCs w:val="24"/>
          <w:lang w:val="ru-RU"/>
        </w:rPr>
        <w:t>дітей</w:t>
      </w:r>
      <w:proofErr w:type="spellEnd"/>
      <w:r w:rsidRPr="00337DBD">
        <w:rPr>
          <w:rFonts w:cs="Times New Roman"/>
          <w:i w:val="0"/>
          <w:sz w:val="24"/>
          <w:szCs w:val="24"/>
          <w:lang w:val="ru-RU"/>
        </w:rPr>
        <w:t xml:space="preserve">. </w:t>
      </w:r>
      <w:r w:rsidRPr="00337DBD">
        <w:rPr>
          <w:rStyle w:val="rvts16"/>
          <w:rFonts w:cs="Times New Roman"/>
          <w:i w:val="0"/>
          <w:color w:val="000000"/>
          <w:sz w:val="24"/>
          <w:szCs w:val="24"/>
        </w:rPr>
        <w:t xml:space="preserve">Основні завдання психолого-медико-педагогічної консультації. Категорії та </w:t>
      </w:r>
      <w:proofErr w:type="spellStart"/>
      <w:r w:rsidRPr="00337DBD">
        <w:rPr>
          <w:rStyle w:val="rvts16"/>
          <w:rFonts w:cs="Times New Roman"/>
          <w:i w:val="0"/>
          <w:color w:val="000000"/>
          <w:sz w:val="24"/>
          <w:szCs w:val="24"/>
          <w:lang w:val="ru-RU"/>
        </w:rPr>
        <w:t>групи</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населення</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які</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обслуговує</w:t>
      </w:r>
      <w:proofErr w:type="spellEnd"/>
      <w:r w:rsidRPr="00337DBD">
        <w:rPr>
          <w:rStyle w:val="rvts16"/>
          <w:rFonts w:cs="Times New Roman"/>
          <w:i w:val="0"/>
          <w:color w:val="000000"/>
          <w:sz w:val="24"/>
          <w:szCs w:val="24"/>
          <w:lang w:val="ru-RU"/>
        </w:rPr>
        <w:t xml:space="preserve"> ПМПК. Структура, </w:t>
      </w:r>
      <w:proofErr w:type="spellStart"/>
      <w:r w:rsidRPr="00337DBD">
        <w:rPr>
          <w:rStyle w:val="rvts16"/>
          <w:rFonts w:cs="Times New Roman"/>
          <w:i w:val="0"/>
          <w:color w:val="000000"/>
          <w:sz w:val="24"/>
          <w:szCs w:val="24"/>
          <w:lang w:val="ru-RU"/>
        </w:rPr>
        <w:t>основні</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напрями</w:t>
      </w:r>
      <w:proofErr w:type="spellEnd"/>
      <w:r w:rsidRPr="00337DBD">
        <w:rPr>
          <w:rStyle w:val="rvts16"/>
          <w:rFonts w:cs="Times New Roman"/>
          <w:i w:val="0"/>
          <w:color w:val="000000"/>
          <w:sz w:val="24"/>
          <w:szCs w:val="24"/>
          <w:lang w:val="ru-RU"/>
        </w:rPr>
        <w:t xml:space="preserve"> та </w:t>
      </w:r>
      <w:proofErr w:type="spellStart"/>
      <w:r w:rsidRPr="00337DBD">
        <w:rPr>
          <w:rStyle w:val="rvts16"/>
          <w:rFonts w:cs="Times New Roman"/>
          <w:i w:val="0"/>
          <w:color w:val="000000"/>
          <w:sz w:val="24"/>
          <w:szCs w:val="24"/>
          <w:lang w:val="ru-RU"/>
        </w:rPr>
        <w:t>зміст</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діяльності</w:t>
      </w:r>
      <w:proofErr w:type="spellEnd"/>
      <w:r w:rsidRPr="00337DBD">
        <w:rPr>
          <w:rStyle w:val="rvts16"/>
          <w:rFonts w:cs="Times New Roman"/>
          <w:i w:val="0"/>
          <w:color w:val="000000"/>
          <w:sz w:val="24"/>
          <w:szCs w:val="24"/>
          <w:lang w:val="ru-RU"/>
        </w:rPr>
        <w:t xml:space="preserve"> ПМПК. </w:t>
      </w:r>
      <w:proofErr w:type="spellStart"/>
      <w:r w:rsidRPr="00337DBD">
        <w:rPr>
          <w:rStyle w:val="rvts16"/>
          <w:rFonts w:cs="Times New Roman"/>
          <w:i w:val="0"/>
          <w:color w:val="000000"/>
          <w:sz w:val="24"/>
          <w:szCs w:val="24"/>
          <w:lang w:val="ru-RU"/>
        </w:rPr>
        <w:t>Функції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центральної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республіканської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обласної</w:t>
      </w:r>
      <w:proofErr w:type="spellEnd"/>
      <w:r w:rsidRPr="00337DBD">
        <w:rPr>
          <w:rStyle w:val="rvts16"/>
          <w:rFonts w:cs="Times New Roman"/>
          <w:i w:val="0"/>
          <w:color w:val="000000"/>
          <w:sz w:val="24"/>
          <w:szCs w:val="24"/>
          <w:lang w:val="ru-RU"/>
        </w:rPr>
        <w:t xml:space="preserve"> та </w:t>
      </w:r>
      <w:proofErr w:type="spellStart"/>
      <w:r w:rsidRPr="00337DBD">
        <w:rPr>
          <w:rStyle w:val="rvts16"/>
          <w:rFonts w:cs="Times New Roman"/>
          <w:i w:val="0"/>
          <w:color w:val="000000"/>
          <w:sz w:val="24"/>
          <w:szCs w:val="24"/>
          <w:lang w:val="ru-RU"/>
        </w:rPr>
        <w:t>районної</w:t>
      </w:r>
      <w:proofErr w:type="spellEnd"/>
      <w:r w:rsidRPr="00337DBD">
        <w:rPr>
          <w:rStyle w:val="rvts16"/>
          <w:rFonts w:cs="Times New Roman"/>
          <w:i w:val="0"/>
          <w:color w:val="000000"/>
          <w:sz w:val="24"/>
          <w:szCs w:val="24"/>
          <w:lang w:val="ru-RU"/>
        </w:rPr>
        <w:t xml:space="preserve"> ПМПК. </w:t>
      </w:r>
      <w:proofErr w:type="spellStart"/>
      <w:r w:rsidRPr="00337DBD">
        <w:rPr>
          <w:rStyle w:val="rvts16"/>
          <w:rFonts w:cs="Times New Roman"/>
          <w:i w:val="0"/>
          <w:color w:val="000000"/>
          <w:sz w:val="24"/>
          <w:szCs w:val="24"/>
          <w:lang w:val="ru-RU"/>
        </w:rPr>
        <w:t>Функції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шкільної</w:t>
      </w:r>
      <w:proofErr w:type="spellEnd"/>
      <w:r w:rsidRPr="00337DBD">
        <w:rPr>
          <w:rStyle w:val="rvts16"/>
          <w:rFonts w:cs="Times New Roman"/>
          <w:i w:val="0"/>
          <w:color w:val="000000"/>
          <w:sz w:val="24"/>
          <w:szCs w:val="24"/>
          <w:lang w:val="ru-RU"/>
        </w:rPr>
        <w:t xml:space="preserve"> психолого-</w:t>
      </w:r>
      <w:proofErr w:type="spellStart"/>
      <w:r w:rsidRPr="00337DBD">
        <w:rPr>
          <w:rStyle w:val="rvts16"/>
          <w:rFonts w:cs="Times New Roman"/>
          <w:i w:val="0"/>
          <w:color w:val="000000"/>
          <w:sz w:val="24"/>
          <w:szCs w:val="24"/>
          <w:lang w:val="ru-RU"/>
        </w:rPr>
        <w:t>педагогічної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консультації</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Медичне</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психологічне</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педагогічне</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обстеження</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дитини</w:t>
      </w:r>
      <w:proofErr w:type="spellEnd"/>
      <w:r w:rsidRPr="00337DBD">
        <w:rPr>
          <w:rStyle w:val="rvts16"/>
          <w:rFonts w:cs="Times New Roman"/>
          <w:i w:val="0"/>
          <w:color w:val="000000"/>
          <w:sz w:val="24"/>
          <w:szCs w:val="24"/>
          <w:lang w:val="ru-RU"/>
        </w:rPr>
        <w:t xml:space="preserve"> на </w:t>
      </w:r>
      <w:proofErr w:type="spellStart"/>
      <w:r w:rsidRPr="00337DBD">
        <w:rPr>
          <w:rStyle w:val="rvts16"/>
          <w:rFonts w:cs="Times New Roman"/>
          <w:i w:val="0"/>
          <w:color w:val="000000"/>
          <w:sz w:val="24"/>
          <w:szCs w:val="24"/>
          <w:lang w:val="ru-RU"/>
        </w:rPr>
        <w:t>засіданні</w:t>
      </w:r>
      <w:proofErr w:type="spellEnd"/>
      <w:r w:rsidRPr="00337DBD">
        <w:rPr>
          <w:rStyle w:val="rvts16"/>
          <w:rFonts w:cs="Times New Roman"/>
          <w:i w:val="0"/>
          <w:color w:val="000000"/>
          <w:sz w:val="24"/>
          <w:szCs w:val="24"/>
          <w:lang w:val="ru-RU"/>
        </w:rPr>
        <w:t xml:space="preserve"> ПМПК. </w:t>
      </w:r>
      <w:proofErr w:type="spellStart"/>
      <w:r w:rsidRPr="00337DBD">
        <w:rPr>
          <w:rStyle w:val="rvts16"/>
          <w:rFonts w:cs="Times New Roman"/>
          <w:i w:val="0"/>
          <w:color w:val="000000"/>
          <w:sz w:val="24"/>
          <w:szCs w:val="24"/>
          <w:lang w:val="ru-RU"/>
        </w:rPr>
        <w:t>Нормативні</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документи</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які</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регламентують</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зміст</w:t>
      </w:r>
      <w:proofErr w:type="spellEnd"/>
      <w:r w:rsidRPr="00337DBD">
        <w:rPr>
          <w:rStyle w:val="rvts16"/>
          <w:rFonts w:cs="Times New Roman"/>
          <w:i w:val="0"/>
          <w:color w:val="000000"/>
          <w:sz w:val="24"/>
          <w:szCs w:val="24"/>
          <w:lang w:val="ru-RU"/>
        </w:rPr>
        <w:t xml:space="preserve"> </w:t>
      </w:r>
      <w:proofErr w:type="spellStart"/>
      <w:r w:rsidRPr="00337DBD">
        <w:rPr>
          <w:rStyle w:val="rvts16"/>
          <w:rFonts w:cs="Times New Roman"/>
          <w:i w:val="0"/>
          <w:color w:val="000000"/>
          <w:sz w:val="24"/>
          <w:szCs w:val="24"/>
          <w:lang w:val="ru-RU"/>
        </w:rPr>
        <w:t>роботи</w:t>
      </w:r>
      <w:proofErr w:type="spellEnd"/>
      <w:r w:rsidRPr="00337DBD">
        <w:rPr>
          <w:rStyle w:val="rvts16"/>
          <w:rFonts w:cs="Times New Roman"/>
          <w:i w:val="0"/>
          <w:color w:val="000000"/>
          <w:sz w:val="24"/>
          <w:szCs w:val="24"/>
          <w:lang w:val="ru-RU"/>
        </w:rPr>
        <w:t xml:space="preserve"> ПМПК.</w:t>
      </w:r>
    </w:p>
    <w:p w:rsidR="00337DBD" w:rsidRPr="00337DBD" w:rsidRDefault="00337DBD" w:rsidP="00337DBD">
      <w:pPr>
        <w:tabs>
          <w:tab w:val="left" w:pos="271"/>
          <w:tab w:val="left" w:pos="567"/>
        </w:tabs>
        <w:spacing w:after="0" w:line="240" w:lineRule="auto"/>
        <w:ind w:firstLine="709"/>
        <w:jc w:val="both"/>
        <w:rPr>
          <w:rFonts w:ascii="Times New Roman" w:hAnsi="Times New Roman" w:cs="Times New Roman"/>
          <w:sz w:val="24"/>
          <w:szCs w:val="24"/>
          <w:lang w:val="ru-RU"/>
        </w:rPr>
      </w:pPr>
      <w:r w:rsidRPr="00337DBD">
        <w:rPr>
          <w:rFonts w:ascii="Times New Roman" w:hAnsi="Times New Roman" w:cs="Times New Roman"/>
          <w:sz w:val="24"/>
          <w:szCs w:val="24"/>
        </w:rPr>
        <w:t xml:space="preserve">Індивідуальне навчання як форма навчання та виховання дітей з порушеннями у психофізичному розвитку. </w:t>
      </w:r>
      <w:bookmarkStart w:id="0" w:name="bookmark49"/>
      <w:r w:rsidRPr="00337DBD">
        <w:rPr>
          <w:rFonts w:ascii="Times New Roman" w:hAnsi="Times New Roman" w:cs="Times New Roman"/>
          <w:sz w:val="24"/>
          <w:szCs w:val="24"/>
        </w:rPr>
        <w:t>Особливості методики корекційного навчання різних категорій дітей з психофізичними вадами</w:t>
      </w:r>
      <w:bookmarkEnd w:id="0"/>
      <w:r w:rsidRPr="00337DBD">
        <w:rPr>
          <w:rFonts w:ascii="Times New Roman" w:hAnsi="Times New Roman" w:cs="Times New Roman"/>
          <w:sz w:val="24"/>
          <w:szCs w:val="24"/>
        </w:rPr>
        <w:t xml:space="preserve">. </w:t>
      </w:r>
      <w:bookmarkStart w:id="1" w:name="bookmark51"/>
      <w:r w:rsidRPr="00337DBD">
        <w:rPr>
          <w:rFonts w:ascii="Times New Roman" w:hAnsi="Times New Roman" w:cs="Times New Roman"/>
          <w:sz w:val="24"/>
          <w:szCs w:val="24"/>
        </w:rPr>
        <w:t>Педагогічні умови реалізації індивідуального підходу</w:t>
      </w:r>
      <w:bookmarkEnd w:id="1"/>
      <w:r w:rsidRPr="00337DBD">
        <w:rPr>
          <w:rFonts w:ascii="Times New Roman" w:hAnsi="Times New Roman" w:cs="Times New Roman"/>
          <w:sz w:val="24"/>
          <w:szCs w:val="24"/>
        </w:rPr>
        <w:t xml:space="preserve">. Діти з порушеннями психофізичного розвитку. Медичними показання, за якими протипоказано знаходитись у колективі. Індивідуальний навчальний план. Стандарт освіти для певної категорії дітей. Індивідуалізація загальних навчальних програм. Обов'язкова корекційна спрямованість. Зміст та засоби корекції. Специфіка наявного порушення. Форми організації навчання. Нерозривна єдність застосування методів. Необхідність включення методів, які викликають інтерес до учіння. Відповідність методів принципам спеціальної дидактики. </w:t>
      </w:r>
      <w:bookmarkStart w:id="2" w:name="bookmark50"/>
      <w:r w:rsidRPr="00337DBD">
        <w:rPr>
          <w:rFonts w:ascii="Times New Roman" w:hAnsi="Times New Roman" w:cs="Times New Roman"/>
          <w:sz w:val="24"/>
          <w:szCs w:val="24"/>
        </w:rPr>
        <w:t>Оцінювання</w:t>
      </w:r>
      <w:bookmarkEnd w:id="2"/>
      <w:r w:rsidRPr="00337DBD">
        <w:rPr>
          <w:rFonts w:ascii="Times New Roman" w:hAnsi="Times New Roman" w:cs="Times New Roman"/>
          <w:sz w:val="24"/>
          <w:szCs w:val="24"/>
        </w:rPr>
        <w:t xml:space="preserve">. Функції перевірки і оцінювання навчальних досягнень учнів усіх типів шкіл. Об'єкти перевірки і оцінювання. Структурні компоненти навчальної діяльності. Змістовий компонент. Характеристики знань: повнота, правильність усвідомленість, застосування знань. Операційно-організаційний компонент. </w:t>
      </w:r>
      <w:proofErr w:type="spellStart"/>
      <w:r w:rsidRPr="00337DBD">
        <w:rPr>
          <w:rFonts w:ascii="Times New Roman" w:hAnsi="Times New Roman" w:cs="Times New Roman"/>
          <w:sz w:val="24"/>
          <w:szCs w:val="24"/>
        </w:rPr>
        <w:t>Емоційно</w:t>
      </w:r>
      <w:proofErr w:type="spellEnd"/>
      <w:r w:rsidRPr="00337DBD">
        <w:rPr>
          <w:rFonts w:ascii="Times New Roman" w:hAnsi="Times New Roman" w:cs="Times New Roman"/>
          <w:sz w:val="24"/>
          <w:szCs w:val="24"/>
        </w:rPr>
        <w:t xml:space="preserve">-мотиваційний компонент. Ставлення до навчання. </w:t>
      </w:r>
      <w:r w:rsidRPr="00337DBD">
        <w:rPr>
          <w:rFonts w:ascii="Times New Roman" w:hAnsi="Times New Roman" w:cs="Times New Roman"/>
          <w:sz w:val="24"/>
          <w:szCs w:val="24"/>
          <w:lang w:val="ru-RU"/>
        </w:rPr>
        <w:t xml:space="preserve">Участь </w:t>
      </w:r>
      <w:proofErr w:type="spellStart"/>
      <w:r w:rsidRPr="00337DBD">
        <w:rPr>
          <w:rFonts w:ascii="Times New Roman" w:hAnsi="Times New Roman" w:cs="Times New Roman"/>
          <w:sz w:val="24"/>
          <w:szCs w:val="24"/>
          <w:lang w:val="ru-RU"/>
        </w:rPr>
        <w:t>педагогів</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загальноосвітніх</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закладів</w:t>
      </w:r>
      <w:proofErr w:type="spellEnd"/>
      <w:r w:rsidRPr="00337DBD">
        <w:rPr>
          <w:rFonts w:ascii="Times New Roman" w:hAnsi="Times New Roman" w:cs="Times New Roman"/>
          <w:sz w:val="24"/>
          <w:szCs w:val="24"/>
          <w:lang w:val="ru-RU"/>
        </w:rPr>
        <w:t xml:space="preserve"> у </w:t>
      </w:r>
      <w:proofErr w:type="spellStart"/>
      <w:r w:rsidRPr="00337DBD">
        <w:rPr>
          <w:rFonts w:ascii="Times New Roman" w:hAnsi="Times New Roman" w:cs="Times New Roman"/>
          <w:sz w:val="24"/>
          <w:szCs w:val="24"/>
          <w:lang w:val="ru-RU"/>
        </w:rPr>
        <w:t>розв'язанні</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проблеми</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відбору</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дітей</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Індивідуальне</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навчання</w:t>
      </w:r>
      <w:proofErr w:type="spellEnd"/>
      <w:r w:rsidRPr="00337DBD">
        <w:rPr>
          <w:rFonts w:ascii="Times New Roman" w:hAnsi="Times New Roman" w:cs="Times New Roman"/>
          <w:sz w:val="24"/>
          <w:szCs w:val="24"/>
          <w:lang w:val="ru-RU"/>
        </w:rPr>
        <w:t xml:space="preserve"> як форма </w:t>
      </w:r>
      <w:proofErr w:type="spellStart"/>
      <w:r w:rsidRPr="00337DBD">
        <w:rPr>
          <w:rFonts w:ascii="Times New Roman" w:hAnsi="Times New Roman" w:cs="Times New Roman"/>
          <w:sz w:val="24"/>
          <w:szCs w:val="24"/>
          <w:lang w:val="ru-RU"/>
        </w:rPr>
        <w:t>навчання</w:t>
      </w:r>
      <w:proofErr w:type="spellEnd"/>
      <w:r w:rsidRPr="00337DBD">
        <w:rPr>
          <w:rFonts w:ascii="Times New Roman" w:hAnsi="Times New Roman" w:cs="Times New Roman"/>
          <w:sz w:val="24"/>
          <w:szCs w:val="24"/>
          <w:lang w:val="ru-RU"/>
        </w:rPr>
        <w:t xml:space="preserve"> та </w:t>
      </w:r>
      <w:proofErr w:type="spellStart"/>
      <w:r w:rsidRPr="00337DBD">
        <w:rPr>
          <w:rFonts w:ascii="Times New Roman" w:hAnsi="Times New Roman" w:cs="Times New Roman"/>
          <w:sz w:val="24"/>
          <w:szCs w:val="24"/>
          <w:lang w:val="ru-RU"/>
        </w:rPr>
        <w:t>виховання</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дітей</w:t>
      </w:r>
      <w:proofErr w:type="spellEnd"/>
      <w:r w:rsidRPr="00337DBD">
        <w:rPr>
          <w:rFonts w:ascii="Times New Roman" w:hAnsi="Times New Roman" w:cs="Times New Roman"/>
          <w:sz w:val="24"/>
          <w:szCs w:val="24"/>
          <w:lang w:val="ru-RU"/>
        </w:rPr>
        <w:t xml:space="preserve"> з </w:t>
      </w:r>
      <w:proofErr w:type="spellStart"/>
      <w:r w:rsidRPr="00337DBD">
        <w:rPr>
          <w:rFonts w:ascii="Times New Roman" w:hAnsi="Times New Roman" w:cs="Times New Roman"/>
          <w:sz w:val="24"/>
          <w:szCs w:val="24"/>
          <w:lang w:val="ru-RU"/>
        </w:rPr>
        <w:t>порушеннями</w:t>
      </w:r>
      <w:proofErr w:type="spellEnd"/>
      <w:r w:rsidRPr="00337DBD">
        <w:rPr>
          <w:rFonts w:ascii="Times New Roman" w:hAnsi="Times New Roman" w:cs="Times New Roman"/>
          <w:sz w:val="24"/>
          <w:szCs w:val="24"/>
          <w:lang w:val="ru-RU"/>
        </w:rPr>
        <w:t xml:space="preserve"> у </w:t>
      </w:r>
      <w:proofErr w:type="spellStart"/>
      <w:r w:rsidRPr="00337DBD">
        <w:rPr>
          <w:rFonts w:ascii="Times New Roman" w:hAnsi="Times New Roman" w:cs="Times New Roman"/>
          <w:sz w:val="24"/>
          <w:szCs w:val="24"/>
          <w:lang w:val="ru-RU"/>
        </w:rPr>
        <w:t>психофізичному</w:t>
      </w:r>
      <w:proofErr w:type="spellEnd"/>
      <w:r w:rsidRPr="00337DBD">
        <w:rPr>
          <w:rFonts w:ascii="Times New Roman" w:hAnsi="Times New Roman" w:cs="Times New Roman"/>
          <w:sz w:val="24"/>
          <w:szCs w:val="24"/>
          <w:lang w:val="ru-RU"/>
        </w:rPr>
        <w:t xml:space="preserve"> </w:t>
      </w:r>
      <w:proofErr w:type="spellStart"/>
      <w:r w:rsidRPr="00337DBD">
        <w:rPr>
          <w:rFonts w:ascii="Times New Roman" w:hAnsi="Times New Roman" w:cs="Times New Roman"/>
          <w:sz w:val="24"/>
          <w:szCs w:val="24"/>
          <w:lang w:val="ru-RU"/>
        </w:rPr>
        <w:t>розвитку</w:t>
      </w:r>
      <w:proofErr w:type="spellEnd"/>
      <w:r w:rsidRPr="00337DBD">
        <w:rPr>
          <w:rFonts w:ascii="Times New Roman" w:hAnsi="Times New Roman" w:cs="Times New Roman"/>
          <w:sz w:val="24"/>
          <w:szCs w:val="24"/>
          <w:lang w:val="ru-RU"/>
        </w:rPr>
        <w:t>.</w:t>
      </w:r>
    </w:p>
    <w:p w:rsidR="00337DBD" w:rsidRPr="00337DBD" w:rsidRDefault="00337DBD" w:rsidP="00337DBD">
      <w:pPr>
        <w:spacing w:after="0" w:line="240" w:lineRule="auto"/>
        <w:ind w:firstLine="709"/>
        <w:jc w:val="both"/>
        <w:rPr>
          <w:rFonts w:ascii="Times New Roman" w:hAnsi="Times New Roman" w:cs="Times New Roman"/>
          <w:sz w:val="24"/>
          <w:szCs w:val="24"/>
        </w:rPr>
      </w:pPr>
      <w:r w:rsidRPr="00337DBD">
        <w:rPr>
          <w:rFonts w:ascii="Times New Roman" w:hAnsi="Times New Roman" w:cs="Times New Roman"/>
          <w:color w:val="000000"/>
          <w:sz w:val="24"/>
          <w:szCs w:val="24"/>
        </w:rPr>
        <w:t>Предмет, цілі, задачі та методи психолого-педагогічної діагностики і відбору дітей в спеціальні заклади. Зміст теми.</w:t>
      </w:r>
      <w:r w:rsidRPr="00337DBD">
        <w:rPr>
          <w:rFonts w:ascii="Times New Roman" w:hAnsi="Times New Roman" w:cs="Times New Roman"/>
          <w:sz w:val="24"/>
          <w:szCs w:val="24"/>
        </w:rPr>
        <w:t xml:space="preserve"> </w:t>
      </w:r>
      <w:r w:rsidRPr="00337DBD">
        <w:rPr>
          <w:rFonts w:ascii="Times New Roman" w:hAnsi="Times New Roman" w:cs="Times New Roman"/>
          <w:color w:val="000000"/>
          <w:sz w:val="24"/>
          <w:szCs w:val="24"/>
        </w:rPr>
        <w:t xml:space="preserve">Визначення предмету психолого-педагогічної діагностики, її цілей та завдань. </w:t>
      </w:r>
      <w:proofErr w:type="spellStart"/>
      <w:r w:rsidRPr="00337DBD">
        <w:rPr>
          <w:rFonts w:ascii="Times New Roman" w:hAnsi="Times New Roman" w:cs="Times New Roman"/>
          <w:color w:val="000000"/>
          <w:sz w:val="24"/>
          <w:szCs w:val="24"/>
          <w:lang w:val="ru-RU"/>
        </w:rPr>
        <w:t>Психодіагностика</w:t>
      </w:r>
      <w:proofErr w:type="spellEnd"/>
      <w:r w:rsidRPr="00337DBD">
        <w:rPr>
          <w:rFonts w:ascii="Times New Roman" w:hAnsi="Times New Roman" w:cs="Times New Roman"/>
          <w:color w:val="000000"/>
          <w:sz w:val="24"/>
          <w:szCs w:val="24"/>
          <w:lang w:val="ru-RU"/>
        </w:rPr>
        <w:t xml:space="preserve"> і </w:t>
      </w:r>
      <w:proofErr w:type="spellStart"/>
      <w:r w:rsidRPr="00337DBD">
        <w:rPr>
          <w:rFonts w:ascii="Times New Roman" w:hAnsi="Times New Roman" w:cs="Times New Roman"/>
          <w:color w:val="000000"/>
          <w:sz w:val="24"/>
          <w:szCs w:val="24"/>
          <w:lang w:val="ru-RU"/>
        </w:rPr>
        <w:t>відбір</w:t>
      </w:r>
      <w:proofErr w:type="spellEnd"/>
      <w:r w:rsidRPr="00337DBD">
        <w:rPr>
          <w:rFonts w:ascii="Times New Roman" w:hAnsi="Times New Roman" w:cs="Times New Roman"/>
          <w:color w:val="000000"/>
          <w:sz w:val="24"/>
          <w:szCs w:val="24"/>
          <w:lang w:val="ru-RU"/>
        </w:rPr>
        <w:t xml:space="preserve"> – </w:t>
      </w:r>
      <w:proofErr w:type="spellStart"/>
      <w:r w:rsidRPr="00337DBD">
        <w:rPr>
          <w:rFonts w:ascii="Times New Roman" w:hAnsi="Times New Roman" w:cs="Times New Roman"/>
          <w:color w:val="000000"/>
          <w:sz w:val="24"/>
          <w:szCs w:val="24"/>
          <w:lang w:val="ru-RU"/>
        </w:rPr>
        <w:t>основні</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напрями</w:t>
      </w:r>
      <w:proofErr w:type="spellEnd"/>
      <w:r w:rsidRPr="00337DBD">
        <w:rPr>
          <w:rFonts w:ascii="Times New Roman" w:hAnsi="Times New Roman" w:cs="Times New Roman"/>
          <w:color w:val="000000"/>
          <w:sz w:val="24"/>
          <w:szCs w:val="24"/>
          <w:lang w:val="ru-RU"/>
        </w:rPr>
        <w:t xml:space="preserve"> комплексного психолого-</w:t>
      </w:r>
      <w:proofErr w:type="spellStart"/>
      <w:r w:rsidRPr="00337DBD">
        <w:rPr>
          <w:rFonts w:ascii="Times New Roman" w:hAnsi="Times New Roman" w:cs="Times New Roman"/>
          <w:color w:val="000000"/>
          <w:sz w:val="24"/>
          <w:szCs w:val="24"/>
          <w:lang w:val="ru-RU"/>
        </w:rPr>
        <w:t>педагогічного</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обстеження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дітей</w:t>
      </w:r>
      <w:proofErr w:type="spellEnd"/>
      <w:r w:rsidRPr="00337DBD">
        <w:rPr>
          <w:rFonts w:ascii="Times New Roman" w:hAnsi="Times New Roman" w:cs="Times New Roman"/>
          <w:color w:val="000000"/>
          <w:sz w:val="24"/>
          <w:szCs w:val="24"/>
          <w:lang w:val="ru-RU"/>
        </w:rPr>
        <w:t xml:space="preserve"> з </w:t>
      </w:r>
      <w:proofErr w:type="spellStart"/>
      <w:r w:rsidRPr="00337DBD">
        <w:rPr>
          <w:rFonts w:ascii="Times New Roman" w:hAnsi="Times New Roman" w:cs="Times New Roman"/>
          <w:color w:val="000000"/>
          <w:sz w:val="24"/>
          <w:szCs w:val="24"/>
          <w:lang w:val="ru-RU"/>
        </w:rPr>
        <w:t>порушеннями</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психофізичного</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розвитку</w:t>
      </w:r>
      <w:proofErr w:type="spellEnd"/>
      <w:r w:rsidRPr="00337DBD">
        <w:rPr>
          <w:rFonts w:ascii="Times New Roman" w:hAnsi="Times New Roman" w:cs="Times New Roman"/>
          <w:color w:val="000000"/>
          <w:sz w:val="24"/>
          <w:szCs w:val="24"/>
          <w:lang w:val="ru-RU"/>
        </w:rPr>
        <w:t>.</w:t>
      </w:r>
      <w:r w:rsidRPr="00337DBD">
        <w:rPr>
          <w:rFonts w:ascii="Times New Roman" w:hAnsi="Times New Roman" w:cs="Times New Roman"/>
          <w:iCs/>
          <w:color w:val="000000"/>
          <w:sz w:val="24"/>
          <w:szCs w:val="24"/>
        </w:rPr>
        <w:t xml:space="preserve"> Методи проведення психолого-педагогічної діагностики. </w:t>
      </w:r>
      <w:r w:rsidRPr="00337DBD">
        <w:rPr>
          <w:rFonts w:ascii="Times New Roman" w:hAnsi="Times New Roman" w:cs="Times New Roman"/>
          <w:color w:val="000000"/>
          <w:sz w:val="24"/>
          <w:szCs w:val="24"/>
        </w:rPr>
        <w:t>Теоретико-м</w:t>
      </w:r>
      <w:proofErr w:type="spellStart"/>
      <w:r w:rsidRPr="00337DBD">
        <w:rPr>
          <w:rFonts w:ascii="Times New Roman" w:hAnsi="Times New Roman" w:cs="Times New Roman"/>
          <w:color w:val="000000"/>
          <w:sz w:val="24"/>
          <w:szCs w:val="24"/>
          <w:lang w:val="ru-RU"/>
        </w:rPr>
        <w:t>етодичний</w:t>
      </w:r>
      <w:proofErr w:type="spellEnd"/>
      <w:r w:rsidRPr="00337DBD">
        <w:rPr>
          <w:rFonts w:ascii="Times New Roman" w:hAnsi="Times New Roman" w:cs="Times New Roman"/>
          <w:color w:val="000000"/>
          <w:sz w:val="24"/>
          <w:szCs w:val="24"/>
          <w:lang w:val="ru-RU"/>
        </w:rPr>
        <w:t xml:space="preserve"> аспект </w:t>
      </w:r>
      <w:proofErr w:type="spellStart"/>
      <w:r w:rsidRPr="00337DBD">
        <w:rPr>
          <w:rFonts w:ascii="Times New Roman" w:hAnsi="Times New Roman" w:cs="Times New Roman"/>
          <w:color w:val="000000"/>
          <w:sz w:val="24"/>
          <w:szCs w:val="24"/>
          <w:lang w:val="ru-RU"/>
        </w:rPr>
        <w:t>психодіагностики</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відхилень</w:t>
      </w:r>
      <w:proofErr w:type="spellEnd"/>
      <w:r w:rsidRPr="00337DBD">
        <w:rPr>
          <w:rFonts w:ascii="Times New Roman" w:hAnsi="Times New Roman" w:cs="Times New Roman"/>
          <w:color w:val="000000"/>
          <w:sz w:val="24"/>
          <w:szCs w:val="24"/>
          <w:lang w:val="ru-RU"/>
        </w:rPr>
        <w:t xml:space="preserve"> у </w:t>
      </w:r>
      <w:proofErr w:type="spellStart"/>
      <w:r w:rsidRPr="00337DBD">
        <w:rPr>
          <w:rFonts w:ascii="Times New Roman" w:hAnsi="Times New Roman" w:cs="Times New Roman"/>
          <w:color w:val="000000"/>
          <w:sz w:val="24"/>
          <w:szCs w:val="24"/>
          <w:lang w:val="ru-RU"/>
        </w:rPr>
        <w:t>психічному</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розвитку</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Практичний</w:t>
      </w:r>
      <w:proofErr w:type="spellEnd"/>
      <w:r w:rsidRPr="00337DBD">
        <w:rPr>
          <w:rFonts w:ascii="Times New Roman" w:hAnsi="Times New Roman" w:cs="Times New Roman"/>
          <w:color w:val="000000"/>
          <w:sz w:val="24"/>
          <w:szCs w:val="24"/>
          <w:lang w:val="ru-RU"/>
        </w:rPr>
        <w:t xml:space="preserve"> аспект </w:t>
      </w:r>
      <w:proofErr w:type="spellStart"/>
      <w:r w:rsidRPr="00337DBD">
        <w:rPr>
          <w:rFonts w:ascii="Times New Roman" w:hAnsi="Times New Roman" w:cs="Times New Roman"/>
          <w:color w:val="000000"/>
          <w:sz w:val="24"/>
          <w:szCs w:val="24"/>
          <w:lang w:val="ru-RU"/>
        </w:rPr>
        <w:t>проблеми</w:t>
      </w:r>
      <w:proofErr w:type="spellEnd"/>
      <w:r w:rsidRPr="00337DBD">
        <w:rPr>
          <w:rFonts w:ascii="Times New Roman" w:hAnsi="Times New Roman" w:cs="Times New Roman"/>
          <w:color w:val="000000"/>
          <w:sz w:val="24"/>
          <w:szCs w:val="24"/>
          <w:lang w:val="ru-RU"/>
        </w:rPr>
        <w:t>.</w:t>
      </w:r>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Класифікація</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діагностики</w:t>
      </w:r>
      <w:proofErr w:type="spellEnd"/>
      <w:r w:rsidRPr="00337DBD">
        <w:rPr>
          <w:rStyle w:val="rvts16"/>
          <w:rFonts w:ascii="Times New Roman" w:hAnsi="Times New Roman" w:cs="Times New Roman"/>
          <w:color w:val="000000"/>
          <w:sz w:val="24"/>
          <w:szCs w:val="24"/>
          <w:lang w:val="ru-RU"/>
        </w:rPr>
        <w:t xml:space="preserve">. Формальна </w:t>
      </w:r>
      <w:proofErr w:type="spellStart"/>
      <w:r w:rsidRPr="00337DBD">
        <w:rPr>
          <w:rStyle w:val="rvts16"/>
          <w:rFonts w:ascii="Times New Roman" w:hAnsi="Times New Roman" w:cs="Times New Roman"/>
          <w:color w:val="000000"/>
          <w:sz w:val="24"/>
          <w:szCs w:val="24"/>
          <w:lang w:val="ru-RU"/>
        </w:rPr>
        <w:t>діагностика</w:t>
      </w:r>
      <w:proofErr w:type="spellEnd"/>
      <w:r w:rsidRPr="00337DBD">
        <w:rPr>
          <w:rStyle w:val="rvts16"/>
          <w:rFonts w:ascii="Times New Roman" w:hAnsi="Times New Roman" w:cs="Times New Roman"/>
          <w:color w:val="000000"/>
          <w:sz w:val="24"/>
          <w:szCs w:val="24"/>
          <w:lang w:val="ru-RU"/>
        </w:rPr>
        <w:t xml:space="preserve">: тести, </w:t>
      </w:r>
      <w:proofErr w:type="spellStart"/>
      <w:r w:rsidRPr="00337DBD">
        <w:rPr>
          <w:rStyle w:val="rvts16"/>
          <w:rFonts w:ascii="Times New Roman" w:hAnsi="Times New Roman" w:cs="Times New Roman"/>
          <w:color w:val="000000"/>
          <w:sz w:val="24"/>
          <w:szCs w:val="24"/>
          <w:lang w:val="ru-RU"/>
        </w:rPr>
        <w:t>опитувальники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анкети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проективні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психофізіологічні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бланкові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апаратурні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комп’ютерні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Надійність</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Валідність</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Типи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індивідуальний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груповий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вербальний</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невербальний</w:t>
      </w:r>
      <w:proofErr w:type="spellEnd"/>
      <w:r w:rsidRPr="00337DBD">
        <w:rPr>
          <w:rStyle w:val="rvts16"/>
          <w:rFonts w:ascii="Times New Roman" w:hAnsi="Times New Roman" w:cs="Times New Roman"/>
          <w:color w:val="000000"/>
          <w:sz w:val="24"/>
          <w:szCs w:val="24"/>
          <w:lang w:val="ru-RU"/>
        </w:rPr>
        <w:t>.</w:t>
      </w:r>
    </w:p>
    <w:p w:rsidR="00337DBD" w:rsidRPr="00337DBD" w:rsidRDefault="00337DBD" w:rsidP="00337DBD">
      <w:pPr>
        <w:spacing w:after="0" w:line="240" w:lineRule="auto"/>
        <w:ind w:firstLine="709"/>
        <w:jc w:val="both"/>
        <w:rPr>
          <w:rFonts w:ascii="Times New Roman" w:hAnsi="Times New Roman" w:cs="Times New Roman"/>
          <w:color w:val="000000"/>
          <w:sz w:val="24"/>
          <w:szCs w:val="24"/>
        </w:rPr>
      </w:pPr>
      <w:r w:rsidRPr="00337DBD">
        <w:rPr>
          <w:rFonts w:ascii="Times New Roman" w:hAnsi="Times New Roman" w:cs="Times New Roman"/>
          <w:color w:val="000000"/>
          <w:sz w:val="24"/>
          <w:szCs w:val="24"/>
        </w:rPr>
        <w:t xml:space="preserve">Роль становлення психодіагностики як науки для здійснення психолого-педагогічного відбору дітей у </w:t>
      </w:r>
      <w:proofErr w:type="spellStart"/>
      <w:r w:rsidRPr="00337DBD">
        <w:rPr>
          <w:rFonts w:ascii="Times New Roman" w:hAnsi="Times New Roman" w:cs="Times New Roman"/>
          <w:color w:val="000000"/>
          <w:sz w:val="24"/>
          <w:szCs w:val="24"/>
        </w:rPr>
        <w:t>спецзаклади</w:t>
      </w:r>
      <w:proofErr w:type="spellEnd"/>
      <w:r w:rsidRPr="00337DBD">
        <w:rPr>
          <w:rFonts w:ascii="Times New Roman" w:hAnsi="Times New Roman" w:cs="Times New Roman"/>
          <w:color w:val="000000"/>
          <w:sz w:val="24"/>
          <w:szCs w:val="24"/>
        </w:rPr>
        <w:t xml:space="preserve">. </w:t>
      </w:r>
      <w:proofErr w:type="spellStart"/>
      <w:r w:rsidRPr="00337DBD">
        <w:rPr>
          <w:rFonts w:ascii="Times New Roman" w:hAnsi="Times New Roman" w:cs="Times New Roman"/>
          <w:color w:val="000000"/>
          <w:sz w:val="24"/>
          <w:szCs w:val="24"/>
          <w:lang w:val="ru-RU"/>
        </w:rPr>
        <w:t>Історія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становлення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психодіагностики</w:t>
      </w:r>
      <w:proofErr w:type="spellEnd"/>
      <w:r w:rsidRPr="00337DBD">
        <w:rPr>
          <w:rFonts w:ascii="Times New Roman" w:hAnsi="Times New Roman" w:cs="Times New Roman"/>
          <w:color w:val="000000"/>
          <w:sz w:val="24"/>
          <w:szCs w:val="24"/>
          <w:lang w:val="ru-RU"/>
        </w:rPr>
        <w:t xml:space="preserve"> як науки. </w:t>
      </w:r>
      <w:proofErr w:type="spellStart"/>
      <w:r w:rsidRPr="00337DBD">
        <w:rPr>
          <w:rFonts w:ascii="Times New Roman" w:hAnsi="Times New Roman" w:cs="Times New Roman"/>
          <w:color w:val="000000"/>
          <w:sz w:val="24"/>
          <w:szCs w:val="24"/>
          <w:lang w:val="ru-RU"/>
        </w:rPr>
        <w:t>Розвиток</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спеціальної</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психодіагностики</w:t>
      </w:r>
      <w:proofErr w:type="spellEnd"/>
      <w:r w:rsidRPr="00337DBD">
        <w:rPr>
          <w:rFonts w:ascii="Times New Roman" w:hAnsi="Times New Roman" w:cs="Times New Roman"/>
          <w:color w:val="000000"/>
          <w:sz w:val="24"/>
          <w:szCs w:val="24"/>
          <w:lang w:val="ru-RU"/>
        </w:rPr>
        <w:t xml:space="preserve"> в </w:t>
      </w:r>
      <w:proofErr w:type="spellStart"/>
      <w:r w:rsidRPr="00337DBD">
        <w:rPr>
          <w:rFonts w:ascii="Times New Roman" w:hAnsi="Times New Roman" w:cs="Times New Roman"/>
          <w:color w:val="000000"/>
          <w:sz w:val="24"/>
          <w:szCs w:val="24"/>
          <w:lang w:val="ru-RU"/>
        </w:rPr>
        <w:t>Україні</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Зв’язок</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психодіагностики</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із</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суміжними</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галузями</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психологічних</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знань</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експериментальна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психологія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медична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психологія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нейропсихологія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патопсихологія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патогенетика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психолінгвістика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тощо</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Внесок</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І.М.Сеченова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І.П.Павлова</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О.Р.Лурія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В.І.Лубовського</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Ж.І.Шиф</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М.С.Певзнер</w:t>
      </w:r>
      <w:proofErr w:type="spellEnd"/>
      <w:r w:rsidRPr="00337DBD">
        <w:rPr>
          <w:rFonts w:ascii="Times New Roman" w:hAnsi="Times New Roman" w:cs="Times New Roman"/>
          <w:color w:val="000000"/>
          <w:sz w:val="24"/>
          <w:szCs w:val="24"/>
          <w:lang w:val="ru-RU"/>
        </w:rPr>
        <w:t xml:space="preserve"> у </w:t>
      </w:r>
      <w:proofErr w:type="spellStart"/>
      <w:r w:rsidRPr="00337DBD">
        <w:rPr>
          <w:rFonts w:ascii="Times New Roman" w:hAnsi="Times New Roman" w:cs="Times New Roman"/>
          <w:color w:val="000000"/>
          <w:sz w:val="24"/>
          <w:szCs w:val="24"/>
          <w:lang w:val="ru-RU"/>
        </w:rPr>
        <w:t>становлення</w:t>
      </w:r>
      <w:proofErr w:type="spellEnd"/>
      <w:r w:rsidRPr="00337DBD">
        <w:rPr>
          <w:rFonts w:ascii="Times New Roman" w:hAnsi="Times New Roman" w:cs="Times New Roman"/>
          <w:color w:val="000000"/>
          <w:sz w:val="24"/>
          <w:szCs w:val="24"/>
          <w:lang w:val="ru-RU"/>
        </w:rPr>
        <w:t xml:space="preserve"> </w:t>
      </w:r>
      <w:proofErr w:type="spellStart"/>
      <w:r w:rsidRPr="00337DBD">
        <w:rPr>
          <w:rFonts w:ascii="Times New Roman" w:hAnsi="Times New Roman" w:cs="Times New Roman"/>
          <w:color w:val="000000"/>
          <w:sz w:val="24"/>
          <w:szCs w:val="24"/>
          <w:lang w:val="ru-RU"/>
        </w:rPr>
        <w:t>психодіагностики</w:t>
      </w:r>
      <w:proofErr w:type="spellEnd"/>
      <w:r w:rsidRPr="00337DBD">
        <w:rPr>
          <w:rFonts w:ascii="Times New Roman" w:hAnsi="Times New Roman" w:cs="Times New Roman"/>
          <w:color w:val="000000"/>
          <w:sz w:val="24"/>
          <w:szCs w:val="24"/>
          <w:lang w:val="ru-RU"/>
        </w:rPr>
        <w:t xml:space="preserve"> як науки. </w:t>
      </w:r>
      <w:r w:rsidRPr="00337DBD">
        <w:rPr>
          <w:rStyle w:val="rvts16"/>
          <w:rFonts w:ascii="Times New Roman" w:hAnsi="Times New Roman" w:cs="Times New Roman"/>
          <w:color w:val="000000"/>
          <w:sz w:val="24"/>
          <w:szCs w:val="24"/>
        </w:rPr>
        <w:t xml:space="preserve">Вибір методів обстеження. Процедура обстеження. Основні етапи обстеження: підготовчий, експериментальний, кількісної та якісної обробки та інтерпретації, прийняття рішення. </w:t>
      </w:r>
      <w:proofErr w:type="spellStart"/>
      <w:r w:rsidRPr="00337DBD">
        <w:rPr>
          <w:rStyle w:val="rvts16"/>
          <w:rFonts w:ascii="Times New Roman" w:hAnsi="Times New Roman" w:cs="Times New Roman"/>
          <w:color w:val="000000"/>
          <w:sz w:val="24"/>
          <w:szCs w:val="24"/>
          <w:lang w:val="ru-RU"/>
        </w:rPr>
        <w:t>Представлення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інформації</w:t>
      </w:r>
      <w:proofErr w:type="spellEnd"/>
      <w:r w:rsidRPr="00337DBD">
        <w:rPr>
          <w:rStyle w:val="rvts16"/>
          <w:rFonts w:ascii="Times New Roman" w:hAnsi="Times New Roman" w:cs="Times New Roman"/>
          <w:color w:val="000000"/>
          <w:sz w:val="24"/>
          <w:szCs w:val="24"/>
          <w:lang w:val="ru-RU"/>
        </w:rPr>
        <w:t xml:space="preserve"> про </w:t>
      </w:r>
      <w:proofErr w:type="spellStart"/>
      <w:r w:rsidRPr="00337DBD">
        <w:rPr>
          <w:rStyle w:val="rvts16"/>
          <w:rFonts w:ascii="Times New Roman" w:hAnsi="Times New Roman" w:cs="Times New Roman"/>
          <w:color w:val="000000"/>
          <w:sz w:val="24"/>
          <w:szCs w:val="24"/>
          <w:lang w:val="ru-RU"/>
        </w:rPr>
        <w:t>результати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Значення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загальних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методів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lastRenderedPageBreak/>
        <w:t>обстеження</w:t>
      </w:r>
      <w:proofErr w:type="spellEnd"/>
      <w:r w:rsidRPr="00337DBD">
        <w:rPr>
          <w:rStyle w:val="rvts16"/>
          <w:rFonts w:ascii="Times New Roman" w:hAnsi="Times New Roman" w:cs="Times New Roman"/>
          <w:color w:val="000000"/>
          <w:sz w:val="24"/>
          <w:szCs w:val="24"/>
          <w:lang w:val="ru-RU"/>
        </w:rPr>
        <w:t xml:space="preserve"> для психолого-</w:t>
      </w:r>
      <w:proofErr w:type="spellStart"/>
      <w:r w:rsidRPr="00337DBD">
        <w:rPr>
          <w:rStyle w:val="rvts16"/>
          <w:rFonts w:ascii="Times New Roman" w:hAnsi="Times New Roman" w:cs="Times New Roman"/>
          <w:color w:val="000000"/>
          <w:sz w:val="24"/>
          <w:szCs w:val="24"/>
          <w:lang w:val="ru-RU"/>
        </w:rPr>
        <w:t>педагогічної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діагностики</w:t>
      </w:r>
      <w:proofErr w:type="spellEnd"/>
      <w:r w:rsidRPr="00337DBD">
        <w:rPr>
          <w:rStyle w:val="rvts16"/>
          <w:rFonts w:ascii="Times New Roman" w:hAnsi="Times New Roman" w:cs="Times New Roman"/>
          <w:color w:val="000000"/>
          <w:sz w:val="24"/>
          <w:szCs w:val="24"/>
          <w:lang w:val="ru-RU"/>
        </w:rPr>
        <w:t xml:space="preserve">: метод </w:t>
      </w:r>
      <w:proofErr w:type="spellStart"/>
      <w:r w:rsidRPr="00337DBD">
        <w:rPr>
          <w:rStyle w:val="rvts16"/>
          <w:rFonts w:ascii="Times New Roman" w:hAnsi="Times New Roman" w:cs="Times New Roman"/>
          <w:color w:val="000000"/>
          <w:sz w:val="24"/>
          <w:szCs w:val="24"/>
          <w:lang w:val="ru-RU"/>
        </w:rPr>
        <w:t>спостереження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психологічний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експеримент</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його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види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аналіз</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продуктів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діяльності</w:t>
      </w:r>
      <w:proofErr w:type="spellEnd"/>
      <w:r w:rsidRPr="00337DBD">
        <w:rPr>
          <w:rStyle w:val="rvts16"/>
          <w:rFonts w:ascii="Times New Roman" w:hAnsi="Times New Roman" w:cs="Times New Roman"/>
          <w:color w:val="000000"/>
          <w:sz w:val="24"/>
          <w:szCs w:val="24"/>
          <w:lang w:val="ru-RU"/>
        </w:rPr>
        <w:t xml:space="preserve">; метод </w:t>
      </w:r>
      <w:proofErr w:type="spellStart"/>
      <w:r w:rsidRPr="00337DBD">
        <w:rPr>
          <w:rStyle w:val="rvts16"/>
          <w:rFonts w:ascii="Times New Roman" w:hAnsi="Times New Roman" w:cs="Times New Roman"/>
          <w:color w:val="000000"/>
          <w:sz w:val="24"/>
          <w:szCs w:val="24"/>
          <w:lang w:val="ru-RU"/>
        </w:rPr>
        <w:t>бесіди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анкетування</w:t>
      </w:r>
      <w:proofErr w:type="spellEnd"/>
      <w:r w:rsidRPr="00337DBD">
        <w:rPr>
          <w:rStyle w:val="rvts16"/>
          <w:rFonts w:ascii="Times New Roman" w:hAnsi="Times New Roman" w:cs="Times New Roman"/>
          <w:color w:val="000000"/>
          <w:sz w:val="24"/>
          <w:szCs w:val="24"/>
          <w:lang w:val="ru-RU"/>
        </w:rPr>
        <w:t xml:space="preserve">; тести.  </w:t>
      </w:r>
      <w:proofErr w:type="spellStart"/>
      <w:r w:rsidRPr="00337DBD">
        <w:rPr>
          <w:rStyle w:val="rvts16"/>
          <w:rFonts w:ascii="Times New Roman" w:hAnsi="Times New Roman" w:cs="Times New Roman"/>
          <w:color w:val="000000"/>
          <w:sz w:val="24"/>
          <w:szCs w:val="24"/>
          <w:lang w:val="ru-RU"/>
        </w:rPr>
        <w:t>Проблеми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тестів</w:t>
      </w:r>
      <w:proofErr w:type="spellEnd"/>
      <w:r w:rsidRPr="00337DBD">
        <w:rPr>
          <w:rStyle w:val="rvts16"/>
          <w:rFonts w:ascii="Times New Roman" w:hAnsi="Times New Roman" w:cs="Times New Roman"/>
          <w:color w:val="000000"/>
          <w:sz w:val="24"/>
          <w:szCs w:val="24"/>
          <w:lang w:val="ru-RU"/>
        </w:rPr>
        <w:t xml:space="preserve"> у </w:t>
      </w:r>
      <w:proofErr w:type="spellStart"/>
      <w:r w:rsidRPr="00337DBD">
        <w:rPr>
          <w:rStyle w:val="rvts16"/>
          <w:rFonts w:ascii="Times New Roman" w:hAnsi="Times New Roman" w:cs="Times New Roman"/>
          <w:color w:val="000000"/>
          <w:sz w:val="24"/>
          <w:szCs w:val="24"/>
          <w:lang w:val="ru-RU"/>
        </w:rPr>
        <w:t>сучасній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психології</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педагогіці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Історія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складання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психологічних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тестів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Застосування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тестів</w:t>
      </w:r>
      <w:proofErr w:type="spellEnd"/>
      <w:r w:rsidRPr="00337DBD">
        <w:rPr>
          <w:rStyle w:val="rvts16"/>
          <w:rFonts w:ascii="Times New Roman" w:hAnsi="Times New Roman" w:cs="Times New Roman"/>
          <w:color w:val="000000"/>
          <w:sz w:val="24"/>
          <w:szCs w:val="24"/>
          <w:lang w:val="ru-RU"/>
        </w:rPr>
        <w:t xml:space="preserve"> за кордоном та в </w:t>
      </w:r>
      <w:proofErr w:type="spellStart"/>
      <w:r w:rsidRPr="00337DBD">
        <w:rPr>
          <w:rStyle w:val="rvts16"/>
          <w:rFonts w:ascii="Times New Roman" w:hAnsi="Times New Roman" w:cs="Times New Roman"/>
          <w:color w:val="000000"/>
          <w:sz w:val="24"/>
          <w:szCs w:val="24"/>
          <w:lang w:val="ru-RU"/>
        </w:rPr>
        <w:t>Україні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тестів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які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застосовуються</w:t>
      </w:r>
      <w:proofErr w:type="spellEnd"/>
      <w:r w:rsidRPr="00337DBD">
        <w:rPr>
          <w:rStyle w:val="rvts16"/>
          <w:rFonts w:ascii="Times New Roman" w:hAnsi="Times New Roman" w:cs="Times New Roman"/>
          <w:color w:val="000000"/>
          <w:sz w:val="24"/>
          <w:szCs w:val="24"/>
          <w:lang w:val="ru-RU"/>
        </w:rPr>
        <w:t xml:space="preserve"> для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з </w:t>
      </w:r>
      <w:proofErr w:type="spellStart"/>
      <w:r w:rsidRPr="00337DBD">
        <w:rPr>
          <w:rStyle w:val="rvts16"/>
          <w:rFonts w:ascii="Times New Roman" w:hAnsi="Times New Roman" w:cs="Times New Roman"/>
          <w:color w:val="000000"/>
          <w:sz w:val="24"/>
          <w:szCs w:val="24"/>
          <w:lang w:val="ru-RU"/>
        </w:rPr>
        <w:t>інтелектуальними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сенсорними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порушеннями</w:t>
      </w:r>
      <w:proofErr w:type="spellEnd"/>
      <w:r w:rsidRPr="00337DBD">
        <w:rPr>
          <w:rStyle w:val="rvts16"/>
          <w:rFonts w:ascii="Times New Roman" w:hAnsi="Times New Roman" w:cs="Times New Roman"/>
          <w:color w:val="000000"/>
          <w:sz w:val="24"/>
          <w:szCs w:val="24"/>
          <w:lang w:val="ru-RU"/>
        </w:rPr>
        <w:t xml:space="preserve">, з </w:t>
      </w:r>
      <w:proofErr w:type="spellStart"/>
      <w:r w:rsidRPr="00337DBD">
        <w:rPr>
          <w:rStyle w:val="rvts16"/>
          <w:rFonts w:ascii="Times New Roman" w:hAnsi="Times New Roman" w:cs="Times New Roman"/>
          <w:color w:val="000000"/>
          <w:sz w:val="24"/>
          <w:szCs w:val="24"/>
          <w:lang w:val="ru-RU"/>
        </w:rPr>
        <w:t>фізичними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недоліками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Класифікація</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діагностики</w:t>
      </w:r>
      <w:proofErr w:type="spellEnd"/>
      <w:r w:rsidRPr="00337DBD">
        <w:rPr>
          <w:rStyle w:val="rvts16"/>
          <w:rFonts w:ascii="Times New Roman" w:hAnsi="Times New Roman" w:cs="Times New Roman"/>
          <w:color w:val="000000"/>
          <w:sz w:val="24"/>
          <w:szCs w:val="24"/>
          <w:lang w:val="ru-RU"/>
        </w:rPr>
        <w:t xml:space="preserve">. Формальна </w:t>
      </w:r>
      <w:proofErr w:type="spellStart"/>
      <w:r w:rsidRPr="00337DBD">
        <w:rPr>
          <w:rStyle w:val="rvts16"/>
          <w:rFonts w:ascii="Times New Roman" w:hAnsi="Times New Roman" w:cs="Times New Roman"/>
          <w:color w:val="000000"/>
          <w:sz w:val="24"/>
          <w:szCs w:val="24"/>
          <w:lang w:val="ru-RU"/>
        </w:rPr>
        <w:t>діагностика</w:t>
      </w:r>
      <w:proofErr w:type="spellEnd"/>
      <w:r w:rsidRPr="00337DBD">
        <w:rPr>
          <w:rStyle w:val="rvts16"/>
          <w:rFonts w:ascii="Times New Roman" w:hAnsi="Times New Roman" w:cs="Times New Roman"/>
          <w:color w:val="000000"/>
          <w:sz w:val="24"/>
          <w:szCs w:val="24"/>
          <w:lang w:val="ru-RU"/>
        </w:rPr>
        <w:t xml:space="preserve">: тести, </w:t>
      </w:r>
      <w:proofErr w:type="spellStart"/>
      <w:r w:rsidRPr="00337DBD">
        <w:rPr>
          <w:rStyle w:val="rvts16"/>
          <w:rFonts w:ascii="Times New Roman" w:hAnsi="Times New Roman" w:cs="Times New Roman"/>
          <w:color w:val="000000"/>
          <w:sz w:val="24"/>
          <w:szCs w:val="24"/>
          <w:lang w:val="ru-RU"/>
        </w:rPr>
        <w:t>опитувальники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анкети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проективні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психофізіологічні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бланкові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апаратурні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комп’ютерні</w:t>
      </w:r>
      <w:proofErr w:type="spellEnd"/>
      <w:r w:rsidRPr="00337DBD">
        <w:rPr>
          <w:rStyle w:val="rvts16"/>
          <w:rFonts w:ascii="Times New Roman" w:hAnsi="Times New Roman" w:cs="Times New Roman"/>
          <w:color w:val="000000"/>
          <w:sz w:val="24"/>
          <w:szCs w:val="24"/>
          <w:lang w:val="ru-RU"/>
        </w:rPr>
        <w:t xml:space="preserve"> методики. </w:t>
      </w:r>
      <w:proofErr w:type="spellStart"/>
      <w:r w:rsidRPr="00337DBD">
        <w:rPr>
          <w:rStyle w:val="rvts16"/>
          <w:rFonts w:ascii="Times New Roman" w:hAnsi="Times New Roman" w:cs="Times New Roman"/>
          <w:color w:val="000000"/>
          <w:sz w:val="24"/>
          <w:szCs w:val="24"/>
          <w:lang w:val="ru-RU"/>
        </w:rPr>
        <w:t>Надійність</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Валідність</w:t>
      </w:r>
      <w:proofErr w:type="spellEnd"/>
      <w:r w:rsidRPr="00337DBD">
        <w:rPr>
          <w:rStyle w:val="rvts16"/>
          <w:rFonts w:ascii="Times New Roman" w:hAnsi="Times New Roman" w:cs="Times New Roman"/>
          <w:color w:val="000000"/>
          <w:sz w:val="24"/>
          <w:szCs w:val="24"/>
          <w:lang w:val="ru-RU"/>
        </w:rPr>
        <w:t xml:space="preserve"> методик. </w:t>
      </w:r>
      <w:proofErr w:type="spellStart"/>
      <w:r w:rsidRPr="00337DBD">
        <w:rPr>
          <w:rStyle w:val="rvts16"/>
          <w:rFonts w:ascii="Times New Roman" w:hAnsi="Times New Roman" w:cs="Times New Roman"/>
          <w:color w:val="000000"/>
          <w:sz w:val="24"/>
          <w:szCs w:val="24"/>
          <w:lang w:val="ru-RU"/>
        </w:rPr>
        <w:t>Типи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індивідуальний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груповий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вербальний</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невербальний</w:t>
      </w:r>
      <w:proofErr w:type="spellEnd"/>
      <w:r w:rsidRPr="00337DBD">
        <w:rPr>
          <w:rStyle w:val="rvts16"/>
          <w:rFonts w:ascii="Times New Roman" w:hAnsi="Times New Roman" w:cs="Times New Roman"/>
          <w:color w:val="000000"/>
          <w:sz w:val="24"/>
          <w:szCs w:val="24"/>
          <w:lang w:val="ru-RU"/>
        </w:rPr>
        <w:t>.</w:t>
      </w:r>
    </w:p>
    <w:p w:rsidR="004F7257" w:rsidRDefault="004F7257" w:rsidP="00337DBD">
      <w:pPr>
        <w:spacing w:after="0" w:line="240" w:lineRule="auto"/>
        <w:ind w:firstLine="709"/>
        <w:jc w:val="center"/>
        <w:rPr>
          <w:rFonts w:ascii="Times New Roman" w:hAnsi="Times New Roman" w:cs="Times New Roman"/>
          <w:b/>
          <w:sz w:val="24"/>
          <w:szCs w:val="24"/>
        </w:rPr>
      </w:pPr>
    </w:p>
    <w:p w:rsidR="00337DBD" w:rsidRPr="00337DBD" w:rsidRDefault="00337DBD" w:rsidP="00337DBD">
      <w:pPr>
        <w:spacing w:after="0" w:line="240" w:lineRule="auto"/>
        <w:ind w:firstLine="709"/>
        <w:jc w:val="center"/>
        <w:rPr>
          <w:rFonts w:ascii="Times New Roman" w:hAnsi="Times New Roman" w:cs="Times New Roman"/>
          <w:b/>
          <w:sz w:val="24"/>
          <w:szCs w:val="24"/>
        </w:rPr>
      </w:pPr>
      <w:r w:rsidRPr="00337DBD">
        <w:rPr>
          <w:rFonts w:ascii="Times New Roman" w:hAnsi="Times New Roman" w:cs="Times New Roman"/>
          <w:b/>
          <w:sz w:val="24"/>
          <w:szCs w:val="24"/>
        </w:rPr>
        <w:t xml:space="preserve">Змістовий модуль 2. </w:t>
      </w:r>
      <w:r w:rsidRPr="00337DBD">
        <w:rPr>
          <w:rFonts w:ascii="Times New Roman" w:hAnsi="Times New Roman" w:cs="Times New Roman"/>
          <w:b/>
          <w:bCs/>
          <w:sz w:val="24"/>
          <w:szCs w:val="24"/>
        </w:rPr>
        <w:t>Особливості психолого-педагогічної діагностики при відборі осіб у спеціальні заклади</w:t>
      </w:r>
    </w:p>
    <w:p w:rsidR="00337DBD" w:rsidRPr="00337DBD" w:rsidRDefault="00337DBD" w:rsidP="00337DBD">
      <w:pPr>
        <w:spacing w:after="0" w:line="240" w:lineRule="auto"/>
        <w:ind w:firstLine="709"/>
        <w:jc w:val="both"/>
        <w:rPr>
          <w:rFonts w:ascii="Times New Roman" w:hAnsi="Times New Roman" w:cs="Times New Roman"/>
          <w:color w:val="000000"/>
          <w:sz w:val="24"/>
          <w:szCs w:val="24"/>
        </w:rPr>
      </w:pPr>
      <w:r w:rsidRPr="00337DBD">
        <w:rPr>
          <w:rFonts w:ascii="Times New Roman" w:hAnsi="Times New Roman" w:cs="Times New Roman"/>
          <w:bCs/>
          <w:color w:val="000000"/>
          <w:sz w:val="24"/>
          <w:szCs w:val="24"/>
        </w:rPr>
        <w:t>Вікові аспекти психолого-педагогічного обстеження</w:t>
      </w:r>
      <w:r w:rsidRPr="00337DBD">
        <w:rPr>
          <w:rFonts w:ascii="Times New Roman" w:hAnsi="Times New Roman" w:cs="Times New Roman"/>
          <w:color w:val="000000"/>
          <w:sz w:val="24"/>
          <w:szCs w:val="24"/>
        </w:rPr>
        <w:t xml:space="preserve">. </w:t>
      </w:r>
      <w:proofErr w:type="spellStart"/>
      <w:r w:rsidRPr="00337DBD">
        <w:rPr>
          <w:rStyle w:val="rvts16"/>
          <w:rFonts w:ascii="Times New Roman" w:hAnsi="Times New Roman" w:cs="Times New Roman"/>
          <w:color w:val="000000"/>
          <w:sz w:val="24"/>
          <w:szCs w:val="24"/>
          <w:lang w:val="ru-RU"/>
        </w:rPr>
        <w:t>Особливості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немовлят</w:t>
      </w:r>
      <w:proofErr w:type="spellEnd"/>
      <w:r w:rsidRPr="00337DBD">
        <w:rPr>
          <w:rStyle w:val="rvts16"/>
          <w:rFonts w:ascii="Times New Roman" w:hAnsi="Times New Roman" w:cs="Times New Roman"/>
          <w:color w:val="000000"/>
          <w:sz w:val="24"/>
          <w:szCs w:val="24"/>
          <w:lang w:val="ru-RU"/>
        </w:rPr>
        <w:t xml:space="preserve"> і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переддошкільного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віку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Прогнозування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психічного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розвитку</w:t>
      </w:r>
      <w:proofErr w:type="spellEnd"/>
      <w:r w:rsidRPr="00337DBD">
        <w:rPr>
          <w:rStyle w:val="rvts16"/>
          <w:rFonts w:ascii="Times New Roman" w:hAnsi="Times New Roman" w:cs="Times New Roman"/>
          <w:color w:val="000000"/>
          <w:sz w:val="24"/>
          <w:szCs w:val="24"/>
          <w:lang w:val="ru-RU"/>
        </w:rPr>
        <w:t xml:space="preserve"> (за </w:t>
      </w:r>
      <w:proofErr w:type="spellStart"/>
      <w:r w:rsidRPr="00337DBD">
        <w:rPr>
          <w:rStyle w:val="rvts16"/>
          <w:rFonts w:ascii="Times New Roman" w:hAnsi="Times New Roman" w:cs="Times New Roman"/>
          <w:color w:val="000000"/>
          <w:sz w:val="24"/>
          <w:szCs w:val="24"/>
          <w:lang w:val="ru-RU"/>
        </w:rPr>
        <w:t>визначенням</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психічного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віку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дитини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порівнянням</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стандартними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таблицями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дошкільного</w:t>
      </w:r>
      <w:proofErr w:type="spellEnd"/>
      <w:r w:rsidRPr="00337DBD">
        <w:rPr>
          <w:rStyle w:val="rvts16"/>
          <w:rFonts w:ascii="Times New Roman" w:hAnsi="Times New Roman" w:cs="Times New Roman"/>
          <w:color w:val="000000"/>
          <w:sz w:val="24"/>
          <w:szCs w:val="24"/>
          <w:lang w:val="ru-RU"/>
        </w:rPr>
        <w:t xml:space="preserve"> і </w:t>
      </w:r>
      <w:proofErr w:type="spellStart"/>
      <w:r w:rsidRPr="00337DBD">
        <w:rPr>
          <w:rStyle w:val="rvts16"/>
          <w:rFonts w:ascii="Times New Roman" w:hAnsi="Times New Roman" w:cs="Times New Roman"/>
          <w:color w:val="000000"/>
          <w:sz w:val="24"/>
          <w:szCs w:val="24"/>
          <w:lang w:val="ru-RU"/>
        </w:rPr>
        <w:t>молодшого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шкільного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віку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Врахування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підліткового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віку</w:t>
      </w:r>
      <w:proofErr w:type="spellEnd"/>
      <w:r w:rsidRPr="00337DBD">
        <w:rPr>
          <w:rStyle w:val="rvts16"/>
          <w:rFonts w:ascii="Times New Roman" w:hAnsi="Times New Roman" w:cs="Times New Roman"/>
          <w:color w:val="000000"/>
          <w:sz w:val="24"/>
          <w:szCs w:val="24"/>
          <w:lang w:val="ru-RU"/>
        </w:rPr>
        <w:t xml:space="preserve"> при </w:t>
      </w:r>
      <w:proofErr w:type="spellStart"/>
      <w:r w:rsidRPr="00337DBD">
        <w:rPr>
          <w:rStyle w:val="rvts16"/>
          <w:rFonts w:ascii="Times New Roman" w:hAnsi="Times New Roman" w:cs="Times New Roman"/>
          <w:color w:val="000000"/>
          <w:sz w:val="24"/>
          <w:szCs w:val="24"/>
          <w:lang w:val="ru-RU"/>
        </w:rPr>
        <w:t>здійсненн</w:t>
      </w:r>
      <w:proofErr w:type="spellEnd"/>
      <w:r w:rsidRPr="00337DBD">
        <w:rPr>
          <w:rStyle w:val="rvts16"/>
          <w:rFonts w:ascii="Times New Roman" w:hAnsi="Times New Roman" w:cs="Times New Roman"/>
          <w:color w:val="000000"/>
          <w:sz w:val="24"/>
          <w:szCs w:val="24"/>
          <w:lang w:val="ru-RU"/>
        </w:rPr>
        <w:t xml:space="preserve"> психолого-</w:t>
      </w:r>
      <w:proofErr w:type="spellStart"/>
      <w:r w:rsidRPr="00337DBD">
        <w:rPr>
          <w:rStyle w:val="rvts16"/>
          <w:rFonts w:ascii="Times New Roman" w:hAnsi="Times New Roman" w:cs="Times New Roman"/>
          <w:color w:val="000000"/>
          <w:sz w:val="24"/>
          <w:szCs w:val="24"/>
          <w:lang w:val="ru-RU"/>
        </w:rPr>
        <w:t>педагогфчної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діагностики</w:t>
      </w:r>
      <w:proofErr w:type="spellEnd"/>
      <w:r w:rsidRPr="00337DBD">
        <w:rPr>
          <w:rStyle w:val="rvts16"/>
          <w:rFonts w:ascii="Times New Roman" w:hAnsi="Times New Roman" w:cs="Times New Roman"/>
          <w:color w:val="000000"/>
          <w:sz w:val="24"/>
          <w:szCs w:val="24"/>
          <w:lang w:val="ru-RU"/>
        </w:rPr>
        <w:t xml:space="preserve"> з метою </w:t>
      </w:r>
      <w:proofErr w:type="spellStart"/>
      <w:r w:rsidRPr="00337DBD">
        <w:rPr>
          <w:rStyle w:val="rvts16"/>
          <w:rFonts w:ascii="Times New Roman" w:hAnsi="Times New Roman" w:cs="Times New Roman"/>
          <w:color w:val="000000"/>
          <w:sz w:val="24"/>
          <w:szCs w:val="24"/>
          <w:lang w:val="ru-RU"/>
        </w:rPr>
        <w:t>відбору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у </w:t>
      </w:r>
      <w:proofErr w:type="spellStart"/>
      <w:r w:rsidRPr="00337DBD">
        <w:rPr>
          <w:rStyle w:val="rvts16"/>
          <w:rFonts w:ascii="Times New Roman" w:hAnsi="Times New Roman" w:cs="Times New Roman"/>
          <w:color w:val="000000"/>
          <w:sz w:val="24"/>
          <w:szCs w:val="24"/>
          <w:lang w:val="ru-RU"/>
        </w:rPr>
        <w:t>спецзаклади</w:t>
      </w:r>
      <w:proofErr w:type="spellEnd"/>
      <w:r w:rsidRPr="00337DBD">
        <w:rPr>
          <w:rStyle w:val="rvts16"/>
          <w:rFonts w:ascii="Times New Roman" w:hAnsi="Times New Roman" w:cs="Times New Roman"/>
          <w:color w:val="000000"/>
          <w:sz w:val="24"/>
          <w:szCs w:val="24"/>
          <w:lang w:val="ru-RU"/>
        </w:rPr>
        <w:t xml:space="preserve">. </w:t>
      </w:r>
    </w:p>
    <w:p w:rsidR="00337DBD" w:rsidRPr="00337DBD" w:rsidRDefault="00337DBD" w:rsidP="00337DBD">
      <w:pPr>
        <w:spacing w:after="0" w:line="240" w:lineRule="auto"/>
        <w:ind w:firstLine="709"/>
        <w:jc w:val="both"/>
        <w:rPr>
          <w:rFonts w:ascii="Times New Roman" w:hAnsi="Times New Roman" w:cs="Times New Roman"/>
          <w:color w:val="000000"/>
          <w:sz w:val="24"/>
          <w:szCs w:val="24"/>
          <w:lang w:val="ru-RU"/>
        </w:rPr>
      </w:pPr>
      <w:r w:rsidRPr="00337DBD">
        <w:rPr>
          <w:rFonts w:ascii="Times New Roman" w:hAnsi="Times New Roman" w:cs="Times New Roman"/>
          <w:color w:val="000000"/>
          <w:sz w:val="24"/>
          <w:szCs w:val="24"/>
        </w:rPr>
        <w:t xml:space="preserve">Психолого-педагогічна діагностика пізнавальних процесів при здійсненні відбору у </w:t>
      </w:r>
      <w:proofErr w:type="spellStart"/>
      <w:r w:rsidRPr="00337DBD">
        <w:rPr>
          <w:rFonts w:ascii="Times New Roman" w:hAnsi="Times New Roman" w:cs="Times New Roman"/>
          <w:color w:val="000000"/>
          <w:sz w:val="24"/>
          <w:szCs w:val="24"/>
        </w:rPr>
        <w:t>спецзаклади</w:t>
      </w:r>
      <w:proofErr w:type="spellEnd"/>
      <w:r w:rsidRPr="00337DBD">
        <w:rPr>
          <w:rFonts w:ascii="Times New Roman" w:hAnsi="Times New Roman" w:cs="Times New Roman"/>
          <w:color w:val="000000"/>
          <w:sz w:val="24"/>
          <w:szCs w:val="24"/>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сприймання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Сприймання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кольору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форми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розмірів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Сприймання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просторових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відношень</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здібностей</w:t>
      </w:r>
      <w:proofErr w:type="spellEnd"/>
      <w:r w:rsidRPr="00337DBD">
        <w:rPr>
          <w:rStyle w:val="rvts16"/>
          <w:rFonts w:ascii="Times New Roman" w:hAnsi="Times New Roman" w:cs="Times New Roman"/>
          <w:color w:val="000000"/>
          <w:sz w:val="24"/>
          <w:szCs w:val="24"/>
          <w:lang w:val="ru-RU"/>
        </w:rPr>
        <w:t xml:space="preserve"> до </w:t>
      </w:r>
      <w:proofErr w:type="spellStart"/>
      <w:r w:rsidRPr="00337DBD">
        <w:rPr>
          <w:rStyle w:val="rvts16"/>
          <w:rFonts w:ascii="Times New Roman" w:hAnsi="Times New Roman" w:cs="Times New Roman"/>
          <w:color w:val="000000"/>
          <w:sz w:val="24"/>
          <w:szCs w:val="24"/>
          <w:lang w:val="ru-RU"/>
        </w:rPr>
        <w:t>цілісного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сприймання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форми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предметів</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співвідношення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частин</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фігур</w:t>
      </w:r>
      <w:proofErr w:type="spellEnd"/>
      <w:r w:rsidRPr="00337DBD">
        <w:rPr>
          <w:rStyle w:val="rvts16"/>
          <w:rFonts w:ascii="Times New Roman" w:hAnsi="Times New Roman" w:cs="Times New Roman"/>
          <w:color w:val="000000"/>
          <w:sz w:val="24"/>
          <w:szCs w:val="24"/>
          <w:lang w:val="ru-RU"/>
        </w:rPr>
        <w:t xml:space="preserve"> і </w:t>
      </w:r>
      <w:proofErr w:type="spellStart"/>
      <w:r w:rsidRPr="00337DBD">
        <w:rPr>
          <w:rStyle w:val="rvts16"/>
          <w:rFonts w:ascii="Times New Roman" w:hAnsi="Times New Roman" w:cs="Times New Roman"/>
          <w:color w:val="000000"/>
          <w:sz w:val="24"/>
          <w:szCs w:val="24"/>
          <w:lang w:val="ru-RU"/>
        </w:rPr>
        <w:t>предметних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зображень</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уваги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обсягу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розподілу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переключення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стійкості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концентрації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уваги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порушень</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просторової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орієнтації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її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у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з </w:t>
      </w:r>
      <w:proofErr w:type="spellStart"/>
      <w:r w:rsidRPr="00337DBD">
        <w:rPr>
          <w:rStyle w:val="rvts16"/>
          <w:rFonts w:ascii="Times New Roman" w:hAnsi="Times New Roman" w:cs="Times New Roman"/>
          <w:color w:val="000000"/>
          <w:sz w:val="24"/>
          <w:szCs w:val="24"/>
          <w:lang w:val="ru-RU"/>
        </w:rPr>
        <w:t>церебральним</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паралічем</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Способи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опрацювання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результатів</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їх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аналіз</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пам’яті</w:t>
      </w:r>
      <w:proofErr w:type="spellEnd"/>
      <w:r w:rsidRPr="00337DBD">
        <w:rPr>
          <w:rStyle w:val="rvts16"/>
          <w:rFonts w:ascii="Times New Roman" w:hAnsi="Times New Roman" w:cs="Times New Roman"/>
          <w:color w:val="000000"/>
          <w:sz w:val="24"/>
          <w:szCs w:val="24"/>
          <w:lang w:val="ru-RU"/>
        </w:rPr>
        <w:t xml:space="preserve"> у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мисленнєвої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діяльності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Дослідження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особливостей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мовлення</w:t>
      </w:r>
      <w:proofErr w:type="spellEnd"/>
      <w:r w:rsidRPr="00337DBD">
        <w:rPr>
          <w:rStyle w:val="rvts16"/>
          <w:rFonts w:ascii="Times New Roman" w:hAnsi="Times New Roman" w:cs="Times New Roman"/>
          <w:color w:val="000000"/>
          <w:sz w:val="24"/>
          <w:szCs w:val="24"/>
          <w:lang w:val="ru-RU"/>
        </w:rPr>
        <w:t xml:space="preserve"> у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w:t>
      </w:r>
    </w:p>
    <w:p w:rsidR="00337DBD" w:rsidRPr="00337DBD" w:rsidRDefault="00337DBD" w:rsidP="00337DBD">
      <w:pPr>
        <w:spacing w:after="0" w:line="240" w:lineRule="auto"/>
        <w:ind w:firstLine="709"/>
        <w:jc w:val="both"/>
        <w:rPr>
          <w:rFonts w:ascii="Times New Roman" w:hAnsi="Times New Roman" w:cs="Times New Roman"/>
          <w:color w:val="000000"/>
          <w:sz w:val="24"/>
          <w:szCs w:val="24"/>
        </w:rPr>
      </w:pPr>
      <w:r w:rsidRPr="00337DBD">
        <w:rPr>
          <w:rFonts w:ascii="Times New Roman" w:hAnsi="Times New Roman" w:cs="Times New Roman"/>
          <w:bCs/>
          <w:color w:val="000000"/>
          <w:sz w:val="24"/>
          <w:szCs w:val="24"/>
        </w:rPr>
        <w:t xml:space="preserve">Розумова відсталість та її диференціація від подібних станів. </w:t>
      </w:r>
      <w:r w:rsidRPr="00337DBD">
        <w:rPr>
          <w:rStyle w:val="rvts16"/>
          <w:rFonts w:ascii="Times New Roman" w:hAnsi="Times New Roman" w:cs="Times New Roman"/>
          <w:color w:val="000000"/>
          <w:sz w:val="24"/>
          <w:szCs w:val="24"/>
        </w:rPr>
        <w:t xml:space="preserve">Організація та зміст роботи з комплектування спеціальних навчальних закладів для дітей з інтелектуальною недостатністю. </w:t>
      </w:r>
      <w:proofErr w:type="spellStart"/>
      <w:r w:rsidRPr="00337DBD">
        <w:rPr>
          <w:rStyle w:val="rvts16"/>
          <w:rFonts w:ascii="Times New Roman" w:hAnsi="Times New Roman" w:cs="Times New Roman"/>
          <w:color w:val="000000"/>
          <w:sz w:val="24"/>
          <w:szCs w:val="24"/>
          <w:lang w:val="ru-RU"/>
        </w:rPr>
        <w:t>Принципи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визначення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відсталості</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розробка</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методів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відбору</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до </w:t>
      </w:r>
      <w:proofErr w:type="spellStart"/>
      <w:r w:rsidRPr="00337DBD">
        <w:rPr>
          <w:rStyle w:val="rvts16"/>
          <w:rFonts w:ascii="Times New Roman" w:hAnsi="Times New Roman" w:cs="Times New Roman"/>
          <w:color w:val="000000"/>
          <w:sz w:val="24"/>
          <w:szCs w:val="24"/>
          <w:lang w:val="ru-RU"/>
        </w:rPr>
        <w:t>спеціальних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закладів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Відмежування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вродженої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w:t>
      </w:r>
      <w:proofErr w:type="spellEnd"/>
      <w:r w:rsidRPr="00337DBD">
        <w:rPr>
          <w:rStyle w:val="rvts16"/>
          <w:rFonts w:ascii="Times New Roman" w:hAnsi="Times New Roman" w:cs="Times New Roman"/>
          <w:color w:val="000000"/>
          <w:sz w:val="24"/>
          <w:szCs w:val="24"/>
          <w:lang w:val="ru-RU"/>
        </w:rPr>
        <w:t xml:space="preserve"> ЗПР, </w:t>
      </w:r>
      <w:proofErr w:type="spellStart"/>
      <w:r w:rsidRPr="00337DBD">
        <w:rPr>
          <w:rStyle w:val="rvts16"/>
          <w:rFonts w:ascii="Times New Roman" w:hAnsi="Times New Roman" w:cs="Times New Roman"/>
          <w:color w:val="000000"/>
          <w:sz w:val="24"/>
          <w:szCs w:val="24"/>
          <w:lang w:val="ru-RU"/>
        </w:rPr>
        <w:t>деменції</w:t>
      </w:r>
      <w:proofErr w:type="spellEnd"/>
      <w:r w:rsidRPr="00337DBD">
        <w:rPr>
          <w:rStyle w:val="rvts16"/>
          <w:rFonts w:ascii="Times New Roman" w:hAnsi="Times New Roman" w:cs="Times New Roman"/>
          <w:color w:val="000000"/>
          <w:sz w:val="24"/>
          <w:szCs w:val="24"/>
          <w:lang w:val="ru-RU"/>
        </w:rPr>
        <w:t xml:space="preserve">, РДА, </w:t>
      </w:r>
      <w:proofErr w:type="spellStart"/>
      <w:r w:rsidRPr="00337DBD">
        <w:rPr>
          <w:rStyle w:val="rvts16"/>
          <w:rFonts w:ascii="Times New Roman" w:hAnsi="Times New Roman" w:cs="Times New Roman"/>
          <w:color w:val="000000"/>
          <w:sz w:val="24"/>
          <w:szCs w:val="24"/>
          <w:lang w:val="ru-RU"/>
        </w:rPr>
        <w:t>психопатії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Відмежування</w:t>
      </w:r>
      <w:proofErr w:type="spellEnd"/>
      <w:r w:rsidRPr="00337DBD">
        <w:rPr>
          <w:rStyle w:val="rvts16"/>
          <w:rFonts w:ascii="Times New Roman" w:hAnsi="Times New Roman" w:cs="Times New Roman"/>
          <w:color w:val="000000"/>
          <w:sz w:val="24"/>
          <w:szCs w:val="24"/>
          <w:lang w:val="ru-RU"/>
        </w:rPr>
        <w:t xml:space="preserve"> ЗПР </w:t>
      </w:r>
      <w:proofErr w:type="spellStart"/>
      <w:r w:rsidRPr="00337DBD">
        <w:rPr>
          <w:rStyle w:val="rvts16"/>
          <w:rFonts w:ascii="Times New Roman" w:hAnsi="Times New Roman" w:cs="Times New Roman"/>
          <w:color w:val="000000"/>
          <w:sz w:val="24"/>
          <w:szCs w:val="24"/>
          <w:lang w:val="ru-RU"/>
        </w:rPr>
        <w:t>від</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педагогічної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запущеності</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легкої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форми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Критерії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відмежування</w:t>
      </w:r>
      <w:proofErr w:type="spellEnd"/>
      <w:r w:rsidRPr="00337DBD">
        <w:rPr>
          <w:rStyle w:val="rvts16"/>
          <w:rFonts w:ascii="Times New Roman" w:hAnsi="Times New Roman" w:cs="Times New Roman"/>
          <w:color w:val="000000"/>
          <w:sz w:val="24"/>
          <w:szCs w:val="24"/>
          <w:lang w:val="ru-RU"/>
        </w:rPr>
        <w:t xml:space="preserve"> ДЦП </w:t>
      </w:r>
      <w:proofErr w:type="spellStart"/>
      <w:r w:rsidRPr="00337DBD">
        <w:rPr>
          <w:rStyle w:val="rvts16"/>
          <w:rFonts w:ascii="Times New Roman" w:hAnsi="Times New Roman" w:cs="Times New Roman"/>
          <w:color w:val="000000"/>
          <w:sz w:val="24"/>
          <w:szCs w:val="24"/>
          <w:lang w:val="ru-RU"/>
        </w:rPr>
        <w:t>від</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легкої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форми</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відсталості</w:t>
      </w:r>
      <w:proofErr w:type="spellEnd"/>
      <w:r w:rsidRPr="00337DBD">
        <w:rPr>
          <w:rStyle w:val="rvts16"/>
          <w:rFonts w:ascii="Times New Roman" w:hAnsi="Times New Roman" w:cs="Times New Roman"/>
          <w:color w:val="000000"/>
          <w:sz w:val="24"/>
          <w:szCs w:val="24"/>
          <w:lang w:val="ru-RU"/>
        </w:rPr>
        <w:t xml:space="preserve">, синдрому </w:t>
      </w:r>
      <w:proofErr w:type="spellStart"/>
      <w:r w:rsidRPr="00337DBD">
        <w:rPr>
          <w:rStyle w:val="rvts16"/>
          <w:rFonts w:ascii="Times New Roman" w:hAnsi="Times New Roman" w:cs="Times New Roman"/>
          <w:color w:val="000000"/>
          <w:sz w:val="24"/>
          <w:szCs w:val="24"/>
          <w:lang w:val="ru-RU"/>
        </w:rPr>
        <w:t>Ретта</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м’язової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дистрофії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глибоко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Критерії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відмежування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глибокої</w:t>
      </w:r>
      <w:proofErr w:type="spellEnd"/>
      <w:r w:rsidRPr="00337DBD">
        <w:rPr>
          <w:rStyle w:val="rvts16"/>
          <w:rFonts w:ascii="Times New Roman" w:hAnsi="Times New Roman" w:cs="Times New Roman"/>
          <w:color w:val="000000"/>
          <w:sz w:val="24"/>
          <w:szCs w:val="24"/>
          <w:lang w:val="ru-RU"/>
        </w:rPr>
        <w:t xml:space="preserve"> і </w:t>
      </w:r>
      <w:proofErr w:type="spellStart"/>
      <w:r w:rsidRPr="00337DBD">
        <w:rPr>
          <w:rStyle w:val="rvts16"/>
          <w:rFonts w:ascii="Times New Roman" w:hAnsi="Times New Roman" w:cs="Times New Roman"/>
          <w:color w:val="000000"/>
          <w:sz w:val="24"/>
          <w:szCs w:val="24"/>
          <w:lang w:val="ru-RU"/>
        </w:rPr>
        <w:t>тяжкої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розумової</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відсталості</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подібних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станів</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Клінічне</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психологічне</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педагогічне</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логопедичне</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обстеження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глибоко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розумово</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відсталих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Організація</w:t>
      </w:r>
      <w:proofErr w:type="spellEnd"/>
      <w:r w:rsidRPr="00337DBD">
        <w:rPr>
          <w:rStyle w:val="rvts16"/>
          <w:rFonts w:ascii="Times New Roman" w:hAnsi="Times New Roman" w:cs="Times New Roman"/>
          <w:color w:val="000000"/>
          <w:sz w:val="24"/>
          <w:szCs w:val="24"/>
          <w:lang w:val="ru-RU"/>
        </w:rPr>
        <w:t xml:space="preserve"> та </w:t>
      </w:r>
      <w:proofErr w:type="spellStart"/>
      <w:r w:rsidRPr="00337DBD">
        <w:rPr>
          <w:rStyle w:val="rvts16"/>
          <w:rFonts w:ascii="Times New Roman" w:hAnsi="Times New Roman" w:cs="Times New Roman"/>
          <w:color w:val="000000"/>
          <w:sz w:val="24"/>
          <w:szCs w:val="24"/>
          <w:lang w:val="ru-RU"/>
        </w:rPr>
        <w:t>зміст</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роботи</w:t>
      </w:r>
      <w:proofErr w:type="spellEnd"/>
      <w:r w:rsidRPr="00337DBD">
        <w:rPr>
          <w:rStyle w:val="rvts16"/>
          <w:rFonts w:ascii="Times New Roman" w:hAnsi="Times New Roman" w:cs="Times New Roman"/>
          <w:color w:val="000000"/>
          <w:sz w:val="24"/>
          <w:szCs w:val="24"/>
          <w:lang w:val="ru-RU"/>
        </w:rPr>
        <w:t xml:space="preserve"> з </w:t>
      </w:r>
      <w:proofErr w:type="spellStart"/>
      <w:r w:rsidRPr="00337DBD">
        <w:rPr>
          <w:rStyle w:val="rvts16"/>
          <w:rFonts w:ascii="Times New Roman" w:hAnsi="Times New Roman" w:cs="Times New Roman"/>
          <w:color w:val="000000"/>
          <w:sz w:val="24"/>
          <w:szCs w:val="24"/>
          <w:lang w:val="ru-RU"/>
        </w:rPr>
        <w:t>комплектування</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спеціальних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навчальних</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закладів</w:t>
      </w:r>
      <w:proofErr w:type="spellEnd"/>
      <w:r w:rsidRPr="00337DBD">
        <w:rPr>
          <w:rStyle w:val="rvts16"/>
          <w:rFonts w:ascii="Times New Roman" w:hAnsi="Times New Roman" w:cs="Times New Roman"/>
          <w:color w:val="000000"/>
          <w:sz w:val="24"/>
          <w:szCs w:val="24"/>
          <w:lang w:val="ru-RU"/>
        </w:rPr>
        <w:t xml:space="preserve"> для </w:t>
      </w:r>
      <w:proofErr w:type="spellStart"/>
      <w:r w:rsidRPr="00337DBD">
        <w:rPr>
          <w:rStyle w:val="rvts16"/>
          <w:rFonts w:ascii="Times New Roman" w:hAnsi="Times New Roman" w:cs="Times New Roman"/>
          <w:color w:val="000000"/>
          <w:sz w:val="24"/>
          <w:szCs w:val="24"/>
          <w:lang w:val="ru-RU"/>
        </w:rPr>
        <w:t>дітей</w:t>
      </w:r>
      <w:proofErr w:type="spellEnd"/>
      <w:r w:rsidRPr="00337DBD">
        <w:rPr>
          <w:rStyle w:val="rvts16"/>
          <w:rFonts w:ascii="Times New Roman" w:hAnsi="Times New Roman" w:cs="Times New Roman"/>
          <w:color w:val="000000"/>
          <w:sz w:val="24"/>
          <w:szCs w:val="24"/>
          <w:lang w:val="ru-RU"/>
        </w:rPr>
        <w:t xml:space="preserve"> з </w:t>
      </w:r>
      <w:proofErr w:type="spellStart"/>
      <w:r w:rsidRPr="00337DBD">
        <w:rPr>
          <w:rStyle w:val="rvts16"/>
          <w:rFonts w:ascii="Times New Roman" w:hAnsi="Times New Roman" w:cs="Times New Roman"/>
          <w:color w:val="000000"/>
          <w:sz w:val="24"/>
          <w:szCs w:val="24"/>
          <w:lang w:val="ru-RU"/>
        </w:rPr>
        <w:t>інтелектуальною</w:t>
      </w:r>
      <w:proofErr w:type="spellEnd"/>
      <w:r w:rsidRPr="00337DBD">
        <w:rPr>
          <w:rStyle w:val="rvts16"/>
          <w:rFonts w:ascii="Times New Roman" w:hAnsi="Times New Roman" w:cs="Times New Roman"/>
          <w:color w:val="000000"/>
          <w:sz w:val="24"/>
          <w:szCs w:val="24"/>
          <w:lang w:val="ru-RU"/>
        </w:rPr>
        <w:t xml:space="preserve"> </w:t>
      </w:r>
      <w:proofErr w:type="spellStart"/>
      <w:r w:rsidRPr="00337DBD">
        <w:rPr>
          <w:rStyle w:val="rvts16"/>
          <w:rFonts w:ascii="Times New Roman" w:hAnsi="Times New Roman" w:cs="Times New Roman"/>
          <w:color w:val="000000"/>
          <w:sz w:val="24"/>
          <w:szCs w:val="24"/>
          <w:lang w:val="ru-RU"/>
        </w:rPr>
        <w:t>недостатністю</w:t>
      </w:r>
      <w:proofErr w:type="spellEnd"/>
      <w:r w:rsidRPr="00337DBD">
        <w:rPr>
          <w:rStyle w:val="rvts16"/>
          <w:rFonts w:ascii="Times New Roman" w:hAnsi="Times New Roman" w:cs="Times New Roman"/>
          <w:color w:val="000000"/>
          <w:sz w:val="24"/>
          <w:szCs w:val="24"/>
          <w:lang w:val="ru-RU"/>
        </w:rPr>
        <w:t>.</w:t>
      </w:r>
    </w:p>
    <w:p w:rsidR="00337DBD" w:rsidRPr="00337DBD" w:rsidRDefault="00337DBD" w:rsidP="00337DBD">
      <w:pPr>
        <w:spacing w:after="0" w:line="240" w:lineRule="auto"/>
        <w:ind w:firstLine="709"/>
        <w:jc w:val="both"/>
        <w:rPr>
          <w:rFonts w:ascii="Times New Roman" w:hAnsi="Times New Roman" w:cs="Times New Roman"/>
          <w:sz w:val="24"/>
          <w:szCs w:val="24"/>
        </w:rPr>
      </w:pPr>
      <w:r w:rsidRPr="00337DBD">
        <w:rPr>
          <w:rFonts w:ascii="Times New Roman" w:hAnsi="Times New Roman" w:cs="Times New Roman"/>
          <w:sz w:val="24"/>
          <w:szCs w:val="24"/>
        </w:rPr>
        <w:t xml:space="preserve">Особливості психолого-педагогічного обстеження при різних типах порушень психічного розвитку у дітей. Типи порушень. Підбір </w:t>
      </w:r>
      <w:proofErr w:type="spellStart"/>
      <w:r w:rsidRPr="00337DBD">
        <w:rPr>
          <w:rFonts w:ascii="Times New Roman" w:hAnsi="Times New Roman" w:cs="Times New Roman"/>
          <w:sz w:val="24"/>
          <w:szCs w:val="24"/>
        </w:rPr>
        <w:t>методик</w:t>
      </w:r>
      <w:proofErr w:type="spellEnd"/>
      <w:r w:rsidRPr="00337DBD">
        <w:rPr>
          <w:rFonts w:ascii="Times New Roman" w:hAnsi="Times New Roman" w:cs="Times New Roman"/>
          <w:sz w:val="24"/>
          <w:szCs w:val="24"/>
        </w:rPr>
        <w:t xml:space="preserve"> для кожного типу порушень. Проблеми психодіагностики дітей із затримкою психічного розвитку. Рівень і характер порушення у психофізіологічній, психічній, соціально-психологічній сферах особистості. Час та обставини ураження, що зумовили порушення. Співвідношення між первинними і вторинними (що виявилися тільки через певний час) дефектами. Порушення </w:t>
      </w:r>
      <w:proofErr w:type="spellStart"/>
      <w:r w:rsidRPr="00337DBD">
        <w:rPr>
          <w:rFonts w:ascii="Times New Roman" w:hAnsi="Times New Roman" w:cs="Times New Roman"/>
          <w:sz w:val="24"/>
          <w:szCs w:val="24"/>
        </w:rPr>
        <w:t>міжфункціональної</w:t>
      </w:r>
      <w:proofErr w:type="spellEnd"/>
      <w:r w:rsidRPr="00337DBD">
        <w:rPr>
          <w:rFonts w:ascii="Times New Roman" w:hAnsi="Times New Roman" w:cs="Times New Roman"/>
          <w:sz w:val="24"/>
          <w:szCs w:val="24"/>
        </w:rPr>
        <w:t xml:space="preserve"> взаємодії, асоціативних та ієрархічних </w:t>
      </w:r>
      <w:proofErr w:type="spellStart"/>
      <w:r w:rsidRPr="00337DBD">
        <w:rPr>
          <w:rFonts w:ascii="Times New Roman" w:hAnsi="Times New Roman" w:cs="Times New Roman"/>
          <w:sz w:val="24"/>
          <w:szCs w:val="24"/>
        </w:rPr>
        <w:t>зв'язків</w:t>
      </w:r>
      <w:proofErr w:type="spellEnd"/>
      <w:r w:rsidRPr="00337DBD">
        <w:rPr>
          <w:rFonts w:ascii="Times New Roman" w:hAnsi="Times New Roman" w:cs="Times New Roman"/>
          <w:sz w:val="24"/>
          <w:szCs w:val="24"/>
        </w:rPr>
        <w:t xml:space="preserve"> в інтелектуальній сфері.</w:t>
      </w:r>
    </w:p>
    <w:p w:rsidR="00FD3BA5" w:rsidRPr="00337DBD" w:rsidRDefault="00337DBD" w:rsidP="00337DBD">
      <w:pPr>
        <w:spacing w:after="0" w:line="240" w:lineRule="auto"/>
        <w:ind w:firstLine="709"/>
        <w:jc w:val="both"/>
        <w:rPr>
          <w:rFonts w:ascii="Times New Roman" w:hAnsi="Times New Roman" w:cs="Times New Roman"/>
          <w:sz w:val="24"/>
          <w:szCs w:val="24"/>
        </w:rPr>
      </w:pPr>
      <w:r w:rsidRPr="00337DBD">
        <w:rPr>
          <w:rFonts w:ascii="Times New Roman" w:hAnsi="Times New Roman" w:cs="Times New Roman"/>
          <w:sz w:val="24"/>
          <w:szCs w:val="24"/>
        </w:rPr>
        <w:t xml:space="preserve">Психічний та особистісний недорозвиток. Затримання психічного та особистісного розвитку. Пошкоджений психічний та особистісний розвиток. Окремі пошкодження: інертність, </w:t>
      </w:r>
      <w:proofErr w:type="spellStart"/>
      <w:r w:rsidRPr="00337DBD">
        <w:rPr>
          <w:rFonts w:ascii="Times New Roman" w:hAnsi="Times New Roman" w:cs="Times New Roman"/>
          <w:sz w:val="24"/>
          <w:szCs w:val="24"/>
        </w:rPr>
        <w:t>нецілеспрямованість</w:t>
      </w:r>
      <w:proofErr w:type="spellEnd"/>
      <w:r w:rsidRPr="00337DBD">
        <w:rPr>
          <w:rFonts w:ascii="Times New Roman" w:hAnsi="Times New Roman" w:cs="Times New Roman"/>
          <w:sz w:val="24"/>
          <w:szCs w:val="24"/>
        </w:rPr>
        <w:t>, непрактичність мислення тощо. Спотворений психічний та особистісний розвиток. Дисгармонійний психічний та особистісний розвиток.</w:t>
      </w:r>
    </w:p>
    <w:p w:rsidR="0012680F" w:rsidRDefault="0012680F">
      <w:pPr>
        <w:rPr>
          <w:rFonts w:ascii="Times New Roman" w:hAnsi="Times New Roman" w:cs="Times New Roman"/>
          <w:sz w:val="24"/>
          <w:szCs w:val="24"/>
        </w:rPr>
      </w:pPr>
      <w:r>
        <w:rPr>
          <w:rFonts w:ascii="Times New Roman" w:hAnsi="Times New Roman" w:cs="Times New Roman"/>
          <w:sz w:val="24"/>
          <w:szCs w:val="24"/>
        </w:rPr>
        <w:br w:type="page"/>
      </w:r>
    </w:p>
    <w:p w:rsidR="006B6944" w:rsidRPr="00337DBD" w:rsidRDefault="006B6944" w:rsidP="00337DBD">
      <w:pPr>
        <w:spacing w:after="0" w:line="240" w:lineRule="auto"/>
        <w:ind w:firstLine="709"/>
        <w:jc w:val="both"/>
        <w:rPr>
          <w:rFonts w:ascii="Times New Roman" w:hAnsi="Times New Roman" w:cs="Times New Roman"/>
          <w:sz w:val="24"/>
          <w:szCs w:val="24"/>
        </w:rPr>
      </w:pPr>
    </w:p>
    <w:p w:rsidR="00377075" w:rsidRPr="0012680F" w:rsidRDefault="00377075" w:rsidP="0012680F">
      <w:pPr>
        <w:pStyle w:val="a3"/>
        <w:numPr>
          <w:ilvl w:val="0"/>
          <w:numId w:val="1"/>
        </w:numPr>
        <w:shd w:val="clear" w:color="auto" w:fill="FFFFFF"/>
        <w:spacing w:after="0" w:line="240" w:lineRule="auto"/>
        <w:rPr>
          <w:rFonts w:ascii="Times New Roman" w:eastAsia="Times New Roman" w:hAnsi="Times New Roman" w:cs="Times New Roman"/>
          <w:b/>
          <w:bCs/>
          <w:spacing w:val="-6"/>
          <w:lang w:eastAsia="ru-RU"/>
        </w:rPr>
      </w:pPr>
      <w:r w:rsidRPr="0012680F">
        <w:rPr>
          <w:rFonts w:ascii="Times New Roman" w:eastAsia="Times New Roman" w:hAnsi="Times New Roman" w:cs="Times New Roman"/>
          <w:b/>
          <w:lang w:eastAsia="ru-RU"/>
        </w:rPr>
        <w:t>Рекомендована література</w:t>
      </w:r>
    </w:p>
    <w:p w:rsidR="004A268E" w:rsidRPr="004A268E" w:rsidRDefault="004A268E" w:rsidP="004A268E">
      <w:pPr>
        <w:shd w:val="clear" w:color="auto" w:fill="FFFFFF"/>
        <w:jc w:val="center"/>
        <w:rPr>
          <w:rFonts w:ascii="Times New Roman" w:hAnsi="Times New Roman" w:cs="Times New Roman"/>
          <w:b/>
          <w:bCs/>
          <w:spacing w:val="-6"/>
        </w:rPr>
      </w:pPr>
      <w:r w:rsidRPr="004A268E">
        <w:rPr>
          <w:rFonts w:ascii="Times New Roman" w:hAnsi="Times New Roman" w:cs="Times New Roman"/>
          <w:b/>
          <w:bCs/>
          <w:spacing w:val="-6"/>
        </w:rPr>
        <w:t>Базова</w:t>
      </w:r>
    </w:p>
    <w:p w:rsidR="004A268E" w:rsidRPr="004A268E" w:rsidRDefault="004A268E" w:rsidP="004A268E">
      <w:pPr>
        <w:numPr>
          <w:ilvl w:val="0"/>
          <w:numId w:val="18"/>
        </w:numPr>
        <w:spacing w:after="0" w:line="240" w:lineRule="auto"/>
        <w:jc w:val="both"/>
        <w:rPr>
          <w:rFonts w:ascii="Times New Roman" w:hAnsi="Times New Roman" w:cs="Times New Roman"/>
          <w:bCs/>
        </w:rPr>
      </w:pPr>
      <w:r w:rsidRPr="004A268E">
        <w:rPr>
          <w:rFonts w:ascii="Times New Roman" w:hAnsi="Times New Roman" w:cs="Times New Roman"/>
          <w:bCs/>
        </w:rPr>
        <w:t xml:space="preserve">Бондаренко О.Ф. Психологічна допомога особистості. </w:t>
      </w:r>
      <w:r w:rsidRPr="004A268E">
        <w:rPr>
          <w:rFonts w:ascii="Times New Roman" w:hAnsi="Times New Roman" w:cs="Times New Roman"/>
          <w:bCs/>
        </w:rPr>
        <w:noBreakHyphen/>
        <w:t>Харків, 1996.</w:t>
      </w:r>
    </w:p>
    <w:p w:rsidR="004A268E" w:rsidRPr="004A268E" w:rsidRDefault="004A268E" w:rsidP="004A268E">
      <w:pPr>
        <w:numPr>
          <w:ilvl w:val="0"/>
          <w:numId w:val="18"/>
        </w:numPr>
        <w:shd w:val="clear" w:color="auto" w:fill="FFFFFF"/>
        <w:tabs>
          <w:tab w:val="left" w:pos="284"/>
        </w:tabs>
        <w:spacing w:after="0" w:line="240" w:lineRule="auto"/>
        <w:jc w:val="both"/>
        <w:rPr>
          <w:rFonts w:ascii="Times New Roman" w:hAnsi="Times New Roman" w:cs="Times New Roman"/>
          <w:bCs/>
          <w:spacing w:val="-6"/>
        </w:rPr>
      </w:pPr>
      <w:proofErr w:type="spellStart"/>
      <w:r w:rsidRPr="004A268E">
        <w:rPr>
          <w:rFonts w:ascii="Times New Roman" w:hAnsi="Times New Roman" w:cs="Times New Roman"/>
          <w:bCs/>
          <w:spacing w:val="-6"/>
        </w:rPr>
        <w:t>Венгер</w:t>
      </w:r>
      <w:proofErr w:type="spellEnd"/>
      <w:r w:rsidRPr="004A268E">
        <w:rPr>
          <w:rFonts w:ascii="Times New Roman" w:hAnsi="Times New Roman" w:cs="Times New Roman"/>
          <w:bCs/>
          <w:spacing w:val="-6"/>
        </w:rPr>
        <w:t xml:space="preserve"> А.А. </w:t>
      </w:r>
      <w:proofErr w:type="spellStart"/>
      <w:r w:rsidRPr="004A268E">
        <w:rPr>
          <w:rFonts w:ascii="Times New Roman" w:hAnsi="Times New Roman" w:cs="Times New Roman"/>
          <w:bCs/>
          <w:spacing w:val="-6"/>
        </w:rPr>
        <w:t>Отбор</w:t>
      </w:r>
      <w:proofErr w:type="spellEnd"/>
      <w:r w:rsidRPr="004A268E">
        <w:rPr>
          <w:rFonts w:ascii="Times New Roman" w:hAnsi="Times New Roman" w:cs="Times New Roman"/>
          <w:bCs/>
          <w:spacing w:val="-6"/>
        </w:rPr>
        <w:t xml:space="preserve"> </w:t>
      </w:r>
      <w:proofErr w:type="spellStart"/>
      <w:r w:rsidRPr="004A268E">
        <w:rPr>
          <w:rFonts w:ascii="Times New Roman" w:hAnsi="Times New Roman" w:cs="Times New Roman"/>
          <w:bCs/>
          <w:spacing w:val="-6"/>
        </w:rPr>
        <w:t>деией</w:t>
      </w:r>
      <w:proofErr w:type="spellEnd"/>
      <w:r w:rsidRPr="004A268E">
        <w:rPr>
          <w:rFonts w:ascii="Times New Roman" w:hAnsi="Times New Roman" w:cs="Times New Roman"/>
          <w:bCs/>
          <w:spacing w:val="-6"/>
        </w:rPr>
        <w:t xml:space="preserve"> в </w:t>
      </w:r>
      <w:proofErr w:type="spellStart"/>
      <w:r w:rsidRPr="004A268E">
        <w:rPr>
          <w:rFonts w:ascii="Times New Roman" w:hAnsi="Times New Roman" w:cs="Times New Roman"/>
          <w:bCs/>
          <w:spacing w:val="-6"/>
        </w:rPr>
        <w:t>специальн</w:t>
      </w:r>
      <w:r w:rsidRPr="004A268E">
        <w:rPr>
          <w:rFonts w:ascii="Times New Roman" w:hAnsi="Times New Roman" w:cs="Times New Roman"/>
          <w:bCs/>
          <w:spacing w:val="-6"/>
          <w:lang w:val="ru-RU"/>
        </w:rPr>
        <w:t>ые</w:t>
      </w:r>
      <w:proofErr w:type="spellEnd"/>
      <w:r w:rsidRPr="004A268E">
        <w:rPr>
          <w:rFonts w:ascii="Times New Roman" w:hAnsi="Times New Roman" w:cs="Times New Roman"/>
          <w:bCs/>
          <w:spacing w:val="-6"/>
          <w:lang w:val="ru-RU"/>
        </w:rPr>
        <w:t xml:space="preserve"> дошкольные учреждения. М., «Просвещение», 1972.</w:t>
      </w:r>
    </w:p>
    <w:p w:rsidR="004A268E" w:rsidRPr="004A268E" w:rsidRDefault="004A268E" w:rsidP="004A268E">
      <w:pPr>
        <w:numPr>
          <w:ilvl w:val="0"/>
          <w:numId w:val="18"/>
        </w:numPr>
        <w:shd w:val="clear" w:color="auto" w:fill="FFFFFF"/>
        <w:tabs>
          <w:tab w:val="left" w:pos="588"/>
          <w:tab w:val="left" w:pos="786"/>
        </w:tabs>
        <w:spacing w:after="0" w:line="240" w:lineRule="auto"/>
        <w:jc w:val="both"/>
        <w:rPr>
          <w:rFonts w:ascii="Times New Roman" w:hAnsi="Times New Roman" w:cs="Times New Roman"/>
          <w:bCs/>
          <w:spacing w:val="-6"/>
        </w:rPr>
      </w:pPr>
      <w:proofErr w:type="spellStart"/>
      <w:r w:rsidRPr="004A268E">
        <w:rPr>
          <w:rFonts w:ascii="Times New Roman" w:hAnsi="Times New Roman" w:cs="Times New Roman"/>
          <w:bCs/>
          <w:spacing w:val="-6"/>
        </w:rPr>
        <w:t>Конел</w:t>
      </w:r>
      <w:proofErr w:type="spellEnd"/>
      <w:r w:rsidRPr="004A268E">
        <w:rPr>
          <w:rFonts w:ascii="Times New Roman" w:hAnsi="Times New Roman" w:cs="Times New Roman"/>
          <w:bCs/>
          <w:spacing w:val="-6"/>
        </w:rPr>
        <w:t xml:space="preserve"> </w:t>
      </w:r>
      <w:proofErr w:type="spellStart"/>
      <w:r w:rsidRPr="004A268E">
        <w:rPr>
          <w:rFonts w:ascii="Times New Roman" w:hAnsi="Times New Roman" w:cs="Times New Roman"/>
          <w:bCs/>
          <w:spacing w:val="-6"/>
        </w:rPr>
        <w:t>Уільям</w:t>
      </w:r>
      <w:proofErr w:type="spellEnd"/>
      <w:r w:rsidRPr="004A268E">
        <w:rPr>
          <w:rFonts w:ascii="Times New Roman" w:hAnsi="Times New Roman" w:cs="Times New Roman"/>
          <w:bCs/>
          <w:spacing w:val="-6"/>
        </w:rPr>
        <w:t xml:space="preserve"> А. Підліток. Благочинне видання. Видається коштом отця Івана </w:t>
      </w:r>
      <w:proofErr w:type="spellStart"/>
      <w:r w:rsidRPr="004A268E">
        <w:rPr>
          <w:rFonts w:ascii="Times New Roman" w:hAnsi="Times New Roman" w:cs="Times New Roman"/>
          <w:bCs/>
          <w:spacing w:val="-6"/>
        </w:rPr>
        <w:t>Шевціва</w:t>
      </w:r>
      <w:proofErr w:type="spellEnd"/>
      <w:r w:rsidRPr="004A268E">
        <w:rPr>
          <w:rFonts w:ascii="Times New Roman" w:hAnsi="Times New Roman" w:cs="Times New Roman"/>
          <w:bCs/>
          <w:spacing w:val="-6"/>
        </w:rPr>
        <w:t>. 1996. – 95 с.</w:t>
      </w:r>
    </w:p>
    <w:p w:rsidR="004A268E" w:rsidRPr="004A268E" w:rsidRDefault="004A268E" w:rsidP="004A268E">
      <w:pPr>
        <w:numPr>
          <w:ilvl w:val="0"/>
          <w:numId w:val="18"/>
        </w:numPr>
        <w:tabs>
          <w:tab w:val="left" w:pos="588"/>
          <w:tab w:val="left" w:pos="786"/>
        </w:tabs>
        <w:spacing w:after="0" w:line="240" w:lineRule="auto"/>
        <w:jc w:val="both"/>
        <w:rPr>
          <w:rFonts w:ascii="Times New Roman" w:eastAsia="Calibri" w:hAnsi="Times New Roman" w:cs="Times New Roman"/>
          <w:lang w:val="ru-RU"/>
        </w:rPr>
      </w:pPr>
      <w:r w:rsidRPr="004A268E">
        <w:rPr>
          <w:rFonts w:ascii="Times New Roman" w:eastAsia="Calibri" w:hAnsi="Times New Roman" w:cs="Times New Roman"/>
          <w:lang w:val="ru-RU"/>
        </w:rPr>
        <w:t xml:space="preserve">Коррекционная педагогика в начальном образовании / под ред. Г. Ф. </w:t>
      </w:r>
      <w:proofErr w:type="spellStart"/>
      <w:r w:rsidRPr="004A268E">
        <w:rPr>
          <w:rFonts w:ascii="Times New Roman" w:eastAsia="Calibri" w:hAnsi="Times New Roman" w:cs="Times New Roman"/>
          <w:lang w:val="ru-RU"/>
        </w:rPr>
        <w:t>Кумариной</w:t>
      </w:r>
      <w:proofErr w:type="spellEnd"/>
      <w:r w:rsidRPr="004A268E">
        <w:rPr>
          <w:rFonts w:ascii="Times New Roman" w:eastAsia="Calibri" w:hAnsi="Times New Roman" w:cs="Times New Roman"/>
          <w:lang w:val="ru-RU"/>
        </w:rPr>
        <w:t xml:space="preserve">. </w:t>
      </w:r>
      <w:r w:rsidRPr="004A268E">
        <w:rPr>
          <w:rFonts w:ascii="Times New Roman" w:eastAsia="Calibri" w:hAnsi="Times New Roman" w:cs="Times New Roman"/>
          <w:lang w:val="en-US"/>
        </w:rPr>
        <w:t>M</w:t>
      </w:r>
      <w:r w:rsidRPr="004A268E">
        <w:rPr>
          <w:rFonts w:ascii="Times New Roman" w:eastAsia="Calibri" w:hAnsi="Times New Roman" w:cs="Times New Roman"/>
          <w:lang w:val="ru-RU"/>
        </w:rPr>
        <w:t xml:space="preserve">.: Академия, 2001. </w:t>
      </w:r>
      <w:r w:rsidRPr="004A268E">
        <w:rPr>
          <w:rFonts w:ascii="Times New Roman" w:eastAsia="Calibri" w:hAnsi="Times New Roman" w:cs="Times New Roman"/>
          <w:lang w:val="ru-RU"/>
        </w:rPr>
        <w:noBreakHyphen/>
        <w:t xml:space="preserve"> 320 </w:t>
      </w:r>
      <w:r w:rsidRPr="004A268E">
        <w:rPr>
          <w:rFonts w:ascii="Times New Roman" w:eastAsia="Calibri" w:hAnsi="Times New Roman" w:cs="Times New Roman"/>
          <w:lang w:val="en-US"/>
        </w:rPr>
        <w:t>c</w:t>
      </w:r>
      <w:r w:rsidRPr="004A268E">
        <w:rPr>
          <w:rFonts w:ascii="Times New Roman" w:eastAsia="Calibri" w:hAnsi="Times New Roman" w:cs="Times New Roman"/>
          <w:lang w:val="ru-RU"/>
        </w:rPr>
        <w:t>.</w:t>
      </w:r>
    </w:p>
    <w:p w:rsidR="004A268E" w:rsidRPr="004A268E" w:rsidRDefault="004A268E" w:rsidP="004A268E">
      <w:pPr>
        <w:numPr>
          <w:ilvl w:val="0"/>
          <w:numId w:val="18"/>
        </w:numPr>
        <w:shd w:val="clear" w:color="auto" w:fill="FFFFFF"/>
        <w:tabs>
          <w:tab w:val="left" w:pos="588"/>
          <w:tab w:val="left" w:pos="786"/>
        </w:tabs>
        <w:spacing w:after="0" w:line="240" w:lineRule="auto"/>
        <w:jc w:val="both"/>
        <w:rPr>
          <w:rFonts w:ascii="Times New Roman" w:eastAsia="Times New Roman" w:hAnsi="Times New Roman" w:cs="Times New Roman"/>
          <w:lang w:eastAsia="ru-RU"/>
        </w:rPr>
      </w:pPr>
      <w:r w:rsidRPr="004A268E">
        <w:rPr>
          <w:rFonts w:ascii="Times New Roman" w:eastAsia="Calibri" w:hAnsi="Times New Roman" w:cs="Times New Roman"/>
        </w:rPr>
        <w:t xml:space="preserve">Миронова C.П. </w:t>
      </w:r>
      <w:proofErr w:type="spellStart"/>
      <w:r w:rsidRPr="004A268E">
        <w:rPr>
          <w:rFonts w:ascii="Times New Roman" w:eastAsia="Calibri" w:hAnsi="Times New Roman" w:cs="Times New Roman"/>
        </w:rPr>
        <w:t>Олігофренопедагогіка</w:t>
      </w:r>
      <w:proofErr w:type="spellEnd"/>
      <w:r w:rsidRPr="004A268E">
        <w:rPr>
          <w:rFonts w:ascii="Times New Roman" w:eastAsia="Calibri" w:hAnsi="Times New Roman" w:cs="Times New Roman"/>
        </w:rPr>
        <w:t>. Компактний навчальний курс: навчальний посібник / C.П. Миронова. Кам'янець-Подільський: Кам'янець-Подільський державний університет, редакційно-видавничий відділ, 2008. 204 c.</w:t>
      </w:r>
    </w:p>
    <w:p w:rsidR="004A268E" w:rsidRPr="004A268E" w:rsidRDefault="004A268E" w:rsidP="004A268E">
      <w:pPr>
        <w:numPr>
          <w:ilvl w:val="0"/>
          <w:numId w:val="18"/>
        </w:numPr>
        <w:shd w:val="clear" w:color="auto" w:fill="FFFFFF"/>
        <w:tabs>
          <w:tab w:val="left" w:pos="588"/>
          <w:tab w:val="left" w:pos="786"/>
        </w:tabs>
        <w:spacing w:after="0" w:line="240" w:lineRule="auto"/>
        <w:jc w:val="both"/>
        <w:rPr>
          <w:rFonts w:ascii="Times New Roman" w:eastAsia="Times New Roman" w:hAnsi="Times New Roman" w:cs="Times New Roman"/>
          <w:lang w:eastAsia="ru-RU"/>
        </w:rPr>
      </w:pPr>
      <w:r w:rsidRPr="004A268E">
        <w:rPr>
          <w:rFonts w:ascii="Times New Roman" w:eastAsia="Calibri" w:hAnsi="Times New Roman" w:cs="Times New Roman"/>
        </w:rPr>
        <w:t xml:space="preserve">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 Інформаційний вісник. </w:t>
      </w:r>
      <w:r w:rsidRPr="004A268E">
        <w:rPr>
          <w:rFonts w:ascii="Times New Roman" w:eastAsia="Calibri" w:hAnsi="Times New Roman" w:cs="Times New Roman"/>
        </w:rPr>
        <w:noBreakHyphen/>
        <w:t xml:space="preserve"> 2004. </w:t>
      </w:r>
      <w:r w:rsidRPr="004A268E">
        <w:rPr>
          <w:rFonts w:ascii="Times New Roman" w:eastAsia="Calibri" w:hAnsi="Times New Roman" w:cs="Times New Roman"/>
        </w:rPr>
        <w:noBreakHyphen/>
        <w:t xml:space="preserve"> № 7. </w:t>
      </w:r>
      <w:r w:rsidRPr="004A268E">
        <w:rPr>
          <w:rFonts w:ascii="Times New Roman" w:eastAsia="Calibri" w:hAnsi="Times New Roman" w:cs="Times New Roman"/>
        </w:rPr>
        <w:noBreakHyphen/>
        <w:t xml:space="preserve"> C. 28 </w:t>
      </w:r>
      <w:r w:rsidRPr="004A268E">
        <w:rPr>
          <w:rFonts w:ascii="Times New Roman" w:eastAsia="Calibri" w:hAnsi="Times New Roman" w:cs="Times New Roman"/>
        </w:rPr>
        <w:noBreakHyphen/>
        <w:t xml:space="preserve"> 36.</w:t>
      </w:r>
    </w:p>
    <w:p w:rsidR="004A268E" w:rsidRPr="004A268E" w:rsidRDefault="004A268E" w:rsidP="004A268E">
      <w:pPr>
        <w:numPr>
          <w:ilvl w:val="0"/>
          <w:numId w:val="18"/>
        </w:numPr>
        <w:shd w:val="clear" w:color="auto" w:fill="FFFFFF"/>
        <w:tabs>
          <w:tab w:val="left" w:pos="588"/>
          <w:tab w:val="left" w:pos="786"/>
        </w:tabs>
        <w:spacing w:after="0" w:line="240" w:lineRule="auto"/>
        <w:jc w:val="both"/>
        <w:rPr>
          <w:rFonts w:ascii="Times New Roman" w:hAnsi="Times New Roman" w:cs="Times New Roman"/>
          <w:lang w:val="ru-RU"/>
        </w:rPr>
      </w:pPr>
      <w:r w:rsidRPr="004A268E">
        <w:rPr>
          <w:rFonts w:ascii="Times New Roman" w:hAnsi="Times New Roman" w:cs="Times New Roman"/>
          <w:lang w:val="ru-RU"/>
        </w:rPr>
        <w:t xml:space="preserve">Психологическое обследование младших школьников / А.Л. </w:t>
      </w:r>
      <w:proofErr w:type="spellStart"/>
      <w:r w:rsidRPr="004A268E">
        <w:rPr>
          <w:rFonts w:ascii="Times New Roman" w:hAnsi="Times New Roman" w:cs="Times New Roman"/>
          <w:lang w:val="ru-RU"/>
        </w:rPr>
        <w:t>Венгер</w:t>
      </w:r>
      <w:proofErr w:type="spellEnd"/>
      <w:r w:rsidRPr="004A268E">
        <w:rPr>
          <w:rFonts w:ascii="Times New Roman" w:hAnsi="Times New Roman" w:cs="Times New Roman"/>
          <w:lang w:val="ru-RU"/>
        </w:rPr>
        <w:t xml:space="preserve">, Г.А </w:t>
      </w:r>
      <w:proofErr w:type="spellStart"/>
      <w:r w:rsidRPr="004A268E">
        <w:rPr>
          <w:rFonts w:ascii="Times New Roman" w:hAnsi="Times New Roman" w:cs="Times New Roman"/>
          <w:lang w:val="ru-RU"/>
        </w:rPr>
        <w:t>Цукерман</w:t>
      </w:r>
      <w:proofErr w:type="spellEnd"/>
      <w:r w:rsidRPr="004A268E">
        <w:rPr>
          <w:rFonts w:ascii="Times New Roman" w:hAnsi="Times New Roman" w:cs="Times New Roman"/>
          <w:lang w:val="ru-RU"/>
        </w:rPr>
        <w:t>. – М.: Изд-во ВЛАДОС-ПРЕСС. 2005. – 159 с.</w:t>
      </w:r>
    </w:p>
    <w:p w:rsidR="004A268E" w:rsidRPr="004A268E" w:rsidRDefault="004A268E" w:rsidP="004A268E">
      <w:pPr>
        <w:numPr>
          <w:ilvl w:val="0"/>
          <w:numId w:val="18"/>
        </w:numPr>
        <w:tabs>
          <w:tab w:val="left" w:pos="588"/>
          <w:tab w:val="left" w:pos="786"/>
        </w:tabs>
        <w:spacing w:after="0" w:line="240" w:lineRule="auto"/>
        <w:jc w:val="both"/>
        <w:rPr>
          <w:rFonts w:ascii="Times New Roman" w:eastAsia="Calibri" w:hAnsi="Times New Roman" w:cs="Times New Roman"/>
          <w:lang w:val="ru-RU"/>
        </w:rPr>
      </w:pPr>
      <w:r w:rsidRPr="004A268E">
        <w:rPr>
          <w:rFonts w:ascii="Times New Roman" w:eastAsia="Calibri" w:hAnsi="Times New Roman" w:cs="Times New Roman"/>
          <w:lang w:val="ru-RU"/>
        </w:rPr>
        <w:t>Психолого-педагогическое консультирование и сопровождение развития ребенка: пособие для учителя-дефектолога / под ред. Л.</w:t>
      </w:r>
      <w:r w:rsidRPr="004A268E">
        <w:rPr>
          <w:rFonts w:ascii="Times New Roman" w:eastAsia="Calibri" w:hAnsi="Times New Roman" w:cs="Times New Roman"/>
          <w:lang w:val="en-US"/>
        </w:rPr>
        <w:t> M</w:t>
      </w:r>
      <w:r w:rsidRPr="004A268E">
        <w:rPr>
          <w:rFonts w:ascii="Times New Roman" w:eastAsia="Calibri" w:hAnsi="Times New Roman" w:cs="Times New Roman"/>
          <w:lang w:val="ru-RU"/>
        </w:rPr>
        <w:t>.</w:t>
      </w:r>
      <w:r w:rsidRPr="004A268E">
        <w:rPr>
          <w:rFonts w:ascii="Times New Roman" w:eastAsia="Calibri" w:hAnsi="Times New Roman" w:cs="Times New Roman"/>
          <w:lang w:val="en-US"/>
        </w:rPr>
        <w:t> </w:t>
      </w:r>
      <w:proofErr w:type="spellStart"/>
      <w:r w:rsidRPr="004A268E">
        <w:rPr>
          <w:rFonts w:ascii="Times New Roman" w:eastAsia="Calibri" w:hAnsi="Times New Roman" w:cs="Times New Roman"/>
          <w:lang w:val="ru-RU"/>
        </w:rPr>
        <w:t>Шипицыной</w:t>
      </w:r>
      <w:proofErr w:type="spellEnd"/>
      <w:r w:rsidRPr="004A268E">
        <w:rPr>
          <w:rFonts w:ascii="Times New Roman" w:eastAsia="Calibri" w:hAnsi="Times New Roman" w:cs="Times New Roman"/>
          <w:lang w:val="ru-RU"/>
        </w:rPr>
        <w:t xml:space="preserve">. </w:t>
      </w:r>
      <w:r w:rsidRPr="004A268E">
        <w:rPr>
          <w:rFonts w:ascii="Times New Roman" w:eastAsia="Calibri" w:hAnsi="Times New Roman" w:cs="Times New Roman"/>
          <w:lang w:val="ru-RU"/>
        </w:rPr>
        <w:noBreakHyphen/>
        <w:t xml:space="preserve"> </w:t>
      </w:r>
      <w:r w:rsidRPr="004A268E">
        <w:rPr>
          <w:rFonts w:ascii="Times New Roman" w:eastAsia="Calibri" w:hAnsi="Times New Roman" w:cs="Times New Roman"/>
          <w:lang w:val="en-US"/>
        </w:rPr>
        <w:t>M</w:t>
      </w:r>
      <w:r w:rsidRPr="004A268E">
        <w:rPr>
          <w:rFonts w:ascii="Times New Roman" w:eastAsia="Calibri" w:hAnsi="Times New Roman" w:cs="Times New Roman"/>
          <w:lang w:val="ru-RU"/>
        </w:rPr>
        <w:t xml:space="preserve">.: ВЛАДОС, 2003. </w:t>
      </w:r>
      <w:r w:rsidRPr="004A268E">
        <w:rPr>
          <w:rFonts w:ascii="Times New Roman" w:eastAsia="Calibri" w:hAnsi="Times New Roman" w:cs="Times New Roman"/>
          <w:lang w:val="ru-RU"/>
        </w:rPr>
        <w:noBreakHyphen/>
        <w:t xml:space="preserve"> 528 </w:t>
      </w:r>
      <w:r w:rsidRPr="004A268E">
        <w:rPr>
          <w:rFonts w:ascii="Times New Roman" w:eastAsia="Calibri" w:hAnsi="Times New Roman" w:cs="Times New Roman"/>
          <w:lang w:val="en-US"/>
        </w:rPr>
        <w:t>c</w:t>
      </w:r>
      <w:r w:rsidRPr="004A268E">
        <w:rPr>
          <w:rFonts w:ascii="Times New Roman" w:eastAsia="Calibri" w:hAnsi="Times New Roman" w:cs="Times New Roman"/>
          <w:lang w:val="ru-RU"/>
        </w:rPr>
        <w:t>.</w:t>
      </w:r>
    </w:p>
    <w:p w:rsidR="00AE7C05" w:rsidRDefault="00AE7C05" w:rsidP="004A268E">
      <w:pPr>
        <w:shd w:val="clear" w:color="auto" w:fill="FFFFFF"/>
        <w:tabs>
          <w:tab w:val="left" w:pos="284"/>
        </w:tabs>
        <w:ind w:hanging="142"/>
        <w:jc w:val="center"/>
        <w:rPr>
          <w:rFonts w:ascii="Times New Roman" w:hAnsi="Times New Roman" w:cs="Times New Roman"/>
          <w:b/>
          <w:bCs/>
          <w:spacing w:val="-6"/>
        </w:rPr>
      </w:pPr>
    </w:p>
    <w:p w:rsidR="004A268E" w:rsidRPr="004A268E" w:rsidRDefault="004A268E" w:rsidP="004A268E">
      <w:pPr>
        <w:shd w:val="clear" w:color="auto" w:fill="FFFFFF"/>
        <w:tabs>
          <w:tab w:val="left" w:pos="284"/>
        </w:tabs>
        <w:ind w:hanging="142"/>
        <w:jc w:val="center"/>
        <w:rPr>
          <w:rFonts w:ascii="Times New Roman" w:hAnsi="Times New Roman" w:cs="Times New Roman"/>
          <w:b/>
          <w:bCs/>
          <w:spacing w:val="-6"/>
        </w:rPr>
      </w:pPr>
      <w:r w:rsidRPr="004A268E">
        <w:rPr>
          <w:rFonts w:ascii="Times New Roman" w:hAnsi="Times New Roman" w:cs="Times New Roman"/>
          <w:b/>
          <w:bCs/>
          <w:spacing w:val="-6"/>
        </w:rPr>
        <w:t>Допоміжна</w:t>
      </w:r>
    </w:p>
    <w:p w:rsidR="004A268E" w:rsidRPr="004A268E" w:rsidRDefault="004A268E" w:rsidP="004A268E">
      <w:pPr>
        <w:pStyle w:val="a4"/>
        <w:numPr>
          <w:ilvl w:val="0"/>
          <w:numId w:val="16"/>
        </w:numPr>
        <w:tabs>
          <w:tab w:val="clear" w:pos="1211"/>
          <w:tab w:val="left" w:pos="0"/>
          <w:tab w:val="left" w:pos="142"/>
          <w:tab w:val="left" w:pos="567"/>
          <w:tab w:val="left" w:pos="786"/>
        </w:tabs>
        <w:spacing w:after="0" w:line="240" w:lineRule="auto"/>
        <w:ind w:left="284"/>
        <w:jc w:val="both"/>
        <w:rPr>
          <w:rFonts w:ascii="Times New Roman" w:eastAsia="Calibri" w:hAnsi="Times New Roman" w:cs="Times New Roman"/>
        </w:rPr>
      </w:pPr>
      <w:r w:rsidRPr="004A268E">
        <w:rPr>
          <w:rFonts w:ascii="Times New Roman" w:hAnsi="Times New Roman" w:cs="Times New Roman"/>
        </w:rPr>
        <w:t xml:space="preserve">Амосов Н.М., </w:t>
      </w:r>
      <w:proofErr w:type="spellStart"/>
      <w:r w:rsidRPr="004A268E">
        <w:rPr>
          <w:rFonts w:ascii="Times New Roman" w:hAnsi="Times New Roman" w:cs="Times New Roman"/>
        </w:rPr>
        <w:t>Никитина</w:t>
      </w:r>
      <w:proofErr w:type="spellEnd"/>
      <w:r w:rsidRPr="004A268E">
        <w:rPr>
          <w:rFonts w:ascii="Times New Roman" w:hAnsi="Times New Roman" w:cs="Times New Roman"/>
        </w:rPr>
        <w:t xml:space="preserve"> Л.А., Воронцов Д.Д. </w:t>
      </w:r>
      <w:proofErr w:type="spellStart"/>
      <w:r w:rsidRPr="004A268E">
        <w:rPr>
          <w:rFonts w:ascii="Times New Roman" w:hAnsi="Times New Roman" w:cs="Times New Roman"/>
        </w:rPr>
        <w:t>Страна</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детства</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Сборник</w:t>
      </w:r>
      <w:proofErr w:type="spellEnd"/>
      <w:r w:rsidRPr="004A268E">
        <w:rPr>
          <w:rFonts w:ascii="Times New Roman" w:hAnsi="Times New Roman" w:cs="Times New Roman"/>
        </w:rPr>
        <w:t xml:space="preserve">. – М.: </w:t>
      </w:r>
      <w:proofErr w:type="spellStart"/>
      <w:r w:rsidRPr="004A268E">
        <w:rPr>
          <w:rFonts w:ascii="Times New Roman" w:hAnsi="Times New Roman" w:cs="Times New Roman"/>
        </w:rPr>
        <w:t>Знание</w:t>
      </w:r>
      <w:proofErr w:type="spellEnd"/>
      <w:r w:rsidRPr="004A268E">
        <w:rPr>
          <w:rFonts w:ascii="Times New Roman" w:hAnsi="Times New Roman" w:cs="Times New Roman"/>
        </w:rPr>
        <w:t>, 1991. – 288 с.</w:t>
      </w:r>
    </w:p>
    <w:p w:rsidR="004A268E" w:rsidRPr="004A268E" w:rsidRDefault="004A268E" w:rsidP="004A268E">
      <w:pPr>
        <w:pStyle w:val="a4"/>
        <w:numPr>
          <w:ilvl w:val="0"/>
          <w:numId w:val="16"/>
        </w:numPr>
        <w:tabs>
          <w:tab w:val="clear" w:pos="1211"/>
          <w:tab w:val="left" w:pos="0"/>
          <w:tab w:val="left" w:pos="142"/>
          <w:tab w:val="left" w:pos="567"/>
          <w:tab w:val="left" w:pos="786"/>
        </w:tabs>
        <w:spacing w:after="0" w:line="240" w:lineRule="auto"/>
        <w:ind w:left="284"/>
        <w:jc w:val="both"/>
        <w:rPr>
          <w:rFonts w:ascii="Times New Roman" w:eastAsia="Calibri" w:hAnsi="Times New Roman" w:cs="Times New Roman"/>
        </w:rPr>
      </w:pPr>
      <w:proofErr w:type="spellStart"/>
      <w:r w:rsidRPr="004A268E">
        <w:rPr>
          <w:rFonts w:ascii="Times New Roman" w:eastAsia="Calibri" w:hAnsi="Times New Roman" w:cs="Times New Roman"/>
        </w:rPr>
        <w:t>Астапов</w:t>
      </w:r>
      <w:proofErr w:type="spellEnd"/>
      <w:r w:rsidRPr="004A268E">
        <w:rPr>
          <w:rFonts w:ascii="Times New Roman" w:eastAsia="Calibri" w:hAnsi="Times New Roman" w:cs="Times New Roman"/>
        </w:rPr>
        <w:t xml:space="preserve"> В.</w:t>
      </w:r>
      <w:r w:rsidRPr="004A268E">
        <w:rPr>
          <w:rFonts w:ascii="Times New Roman" w:eastAsia="Calibri" w:hAnsi="Times New Roman" w:cs="Times New Roman"/>
          <w:lang w:val="en-US"/>
        </w:rPr>
        <w:t>M</w:t>
      </w:r>
      <w:r w:rsidRPr="004A268E">
        <w:rPr>
          <w:rFonts w:ascii="Times New Roman" w:eastAsia="Calibri" w:hAnsi="Times New Roman" w:cs="Times New Roman"/>
        </w:rPr>
        <w:t xml:space="preserve">. </w:t>
      </w:r>
      <w:proofErr w:type="spellStart"/>
      <w:r w:rsidRPr="004A268E">
        <w:rPr>
          <w:rFonts w:ascii="Times New Roman" w:eastAsia="Calibri" w:hAnsi="Times New Roman" w:cs="Times New Roman"/>
        </w:rPr>
        <w:t>Введение</w:t>
      </w:r>
      <w:proofErr w:type="spellEnd"/>
      <w:r w:rsidRPr="004A268E">
        <w:rPr>
          <w:rFonts w:ascii="Times New Roman" w:eastAsia="Calibri" w:hAnsi="Times New Roman" w:cs="Times New Roman"/>
        </w:rPr>
        <w:t xml:space="preserve"> в </w:t>
      </w:r>
      <w:proofErr w:type="spellStart"/>
      <w:r w:rsidRPr="004A268E">
        <w:rPr>
          <w:rFonts w:ascii="Times New Roman" w:eastAsia="Calibri" w:hAnsi="Times New Roman" w:cs="Times New Roman"/>
        </w:rPr>
        <w:t>дефектологию</w:t>
      </w:r>
      <w:proofErr w:type="spellEnd"/>
      <w:r w:rsidRPr="004A268E">
        <w:rPr>
          <w:rFonts w:ascii="Times New Roman" w:eastAsia="Calibri" w:hAnsi="Times New Roman" w:cs="Times New Roman"/>
        </w:rPr>
        <w:t xml:space="preserve"> </w:t>
      </w:r>
      <w:r w:rsidRPr="004A268E">
        <w:rPr>
          <w:rFonts w:ascii="Times New Roman" w:eastAsia="Calibri" w:hAnsi="Times New Roman" w:cs="Times New Roman"/>
          <w:lang w:val="en-US"/>
        </w:rPr>
        <w:t>c</w:t>
      </w:r>
      <w:r w:rsidRPr="004A268E">
        <w:rPr>
          <w:rFonts w:ascii="Times New Roman" w:eastAsia="Calibri" w:hAnsi="Times New Roman" w:cs="Times New Roman"/>
        </w:rPr>
        <w:t xml:space="preserve"> основами </w:t>
      </w:r>
      <w:proofErr w:type="spellStart"/>
      <w:r w:rsidRPr="004A268E">
        <w:rPr>
          <w:rFonts w:ascii="Times New Roman" w:eastAsia="Calibri" w:hAnsi="Times New Roman" w:cs="Times New Roman"/>
        </w:rPr>
        <w:t>нейро</w:t>
      </w:r>
      <w:proofErr w:type="spellEnd"/>
      <w:r w:rsidRPr="004A268E">
        <w:rPr>
          <w:rFonts w:ascii="Times New Roman" w:eastAsia="Calibri" w:hAnsi="Times New Roman" w:cs="Times New Roman"/>
        </w:rPr>
        <w:t xml:space="preserve">- и </w:t>
      </w:r>
      <w:proofErr w:type="spellStart"/>
      <w:r w:rsidRPr="004A268E">
        <w:rPr>
          <w:rFonts w:ascii="Times New Roman" w:eastAsia="Calibri" w:hAnsi="Times New Roman" w:cs="Times New Roman"/>
        </w:rPr>
        <w:t>патопсихологии</w:t>
      </w:r>
      <w:proofErr w:type="spellEnd"/>
      <w:r w:rsidRPr="004A268E">
        <w:rPr>
          <w:rFonts w:ascii="Times New Roman" w:eastAsia="Calibri" w:hAnsi="Times New Roman" w:cs="Times New Roman"/>
        </w:rPr>
        <w:t xml:space="preserve"> / В. </w:t>
      </w:r>
      <w:r w:rsidRPr="004A268E">
        <w:rPr>
          <w:rFonts w:ascii="Times New Roman" w:eastAsia="Calibri" w:hAnsi="Times New Roman" w:cs="Times New Roman"/>
          <w:lang w:val="en-US"/>
        </w:rPr>
        <w:t>M</w:t>
      </w:r>
      <w:r w:rsidRPr="004A268E">
        <w:rPr>
          <w:rFonts w:ascii="Times New Roman" w:eastAsia="Calibri" w:hAnsi="Times New Roman" w:cs="Times New Roman"/>
        </w:rPr>
        <w:t xml:space="preserve">. </w:t>
      </w:r>
      <w:proofErr w:type="spellStart"/>
      <w:r w:rsidRPr="004A268E">
        <w:rPr>
          <w:rFonts w:ascii="Times New Roman" w:eastAsia="Calibri" w:hAnsi="Times New Roman" w:cs="Times New Roman"/>
        </w:rPr>
        <w:t>Астапов</w:t>
      </w:r>
      <w:proofErr w:type="spellEnd"/>
      <w:r w:rsidRPr="004A268E">
        <w:rPr>
          <w:rFonts w:ascii="Times New Roman" w:eastAsia="Calibri" w:hAnsi="Times New Roman" w:cs="Times New Roman"/>
        </w:rPr>
        <w:t xml:space="preserve">. </w:t>
      </w:r>
      <w:r w:rsidRPr="004A268E">
        <w:rPr>
          <w:rFonts w:ascii="Times New Roman" w:eastAsia="Calibri" w:hAnsi="Times New Roman" w:cs="Times New Roman"/>
          <w:lang w:val="ru-RU"/>
        </w:rPr>
        <w:noBreakHyphen/>
      </w:r>
      <w:r w:rsidRPr="004A268E">
        <w:rPr>
          <w:rFonts w:ascii="Times New Roman" w:eastAsia="Calibri" w:hAnsi="Times New Roman" w:cs="Times New Roman"/>
        </w:rPr>
        <w:t xml:space="preserve"> </w:t>
      </w:r>
      <w:r w:rsidRPr="004A268E">
        <w:rPr>
          <w:rFonts w:ascii="Times New Roman" w:eastAsia="Calibri" w:hAnsi="Times New Roman" w:cs="Times New Roman"/>
          <w:lang w:val="en-US"/>
        </w:rPr>
        <w:t>M</w:t>
      </w:r>
      <w:r w:rsidRPr="004A268E">
        <w:rPr>
          <w:rFonts w:ascii="Times New Roman" w:eastAsia="Calibri" w:hAnsi="Times New Roman" w:cs="Times New Roman"/>
        </w:rPr>
        <w:t xml:space="preserve">.: </w:t>
      </w:r>
      <w:proofErr w:type="spellStart"/>
      <w:r w:rsidRPr="004A268E">
        <w:rPr>
          <w:rFonts w:ascii="Times New Roman" w:eastAsia="Calibri" w:hAnsi="Times New Roman" w:cs="Times New Roman"/>
        </w:rPr>
        <w:t>Международная</w:t>
      </w:r>
      <w:proofErr w:type="spellEnd"/>
      <w:r w:rsidRPr="004A268E">
        <w:rPr>
          <w:rFonts w:ascii="Times New Roman" w:eastAsia="Calibri" w:hAnsi="Times New Roman" w:cs="Times New Roman"/>
        </w:rPr>
        <w:t xml:space="preserve"> </w:t>
      </w:r>
      <w:proofErr w:type="spellStart"/>
      <w:r w:rsidRPr="004A268E">
        <w:rPr>
          <w:rFonts w:ascii="Times New Roman" w:eastAsia="Calibri" w:hAnsi="Times New Roman" w:cs="Times New Roman"/>
        </w:rPr>
        <w:t>педагогическая</w:t>
      </w:r>
      <w:proofErr w:type="spellEnd"/>
      <w:r w:rsidRPr="004A268E">
        <w:rPr>
          <w:rFonts w:ascii="Times New Roman" w:eastAsia="Calibri" w:hAnsi="Times New Roman" w:cs="Times New Roman"/>
        </w:rPr>
        <w:t xml:space="preserve"> </w:t>
      </w:r>
      <w:proofErr w:type="spellStart"/>
      <w:r w:rsidRPr="004A268E">
        <w:rPr>
          <w:rFonts w:ascii="Times New Roman" w:eastAsia="Calibri" w:hAnsi="Times New Roman" w:cs="Times New Roman"/>
        </w:rPr>
        <w:t>академия</w:t>
      </w:r>
      <w:proofErr w:type="spellEnd"/>
      <w:r w:rsidRPr="004A268E">
        <w:rPr>
          <w:rFonts w:ascii="Times New Roman" w:eastAsia="Calibri" w:hAnsi="Times New Roman" w:cs="Times New Roman"/>
        </w:rPr>
        <w:t xml:space="preserve">, 1994. </w:t>
      </w:r>
      <w:r w:rsidRPr="004A268E">
        <w:rPr>
          <w:rFonts w:ascii="Times New Roman" w:eastAsia="Calibri" w:hAnsi="Times New Roman" w:cs="Times New Roman"/>
        </w:rPr>
        <w:noBreakHyphen/>
        <w:t xml:space="preserve"> 216 </w:t>
      </w:r>
      <w:r w:rsidRPr="004A268E">
        <w:rPr>
          <w:rFonts w:ascii="Times New Roman" w:eastAsia="Calibri" w:hAnsi="Times New Roman" w:cs="Times New Roman"/>
          <w:lang w:val="en-US"/>
        </w:rPr>
        <w:t>c</w:t>
      </w:r>
      <w:r w:rsidRPr="004A268E">
        <w:rPr>
          <w:rFonts w:ascii="Times New Roman" w:eastAsia="Calibri" w:hAnsi="Times New Roman" w:cs="Times New Roman"/>
        </w:rPr>
        <w:t>.</w:t>
      </w:r>
    </w:p>
    <w:p w:rsidR="004A268E" w:rsidRPr="004A268E" w:rsidRDefault="004A268E" w:rsidP="004A268E">
      <w:pPr>
        <w:pStyle w:val="a4"/>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r w:rsidRPr="004A268E">
        <w:rPr>
          <w:rFonts w:ascii="Times New Roman" w:hAnsi="Times New Roman" w:cs="Times New Roman"/>
        </w:rPr>
        <w:t xml:space="preserve">Берн </w:t>
      </w:r>
      <w:proofErr w:type="spellStart"/>
      <w:r w:rsidRPr="004A268E">
        <w:rPr>
          <w:rFonts w:ascii="Times New Roman" w:hAnsi="Times New Roman" w:cs="Times New Roman"/>
        </w:rPr>
        <w:t>Эрик</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Игры</w:t>
      </w:r>
      <w:proofErr w:type="spellEnd"/>
      <w:r w:rsidRPr="004A268E">
        <w:rPr>
          <w:rFonts w:ascii="Times New Roman" w:hAnsi="Times New Roman" w:cs="Times New Roman"/>
        </w:rPr>
        <w:t xml:space="preserve"> в </w:t>
      </w:r>
      <w:proofErr w:type="spellStart"/>
      <w:r w:rsidRPr="004A268E">
        <w:rPr>
          <w:rFonts w:ascii="Times New Roman" w:hAnsi="Times New Roman" w:cs="Times New Roman"/>
        </w:rPr>
        <w:t>которые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играют</w:t>
      </w:r>
      <w:proofErr w:type="spellEnd"/>
      <w:r w:rsidRPr="004A268E">
        <w:rPr>
          <w:rFonts w:ascii="Times New Roman" w:hAnsi="Times New Roman" w:cs="Times New Roman"/>
        </w:rPr>
        <w:t xml:space="preserve"> люди. </w:t>
      </w:r>
      <w:proofErr w:type="spellStart"/>
      <w:r w:rsidRPr="004A268E">
        <w:rPr>
          <w:rFonts w:ascii="Times New Roman" w:hAnsi="Times New Roman" w:cs="Times New Roman"/>
        </w:rPr>
        <w:t>Психология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человеческих</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взаимоотношений</w:t>
      </w:r>
      <w:proofErr w:type="spellEnd"/>
      <w:r w:rsidRPr="004A268E">
        <w:rPr>
          <w:rFonts w:ascii="Times New Roman" w:hAnsi="Times New Roman" w:cs="Times New Roman"/>
        </w:rPr>
        <w:t xml:space="preserve">; Люди, </w:t>
      </w:r>
      <w:proofErr w:type="spellStart"/>
      <w:r w:rsidRPr="004A268E">
        <w:rPr>
          <w:rFonts w:ascii="Times New Roman" w:hAnsi="Times New Roman" w:cs="Times New Roman"/>
        </w:rPr>
        <w:t>которые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играют</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игры</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Психология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человеческой</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судьбы</w:t>
      </w:r>
      <w:proofErr w:type="spellEnd"/>
      <w:r w:rsidRPr="004A268E">
        <w:rPr>
          <w:rFonts w:ascii="Times New Roman" w:hAnsi="Times New Roman" w:cs="Times New Roman"/>
        </w:rPr>
        <w:t xml:space="preserve">: Пер. с </w:t>
      </w:r>
      <w:proofErr w:type="spellStart"/>
      <w:r w:rsidRPr="004A268E">
        <w:rPr>
          <w:rFonts w:ascii="Times New Roman" w:hAnsi="Times New Roman" w:cs="Times New Roman"/>
        </w:rPr>
        <w:t>англ</w:t>
      </w:r>
      <w:proofErr w:type="spellEnd"/>
      <w:r w:rsidRPr="004A268E">
        <w:rPr>
          <w:rFonts w:ascii="Times New Roman" w:hAnsi="Times New Roman" w:cs="Times New Roman"/>
        </w:rPr>
        <w:t>./</w:t>
      </w:r>
      <w:proofErr w:type="spellStart"/>
      <w:r w:rsidRPr="004A268E">
        <w:rPr>
          <w:rFonts w:ascii="Times New Roman" w:hAnsi="Times New Roman" w:cs="Times New Roman"/>
        </w:rPr>
        <w:t>Общ</w:t>
      </w:r>
      <w:proofErr w:type="spellEnd"/>
      <w:r w:rsidRPr="004A268E">
        <w:rPr>
          <w:rFonts w:ascii="Times New Roman" w:hAnsi="Times New Roman" w:cs="Times New Roman"/>
        </w:rPr>
        <w:t xml:space="preserve">. Ред. М.С. </w:t>
      </w:r>
      <w:proofErr w:type="spellStart"/>
      <w:r w:rsidRPr="004A268E">
        <w:rPr>
          <w:rFonts w:ascii="Times New Roman" w:hAnsi="Times New Roman" w:cs="Times New Roman"/>
        </w:rPr>
        <w:t>Мацковского</w:t>
      </w:r>
      <w:proofErr w:type="spellEnd"/>
      <w:r w:rsidRPr="004A268E">
        <w:rPr>
          <w:rFonts w:ascii="Times New Roman" w:hAnsi="Times New Roman" w:cs="Times New Roman"/>
        </w:rPr>
        <w:t xml:space="preserve">. – СПб.: </w:t>
      </w:r>
      <w:proofErr w:type="spellStart"/>
      <w:r w:rsidRPr="004A268E">
        <w:rPr>
          <w:rFonts w:ascii="Times New Roman" w:hAnsi="Times New Roman" w:cs="Times New Roman"/>
        </w:rPr>
        <w:t>Лениздат</w:t>
      </w:r>
      <w:proofErr w:type="spellEnd"/>
      <w:r w:rsidRPr="004A268E">
        <w:rPr>
          <w:rFonts w:ascii="Times New Roman" w:hAnsi="Times New Roman" w:cs="Times New Roman"/>
        </w:rPr>
        <w:t>, 1992. – 400 с.</w:t>
      </w:r>
    </w:p>
    <w:p w:rsidR="004A268E" w:rsidRPr="004A268E" w:rsidRDefault="004A268E" w:rsidP="004A268E">
      <w:pPr>
        <w:pStyle w:val="a4"/>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r w:rsidRPr="004A268E">
        <w:rPr>
          <w:rFonts w:ascii="Times New Roman" w:hAnsi="Times New Roman" w:cs="Times New Roman"/>
        </w:rPr>
        <w:t xml:space="preserve">Бернс Роберт. </w:t>
      </w:r>
      <w:proofErr w:type="spellStart"/>
      <w:r w:rsidRPr="004A268E">
        <w:rPr>
          <w:rFonts w:ascii="Times New Roman" w:hAnsi="Times New Roman" w:cs="Times New Roman"/>
        </w:rPr>
        <w:t>Развитие</w:t>
      </w:r>
      <w:proofErr w:type="spellEnd"/>
      <w:r w:rsidRPr="004A268E">
        <w:rPr>
          <w:rFonts w:ascii="Times New Roman" w:hAnsi="Times New Roman" w:cs="Times New Roman"/>
        </w:rPr>
        <w:t xml:space="preserve"> Я-</w:t>
      </w:r>
      <w:proofErr w:type="spellStart"/>
      <w:r w:rsidRPr="004A268E">
        <w:rPr>
          <w:rFonts w:ascii="Times New Roman" w:hAnsi="Times New Roman" w:cs="Times New Roman"/>
        </w:rPr>
        <w:t>концепции</w:t>
      </w:r>
      <w:proofErr w:type="spellEnd"/>
      <w:r w:rsidRPr="004A268E">
        <w:rPr>
          <w:rFonts w:ascii="Times New Roman" w:hAnsi="Times New Roman" w:cs="Times New Roman"/>
        </w:rPr>
        <w:t xml:space="preserve"> и </w:t>
      </w:r>
      <w:proofErr w:type="spellStart"/>
      <w:r w:rsidRPr="004A268E">
        <w:rPr>
          <w:rFonts w:ascii="Times New Roman" w:hAnsi="Times New Roman" w:cs="Times New Roman"/>
        </w:rPr>
        <w:t>воспитание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Общая</w:t>
      </w:r>
      <w:proofErr w:type="spellEnd"/>
      <w:r w:rsidRPr="004A268E">
        <w:rPr>
          <w:rFonts w:ascii="Times New Roman" w:hAnsi="Times New Roman" w:cs="Times New Roman"/>
        </w:rPr>
        <w:t xml:space="preserve"> ред. В.Я. </w:t>
      </w:r>
      <w:proofErr w:type="spellStart"/>
      <w:r w:rsidRPr="004A268E">
        <w:rPr>
          <w:rFonts w:ascii="Times New Roman" w:hAnsi="Times New Roman" w:cs="Times New Roman"/>
        </w:rPr>
        <w:t>Пилиповского</w:t>
      </w:r>
      <w:proofErr w:type="spellEnd"/>
      <w:r w:rsidRPr="004A268E">
        <w:rPr>
          <w:rFonts w:ascii="Times New Roman" w:hAnsi="Times New Roman" w:cs="Times New Roman"/>
        </w:rPr>
        <w:t>. – Москва: «</w:t>
      </w:r>
      <w:proofErr w:type="spellStart"/>
      <w:r w:rsidRPr="004A268E">
        <w:rPr>
          <w:rFonts w:ascii="Times New Roman" w:hAnsi="Times New Roman" w:cs="Times New Roman"/>
        </w:rPr>
        <w:t>Прогресс</w:t>
      </w:r>
      <w:proofErr w:type="spellEnd"/>
      <w:r w:rsidRPr="004A268E">
        <w:rPr>
          <w:rFonts w:ascii="Times New Roman" w:hAnsi="Times New Roman" w:cs="Times New Roman"/>
        </w:rPr>
        <w:t xml:space="preserve">» </w:t>
      </w:r>
      <w:r w:rsidRPr="004A268E">
        <w:rPr>
          <w:rFonts w:ascii="Times New Roman" w:hAnsi="Times New Roman" w:cs="Times New Roman"/>
        </w:rPr>
        <w:noBreakHyphen/>
        <w:t xml:space="preserve"> 1986. – 424 с.</w:t>
      </w:r>
    </w:p>
    <w:p w:rsidR="004A268E" w:rsidRPr="004A268E" w:rsidRDefault="004A268E" w:rsidP="004A268E">
      <w:pPr>
        <w:pStyle w:val="a4"/>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bookmarkStart w:id="3" w:name="OCRUncertain007"/>
      <w:proofErr w:type="spellStart"/>
      <w:r w:rsidRPr="004A268E">
        <w:rPr>
          <w:rFonts w:ascii="Times New Roman" w:hAnsi="Times New Roman" w:cs="Times New Roman"/>
          <w:bCs/>
          <w:snapToGrid w:val="0"/>
        </w:rPr>
        <w:t>Болтівець</w:t>
      </w:r>
      <w:bookmarkEnd w:id="3"/>
      <w:proofErr w:type="spellEnd"/>
      <w:r w:rsidRPr="004A268E">
        <w:rPr>
          <w:rFonts w:ascii="Times New Roman" w:hAnsi="Times New Roman" w:cs="Times New Roman"/>
          <w:bCs/>
          <w:snapToGrid w:val="0"/>
        </w:rPr>
        <w:t xml:space="preserve"> </w:t>
      </w:r>
      <w:bookmarkStart w:id="4" w:name="OCRUncertain008"/>
      <w:r w:rsidRPr="004A268E">
        <w:rPr>
          <w:rFonts w:ascii="Times New Roman" w:hAnsi="Times New Roman" w:cs="Times New Roman"/>
          <w:bCs/>
          <w:snapToGrid w:val="0"/>
        </w:rPr>
        <w:t>С.І.</w:t>
      </w:r>
      <w:bookmarkEnd w:id="4"/>
      <w:r w:rsidRPr="004A268E">
        <w:rPr>
          <w:rFonts w:ascii="Times New Roman" w:hAnsi="Times New Roman" w:cs="Times New Roman"/>
          <w:snapToGrid w:val="0"/>
        </w:rPr>
        <w:t xml:space="preserve"> Педагогічна психогігі</w:t>
      </w:r>
      <w:bookmarkStart w:id="5" w:name="OCRUncertain009"/>
      <w:r w:rsidRPr="004A268E">
        <w:rPr>
          <w:rFonts w:ascii="Times New Roman" w:hAnsi="Times New Roman" w:cs="Times New Roman"/>
          <w:snapToGrid w:val="0"/>
        </w:rPr>
        <w:t>є</w:t>
      </w:r>
      <w:bookmarkEnd w:id="5"/>
      <w:r w:rsidRPr="004A268E">
        <w:rPr>
          <w:rFonts w:ascii="Times New Roman" w:hAnsi="Times New Roman" w:cs="Times New Roman"/>
          <w:snapToGrid w:val="0"/>
        </w:rPr>
        <w:t>на: теорія та методика: Монографія</w:t>
      </w:r>
      <w:bookmarkStart w:id="6" w:name="OCRUncertain010"/>
      <w:r w:rsidRPr="004A268E">
        <w:rPr>
          <w:rFonts w:ascii="Times New Roman" w:hAnsi="Times New Roman" w:cs="Times New Roman"/>
          <w:snapToGrid w:val="0"/>
        </w:rPr>
        <w:t>.</w:t>
      </w:r>
      <w:bookmarkEnd w:id="6"/>
      <w:r w:rsidRPr="004A268E">
        <w:rPr>
          <w:rFonts w:ascii="Times New Roman" w:hAnsi="Times New Roman" w:cs="Times New Roman"/>
          <w:snapToGrid w:val="0"/>
        </w:rPr>
        <w:t xml:space="preserve"> </w:t>
      </w:r>
      <w:r w:rsidRPr="004A268E">
        <w:rPr>
          <w:rFonts w:ascii="Times New Roman" w:hAnsi="Times New Roman" w:cs="Times New Roman"/>
          <w:snapToGrid w:val="0"/>
        </w:rPr>
        <w:noBreakHyphen/>
        <w:t xml:space="preserve"> К.: Редакція «Бюлетеня Вищої </w:t>
      </w:r>
      <w:bookmarkStart w:id="7" w:name="OCRUncertain011"/>
      <w:r w:rsidRPr="004A268E">
        <w:rPr>
          <w:rFonts w:ascii="Times New Roman" w:hAnsi="Times New Roman" w:cs="Times New Roman"/>
          <w:snapToGrid w:val="0"/>
        </w:rPr>
        <w:t>атестаційної</w:t>
      </w:r>
      <w:bookmarkEnd w:id="7"/>
      <w:r w:rsidRPr="004A268E">
        <w:rPr>
          <w:rFonts w:ascii="Times New Roman" w:hAnsi="Times New Roman" w:cs="Times New Roman"/>
          <w:snapToGrid w:val="0"/>
        </w:rPr>
        <w:t xml:space="preserve"> комісії України», 2000. – 302 с. </w:t>
      </w:r>
    </w:p>
    <w:p w:rsidR="004A268E" w:rsidRPr="004A268E" w:rsidRDefault="004A268E" w:rsidP="004A268E">
      <w:pPr>
        <w:pStyle w:val="a4"/>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Введение</w:t>
      </w:r>
      <w:proofErr w:type="spellEnd"/>
      <w:r w:rsidRPr="004A268E">
        <w:rPr>
          <w:rFonts w:ascii="Times New Roman" w:hAnsi="Times New Roman" w:cs="Times New Roman"/>
        </w:rPr>
        <w:t xml:space="preserve"> в </w:t>
      </w:r>
      <w:proofErr w:type="spellStart"/>
      <w:r w:rsidRPr="004A268E">
        <w:rPr>
          <w:rFonts w:ascii="Times New Roman" w:hAnsi="Times New Roman" w:cs="Times New Roman"/>
        </w:rPr>
        <w:t>психологию</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Под</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общ</w:t>
      </w:r>
      <w:proofErr w:type="spellEnd"/>
      <w:r w:rsidRPr="004A268E">
        <w:rPr>
          <w:rFonts w:ascii="Times New Roman" w:hAnsi="Times New Roman" w:cs="Times New Roman"/>
        </w:rPr>
        <w:t xml:space="preserve">. ред. проф. </w:t>
      </w:r>
      <w:proofErr w:type="spellStart"/>
      <w:r w:rsidRPr="004A268E">
        <w:rPr>
          <w:rFonts w:ascii="Times New Roman" w:hAnsi="Times New Roman" w:cs="Times New Roman"/>
        </w:rPr>
        <w:t>Петровского</w:t>
      </w:r>
      <w:proofErr w:type="spellEnd"/>
      <w:r w:rsidRPr="004A268E">
        <w:rPr>
          <w:rFonts w:ascii="Times New Roman" w:hAnsi="Times New Roman" w:cs="Times New Roman"/>
        </w:rPr>
        <w:t>. – М., 1996.</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r w:rsidRPr="004A268E">
        <w:rPr>
          <w:rFonts w:ascii="Times New Roman" w:hAnsi="Times New Roman" w:cs="Times New Roman"/>
          <w:lang w:val="ru-RU"/>
        </w:rPr>
        <w:t xml:space="preserve">Возрастные и индивидуальные особенности младших подростков. Под ред. Д.Б. </w:t>
      </w:r>
      <w:proofErr w:type="spellStart"/>
      <w:r w:rsidRPr="004A268E">
        <w:rPr>
          <w:rFonts w:ascii="Times New Roman" w:hAnsi="Times New Roman" w:cs="Times New Roman"/>
          <w:lang w:val="ru-RU"/>
        </w:rPr>
        <w:t>Эльконина</w:t>
      </w:r>
      <w:proofErr w:type="spellEnd"/>
      <w:r w:rsidRPr="004A268E">
        <w:rPr>
          <w:rFonts w:ascii="Times New Roman" w:hAnsi="Times New Roman" w:cs="Times New Roman"/>
          <w:lang w:val="ru-RU"/>
        </w:rPr>
        <w:t>. Т.В. Драгуновой. – Москва: Издательство «Просвещение», 1967. – 360 с.</w:t>
      </w:r>
    </w:p>
    <w:p w:rsidR="004A268E" w:rsidRPr="004A268E" w:rsidRDefault="004A268E" w:rsidP="004A268E">
      <w:pPr>
        <w:numPr>
          <w:ilvl w:val="0"/>
          <w:numId w:val="16"/>
        </w:numPr>
        <w:shd w:val="clear" w:color="auto" w:fill="FFFFFF"/>
        <w:tabs>
          <w:tab w:val="clear" w:pos="1211"/>
          <w:tab w:val="left" w:pos="0"/>
          <w:tab w:val="left" w:pos="142"/>
          <w:tab w:val="left" w:pos="567"/>
        </w:tabs>
        <w:spacing w:after="0" w:line="240" w:lineRule="auto"/>
        <w:ind w:left="284"/>
        <w:jc w:val="both"/>
        <w:rPr>
          <w:rFonts w:ascii="Times New Roman" w:hAnsi="Times New Roman" w:cs="Times New Roman"/>
          <w:bCs/>
          <w:spacing w:val="-6"/>
          <w:lang w:val="ru-RU"/>
        </w:rPr>
      </w:pPr>
      <w:proofErr w:type="spellStart"/>
      <w:r w:rsidRPr="004A268E">
        <w:rPr>
          <w:rFonts w:ascii="Times New Roman" w:hAnsi="Times New Roman" w:cs="Times New Roman"/>
          <w:bCs/>
          <w:spacing w:val="-6"/>
        </w:rPr>
        <w:t>Гамезо</w:t>
      </w:r>
      <w:proofErr w:type="spellEnd"/>
      <w:r w:rsidRPr="004A268E">
        <w:rPr>
          <w:rFonts w:ascii="Times New Roman" w:hAnsi="Times New Roman" w:cs="Times New Roman"/>
          <w:bCs/>
          <w:spacing w:val="-6"/>
        </w:rPr>
        <w:t xml:space="preserve"> М.В., </w:t>
      </w:r>
      <w:proofErr w:type="spellStart"/>
      <w:r w:rsidRPr="004A268E">
        <w:rPr>
          <w:rFonts w:ascii="Times New Roman" w:hAnsi="Times New Roman" w:cs="Times New Roman"/>
          <w:bCs/>
          <w:spacing w:val="-6"/>
        </w:rPr>
        <w:t>Домашенко</w:t>
      </w:r>
      <w:proofErr w:type="spellEnd"/>
      <w:r w:rsidRPr="004A268E">
        <w:rPr>
          <w:rFonts w:ascii="Times New Roman" w:hAnsi="Times New Roman" w:cs="Times New Roman"/>
          <w:bCs/>
          <w:spacing w:val="-6"/>
        </w:rPr>
        <w:t xml:space="preserve"> И.А. Атлас по </w:t>
      </w:r>
      <w:proofErr w:type="spellStart"/>
      <w:r w:rsidRPr="004A268E">
        <w:rPr>
          <w:rFonts w:ascii="Times New Roman" w:hAnsi="Times New Roman" w:cs="Times New Roman"/>
          <w:bCs/>
          <w:spacing w:val="-6"/>
        </w:rPr>
        <w:t>психологии</w:t>
      </w:r>
      <w:proofErr w:type="spellEnd"/>
      <w:r w:rsidRPr="004A268E">
        <w:rPr>
          <w:rFonts w:ascii="Times New Roman" w:hAnsi="Times New Roman" w:cs="Times New Roman"/>
          <w:bCs/>
          <w:spacing w:val="-6"/>
        </w:rPr>
        <w:t xml:space="preserve">: </w:t>
      </w:r>
      <w:proofErr w:type="spellStart"/>
      <w:r w:rsidRPr="004A268E">
        <w:rPr>
          <w:rFonts w:ascii="Times New Roman" w:hAnsi="Times New Roman" w:cs="Times New Roman"/>
          <w:bCs/>
          <w:spacing w:val="-6"/>
        </w:rPr>
        <w:t>Информ</w:t>
      </w:r>
      <w:proofErr w:type="spellEnd"/>
      <w:r w:rsidRPr="004A268E">
        <w:rPr>
          <w:rFonts w:ascii="Times New Roman" w:hAnsi="Times New Roman" w:cs="Times New Roman"/>
          <w:bCs/>
          <w:spacing w:val="-6"/>
        </w:rPr>
        <w:t xml:space="preserve">-метод. </w:t>
      </w:r>
      <w:proofErr w:type="spellStart"/>
      <w:r w:rsidRPr="004A268E">
        <w:rPr>
          <w:rFonts w:ascii="Times New Roman" w:hAnsi="Times New Roman" w:cs="Times New Roman"/>
          <w:bCs/>
          <w:spacing w:val="-6"/>
        </w:rPr>
        <w:t>материал</w:t>
      </w:r>
      <w:proofErr w:type="spellEnd"/>
      <w:r w:rsidRPr="004A268E">
        <w:rPr>
          <w:rFonts w:ascii="Times New Roman" w:hAnsi="Times New Roman" w:cs="Times New Roman"/>
          <w:bCs/>
          <w:spacing w:val="-6"/>
          <w:lang w:val="ru-RU"/>
        </w:rPr>
        <w:t xml:space="preserve">ы к курсу «Общая психология»: Учебное пособие для студентов </w:t>
      </w:r>
      <w:proofErr w:type="spellStart"/>
      <w:r w:rsidRPr="004A268E">
        <w:rPr>
          <w:rFonts w:ascii="Times New Roman" w:hAnsi="Times New Roman" w:cs="Times New Roman"/>
          <w:bCs/>
          <w:spacing w:val="-6"/>
          <w:lang w:val="ru-RU"/>
        </w:rPr>
        <w:t>пед</w:t>
      </w:r>
      <w:proofErr w:type="spellEnd"/>
      <w:r w:rsidRPr="004A268E">
        <w:rPr>
          <w:rFonts w:ascii="Times New Roman" w:hAnsi="Times New Roman" w:cs="Times New Roman"/>
          <w:bCs/>
          <w:spacing w:val="-6"/>
          <w:lang w:val="ru-RU"/>
        </w:rPr>
        <w:t xml:space="preserve">. ин-тов. – М.: Просвещение, 1986. – 272 с. </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bCs/>
          <w:spacing w:val="-6"/>
        </w:rPr>
      </w:pPr>
      <w:r w:rsidRPr="004A268E">
        <w:rPr>
          <w:rFonts w:ascii="Times New Roman" w:hAnsi="Times New Roman" w:cs="Times New Roman"/>
        </w:rPr>
        <w:t>Інтерактивні методи корекційного впливу на поведінку дитини. Мет. мат. за ред. У.О.</w:t>
      </w:r>
      <w:r w:rsidRPr="004A268E">
        <w:rPr>
          <w:rFonts w:ascii="Times New Roman" w:hAnsi="Times New Roman" w:cs="Times New Roman"/>
          <w:lang w:val="ru-RU"/>
        </w:rPr>
        <w:t xml:space="preserve"> </w:t>
      </w:r>
      <w:r w:rsidRPr="004A268E">
        <w:rPr>
          <w:rFonts w:ascii="Times New Roman" w:hAnsi="Times New Roman" w:cs="Times New Roman"/>
        </w:rPr>
        <w:t>Корнієнка. Л.– 1999.</w:t>
      </w:r>
      <w:r w:rsidRPr="004A268E">
        <w:rPr>
          <w:rFonts w:ascii="Times New Roman" w:hAnsi="Times New Roman" w:cs="Times New Roman"/>
          <w:lang w:val="ru-RU"/>
        </w:rPr>
        <w:t xml:space="preserve"> </w:t>
      </w:r>
    </w:p>
    <w:p w:rsidR="004A268E" w:rsidRPr="004A268E" w:rsidRDefault="004A268E" w:rsidP="004A268E">
      <w:pPr>
        <w:numPr>
          <w:ilvl w:val="0"/>
          <w:numId w:val="16"/>
        </w:numPr>
        <w:shd w:val="clear" w:color="auto" w:fill="FFFFFF"/>
        <w:tabs>
          <w:tab w:val="clear" w:pos="1211"/>
          <w:tab w:val="left" w:pos="0"/>
          <w:tab w:val="left" w:pos="142"/>
          <w:tab w:val="left" w:pos="426"/>
        </w:tabs>
        <w:autoSpaceDE w:val="0"/>
        <w:autoSpaceDN w:val="0"/>
        <w:adjustRightInd w:val="0"/>
        <w:spacing w:after="0" w:line="240" w:lineRule="auto"/>
        <w:ind w:left="284"/>
        <w:jc w:val="both"/>
        <w:rPr>
          <w:rFonts w:ascii="Times New Roman" w:hAnsi="Times New Roman" w:cs="Times New Roman"/>
        </w:rPr>
      </w:pPr>
      <w:r w:rsidRPr="004A268E">
        <w:rPr>
          <w:rFonts w:ascii="Times New Roman" w:hAnsi="Times New Roman" w:cs="Times New Roman"/>
          <w:lang w:val="ru-RU"/>
        </w:rPr>
        <w:t xml:space="preserve">Кон И.С. </w:t>
      </w:r>
      <w:r w:rsidRPr="004A268E">
        <w:rPr>
          <w:rFonts w:ascii="Times New Roman" w:hAnsi="Times New Roman" w:cs="Times New Roman"/>
          <w:spacing w:val="-20"/>
          <w:kern w:val="28"/>
          <w:lang w:val="ru-RU"/>
        </w:rPr>
        <w:t>Психология ранней юности: Кн. для учителя. – М.: Просвещение, 1989. – 255 с.</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r w:rsidRPr="004A268E">
        <w:rPr>
          <w:rFonts w:ascii="Times New Roman" w:hAnsi="Times New Roman" w:cs="Times New Roman"/>
          <w:lang w:val="ru-RU"/>
        </w:rPr>
        <w:t xml:space="preserve">Кон И.С. Психология старшеклассника: Пособие для учителей. </w:t>
      </w:r>
      <w:r w:rsidRPr="004A268E">
        <w:rPr>
          <w:rFonts w:ascii="Times New Roman" w:hAnsi="Times New Roman" w:cs="Times New Roman"/>
        </w:rPr>
        <w:t>–</w:t>
      </w:r>
      <w:r w:rsidRPr="004A268E">
        <w:rPr>
          <w:rFonts w:ascii="Times New Roman" w:hAnsi="Times New Roman" w:cs="Times New Roman"/>
          <w:lang w:val="ru-RU"/>
        </w:rPr>
        <w:t xml:space="preserve"> М.: Просвещение, 1980. – 192 с. </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Крайг</w:t>
      </w:r>
      <w:proofErr w:type="spellEnd"/>
      <w:r w:rsidRPr="004A268E">
        <w:rPr>
          <w:rFonts w:ascii="Times New Roman" w:hAnsi="Times New Roman" w:cs="Times New Roman"/>
        </w:rPr>
        <w:t xml:space="preserve"> Г. </w:t>
      </w:r>
      <w:proofErr w:type="spellStart"/>
      <w:r w:rsidRPr="004A268E">
        <w:rPr>
          <w:rFonts w:ascii="Times New Roman" w:hAnsi="Times New Roman" w:cs="Times New Roman"/>
        </w:rPr>
        <w:t>Психология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развития</w:t>
      </w:r>
      <w:proofErr w:type="spellEnd"/>
      <w:r w:rsidRPr="004A268E">
        <w:rPr>
          <w:rFonts w:ascii="Times New Roman" w:hAnsi="Times New Roman" w:cs="Times New Roman"/>
        </w:rPr>
        <w:t xml:space="preserve">. </w:t>
      </w:r>
      <w:r w:rsidRPr="004A268E">
        <w:rPr>
          <w:rFonts w:ascii="Times New Roman" w:hAnsi="Times New Roman" w:cs="Times New Roman"/>
        </w:rPr>
        <w:noBreakHyphen/>
        <w:t xml:space="preserve"> 9-е </w:t>
      </w:r>
      <w:proofErr w:type="spellStart"/>
      <w:r w:rsidRPr="004A268E">
        <w:rPr>
          <w:rFonts w:ascii="Times New Roman" w:hAnsi="Times New Roman" w:cs="Times New Roman"/>
        </w:rPr>
        <w:t>изд</w:t>
      </w:r>
      <w:proofErr w:type="spellEnd"/>
      <w:r w:rsidRPr="004A268E">
        <w:rPr>
          <w:rFonts w:ascii="Times New Roman" w:hAnsi="Times New Roman" w:cs="Times New Roman"/>
        </w:rPr>
        <w:t xml:space="preserve">. </w:t>
      </w:r>
      <w:r w:rsidRPr="004A268E">
        <w:rPr>
          <w:rFonts w:ascii="Times New Roman" w:hAnsi="Times New Roman" w:cs="Times New Roman"/>
        </w:rPr>
        <w:noBreakHyphen/>
        <w:t xml:space="preserve"> СПб.: </w:t>
      </w:r>
      <w:proofErr w:type="spellStart"/>
      <w:r w:rsidRPr="004A268E">
        <w:rPr>
          <w:rFonts w:ascii="Times New Roman" w:hAnsi="Times New Roman" w:cs="Times New Roman"/>
        </w:rPr>
        <w:t>Питер</w:t>
      </w:r>
      <w:proofErr w:type="spellEnd"/>
      <w:r w:rsidRPr="004A268E">
        <w:rPr>
          <w:rFonts w:ascii="Times New Roman" w:hAnsi="Times New Roman" w:cs="Times New Roman"/>
        </w:rPr>
        <w:t xml:space="preserve">, 2005. </w:t>
      </w:r>
      <w:r w:rsidRPr="004A268E">
        <w:rPr>
          <w:rFonts w:ascii="Times New Roman" w:hAnsi="Times New Roman" w:cs="Times New Roman"/>
        </w:rPr>
        <w:noBreakHyphen/>
        <w:t xml:space="preserve"> 940 с:</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Кузікова</w:t>
      </w:r>
      <w:proofErr w:type="spellEnd"/>
      <w:r w:rsidRPr="004A268E">
        <w:rPr>
          <w:rFonts w:ascii="Times New Roman" w:hAnsi="Times New Roman" w:cs="Times New Roman"/>
        </w:rPr>
        <w:t xml:space="preserve"> С.Б. </w:t>
      </w:r>
      <w:proofErr w:type="spellStart"/>
      <w:r w:rsidRPr="004A268E">
        <w:rPr>
          <w:rFonts w:ascii="Times New Roman" w:hAnsi="Times New Roman" w:cs="Times New Roman"/>
        </w:rPr>
        <w:t>тТорія</w:t>
      </w:r>
      <w:proofErr w:type="spellEnd"/>
      <w:r w:rsidRPr="004A268E">
        <w:rPr>
          <w:rFonts w:ascii="Times New Roman" w:hAnsi="Times New Roman" w:cs="Times New Roman"/>
        </w:rPr>
        <w:t xml:space="preserve"> і практика вікової психокорекції: </w:t>
      </w:r>
      <w:proofErr w:type="spellStart"/>
      <w:r w:rsidRPr="004A268E">
        <w:rPr>
          <w:rFonts w:ascii="Times New Roman" w:hAnsi="Times New Roman" w:cs="Times New Roman"/>
        </w:rPr>
        <w:t>Навч</w:t>
      </w:r>
      <w:proofErr w:type="spellEnd"/>
      <w:r w:rsidRPr="004A268E">
        <w:rPr>
          <w:rFonts w:ascii="Times New Roman" w:hAnsi="Times New Roman" w:cs="Times New Roman"/>
        </w:rPr>
        <w:t>. Посібник. – Суми: ВТД «Університетська книга», 2006. – 384 с.</w:t>
      </w:r>
    </w:p>
    <w:p w:rsidR="004A268E" w:rsidRPr="004A268E" w:rsidRDefault="004A268E" w:rsidP="004A268E">
      <w:pPr>
        <w:numPr>
          <w:ilvl w:val="0"/>
          <w:numId w:val="16"/>
        </w:numPr>
        <w:tabs>
          <w:tab w:val="left" w:pos="142"/>
          <w:tab w:val="left" w:pos="567"/>
          <w:tab w:val="left" w:pos="786"/>
        </w:tabs>
        <w:spacing w:after="0" w:line="240" w:lineRule="auto"/>
        <w:ind w:left="284"/>
        <w:jc w:val="both"/>
        <w:rPr>
          <w:rFonts w:ascii="Times New Roman" w:eastAsia="Calibri" w:hAnsi="Times New Roman" w:cs="Times New Roman"/>
        </w:rPr>
      </w:pPr>
      <w:r w:rsidRPr="004A268E">
        <w:rPr>
          <w:rFonts w:ascii="Times New Roman" w:eastAsia="Calibri" w:hAnsi="Times New Roman" w:cs="Times New Roman"/>
          <w:lang w:val="ru-RU"/>
        </w:rPr>
        <w:t xml:space="preserve">Лапшин В. А. Основы дефектологии: учеб. пособие для студ. </w:t>
      </w:r>
      <w:proofErr w:type="spellStart"/>
      <w:r w:rsidRPr="004A268E">
        <w:rPr>
          <w:rFonts w:ascii="Times New Roman" w:eastAsia="Calibri" w:hAnsi="Times New Roman" w:cs="Times New Roman"/>
          <w:lang w:val="ru-RU"/>
        </w:rPr>
        <w:t>пед</w:t>
      </w:r>
      <w:proofErr w:type="spellEnd"/>
      <w:r w:rsidRPr="004A268E">
        <w:rPr>
          <w:rFonts w:ascii="Times New Roman" w:eastAsia="Calibri" w:hAnsi="Times New Roman" w:cs="Times New Roman"/>
          <w:lang w:val="ru-RU"/>
        </w:rPr>
        <w:t>. ин-</w:t>
      </w:r>
      <w:proofErr w:type="spellStart"/>
      <w:r w:rsidRPr="004A268E">
        <w:rPr>
          <w:rFonts w:ascii="Times New Roman" w:eastAsia="Calibri" w:hAnsi="Times New Roman" w:cs="Times New Roman"/>
          <w:lang w:val="ru-RU"/>
        </w:rPr>
        <w:t>тов</w:t>
      </w:r>
      <w:proofErr w:type="spellEnd"/>
      <w:r w:rsidRPr="004A268E">
        <w:rPr>
          <w:rFonts w:ascii="Times New Roman" w:eastAsia="Calibri" w:hAnsi="Times New Roman" w:cs="Times New Roman"/>
          <w:lang w:val="ru-RU"/>
        </w:rPr>
        <w:t xml:space="preserve"> / В. А. Лапшин, Б. П. Пузанов. </w:t>
      </w:r>
      <w:r w:rsidRPr="004A268E">
        <w:rPr>
          <w:rFonts w:ascii="Times New Roman" w:eastAsia="Calibri" w:hAnsi="Times New Roman" w:cs="Times New Roman"/>
          <w:lang w:val="ru-RU"/>
        </w:rPr>
        <w:noBreakHyphen/>
        <w:t xml:space="preserve"> </w:t>
      </w:r>
      <w:proofErr w:type="gramStart"/>
      <w:r w:rsidRPr="004A268E">
        <w:rPr>
          <w:rFonts w:ascii="Times New Roman" w:eastAsia="Calibri" w:hAnsi="Times New Roman" w:cs="Times New Roman"/>
          <w:lang w:val="en-US"/>
        </w:rPr>
        <w:t>M</w:t>
      </w:r>
      <w:r w:rsidRPr="004A268E">
        <w:rPr>
          <w:rFonts w:ascii="Times New Roman" w:eastAsia="Calibri" w:hAnsi="Times New Roman" w:cs="Times New Roman"/>
          <w:lang w:val="ru-RU"/>
        </w:rPr>
        <w:t>. :</w:t>
      </w:r>
      <w:proofErr w:type="gramEnd"/>
      <w:r w:rsidRPr="004A268E">
        <w:rPr>
          <w:rFonts w:ascii="Times New Roman" w:eastAsia="Calibri" w:hAnsi="Times New Roman" w:cs="Times New Roman"/>
          <w:lang w:val="ru-RU"/>
        </w:rPr>
        <w:t xml:space="preserve"> Просвещение</w:t>
      </w:r>
      <w:r w:rsidRPr="004A268E">
        <w:rPr>
          <w:rFonts w:ascii="Times New Roman" w:eastAsia="Calibri" w:hAnsi="Times New Roman" w:cs="Times New Roman"/>
        </w:rPr>
        <w:t xml:space="preserve">, 1991. </w:t>
      </w:r>
      <w:r w:rsidRPr="004A268E">
        <w:rPr>
          <w:rFonts w:ascii="Times New Roman" w:eastAsia="Calibri" w:hAnsi="Times New Roman" w:cs="Times New Roman"/>
        </w:rPr>
        <w:noBreakHyphen/>
        <w:t xml:space="preserve"> 143c.</w:t>
      </w:r>
    </w:p>
    <w:p w:rsidR="004A268E" w:rsidRPr="004A268E" w:rsidRDefault="004A268E" w:rsidP="004A268E">
      <w:pPr>
        <w:numPr>
          <w:ilvl w:val="0"/>
          <w:numId w:val="16"/>
        </w:numPr>
        <w:shd w:val="clear" w:color="auto" w:fill="FFFFFF"/>
        <w:tabs>
          <w:tab w:val="left" w:pos="142"/>
          <w:tab w:val="left" w:pos="567"/>
        </w:tabs>
        <w:autoSpaceDE w:val="0"/>
        <w:autoSpaceDN w:val="0"/>
        <w:adjustRightInd w:val="0"/>
        <w:spacing w:after="0" w:line="240" w:lineRule="auto"/>
        <w:ind w:left="284"/>
        <w:jc w:val="both"/>
        <w:rPr>
          <w:rFonts w:ascii="Times New Roman" w:hAnsi="Times New Roman" w:cs="Times New Roman"/>
          <w:lang w:val="ru-RU"/>
        </w:rPr>
      </w:pPr>
      <w:r w:rsidRPr="004A268E">
        <w:rPr>
          <w:rFonts w:ascii="Times New Roman" w:hAnsi="Times New Roman" w:cs="Times New Roman"/>
          <w:lang w:val="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w:t>
      </w:r>
      <w:proofErr w:type="spellStart"/>
      <w:r w:rsidRPr="004A268E">
        <w:rPr>
          <w:rFonts w:ascii="Times New Roman" w:hAnsi="Times New Roman" w:cs="Times New Roman"/>
          <w:lang w:val="ru-RU"/>
        </w:rPr>
        <w:t>исслед</w:t>
      </w:r>
      <w:proofErr w:type="spellEnd"/>
      <w:r w:rsidRPr="004A268E">
        <w:rPr>
          <w:rFonts w:ascii="Times New Roman" w:hAnsi="Times New Roman" w:cs="Times New Roman"/>
          <w:lang w:val="ru-RU"/>
        </w:rPr>
        <w:t xml:space="preserve">. ин-т дефектологии. Акад. </w:t>
      </w:r>
      <w:proofErr w:type="spellStart"/>
      <w:r w:rsidRPr="004A268E">
        <w:rPr>
          <w:rFonts w:ascii="Times New Roman" w:hAnsi="Times New Roman" w:cs="Times New Roman"/>
          <w:lang w:val="ru-RU"/>
        </w:rPr>
        <w:t>пед</w:t>
      </w:r>
      <w:proofErr w:type="spellEnd"/>
      <w:r w:rsidRPr="004A268E">
        <w:rPr>
          <w:rFonts w:ascii="Times New Roman" w:hAnsi="Times New Roman" w:cs="Times New Roman"/>
          <w:lang w:val="ru-RU"/>
        </w:rPr>
        <w:t>. наук СССР. – М.: Педагогика, 1988. – 168 с.</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proofErr w:type="spellStart"/>
      <w:r w:rsidRPr="004A268E">
        <w:rPr>
          <w:rFonts w:ascii="Times New Roman" w:hAnsi="Times New Roman" w:cs="Times New Roman"/>
          <w:lang w:val="ru-RU"/>
        </w:rPr>
        <w:t>Лурия</w:t>
      </w:r>
      <w:proofErr w:type="spellEnd"/>
      <w:r w:rsidRPr="004A268E">
        <w:rPr>
          <w:rFonts w:ascii="Times New Roman" w:hAnsi="Times New Roman" w:cs="Times New Roman"/>
          <w:lang w:val="ru-RU"/>
        </w:rPr>
        <w:t xml:space="preserve"> А.Р. Мозг человека и психические процессы. В 2ч. – М., 1970.</w:t>
      </w:r>
    </w:p>
    <w:p w:rsidR="004A268E" w:rsidRPr="004A268E" w:rsidRDefault="004A268E" w:rsidP="004A268E">
      <w:pPr>
        <w:numPr>
          <w:ilvl w:val="0"/>
          <w:numId w:val="16"/>
        </w:numPr>
        <w:shd w:val="clear" w:color="auto" w:fill="FFFFFF"/>
        <w:tabs>
          <w:tab w:val="clear" w:pos="1211"/>
          <w:tab w:val="left" w:pos="0"/>
          <w:tab w:val="left" w:pos="142"/>
          <w:tab w:val="left" w:pos="567"/>
        </w:tabs>
        <w:autoSpaceDE w:val="0"/>
        <w:autoSpaceDN w:val="0"/>
        <w:adjustRightInd w:val="0"/>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Мухина</w:t>
      </w:r>
      <w:proofErr w:type="spellEnd"/>
      <w:r w:rsidRPr="004A268E">
        <w:rPr>
          <w:rFonts w:ascii="Times New Roman" w:hAnsi="Times New Roman" w:cs="Times New Roman"/>
        </w:rPr>
        <w:t xml:space="preserve"> В.С. </w:t>
      </w:r>
      <w:proofErr w:type="spellStart"/>
      <w:r w:rsidRPr="004A268E">
        <w:rPr>
          <w:rFonts w:ascii="Times New Roman" w:hAnsi="Times New Roman" w:cs="Times New Roman"/>
        </w:rPr>
        <w:t>Детская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психология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Учеб</w:t>
      </w:r>
      <w:proofErr w:type="spellEnd"/>
      <w:r w:rsidRPr="004A268E">
        <w:rPr>
          <w:rFonts w:ascii="Times New Roman" w:hAnsi="Times New Roman" w:cs="Times New Roman"/>
        </w:rPr>
        <w:t xml:space="preserve">. для </w:t>
      </w:r>
      <w:proofErr w:type="spellStart"/>
      <w:r w:rsidRPr="004A268E">
        <w:rPr>
          <w:rFonts w:ascii="Times New Roman" w:hAnsi="Times New Roman" w:cs="Times New Roman"/>
        </w:rPr>
        <w:t>студ</w:t>
      </w:r>
      <w:proofErr w:type="spellEnd"/>
      <w:r w:rsidRPr="004A268E">
        <w:rPr>
          <w:rFonts w:ascii="Times New Roman" w:hAnsi="Times New Roman" w:cs="Times New Roman"/>
        </w:rPr>
        <w:t xml:space="preserve">. пед. </w:t>
      </w:r>
      <w:proofErr w:type="spellStart"/>
      <w:r w:rsidRPr="004A268E">
        <w:rPr>
          <w:rFonts w:ascii="Times New Roman" w:hAnsi="Times New Roman" w:cs="Times New Roman"/>
        </w:rPr>
        <w:t>ин-тов</w:t>
      </w:r>
      <w:proofErr w:type="spellEnd"/>
      <w:r w:rsidRPr="004A268E">
        <w:rPr>
          <w:rFonts w:ascii="Times New Roman" w:hAnsi="Times New Roman" w:cs="Times New Roman"/>
        </w:rPr>
        <w:t xml:space="preserve"> / </w:t>
      </w:r>
      <w:proofErr w:type="spellStart"/>
      <w:r w:rsidRPr="004A268E">
        <w:rPr>
          <w:rFonts w:ascii="Times New Roman" w:hAnsi="Times New Roman" w:cs="Times New Roman"/>
        </w:rPr>
        <w:t>Под</w:t>
      </w:r>
      <w:proofErr w:type="spellEnd"/>
      <w:r w:rsidRPr="004A268E">
        <w:rPr>
          <w:rFonts w:ascii="Times New Roman" w:hAnsi="Times New Roman" w:cs="Times New Roman"/>
        </w:rPr>
        <w:t xml:space="preserve"> ред. Л.А. </w:t>
      </w:r>
      <w:proofErr w:type="spellStart"/>
      <w:r w:rsidRPr="004A268E">
        <w:rPr>
          <w:rFonts w:ascii="Times New Roman" w:hAnsi="Times New Roman" w:cs="Times New Roman"/>
        </w:rPr>
        <w:t>Венгера</w:t>
      </w:r>
      <w:proofErr w:type="spellEnd"/>
      <w:r w:rsidRPr="004A268E">
        <w:rPr>
          <w:rFonts w:ascii="Times New Roman" w:hAnsi="Times New Roman" w:cs="Times New Roman"/>
        </w:rPr>
        <w:t xml:space="preserve">. – 2-е </w:t>
      </w:r>
      <w:proofErr w:type="spellStart"/>
      <w:r w:rsidRPr="004A268E">
        <w:rPr>
          <w:rFonts w:ascii="Times New Roman" w:hAnsi="Times New Roman" w:cs="Times New Roman"/>
        </w:rPr>
        <w:t>изд</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перераб</w:t>
      </w:r>
      <w:proofErr w:type="spellEnd"/>
      <w:r w:rsidRPr="004A268E">
        <w:rPr>
          <w:rFonts w:ascii="Times New Roman" w:hAnsi="Times New Roman" w:cs="Times New Roman"/>
        </w:rPr>
        <w:t xml:space="preserve">. и </w:t>
      </w:r>
      <w:proofErr w:type="spellStart"/>
      <w:r w:rsidRPr="004A268E">
        <w:rPr>
          <w:rFonts w:ascii="Times New Roman" w:hAnsi="Times New Roman" w:cs="Times New Roman"/>
        </w:rPr>
        <w:t>доп</w:t>
      </w:r>
      <w:proofErr w:type="spellEnd"/>
      <w:r w:rsidRPr="004A268E">
        <w:rPr>
          <w:rFonts w:ascii="Times New Roman" w:hAnsi="Times New Roman" w:cs="Times New Roman"/>
        </w:rPr>
        <w:t xml:space="preserve">. – М.: </w:t>
      </w:r>
      <w:proofErr w:type="spellStart"/>
      <w:r w:rsidRPr="004A268E">
        <w:rPr>
          <w:rFonts w:ascii="Times New Roman" w:hAnsi="Times New Roman" w:cs="Times New Roman"/>
        </w:rPr>
        <w:t>Просвещение</w:t>
      </w:r>
      <w:proofErr w:type="spellEnd"/>
      <w:r w:rsidRPr="004A268E">
        <w:rPr>
          <w:rFonts w:ascii="Times New Roman" w:hAnsi="Times New Roman" w:cs="Times New Roman"/>
        </w:rPr>
        <w:t>. 1985. – 272 с.</w:t>
      </w:r>
    </w:p>
    <w:p w:rsidR="004A268E" w:rsidRPr="004A268E" w:rsidRDefault="004A268E" w:rsidP="004A268E">
      <w:pPr>
        <w:numPr>
          <w:ilvl w:val="0"/>
          <w:numId w:val="16"/>
        </w:numPr>
        <w:tabs>
          <w:tab w:val="left" w:pos="142"/>
          <w:tab w:val="left" w:pos="567"/>
          <w:tab w:val="left" w:pos="786"/>
        </w:tabs>
        <w:spacing w:after="0" w:line="240" w:lineRule="auto"/>
        <w:ind w:left="284"/>
        <w:jc w:val="both"/>
        <w:rPr>
          <w:rFonts w:ascii="Times New Roman" w:hAnsi="Times New Roman" w:cs="Times New Roman"/>
          <w:bCs/>
        </w:rPr>
      </w:pPr>
      <w:r w:rsidRPr="004A268E">
        <w:rPr>
          <w:rFonts w:ascii="Times New Roman" w:hAnsi="Times New Roman" w:cs="Times New Roman"/>
          <w:bCs/>
        </w:rPr>
        <w:t xml:space="preserve">Панок В.Г. Концепція психологічної служби в системі освіти України //Барви творчості. </w:t>
      </w:r>
      <w:r w:rsidRPr="004A268E">
        <w:rPr>
          <w:rFonts w:ascii="Times New Roman" w:hAnsi="Times New Roman" w:cs="Times New Roman"/>
          <w:bCs/>
        </w:rPr>
        <w:noBreakHyphen/>
        <w:t xml:space="preserve"> К.; 1995.</w:t>
      </w:r>
    </w:p>
    <w:p w:rsidR="004A268E" w:rsidRPr="004A268E" w:rsidRDefault="004A268E" w:rsidP="004A268E">
      <w:pPr>
        <w:numPr>
          <w:ilvl w:val="0"/>
          <w:numId w:val="16"/>
        </w:numPr>
        <w:tabs>
          <w:tab w:val="left" w:pos="142"/>
          <w:tab w:val="left" w:pos="426"/>
          <w:tab w:val="left" w:pos="567"/>
        </w:tabs>
        <w:spacing w:after="0" w:line="240" w:lineRule="auto"/>
        <w:ind w:left="284"/>
        <w:jc w:val="both"/>
        <w:rPr>
          <w:rFonts w:ascii="Times New Roman" w:hAnsi="Times New Roman" w:cs="Times New Roman"/>
        </w:rPr>
      </w:pPr>
      <w:r w:rsidRPr="004A268E">
        <w:rPr>
          <w:rFonts w:ascii="Times New Roman" w:hAnsi="Times New Roman" w:cs="Times New Roman"/>
          <w:bCs/>
        </w:rPr>
        <w:t xml:space="preserve">Панок В.Г., Титаренко Т., </w:t>
      </w:r>
      <w:proofErr w:type="spellStart"/>
      <w:r w:rsidRPr="004A268E">
        <w:rPr>
          <w:rFonts w:ascii="Times New Roman" w:hAnsi="Times New Roman" w:cs="Times New Roman"/>
          <w:bCs/>
        </w:rPr>
        <w:t>Чепелєва</w:t>
      </w:r>
      <w:proofErr w:type="spellEnd"/>
      <w:r w:rsidRPr="004A268E">
        <w:rPr>
          <w:rFonts w:ascii="Times New Roman" w:hAnsi="Times New Roman" w:cs="Times New Roman"/>
          <w:bCs/>
        </w:rPr>
        <w:t xml:space="preserve"> Н.В. та ін. Основи практичної психології: Підручник. </w:t>
      </w:r>
      <w:r w:rsidRPr="004A268E">
        <w:rPr>
          <w:rFonts w:ascii="Times New Roman" w:hAnsi="Times New Roman" w:cs="Times New Roman"/>
          <w:bCs/>
        </w:rPr>
        <w:noBreakHyphen/>
        <w:t xml:space="preserve"> К.; Либідь</w:t>
      </w:r>
      <w:r w:rsidRPr="004A268E">
        <w:rPr>
          <w:rFonts w:ascii="Times New Roman" w:hAnsi="Times New Roman" w:cs="Times New Roman"/>
          <w:bCs/>
          <w:lang w:val="ru-RU"/>
        </w:rPr>
        <w:t xml:space="preserve">. </w:t>
      </w:r>
      <w:r w:rsidRPr="004A268E">
        <w:rPr>
          <w:rFonts w:ascii="Times New Roman" w:hAnsi="Times New Roman" w:cs="Times New Roman"/>
          <w:bCs/>
        </w:rPr>
        <w:noBreakHyphen/>
        <w:t xml:space="preserve"> 2001.</w:t>
      </w:r>
    </w:p>
    <w:p w:rsidR="004A268E" w:rsidRPr="004A268E" w:rsidRDefault="004A268E" w:rsidP="004A268E">
      <w:pPr>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r w:rsidRPr="004A268E">
        <w:rPr>
          <w:rFonts w:ascii="Times New Roman" w:hAnsi="Times New Roman" w:cs="Times New Roman"/>
          <w:lang w:val="ru-RU"/>
        </w:rPr>
        <w:t>Пиаже Ж. Речь и мышление ребёнка. – М.- х, 1932.</w:t>
      </w:r>
    </w:p>
    <w:p w:rsidR="004A268E" w:rsidRPr="004A268E" w:rsidRDefault="004A268E" w:rsidP="004A268E">
      <w:pPr>
        <w:numPr>
          <w:ilvl w:val="0"/>
          <w:numId w:val="16"/>
        </w:numPr>
        <w:shd w:val="clear" w:color="auto" w:fill="FFFFFF"/>
        <w:tabs>
          <w:tab w:val="clear" w:pos="1211"/>
          <w:tab w:val="left" w:pos="0"/>
          <w:tab w:val="left" w:pos="142"/>
          <w:tab w:val="left" w:pos="426"/>
        </w:tabs>
        <w:spacing w:after="0" w:line="240" w:lineRule="auto"/>
        <w:ind w:left="284"/>
        <w:jc w:val="both"/>
        <w:rPr>
          <w:rFonts w:ascii="Times New Roman" w:hAnsi="Times New Roman" w:cs="Times New Roman"/>
          <w:bCs/>
          <w:spacing w:val="-20"/>
        </w:rPr>
      </w:pPr>
      <w:r w:rsidRPr="004A268E">
        <w:rPr>
          <w:rFonts w:ascii="Times New Roman" w:hAnsi="Times New Roman" w:cs="Times New Roman"/>
          <w:spacing w:val="-20"/>
        </w:rPr>
        <w:t xml:space="preserve">Практикум </w:t>
      </w:r>
      <w:proofErr w:type="spellStart"/>
      <w:r w:rsidRPr="004A268E">
        <w:rPr>
          <w:rFonts w:ascii="Times New Roman" w:hAnsi="Times New Roman" w:cs="Times New Roman"/>
          <w:spacing w:val="-20"/>
        </w:rPr>
        <w:t>зпсихології</w:t>
      </w:r>
      <w:proofErr w:type="spellEnd"/>
      <w:r w:rsidRPr="004A268E">
        <w:rPr>
          <w:rFonts w:ascii="Times New Roman" w:hAnsi="Times New Roman" w:cs="Times New Roman"/>
          <w:spacing w:val="-20"/>
        </w:rPr>
        <w:t xml:space="preserve">. Під ред. Г.Г. </w:t>
      </w:r>
      <w:proofErr w:type="spellStart"/>
      <w:r w:rsidRPr="004A268E">
        <w:rPr>
          <w:rFonts w:ascii="Times New Roman" w:hAnsi="Times New Roman" w:cs="Times New Roman"/>
          <w:spacing w:val="-20"/>
        </w:rPr>
        <w:t>Бикової</w:t>
      </w:r>
      <w:proofErr w:type="spellEnd"/>
      <w:r w:rsidRPr="004A268E">
        <w:rPr>
          <w:rFonts w:ascii="Times New Roman" w:hAnsi="Times New Roman" w:cs="Times New Roman"/>
          <w:spacing w:val="-20"/>
        </w:rPr>
        <w:t>. – Львів: ВО «</w:t>
      </w:r>
      <w:proofErr w:type="spellStart"/>
      <w:r w:rsidRPr="004A268E">
        <w:rPr>
          <w:rFonts w:ascii="Times New Roman" w:hAnsi="Times New Roman" w:cs="Times New Roman"/>
          <w:spacing w:val="-20"/>
        </w:rPr>
        <w:t>Виша</w:t>
      </w:r>
      <w:proofErr w:type="spellEnd"/>
      <w:r w:rsidRPr="004A268E">
        <w:rPr>
          <w:rFonts w:ascii="Times New Roman" w:hAnsi="Times New Roman" w:cs="Times New Roman"/>
          <w:spacing w:val="-20"/>
        </w:rPr>
        <w:t xml:space="preserve"> школа», 1975. – 185 с.</w:t>
      </w:r>
    </w:p>
    <w:p w:rsidR="004A268E" w:rsidRPr="004A268E" w:rsidRDefault="004A268E" w:rsidP="004A268E">
      <w:pPr>
        <w:numPr>
          <w:ilvl w:val="0"/>
          <w:numId w:val="16"/>
        </w:numPr>
        <w:shd w:val="clear" w:color="auto" w:fill="FFFFFF"/>
        <w:tabs>
          <w:tab w:val="clear" w:pos="1211"/>
          <w:tab w:val="left" w:pos="0"/>
          <w:tab w:val="left" w:pos="142"/>
          <w:tab w:val="left" w:pos="567"/>
        </w:tabs>
        <w:spacing w:after="0" w:line="240" w:lineRule="auto"/>
        <w:ind w:left="284"/>
        <w:jc w:val="both"/>
        <w:rPr>
          <w:rFonts w:ascii="Times New Roman" w:hAnsi="Times New Roman" w:cs="Times New Roman"/>
          <w:bCs/>
          <w:spacing w:val="-6"/>
        </w:rPr>
      </w:pPr>
      <w:r w:rsidRPr="004A268E">
        <w:rPr>
          <w:rFonts w:ascii="Times New Roman" w:hAnsi="Times New Roman" w:cs="Times New Roman"/>
          <w:lang w:val="ru-RU"/>
        </w:rPr>
        <w:lastRenderedPageBreak/>
        <w:t xml:space="preserve">Практикум по возрастной и педагогической психологии: Учеб. пособие для студентов </w:t>
      </w:r>
      <w:proofErr w:type="spellStart"/>
      <w:r w:rsidRPr="004A268E">
        <w:rPr>
          <w:rFonts w:ascii="Times New Roman" w:hAnsi="Times New Roman" w:cs="Times New Roman"/>
          <w:lang w:val="ru-RU"/>
        </w:rPr>
        <w:t>пед</w:t>
      </w:r>
      <w:proofErr w:type="spellEnd"/>
      <w:r w:rsidRPr="004A268E">
        <w:rPr>
          <w:rFonts w:ascii="Times New Roman" w:hAnsi="Times New Roman" w:cs="Times New Roman"/>
          <w:lang w:val="ru-RU"/>
        </w:rPr>
        <w:t>. ин-</w:t>
      </w:r>
      <w:proofErr w:type="spellStart"/>
      <w:r w:rsidRPr="004A268E">
        <w:rPr>
          <w:rFonts w:ascii="Times New Roman" w:hAnsi="Times New Roman" w:cs="Times New Roman"/>
          <w:lang w:val="ru-RU"/>
        </w:rPr>
        <w:t>тов</w:t>
      </w:r>
      <w:proofErr w:type="spellEnd"/>
      <w:r w:rsidRPr="004A268E">
        <w:rPr>
          <w:rFonts w:ascii="Times New Roman" w:hAnsi="Times New Roman" w:cs="Times New Roman"/>
          <w:lang w:val="ru-RU"/>
        </w:rPr>
        <w:t xml:space="preserve"> / А.А. Алексеев, И.А. Архипова, В.Н. Бабий и др.; Под ред. А.И. Щербакова. М.: Просвещение, 1987. </w:t>
      </w:r>
      <w:r w:rsidRPr="004A268E">
        <w:rPr>
          <w:rFonts w:ascii="Times New Roman" w:hAnsi="Times New Roman" w:cs="Times New Roman"/>
        </w:rPr>
        <w:t>–</w:t>
      </w:r>
      <w:r w:rsidRPr="004A268E">
        <w:rPr>
          <w:rFonts w:ascii="Times New Roman" w:hAnsi="Times New Roman" w:cs="Times New Roman"/>
          <w:lang w:val="ru-RU"/>
        </w:rPr>
        <w:t xml:space="preserve"> 255 с.</w:t>
      </w:r>
    </w:p>
    <w:p w:rsidR="004A268E" w:rsidRPr="004A268E" w:rsidRDefault="004A268E" w:rsidP="004A268E">
      <w:pPr>
        <w:numPr>
          <w:ilvl w:val="0"/>
          <w:numId w:val="16"/>
        </w:numPr>
        <w:shd w:val="clear" w:color="auto" w:fill="FFFFFF"/>
        <w:tabs>
          <w:tab w:val="clear" w:pos="1211"/>
          <w:tab w:val="left" w:pos="0"/>
          <w:tab w:val="left" w:pos="142"/>
          <w:tab w:val="left" w:pos="567"/>
        </w:tabs>
        <w:spacing w:after="0" w:line="240" w:lineRule="auto"/>
        <w:ind w:left="284"/>
        <w:jc w:val="both"/>
        <w:rPr>
          <w:rFonts w:ascii="Times New Roman" w:hAnsi="Times New Roman" w:cs="Times New Roman"/>
          <w:bCs/>
          <w:spacing w:val="-6"/>
        </w:rPr>
      </w:pPr>
      <w:r w:rsidRPr="004A268E">
        <w:rPr>
          <w:rFonts w:ascii="Times New Roman" w:hAnsi="Times New Roman" w:cs="Times New Roman"/>
        </w:rPr>
        <w:t xml:space="preserve">Психологія. З викладом основ психології релігії. / Під ред. о. Юзефа </w:t>
      </w:r>
      <w:proofErr w:type="spellStart"/>
      <w:r w:rsidRPr="004A268E">
        <w:rPr>
          <w:rFonts w:ascii="Times New Roman" w:hAnsi="Times New Roman" w:cs="Times New Roman"/>
        </w:rPr>
        <w:t>Максекона</w:t>
      </w:r>
      <w:proofErr w:type="spellEnd"/>
      <w:r w:rsidRPr="004A268E">
        <w:rPr>
          <w:rFonts w:ascii="Times New Roman" w:hAnsi="Times New Roman" w:cs="Times New Roman"/>
        </w:rPr>
        <w:t>. Пер. з пол. Т. Чорновіл – Львів: «Свічадо», 1998. – 320 с.</w:t>
      </w:r>
    </w:p>
    <w:p w:rsidR="004A268E" w:rsidRPr="004A268E" w:rsidRDefault="004A268E" w:rsidP="004A268E">
      <w:pPr>
        <w:numPr>
          <w:ilvl w:val="0"/>
          <w:numId w:val="16"/>
        </w:numPr>
        <w:shd w:val="clear" w:color="auto" w:fill="FFFFFF"/>
        <w:tabs>
          <w:tab w:val="clear" w:pos="1211"/>
          <w:tab w:val="left" w:pos="0"/>
          <w:tab w:val="left" w:pos="142"/>
          <w:tab w:val="left" w:pos="567"/>
        </w:tabs>
        <w:spacing w:after="0" w:line="240" w:lineRule="auto"/>
        <w:ind w:left="284"/>
        <w:jc w:val="both"/>
        <w:rPr>
          <w:rFonts w:ascii="Times New Roman" w:hAnsi="Times New Roman" w:cs="Times New Roman"/>
          <w:bCs/>
          <w:spacing w:val="-6"/>
        </w:rPr>
      </w:pPr>
      <w:proofErr w:type="spellStart"/>
      <w:r w:rsidRPr="004A268E">
        <w:rPr>
          <w:rFonts w:ascii="Times New Roman" w:hAnsi="Times New Roman" w:cs="Times New Roman"/>
          <w:lang w:val="ru-RU"/>
        </w:rPr>
        <w:t>Психологія</w:t>
      </w:r>
      <w:proofErr w:type="spellEnd"/>
      <w:r w:rsidRPr="004A268E">
        <w:rPr>
          <w:rFonts w:ascii="Times New Roman" w:hAnsi="Times New Roman" w:cs="Times New Roman"/>
          <w:lang w:val="ru-RU"/>
        </w:rPr>
        <w:t xml:space="preserve"> </w:t>
      </w:r>
      <w:proofErr w:type="spellStart"/>
      <w:r w:rsidRPr="004A268E">
        <w:rPr>
          <w:rFonts w:ascii="Times New Roman" w:hAnsi="Times New Roman" w:cs="Times New Roman"/>
          <w:lang w:val="ru-RU"/>
        </w:rPr>
        <w:t>особистості</w:t>
      </w:r>
      <w:proofErr w:type="spellEnd"/>
      <w:r w:rsidRPr="004A268E">
        <w:rPr>
          <w:rFonts w:ascii="Times New Roman" w:hAnsi="Times New Roman" w:cs="Times New Roman"/>
          <w:lang w:val="ru-RU"/>
        </w:rPr>
        <w:t>: Словник-</w:t>
      </w:r>
      <w:proofErr w:type="spellStart"/>
      <w:r w:rsidRPr="004A268E">
        <w:rPr>
          <w:rFonts w:ascii="Times New Roman" w:hAnsi="Times New Roman" w:cs="Times New Roman"/>
          <w:lang w:val="ru-RU"/>
        </w:rPr>
        <w:t>довідник</w:t>
      </w:r>
      <w:proofErr w:type="spellEnd"/>
      <w:r w:rsidRPr="004A268E">
        <w:rPr>
          <w:rFonts w:ascii="Times New Roman" w:hAnsi="Times New Roman" w:cs="Times New Roman"/>
          <w:lang w:val="ru-RU"/>
        </w:rPr>
        <w:t xml:space="preserve"> / за </w:t>
      </w:r>
      <w:proofErr w:type="spellStart"/>
      <w:r w:rsidRPr="004A268E">
        <w:rPr>
          <w:rFonts w:ascii="Times New Roman" w:hAnsi="Times New Roman" w:cs="Times New Roman"/>
          <w:lang w:val="ru-RU"/>
        </w:rPr>
        <w:t>редакцією</w:t>
      </w:r>
      <w:proofErr w:type="spellEnd"/>
      <w:r w:rsidRPr="004A268E">
        <w:rPr>
          <w:rFonts w:ascii="Times New Roman" w:hAnsi="Times New Roman" w:cs="Times New Roman"/>
          <w:lang w:val="ru-RU"/>
        </w:rPr>
        <w:t xml:space="preserve"> П.П. Горностая, Т.М. Титаренко. – К.: Рута, 2001. – 320 с. </w:t>
      </w:r>
    </w:p>
    <w:p w:rsidR="004A268E" w:rsidRPr="004A268E" w:rsidRDefault="004A268E" w:rsidP="004A268E">
      <w:pPr>
        <w:numPr>
          <w:ilvl w:val="0"/>
          <w:numId w:val="16"/>
        </w:numPr>
        <w:tabs>
          <w:tab w:val="left" w:pos="142"/>
          <w:tab w:val="left" w:pos="567"/>
          <w:tab w:val="left" w:pos="858"/>
          <w:tab w:val="left" w:pos="993"/>
        </w:tabs>
        <w:spacing w:after="0" w:line="240" w:lineRule="auto"/>
        <w:ind w:left="284"/>
        <w:jc w:val="both"/>
        <w:rPr>
          <w:rFonts w:ascii="Times New Roman" w:hAnsi="Times New Roman" w:cs="Times New Roman"/>
        </w:rPr>
      </w:pPr>
      <w:r w:rsidRPr="004A268E">
        <w:rPr>
          <w:rFonts w:ascii="Times New Roman" w:hAnsi="Times New Roman" w:cs="Times New Roman"/>
        </w:rPr>
        <w:t>Психологія: Підручник / Під ред. Ю.Л. Трофімова, 3-те видання., стереотипне. – К.: Либідь, 2001.</w:t>
      </w:r>
    </w:p>
    <w:p w:rsidR="004A268E" w:rsidRPr="004A268E" w:rsidRDefault="004A268E" w:rsidP="004A268E">
      <w:pPr>
        <w:numPr>
          <w:ilvl w:val="0"/>
          <w:numId w:val="16"/>
        </w:numPr>
        <w:tabs>
          <w:tab w:val="clear" w:pos="1211"/>
          <w:tab w:val="left" w:pos="0"/>
          <w:tab w:val="left" w:pos="142"/>
          <w:tab w:val="left" w:pos="567"/>
          <w:tab w:val="left" w:pos="882"/>
        </w:tabs>
        <w:spacing w:after="0" w:line="240" w:lineRule="auto"/>
        <w:ind w:left="284"/>
        <w:jc w:val="both"/>
        <w:rPr>
          <w:rFonts w:ascii="Times New Roman" w:hAnsi="Times New Roman" w:cs="Times New Roman"/>
          <w:bCs/>
          <w:spacing w:val="-6"/>
        </w:rPr>
      </w:pPr>
      <w:proofErr w:type="spellStart"/>
      <w:r w:rsidRPr="004A268E">
        <w:rPr>
          <w:rFonts w:ascii="Times New Roman" w:hAnsi="Times New Roman" w:cs="Times New Roman"/>
        </w:rPr>
        <w:t>Розов</w:t>
      </w:r>
      <w:proofErr w:type="spellEnd"/>
      <w:r w:rsidRPr="004A268E">
        <w:rPr>
          <w:rFonts w:ascii="Times New Roman" w:hAnsi="Times New Roman" w:cs="Times New Roman"/>
        </w:rPr>
        <w:t xml:space="preserve"> В.І. Адаптивні антистресові </w:t>
      </w:r>
      <w:proofErr w:type="spellStart"/>
      <w:r w:rsidRPr="004A268E">
        <w:rPr>
          <w:rFonts w:ascii="Times New Roman" w:hAnsi="Times New Roman" w:cs="Times New Roman"/>
        </w:rPr>
        <w:t>психотехнології</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Навч</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посібн</w:t>
      </w:r>
      <w:proofErr w:type="spellEnd"/>
      <w:r w:rsidRPr="004A268E">
        <w:rPr>
          <w:rFonts w:ascii="Times New Roman" w:hAnsi="Times New Roman" w:cs="Times New Roman"/>
        </w:rPr>
        <w:t xml:space="preserve">. – К.: Кондор, 2005. – 278 с. </w:t>
      </w:r>
    </w:p>
    <w:p w:rsidR="004A268E" w:rsidRPr="004A268E" w:rsidRDefault="004A268E" w:rsidP="004A268E">
      <w:pPr>
        <w:numPr>
          <w:ilvl w:val="0"/>
          <w:numId w:val="16"/>
        </w:numPr>
        <w:tabs>
          <w:tab w:val="left" w:pos="142"/>
          <w:tab w:val="left" w:pos="567"/>
          <w:tab w:val="left" w:pos="840"/>
          <w:tab w:val="left" w:pos="993"/>
        </w:tabs>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Савчин</w:t>
      </w:r>
      <w:proofErr w:type="spellEnd"/>
      <w:r w:rsidRPr="004A268E">
        <w:rPr>
          <w:rFonts w:ascii="Times New Roman" w:hAnsi="Times New Roman" w:cs="Times New Roman"/>
        </w:rPr>
        <w:t xml:space="preserve"> М.В., Василенко Л.П. Вікова психологія: Навчальний посібник. – К.:  </w:t>
      </w:r>
      <w:proofErr w:type="spellStart"/>
      <w:r w:rsidRPr="004A268E">
        <w:rPr>
          <w:rFonts w:ascii="Times New Roman" w:hAnsi="Times New Roman" w:cs="Times New Roman"/>
        </w:rPr>
        <w:t>Академвидав</w:t>
      </w:r>
      <w:proofErr w:type="spellEnd"/>
      <w:r w:rsidRPr="004A268E">
        <w:rPr>
          <w:rFonts w:ascii="Times New Roman" w:hAnsi="Times New Roman" w:cs="Times New Roman"/>
        </w:rPr>
        <w:t>, 2005. – 360с.</w:t>
      </w:r>
    </w:p>
    <w:p w:rsidR="004A268E" w:rsidRPr="004A268E" w:rsidRDefault="004A268E" w:rsidP="004A268E">
      <w:pPr>
        <w:numPr>
          <w:ilvl w:val="0"/>
          <w:numId w:val="16"/>
        </w:numPr>
        <w:shd w:val="clear" w:color="auto" w:fill="FFFFFF"/>
        <w:tabs>
          <w:tab w:val="left" w:pos="142"/>
          <w:tab w:val="left" w:pos="567"/>
        </w:tabs>
        <w:spacing w:after="0" w:line="240" w:lineRule="auto"/>
        <w:ind w:left="284"/>
        <w:jc w:val="both"/>
        <w:rPr>
          <w:rFonts w:ascii="Times New Roman" w:hAnsi="Times New Roman" w:cs="Times New Roman"/>
          <w:bCs/>
          <w:spacing w:val="-20"/>
        </w:rPr>
      </w:pPr>
      <w:proofErr w:type="spellStart"/>
      <w:r w:rsidRPr="004A268E">
        <w:rPr>
          <w:rFonts w:ascii="Times New Roman" w:hAnsi="Times New Roman" w:cs="Times New Roman"/>
          <w:spacing w:val="-20"/>
          <w:lang w:val="ru-RU"/>
        </w:rPr>
        <w:t>Савчин</w:t>
      </w:r>
      <w:proofErr w:type="spellEnd"/>
      <w:r w:rsidRPr="004A268E">
        <w:rPr>
          <w:rFonts w:ascii="Times New Roman" w:hAnsi="Times New Roman" w:cs="Times New Roman"/>
          <w:spacing w:val="-20"/>
          <w:lang w:val="ru-RU"/>
        </w:rPr>
        <w:t xml:space="preserve"> М.В. </w:t>
      </w:r>
      <w:r w:rsidRPr="004A268E">
        <w:rPr>
          <w:rFonts w:ascii="Times New Roman" w:hAnsi="Times New Roman" w:cs="Times New Roman"/>
          <w:bCs/>
          <w:spacing w:val="-20"/>
        </w:rPr>
        <w:t xml:space="preserve">Педагогічна психологія: </w:t>
      </w:r>
      <w:proofErr w:type="spellStart"/>
      <w:r w:rsidRPr="004A268E">
        <w:rPr>
          <w:rFonts w:ascii="Times New Roman" w:hAnsi="Times New Roman" w:cs="Times New Roman"/>
          <w:bCs/>
          <w:spacing w:val="-20"/>
        </w:rPr>
        <w:t>Навч</w:t>
      </w:r>
      <w:proofErr w:type="spellEnd"/>
      <w:r w:rsidRPr="004A268E">
        <w:rPr>
          <w:rFonts w:ascii="Times New Roman" w:hAnsi="Times New Roman" w:cs="Times New Roman"/>
          <w:bCs/>
          <w:spacing w:val="-20"/>
        </w:rPr>
        <w:t xml:space="preserve">. посібник – К.: </w:t>
      </w:r>
      <w:proofErr w:type="spellStart"/>
      <w:r w:rsidRPr="004A268E">
        <w:rPr>
          <w:rFonts w:ascii="Times New Roman" w:hAnsi="Times New Roman" w:cs="Times New Roman"/>
          <w:bCs/>
          <w:spacing w:val="-20"/>
        </w:rPr>
        <w:t>Академвидав</w:t>
      </w:r>
      <w:proofErr w:type="spellEnd"/>
      <w:r w:rsidRPr="004A268E">
        <w:rPr>
          <w:rFonts w:ascii="Times New Roman" w:hAnsi="Times New Roman" w:cs="Times New Roman"/>
          <w:bCs/>
          <w:spacing w:val="-20"/>
        </w:rPr>
        <w:t>, 2007. – 427 с.</w:t>
      </w:r>
    </w:p>
    <w:p w:rsidR="004A268E" w:rsidRPr="004A268E" w:rsidRDefault="004A268E" w:rsidP="004A268E">
      <w:pPr>
        <w:numPr>
          <w:ilvl w:val="0"/>
          <w:numId w:val="16"/>
        </w:numPr>
        <w:tabs>
          <w:tab w:val="left" w:pos="142"/>
          <w:tab w:val="left" w:pos="567"/>
        </w:tabs>
        <w:spacing w:after="0" w:line="240" w:lineRule="auto"/>
        <w:ind w:left="284"/>
        <w:jc w:val="both"/>
        <w:rPr>
          <w:rFonts w:ascii="Times New Roman" w:hAnsi="Times New Roman" w:cs="Times New Roman"/>
          <w:bCs/>
        </w:rPr>
      </w:pPr>
      <w:proofErr w:type="spellStart"/>
      <w:r w:rsidRPr="004A268E">
        <w:rPr>
          <w:rFonts w:ascii="Times New Roman" w:eastAsia="Calibri" w:hAnsi="Times New Roman" w:cs="Times New Roman"/>
        </w:rPr>
        <w:t>Синьов</w:t>
      </w:r>
      <w:proofErr w:type="spellEnd"/>
      <w:r w:rsidRPr="004A268E">
        <w:rPr>
          <w:rFonts w:ascii="Times New Roman" w:eastAsia="Calibri" w:hAnsi="Times New Roman" w:cs="Times New Roman"/>
        </w:rPr>
        <w:t xml:space="preserve"> В. M. Основи дефектології: навчальний посібник / В. M. </w:t>
      </w:r>
      <w:proofErr w:type="spellStart"/>
      <w:r w:rsidRPr="004A268E">
        <w:rPr>
          <w:rFonts w:ascii="Times New Roman" w:eastAsia="Calibri" w:hAnsi="Times New Roman" w:cs="Times New Roman"/>
        </w:rPr>
        <w:t>Синьов</w:t>
      </w:r>
      <w:proofErr w:type="spellEnd"/>
      <w:r w:rsidRPr="004A268E">
        <w:rPr>
          <w:rFonts w:ascii="Times New Roman" w:eastAsia="Calibri" w:hAnsi="Times New Roman" w:cs="Times New Roman"/>
        </w:rPr>
        <w:t>, Г. M. Коберник. — K. : Вища школа, 1994. — 143 c.</w:t>
      </w:r>
    </w:p>
    <w:p w:rsidR="004A268E" w:rsidRPr="004A268E" w:rsidRDefault="004A268E" w:rsidP="004A268E">
      <w:pPr>
        <w:pStyle w:val="a3"/>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r w:rsidRPr="004A268E">
        <w:rPr>
          <w:rFonts w:ascii="Times New Roman" w:hAnsi="Times New Roman" w:cs="Times New Roman"/>
        </w:rPr>
        <w:t xml:space="preserve">Фрейд Зигмунд. </w:t>
      </w:r>
      <w:proofErr w:type="spellStart"/>
      <w:r w:rsidRPr="004A268E">
        <w:rPr>
          <w:rFonts w:ascii="Times New Roman" w:hAnsi="Times New Roman" w:cs="Times New Roman"/>
        </w:rPr>
        <w:t>Толкование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сновидений</w:t>
      </w:r>
      <w:proofErr w:type="spellEnd"/>
      <w:r w:rsidRPr="004A268E">
        <w:rPr>
          <w:rFonts w:ascii="Times New Roman" w:hAnsi="Times New Roman" w:cs="Times New Roman"/>
        </w:rPr>
        <w:t xml:space="preserve">. </w:t>
      </w:r>
      <w:r w:rsidRPr="004A268E">
        <w:rPr>
          <w:rFonts w:ascii="Times New Roman" w:hAnsi="Times New Roman" w:cs="Times New Roman"/>
        </w:rPr>
        <w:noBreakHyphen/>
        <w:t xml:space="preserve"> </w:t>
      </w:r>
      <w:proofErr w:type="spellStart"/>
      <w:r w:rsidRPr="004A268E">
        <w:rPr>
          <w:rFonts w:ascii="Times New Roman" w:hAnsi="Times New Roman" w:cs="Times New Roman"/>
        </w:rPr>
        <w:t>Донецк</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Видавнитцтво</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Триада</w:t>
      </w:r>
      <w:proofErr w:type="spellEnd"/>
      <w:r w:rsidRPr="004A268E">
        <w:rPr>
          <w:rFonts w:ascii="Times New Roman" w:hAnsi="Times New Roman" w:cs="Times New Roman"/>
        </w:rPr>
        <w:t>» 1998. – 496 с.</w:t>
      </w:r>
    </w:p>
    <w:p w:rsidR="004A268E" w:rsidRPr="004A268E" w:rsidRDefault="004A268E" w:rsidP="004A268E">
      <w:pPr>
        <w:pStyle w:val="a3"/>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Хорни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Карен</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Наши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внутренние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конфликты</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Конструктивная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теория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невроза</w:t>
      </w:r>
      <w:proofErr w:type="spellEnd"/>
      <w:r w:rsidRPr="004A268E">
        <w:rPr>
          <w:rFonts w:ascii="Times New Roman" w:hAnsi="Times New Roman" w:cs="Times New Roman"/>
        </w:rPr>
        <w:t xml:space="preserve">. / </w:t>
      </w:r>
      <w:proofErr w:type="spellStart"/>
      <w:r w:rsidRPr="004A268E">
        <w:rPr>
          <w:rFonts w:ascii="Times New Roman" w:hAnsi="Times New Roman" w:cs="Times New Roman"/>
        </w:rPr>
        <w:t>оформление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обложки</w:t>
      </w:r>
      <w:proofErr w:type="spellEnd"/>
      <w:r w:rsidRPr="004A268E">
        <w:rPr>
          <w:rFonts w:ascii="Times New Roman" w:hAnsi="Times New Roman" w:cs="Times New Roman"/>
        </w:rPr>
        <w:t xml:space="preserve"> А. </w:t>
      </w:r>
      <w:proofErr w:type="spellStart"/>
      <w:r w:rsidRPr="004A268E">
        <w:rPr>
          <w:rFonts w:ascii="Times New Roman" w:hAnsi="Times New Roman" w:cs="Times New Roman"/>
        </w:rPr>
        <w:t>Лурье</w:t>
      </w:r>
      <w:proofErr w:type="spellEnd"/>
      <w:r w:rsidRPr="004A268E">
        <w:rPr>
          <w:rFonts w:ascii="Times New Roman" w:hAnsi="Times New Roman" w:cs="Times New Roman"/>
        </w:rPr>
        <w:t xml:space="preserve"> – СПБ.: Лань, 1997. – 240 с.</w:t>
      </w:r>
    </w:p>
    <w:p w:rsidR="004A268E" w:rsidRPr="004A268E" w:rsidRDefault="004A268E" w:rsidP="004A268E">
      <w:pPr>
        <w:pStyle w:val="a3"/>
        <w:numPr>
          <w:ilvl w:val="0"/>
          <w:numId w:val="16"/>
        </w:numPr>
        <w:tabs>
          <w:tab w:val="clear" w:pos="1211"/>
          <w:tab w:val="left" w:pos="0"/>
          <w:tab w:val="left" w:pos="142"/>
          <w:tab w:val="left" w:pos="567"/>
        </w:tabs>
        <w:spacing w:after="0" w:line="240" w:lineRule="auto"/>
        <w:ind w:left="284"/>
        <w:jc w:val="both"/>
        <w:rPr>
          <w:rFonts w:ascii="Times New Roman" w:hAnsi="Times New Roman" w:cs="Times New Roman"/>
        </w:rPr>
      </w:pPr>
      <w:proofErr w:type="spellStart"/>
      <w:r w:rsidRPr="004A268E">
        <w:rPr>
          <w:rFonts w:ascii="Times New Roman" w:hAnsi="Times New Roman" w:cs="Times New Roman"/>
        </w:rPr>
        <w:t>Хрестоматия</w:t>
      </w:r>
      <w:proofErr w:type="spellEnd"/>
      <w:r w:rsidRPr="004A268E">
        <w:rPr>
          <w:rFonts w:ascii="Times New Roman" w:hAnsi="Times New Roman" w:cs="Times New Roman"/>
        </w:rPr>
        <w:t xml:space="preserve"> по </w:t>
      </w:r>
      <w:proofErr w:type="spellStart"/>
      <w:r w:rsidRPr="004A268E">
        <w:rPr>
          <w:rFonts w:ascii="Times New Roman" w:hAnsi="Times New Roman" w:cs="Times New Roman"/>
        </w:rPr>
        <w:t>возрастной</w:t>
      </w:r>
      <w:proofErr w:type="spellEnd"/>
      <w:r w:rsidRPr="004A268E">
        <w:rPr>
          <w:rFonts w:ascii="Times New Roman" w:hAnsi="Times New Roman" w:cs="Times New Roman"/>
        </w:rPr>
        <w:t xml:space="preserve"> и </w:t>
      </w:r>
      <w:proofErr w:type="spellStart"/>
      <w:r w:rsidRPr="004A268E">
        <w:rPr>
          <w:rFonts w:ascii="Times New Roman" w:hAnsi="Times New Roman" w:cs="Times New Roman"/>
        </w:rPr>
        <w:t>педагогической</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психологии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Под</w:t>
      </w:r>
      <w:proofErr w:type="spellEnd"/>
      <w:r w:rsidRPr="004A268E">
        <w:rPr>
          <w:rFonts w:ascii="Times New Roman" w:hAnsi="Times New Roman" w:cs="Times New Roman"/>
        </w:rPr>
        <w:t xml:space="preserve"> ред. И.И. </w:t>
      </w:r>
      <w:proofErr w:type="spellStart"/>
      <w:r w:rsidRPr="004A268E">
        <w:rPr>
          <w:rFonts w:ascii="Times New Roman" w:hAnsi="Times New Roman" w:cs="Times New Roman"/>
        </w:rPr>
        <w:t>Ильясова</w:t>
      </w:r>
      <w:proofErr w:type="spellEnd"/>
      <w:r w:rsidRPr="004A268E">
        <w:rPr>
          <w:rFonts w:ascii="Times New Roman" w:hAnsi="Times New Roman" w:cs="Times New Roman"/>
        </w:rPr>
        <w:t xml:space="preserve">, В.Я. </w:t>
      </w:r>
      <w:proofErr w:type="spellStart"/>
      <w:r w:rsidRPr="004A268E">
        <w:rPr>
          <w:rFonts w:ascii="Times New Roman" w:hAnsi="Times New Roman" w:cs="Times New Roman"/>
        </w:rPr>
        <w:t>Ляудис</w:t>
      </w:r>
      <w:proofErr w:type="spellEnd"/>
      <w:r w:rsidRPr="004A268E">
        <w:rPr>
          <w:rFonts w:ascii="Times New Roman" w:hAnsi="Times New Roman" w:cs="Times New Roman"/>
        </w:rPr>
        <w:t xml:space="preserve">. – М., </w:t>
      </w:r>
      <w:proofErr w:type="spellStart"/>
      <w:r w:rsidRPr="004A268E">
        <w:rPr>
          <w:rFonts w:ascii="Times New Roman" w:hAnsi="Times New Roman" w:cs="Times New Roman"/>
        </w:rPr>
        <w:t>Изд</w:t>
      </w:r>
      <w:proofErr w:type="spellEnd"/>
      <w:r w:rsidRPr="004A268E">
        <w:rPr>
          <w:rFonts w:ascii="Times New Roman" w:hAnsi="Times New Roman" w:cs="Times New Roman"/>
        </w:rPr>
        <w:t xml:space="preserve">-во </w:t>
      </w:r>
      <w:proofErr w:type="spellStart"/>
      <w:r w:rsidRPr="004A268E">
        <w:rPr>
          <w:rFonts w:ascii="Times New Roman" w:hAnsi="Times New Roman" w:cs="Times New Roman"/>
        </w:rPr>
        <w:t>Моск</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ун</w:t>
      </w:r>
      <w:proofErr w:type="spellEnd"/>
      <w:r w:rsidRPr="004A268E">
        <w:rPr>
          <w:rFonts w:ascii="Times New Roman" w:hAnsi="Times New Roman" w:cs="Times New Roman"/>
        </w:rPr>
        <w:t>-та. 1980, 292 с.</w:t>
      </w:r>
    </w:p>
    <w:p w:rsidR="004A268E" w:rsidRPr="004A268E" w:rsidRDefault="004A268E" w:rsidP="004A268E">
      <w:pPr>
        <w:pStyle w:val="a4"/>
        <w:tabs>
          <w:tab w:val="left" w:pos="0"/>
        </w:tabs>
        <w:spacing w:after="0"/>
        <w:ind w:left="0"/>
        <w:jc w:val="both"/>
        <w:rPr>
          <w:rFonts w:ascii="Times New Roman" w:hAnsi="Times New Roman" w:cs="Times New Roman"/>
        </w:rPr>
      </w:pPr>
    </w:p>
    <w:p w:rsidR="004A268E" w:rsidRPr="004A268E" w:rsidRDefault="004A268E" w:rsidP="004A268E">
      <w:pPr>
        <w:shd w:val="clear" w:color="auto" w:fill="FFFFFF"/>
        <w:tabs>
          <w:tab w:val="left" w:pos="365"/>
        </w:tabs>
        <w:spacing w:before="14" w:line="226" w:lineRule="exact"/>
        <w:jc w:val="center"/>
        <w:rPr>
          <w:rFonts w:ascii="Times New Roman" w:hAnsi="Times New Roman" w:cs="Times New Roman"/>
          <w:b/>
        </w:rPr>
      </w:pPr>
      <w:r w:rsidRPr="004A268E">
        <w:rPr>
          <w:rFonts w:ascii="Times New Roman" w:hAnsi="Times New Roman" w:cs="Times New Roman"/>
          <w:b/>
        </w:rPr>
        <w:t>15. Інформаційні ресурси</w:t>
      </w:r>
    </w:p>
    <w:p w:rsidR="004A268E" w:rsidRPr="004A268E" w:rsidRDefault="004A268E" w:rsidP="004A268E">
      <w:pPr>
        <w:numPr>
          <w:ilvl w:val="0"/>
          <w:numId w:val="19"/>
        </w:numPr>
        <w:shd w:val="clear" w:color="auto" w:fill="FFFFFF"/>
        <w:tabs>
          <w:tab w:val="left" w:pos="284"/>
        </w:tabs>
        <w:autoSpaceDE w:val="0"/>
        <w:autoSpaceDN w:val="0"/>
        <w:adjustRightInd w:val="0"/>
        <w:spacing w:after="0" w:line="240" w:lineRule="auto"/>
        <w:jc w:val="both"/>
        <w:rPr>
          <w:rFonts w:ascii="Times New Roman" w:hAnsi="Times New Roman" w:cs="Times New Roman"/>
        </w:rPr>
      </w:pPr>
      <w:r w:rsidRPr="004A268E">
        <w:rPr>
          <w:rFonts w:ascii="Times New Roman" w:hAnsi="Times New Roman" w:cs="Times New Roman"/>
          <w:bCs/>
          <w:i/>
        </w:rPr>
        <w:t>Наказ про психологічну службу системі освіти 2009</w:t>
      </w:r>
      <w:r w:rsidRPr="004A268E">
        <w:rPr>
          <w:rFonts w:ascii="Times New Roman" w:hAnsi="Times New Roman" w:cs="Times New Roman"/>
        </w:rPr>
        <w:t xml:space="preserve"> / [електронний ресурс] – Режим доступу: </w:t>
      </w:r>
      <w:r w:rsidRPr="004A268E">
        <w:rPr>
          <w:rFonts w:ascii="Times New Roman" w:hAnsi="Times New Roman" w:cs="Times New Roman"/>
          <w:bCs/>
          <w:i/>
        </w:rPr>
        <w:t>http://zakon3.rada.gov.ua/laws/show/z0687-09</w:t>
      </w:r>
    </w:p>
    <w:p w:rsidR="004A268E" w:rsidRPr="004A268E" w:rsidRDefault="004A268E" w:rsidP="004A268E">
      <w:pPr>
        <w:numPr>
          <w:ilvl w:val="0"/>
          <w:numId w:val="19"/>
        </w:numPr>
        <w:spacing w:after="0" w:line="240" w:lineRule="auto"/>
        <w:jc w:val="both"/>
        <w:rPr>
          <w:rFonts w:ascii="Times New Roman" w:hAnsi="Times New Roman" w:cs="Times New Roman"/>
        </w:rPr>
      </w:pPr>
      <w:r w:rsidRPr="004A268E">
        <w:rPr>
          <w:rFonts w:ascii="Times New Roman" w:hAnsi="Times New Roman" w:cs="Times New Roman"/>
          <w:shd w:val="clear" w:color="auto" w:fill="FFFFFF"/>
        </w:rPr>
        <w:t xml:space="preserve">Психологія. Під ред. Трофімов а Ю.Л. </w:t>
      </w:r>
      <w:r w:rsidRPr="004A268E">
        <w:rPr>
          <w:rFonts w:ascii="Times New Roman" w:hAnsi="Times New Roman" w:cs="Times New Roman"/>
          <w:shd w:val="clear" w:color="auto" w:fill="FFFFFF"/>
        </w:rPr>
        <w:noBreakHyphen/>
        <w:t xml:space="preserve"> </w:t>
      </w:r>
      <w:hyperlink r:id="rId6" w:history="1">
        <w:r w:rsidRPr="004A268E">
          <w:rPr>
            <w:rStyle w:val="a7"/>
            <w:rFonts w:ascii="Times New Roman" w:hAnsi="Times New Roman" w:cs="Times New Roman"/>
            <w:color w:val="auto"/>
            <w:u w:val="none"/>
          </w:rPr>
          <w:t>http://westudents.com.ua/glavy/79955-peredmova.html</w:t>
        </w:r>
      </w:hyperlink>
      <w:r w:rsidRPr="004A268E">
        <w:rPr>
          <w:rFonts w:ascii="Times New Roman" w:hAnsi="Times New Roman" w:cs="Times New Roman"/>
        </w:rPr>
        <w:t xml:space="preserve"> / [електронний ресурс] – Режим доступу:</w:t>
      </w:r>
    </w:p>
    <w:p w:rsidR="004A268E" w:rsidRPr="004A268E" w:rsidRDefault="004A268E" w:rsidP="004A268E">
      <w:pPr>
        <w:numPr>
          <w:ilvl w:val="0"/>
          <w:numId w:val="19"/>
        </w:numPr>
        <w:spacing w:after="0" w:line="240" w:lineRule="auto"/>
        <w:jc w:val="both"/>
        <w:rPr>
          <w:rFonts w:ascii="Times New Roman" w:hAnsi="Times New Roman" w:cs="Times New Roman"/>
        </w:rPr>
      </w:pPr>
      <w:proofErr w:type="spellStart"/>
      <w:r w:rsidRPr="004A268E">
        <w:rPr>
          <w:rFonts w:ascii="Times New Roman" w:hAnsi="Times New Roman" w:cs="Times New Roman"/>
          <w:shd w:val="clear" w:color="auto" w:fill="FFFFFF"/>
        </w:rPr>
        <w:t>Сергєєнкова</w:t>
      </w:r>
      <w:proofErr w:type="spellEnd"/>
      <w:r w:rsidRPr="004A268E">
        <w:rPr>
          <w:rFonts w:ascii="Times New Roman" w:hAnsi="Times New Roman" w:cs="Times New Roman"/>
          <w:shd w:val="clear" w:color="auto" w:fill="FFFFFF"/>
        </w:rPr>
        <w:t xml:space="preserve"> О.П.</w:t>
      </w:r>
      <w:r w:rsidRPr="004A268E">
        <w:rPr>
          <w:rStyle w:val="apple-converted-space"/>
          <w:rFonts w:ascii="Times New Roman" w:hAnsi="Times New Roman" w:cs="Times New Roman"/>
          <w:shd w:val="clear" w:color="auto" w:fill="FFFFFF"/>
        </w:rPr>
        <w:t xml:space="preserve">. </w:t>
      </w:r>
      <w:r w:rsidRPr="004A268E">
        <w:rPr>
          <w:rFonts w:ascii="Times New Roman" w:hAnsi="Times New Roman" w:cs="Times New Roman"/>
          <w:shd w:val="clear" w:color="auto" w:fill="FFFFFF"/>
        </w:rPr>
        <w:t xml:space="preserve">Педагогічна психологія </w:t>
      </w:r>
      <w:r w:rsidRPr="004A268E">
        <w:rPr>
          <w:rFonts w:ascii="Times New Roman" w:hAnsi="Times New Roman" w:cs="Times New Roman"/>
        </w:rPr>
        <w:t xml:space="preserve">/ [електронний ресурс] – Режим доступу: </w:t>
      </w:r>
      <w:r w:rsidRPr="004A268E">
        <w:rPr>
          <w:rFonts w:ascii="Times New Roman" w:hAnsi="Times New Roman" w:cs="Times New Roman"/>
          <w:shd w:val="clear" w:color="auto" w:fill="FFFFFF"/>
        </w:rPr>
        <w:t xml:space="preserve"> </w:t>
      </w:r>
      <w:hyperlink r:id="rId7" w:history="1">
        <w:r w:rsidRPr="004A268E">
          <w:rPr>
            <w:rStyle w:val="a7"/>
            <w:rFonts w:ascii="Times New Roman" w:hAnsi="Times New Roman" w:cs="Times New Roman"/>
            <w:i/>
            <w:color w:val="auto"/>
            <w:u w:val="none"/>
          </w:rPr>
          <w:t>http://westudents.com.ua/glavy/78975-35-psihologchna-harakteristika-pedagogchno-maysternost-stilv-pedagogchno-dyalnost.html</w:t>
        </w:r>
      </w:hyperlink>
    </w:p>
    <w:p w:rsidR="004A268E" w:rsidRPr="004A268E" w:rsidRDefault="004A268E" w:rsidP="004A268E">
      <w:pPr>
        <w:numPr>
          <w:ilvl w:val="0"/>
          <w:numId w:val="19"/>
        </w:numPr>
        <w:spacing w:after="0" w:line="240" w:lineRule="auto"/>
        <w:jc w:val="both"/>
        <w:rPr>
          <w:rFonts w:ascii="Times New Roman" w:hAnsi="Times New Roman" w:cs="Times New Roman"/>
        </w:rPr>
      </w:pPr>
      <w:proofErr w:type="spellStart"/>
      <w:r w:rsidRPr="004A268E">
        <w:rPr>
          <w:rFonts w:ascii="Times New Roman" w:hAnsi="Times New Roman" w:cs="Times New Roman"/>
          <w:i/>
        </w:rPr>
        <w:t>Селье</w:t>
      </w:r>
      <w:proofErr w:type="spellEnd"/>
      <w:r w:rsidRPr="004A268E">
        <w:rPr>
          <w:rFonts w:ascii="Times New Roman" w:hAnsi="Times New Roman" w:cs="Times New Roman"/>
          <w:i/>
        </w:rPr>
        <w:t xml:space="preserve"> Ганс.</w:t>
      </w:r>
      <w:r w:rsidRPr="004A268E">
        <w:rPr>
          <w:rFonts w:ascii="Times New Roman" w:hAnsi="Times New Roman" w:cs="Times New Roman"/>
        </w:rPr>
        <w:t xml:space="preserve"> От </w:t>
      </w:r>
      <w:proofErr w:type="spellStart"/>
      <w:r w:rsidRPr="004A268E">
        <w:rPr>
          <w:rFonts w:ascii="Times New Roman" w:hAnsi="Times New Roman" w:cs="Times New Roman"/>
        </w:rPr>
        <w:t>мечты</w:t>
      </w:r>
      <w:proofErr w:type="spellEnd"/>
      <w:r w:rsidRPr="004A268E">
        <w:rPr>
          <w:rFonts w:ascii="Times New Roman" w:hAnsi="Times New Roman" w:cs="Times New Roman"/>
        </w:rPr>
        <w:t xml:space="preserve"> к </w:t>
      </w:r>
      <w:proofErr w:type="spellStart"/>
      <w:r w:rsidRPr="004A268E">
        <w:rPr>
          <w:rFonts w:ascii="Times New Roman" w:hAnsi="Times New Roman" w:cs="Times New Roman"/>
        </w:rPr>
        <w:t>открытию</w:t>
      </w:r>
      <w:proofErr w:type="spellEnd"/>
      <w:r w:rsidRPr="004A268E">
        <w:rPr>
          <w:rFonts w:ascii="Times New Roman" w:hAnsi="Times New Roman" w:cs="Times New Roman"/>
        </w:rPr>
        <w:t xml:space="preserve"> / [електронний ресурс] – Режим доступу: </w:t>
      </w:r>
      <w:hyperlink r:id="rId8" w:history="1">
        <w:r w:rsidRPr="004A268E">
          <w:rPr>
            <w:rStyle w:val="a7"/>
            <w:rFonts w:ascii="Times New Roman" w:hAnsi="Times New Roman" w:cs="Times New Roman"/>
            <w:color w:val="auto"/>
            <w:u w:val="none"/>
          </w:rPr>
          <w:t>http://bookz.ru/authors/sel_e-gans/distree/page-2-distree.html</w:t>
        </w:r>
      </w:hyperlink>
      <w:r w:rsidRPr="004A268E">
        <w:rPr>
          <w:rFonts w:ascii="Times New Roman" w:hAnsi="Times New Roman" w:cs="Times New Roman"/>
        </w:rPr>
        <w:t>:</w:t>
      </w:r>
    </w:p>
    <w:p w:rsidR="004A268E" w:rsidRPr="004A268E" w:rsidRDefault="004A268E" w:rsidP="004A268E">
      <w:pPr>
        <w:numPr>
          <w:ilvl w:val="0"/>
          <w:numId w:val="19"/>
        </w:numPr>
        <w:spacing w:after="0" w:line="240" w:lineRule="auto"/>
        <w:jc w:val="both"/>
        <w:rPr>
          <w:rFonts w:ascii="Times New Roman" w:hAnsi="Times New Roman" w:cs="Times New Roman"/>
        </w:rPr>
      </w:pPr>
      <w:r w:rsidRPr="004A268E">
        <w:rPr>
          <w:rFonts w:ascii="Times New Roman" w:hAnsi="Times New Roman" w:cs="Times New Roman"/>
        </w:rPr>
        <w:t xml:space="preserve">Що таке стреси і як їх долати / </w:t>
      </w:r>
      <w:proofErr w:type="spellStart"/>
      <w:r w:rsidRPr="004A268E">
        <w:rPr>
          <w:rFonts w:ascii="Times New Roman" w:hAnsi="Times New Roman" w:cs="Times New Roman"/>
        </w:rPr>
        <w:t>Сененко</w:t>
      </w:r>
      <w:proofErr w:type="spellEnd"/>
      <w:r w:rsidRPr="004A268E">
        <w:rPr>
          <w:rFonts w:ascii="Times New Roman" w:hAnsi="Times New Roman" w:cs="Times New Roman"/>
        </w:rPr>
        <w:t xml:space="preserve"> Світлана «Дзеркало тижня» №12, 29 березня 2008, 00:00 / [електронний ресурс] – Режим доступу:  scho_take_stresi_i_yak_yih_dolati-53263.html</w:t>
      </w:r>
    </w:p>
    <w:p w:rsidR="003C7417" w:rsidRPr="004A268E" w:rsidRDefault="004A268E" w:rsidP="004A268E">
      <w:pPr>
        <w:numPr>
          <w:ilvl w:val="0"/>
          <w:numId w:val="19"/>
        </w:numPr>
        <w:tabs>
          <w:tab w:val="left" w:pos="284"/>
        </w:tabs>
        <w:spacing w:after="0" w:line="240" w:lineRule="auto"/>
        <w:jc w:val="both"/>
        <w:rPr>
          <w:rFonts w:ascii="Times New Roman" w:hAnsi="Times New Roman" w:cs="Times New Roman"/>
        </w:rPr>
      </w:pPr>
      <w:proofErr w:type="spellStart"/>
      <w:r w:rsidRPr="004A268E">
        <w:rPr>
          <w:rFonts w:ascii="Times New Roman" w:hAnsi="Times New Roman" w:cs="Times New Roman"/>
        </w:rPr>
        <w:t>Хьелл</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Ларри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Зиглер</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Дэниел</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Теории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личности</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Основные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положения</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исследования</w:t>
      </w:r>
      <w:proofErr w:type="spellEnd"/>
      <w:r w:rsidRPr="004A268E">
        <w:rPr>
          <w:rFonts w:ascii="Times New Roman" w:hAnsi="Times New Roman" w:cs="Times New Roman"/>
        </w:rPr>
        <w:t xml:space="preserve"> и </w:t>
      </w:r>
      <w:proofErr w:type="spellStart"/>
      <w:r w:rsidRPr="004A268E">
        <w:rPr>
          <w:rFonts w:ascii="Times New Roman" w:hAnsi="Times New Roman" w:cs="Times New Roman"/>
        </w:rPr>
        <w:t>применение</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Перевод</w:t>
      </w:r>
      <w:proofErr w:type="spellEnd"/>
      <w:r w:rsidRPr="004A268E">
        <w:rPr>
          <w:rFonts w:ascii="Times New Roman" w:hAnsi="Times New Roman" w:cs="Times New Roman"/>
        </w:rPr>
        <w:t xml:space="preserve"> </w:t>
      </w:r>
      <w:proofErr w:type="spellStart"/>
      <w:r w:rsidRPr="004A268E">
        <w:rPr>
          <w:rFonts w:ascii="Times New Roman" w:hAnsi="Times New Roman" w:cs="Times New Roman"/>
        </w:rPr>
        <w:t>С.Меленевской</w:t>
      </w:r>
      <w:proofErr w:type="spellEnd"/>
      <w:r w:rsidRPr="004A268E">
        <w:rPr>
          <w:rFonts w:ascii="Times New Roman" w:hAnsi="Times New Roman" w:cs="Times New Roman"/>
        </w:rPr>
        <w:t xml:space="preserve"> и </w:t>
      </w:r>
      <w:proofErr w:type="spellStart"/>
      <w:r w:rsidRPr="004A268E">
        <w:rPr>
          <w:rFonts w:ascii="Times New Roman" w:hAnsi="Times New Roman" w:cs="Times New Roman"/>
        </w:rPr>
        <w:t>Д.Викторовой</w:t>
      </w:r>
      <w:proofErr w:type="spellEnd"/>
      <w:r w:rsidRPr="004A268E">
        <w:rPr>
          <w:rFonts w:ascii="Times New Roman" w:hAnsi="Times New Roman" w:cs="Times New Roman"/>
        </w:rPr>
        <w:t xml:space="preserve">, 1992; СПб.: </w:t>
      </w:r>
      <w:proofErr w:type="spellStart"/>
      <w:r w:rsidRPr="004A268E">
        <w:rPr>
          <w:rFonts w:ascii="Times New Roman" w:hAnsi="Times New Roman" w:cs="Times New Roman"/>
        </w:rPr>
        <w:t>Питер</w:t>
      </w:r>
      <w:proofErr w:type="spellEnd"/>
      <w:r w:rsidRPr="004A268E">
        <w:rPr>
          <w:rFonts w:ascii="Times New Roman" w:hAnsi="Times New Roman" w:cs="Times New Roman"/>
        </w:rPr>
        <w:t xml:space="preserve"> Пресс, 1997. </w:t>
      </w:r>
      <w:proofErr w:type="spellStart"/>
      <w:r w:rsidRPr="004A268E">
        <w:rPr>
          <w:rFonts w:ascii="Times New Roman" w:hAnsi="Times New Roman" w:cs="Times New Roman"/>
        </w:rPr>
        <w:t>Терминологическая</w:t>
      </w:r>
      <w:proofErr w:type="spellEnd"/>
      <w:r w:rsidRPr="004A268E">
        <w:rPr>
          <w:rFonts w:ascii="Times New Roman" w:hAnsi="Times New Roman" w:cs="Times New Roman"/>
        </w:rPr>
        <w:t xml:space="preserve"> правка </w:t>
      </w:r>
      <w:proofErr w:type="spellStart"/>
      <w:r w:rsidRPr="004A268E">
        <w:rPr>
          <w:rFonts w:ascii="Times New Roman" w:hAnsi="Times New Roman" w:cs="Times New Roman"/>
        </w:rPr>
        <w:t>В.Данченко</w:t>
      </w:r>
      <w:proofErr w:type="spellEnd"/>
      <w:r w:rsidRPr="004A268E">
        <w:rPr>
          <w:rFonts w:ascii="Times New Roman" w:hAnsi="Times New Roman" w:cs="Times New Roman"/>
        </w:rPr>
        <w:t xml:space="preserve"> К.: PSYLIB, 2006 / [електронний ресурс] Режим доступу: </w:t>
      </w:r>
      <w:hyperlink r:id="rId9" w:history="1">
        <w:r w:rsidRPr="004A268E">
          <w:rPr>
            <w:rStyle w:val="a7"/>
            <w:rFonts w:ascii="Times New Roman" w:hAnsi="Times New Roman" w:cs="Times New Roman"/>
            <w:color w:val="auto"/>
            <w:u w:val="none"/>
          </w:rPr>
          <w:t>http://www.psylib.org.ua/books/hjelz01/index.htm</w:t>
        </w:r>
      </w:hyperlink>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залік</w:t>
      </w:r>
      <w:bookmarkStart w:id="8" w:name="_GoBack"/>
      <w:bookmarkEnd w:id="8"/>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F12F1"/>
    <w:multiLevelType w:val="hybridMultilevel"/>
    <w:tmpl w:val="D4B26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216B6D"/>
    <w:multiLevelType w:val="hybridMultilevel"/>
    <w:tmpl w:val="0D2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9"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4673A"/>
    <w:multiLevelType w:val="multilevel"/>
    <w:tmpl w:val="BD60BF44"/>
    <w:lvl w:ilvl="0">
      <w:start w:val="1"/>
      <w:numFmt w:val="decimal"/>
      <w:lvlText w:val="%1."/>
      <w:lvlJc w:val="left"/>
      <w:pPr>
        <w:ind w:left="928"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9"/>
  </w:num>
  <w:num w:numId="4">
    <w:abstractNumId w:val="6"/>
  </w:num>
  <w:num w:numId="5">
    <w:abstractNumId w:val="12"/>
  </w:num>
  <w:num w:numId="6">
    <w:abstractNumId w:val="10"/>
  </w:num>
  <w:num w:numId="7">
    <w:abstractNumId w:val="14"/>
  </w:num>
  <w:num w:numId="8">
    <w:abstractNumId w:val="18"/>
  </w:num>
  <w:num w:numId="9">
    <w:abstractNumId w:val="8"/>
    <w:lvlOverride w:ilvl="0">
      <w:startOverride w:val="1"/>
    </w:lvlOverride>
  </w:num>
  <w:num w:numId="10">
    <w:abstractNumId w:val="15"/>
  </w:num>
  <w:num w:numId="11">
    <w:abstractNumId w:val="4"/>
  </w:num>
  <w:num w:numId="12">
    <w:abstractNumId w:val="0"/>
  </w:num>
  <w:num w:numId="13">
    <w:abstractNumId w:val="3"/>
  </w:num>
  <w:num w:numId="14">
    <w:abstractNumId w:val="1"/>
  </w:num>
  <w:num w:numId="15">
    <w:abstractNumId w:val="11"/>
  </w:num>
  <w:num w:numId="16">
    <w:abstractNumId w:val="13"/>
  </w:num>
  <w:num w:numId="17">
    <w:abstractNumId w:val="2"/>
  </w:num>
  <w:num w:numId="18">
    <w:abstractNumId w:val="7"/>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77336E"/>
    <w:rsid w:val="0000378D"/>
    <w:rsid w:val="00006DE8"/>
    <w:rsid w:val="00020EF9"/>
    <w:rsid w:val="00021D32"/>
    <w:rsid w:val="0002220C"/>
    <w:rsid w:val="00026F9F"/>
    <w:rsid w:val="00030A32"/>
    <w:rsid w:val="000317F5"/>
    <w:rsid w:val="0003649E"/>
    <w:rsid w:val="00036EA6"/>
    <w:rsid w:val="000413A6"/>
    <w:rsid w:val="000502D4"/>
    <w:rsid w:val="0005741B"/>
    <w:rsid w:val="00057850"/>
    <w:rsid w:val="00071706"/>
    <w:rsid w:val="00083565"/>
    <w:rsid w:val="000867D7"/>
    <w:rsid w:val="000A6C32"/>
    <w:rsid w:val="000B1F22"/>
    <w:rsid w:val="000E0B96"/>
    <w:rsid w:val="000F7C4F"/>
    <w:rsid w:val="00103809"/>
    <w:rsid w:val="00113E68"/>
    <w:rsid w:val="00117173"/>
    <w:rsid w:val="00117D6E"/>
    <w:rsid w:val="00125B76"/>
    <w:rsid w:val="0012680F"/>
    <w:rsid w:val="001337BF"/>
    <w:rsid w:val="00135B8A"/>
    <w:rsid w:val="00141F62"/>
    <w:rsid w:val="00144903"/>
    <w:rsid w:val="00147114"/>
    <w:rsid w:val="0015108B"/>
    <w:rsid w:val="00161AB6"/>
    <w:rsid w:val="00171E50"/>
    <w:rsid w:val="00175177"/>
    <w:rsid w:val="00181F18"/>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33B41"/>
    <w:rsid w:val="00250266"/>
    <w:rsid w:val="00251218"/>
    <w:rsid w:val="00263019"/>
    <w:rsid w:val="00266452"/>
    <w:rsid w:val="00270EC8"/>
    <w:rsid w:val="002719F7"/>
    <w:rsid w:val="00272641"/>
    <w:rsid w:val="00280DC5"/>
    <w:rsid w:val="002864ED"/>
    <w:rsid w:val="00290A4E"/>
    <w:rsid w:val="00293839"/>
    <w:rsid w:val="00294685"/>
    <w:rsid w:val="00294E8B"/>
    <w:rsid w:val="002B4AB7"/>
    <w:rsid w:val="002C3770"/>
    <w:rsid w:val="002D791C"/>
    <w:rsid w:val="002E1256"/>
    <w:rsid w:val="002E1DA7"/>
    <w:rsid w:val="002E312B"/>
    <w:rsid w:val="002E420E"/>
    <w:rsid w:val="002F7180"/>
    <w:rsid w:val="003035E7"/>
    <w:rsid w:val="00321690"/>
    <w:rsid w:val="003262C7"/>
    <w:rsid w:val="00333480"/>
    <w:rsid w:val="00337A44"/>
    <w:rsid w:val="00337DBD"/>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4A52"/>
    <w:rsid w:val="0040586E"/>
    <w:rsid w:val="00422B17"/>
    <w:rsid w:val="00423434"/>
    <w:rsid w:val="00430DF2"/>
    <w:rsid w:val="00433EC1"/>
    <w:rsid w:val="004360BB"/>
    <w:rsid w:val="00454797"/>
    <w:rsid w:val="00463BE3"/>
    <w:rsid w:val="0046598A"/>
    <w:rsid w:val="00470E4C"/>
    <w:rsid w:val="00477A6E"/>
    <w:rsid w:val="00482A8E"/>
    <w:rsid w:val="004915AB"/>
    <w:rsid w:val="00493121"/>
    <w:rsid w:val="00494776"/>
    <w:rsid w:val="004971C1"/>
    <w:rsid w:val="004A128E"/>
    <w:rsid w:val="004A268E"/>
    <w:rsid w:val="004A6486"/>
    <w:rsid w:val="004B3377"/>
    <w:rsid w:val="004B5EC0"/>
    <w:rsid w:val="004C51B6"/>
    <w:rsid w:val="004E4C41"/>
    <w:rsid w:val="004E781F"/>
    <w:rsid w:val="004F28A3"/>
    <w:rsid w:val="004F3D3E"/>
    <w:rsid w:val="004F6EE4"/>
    <w:rsid w:val="004F7257"/>
    <w:rsid w:val="0050017F"/>
    <w:rsid w:val="00511FF5"/>
    <w:rsid w:val="00530D60"/>
    <w:rsid w:val="00541E41"/>
    <w:rsid w:val="00545938"/>
    <w:rsid w:val="00567162"/>
    <w:rsid w:val="00571A66"/>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E5C57"/>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735A9"/>
    <w:rsid w:val="00675AE1"/>
    <w:rsid w:val="00686950"/>
    <w:rsid w:val="00694163"/>
    <w:rsid w:val="006977A8"/>
    <w:rsid w:val="00697CAA"/>
    <w:rsid w:val="006A4636"/>
    <w:rsid w:val="006A548B"/>
    <w:rsid w:val="006A5B72"/>
    <w:rsid w:val="006B6016"/>
    <w:rsid w:val="006B6944"/>
    <w:rsid w:val="006D641D"/>
    <w:rsid w:val="006F0D37"/>
    <w:rsid w:val="006F2A47"/>
    <w:rsid w:val="0072293D"/>
    <w:rsid w:val="00735F16"/>
    <w:rsid w:val="00736BA4"/>
    <w:rsid w:val="00744638"/>
    <w:rsid w:val="007554B9"/>
    <w:rsid w:val="00756F1A"/>
    <w:rsid w:val="00757CC6"/>
    <w:rsid w:val="00764E5E"/>
    <w:rsid w:val="00773292"/>
    <w:rsid w:val="0077336E"/>
    <w:rsid w:val="0077695E"/>
    <w:rsid w:val="0078154B"/>
    <w:rsid w:val="00793287"/>
    <w:rsid w:val="007A0702"/>
    <w:rsid w:val="007A215A"/>
    <w:rsid w:val="007A4C29"/>
    <w:rsid w:val="007A582A"/>
    <w:rsid w:val="007B1E1F"/>
    <w:rsid w:val="007B2014"/>
    <w:rsid w:val="007B65A1"/>
    <w:rsid w:val="007F1125"/>
    <w:rsid w:val="008035AC"/>
    <w:rsid w:val="00806D0B"/>
    <w:rsid w:val="00811121"/>
    <w:rsid w:val="00813635"/>
    <w:rsid w:val="00817303"/>
    <w:rsid w:val="00822AF1"/>
    <w:rsid w:val="00825610"/>
    <w:rsid w:val="008256E5"/>
    <w:rsid w:val="00827D4C"/>
    <w:rsid w:val="00855F5B"/>
    <w:rsid w:val="0085633C"/>
    <w:rsid w:val="00862CF7"/>
    <w:rsid w:val="00865290"/>
    <w:rsid w:val="00867896"/>
    <w:rsid w:val="00874960"/>
    <w:rsid w:val="008853B7"/>
    <w:rsid w:val="00885F1B"/>
    <w:rsid w:val="00891844"/>
    <w:rsid w:val="0089455D"/>
    <w:rsid w:val="008A502D"/>
    <w:rsid w:val="008B0E92"/>
    <w:rsid w:val="008B0F9A"/>
    <w:rsid w:val="008C5266"/>
    <w:rsid w:val="008D57D1"/>
    <w:rsid w:val="008E597F"/>
    <w:rsid w:val="00912F87"/>
    <w:rsid w:val="009137F7"/>
    <w:rsid w:val="00915C5F"/>
    <w:rsid w:val="00917BE9"/>
    <w:rsid w:val="009212BD"/>
    <w:rsid w:val="00933E97"/>
    <w:rsid w:val="00940B74"/>
    <w:rsid w:val="009521C1"/>
    <w:rsid w:val="009577F4"/>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38F7"/>
    <w:rsid w:val="00AA3BFA"/>
    <w:rsid w:val="00AA5B92"/>
    <w:rsid w:val="00AB75E5"/>
    <w:rsid w:val="00AD64F9"/>
    <w:rsid w:val="00AE7658"/>
    <w:rsid w:val="00AE7C05"/>
    <w:rsid w:val="00B0080A"/>
    <w:rsid w:val="00B14C10"/>
    <w:rsid w:val="00B24222"/>
    <w:rsid w:val="00B25BB7"/>
    <w:rsid w:val="00B36C75"/>
    <w:rsid w:val="00B4261E"/>
    <w:rsid w:val="00B515DF"/>
    <w:rsid w:val="00B52C05"/>
    <w:rsid w:val="00B57A2B"/>
    <w:rsid w:val="00B63F58"/>
    <w:rsid w:val="00B70C50"/>
    <w:rsid w:val="00B76AB0"/>
    <w:rsid w:val="00B77FC3"/>
    <w:rsid w:val="00B83C15"/>
    <w:rsid w:val="00B92F6F"/>
    <w:rsid w:val="00B95E1E"/>
    <w:rsid w:val="00BB09DC"/>
    <w:rsid w:val="00BB3506"/>
    <w:rsid w:val="00BB7FE2"/>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50EF"/>
    <w:rsid w:val="00CA6ACA"/>
    <w:rsid w:val="00CB0680"/>
    <w:rsid w:val="00CC02C7"/>
    <w:rsid w:val="00CC04AD"/>
    <w:rsid w:val="00CC78F3"/>
    <w:rsid w:val="00CE1F68"/>
    <w:rsid w:val="00CF108B"/>
    <w:rsid w:val="00CF612C"/>
    <w:rsid w:val="00D06E12"/>
    <w:rsid w:val="00D22495"/>
    <w:rsid w:val="00D2334A"/>
    <w:rsid w:val="00D33D2A"/>
    <w:rsid w:val="00D4246B"/>
    <w:rsid w:val="00D4502E"/>
    <w:rsid w:val="00D4716D"/>
    <w:rsid w:val="00D62F7A"/>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44AE0"/>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A090"/>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266452"/>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266452"/>
    <w:pPr>
      <w:ind w:left="720"/>
      <w:contextualSpacing/>
    </w:pPr>
    <w:rPr>
      <w:rFonts w:ascii="Calibri" w:eastAsia="Times New Roman" w:hAnsi="Calibri" w:cs="Times New Roman"/>
      <w:lang w:val="ru-RU" w:eastAsia="ru-RU"/>
    </w:rPr>
  </w:style>
  <w:style w:type="character" w:customStyle="1" w:styleId="rvts16">
    <w:name w:val="rvts16"/>
    <w:rsid w:val="00337DBD"/>
  </w:style>
  <w:style w:type="character" w:customStyle="1" w:styleId="110">
    <w:name w:val="Основний текст (11)_"/>
    <w:link w:val="111"/>
    <w:uiPriority w:val="99"/>
    <w:locked/>
    <w:rsid w:val="00337DBD"/>
    <w:rPr>
      <w:rFonts w:ascii="Times New Roman" w:hAnsi="Times New Roman"/>
      <w:i/>
      <w:iCs/>
      <w:shd w:val="clear" w:color="auto" w:fill="FFFFFF"/>
    </w:rPr>
  </w:style>
  <w:style w:type="paragraph" w:customStyle="1" w:styleId="111">
    <w:name w:val="Основний текст (11)1"/>
    <w:basedOn w:val="a"/>
    <w:link w:val="110"/>
    <w:uiPriority w:val="99"/>
    <w:rsid w:val="00337DBD"/>
    <w:pPr>
      <w:shd w:val="clear" w:color="auto" w:fill="FFFFFF"/>
      <w:spacing w:after="0" w:line="226" w:lineRule="exact"/>
      <w:ind w:hanging="340"/>
      <w:jc w:val="both"/>
    </w:pPr>
    <w:rPr>
      <w:rFonts w:ascii="Times New Roman" w:hAnsi="Times New Roman"/>
      <w:i/>
      <w:iCs/>
    </w:rPr>
  </w:style>
  <w:style w:type="character" w:customStyle="1" w:styleId="310pt4">
    <w:name w:val="Основний текст (3) + 10 pt4"/>
    <w:aliases w:val="Напівжирний22"/>
    <w:uiPriority w:val="99"/>
    <w:rsid w:val="00337DBD"/>
    <w:rPr>
      <w:rFonts w:ascii="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z.ru/authors/sel_e-gans/distree/page-2-distree.html" TargetMode="External"/><Relationship Id="rId3" Type="http://schemas.openxmlformats.org/officeDocument/2006/relationships/styles" Target="styles.xml"/><Relationship Id="rId7" Type="http://schemas.openxmlformats.org/officeDocument/2006/relationships/hyperlink" Target="http://westudents.com.ua/glavy/78975-35-psihologchna-harakteristika-pedagogchno-maysternost-stilv-pedagogchno-dyalno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students.com.ua/glavy/79955-peredmov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lib.org.ua/books/hjelz01/index.ht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B139-DBF6-4587-813F-EFA0636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2988</Words>
  <Characters>17035</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Kachurovsky</cp:lastModifiedBy>
  <cp:revision>9</cp:revision>
  <cp:lastPrinted>2016-10-02T10:54:00Z</cp:lastPrinted>
  <dcterms:created xsi:type="dcterms:W3CDTF">2016-10-02T12:02:00Z</dcterms:created>
  <dcterms:modified xsi:type="dcterms:W3CDTF">2016-12-10T19:37:00Z</dcterms:modified>
</cp:coreProperties>
</file>