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C9" w:rsidRDefault="00A537C9" w:rsidP="00600B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BFE">
        <w:rPr>
          <w:rFonts w:ascii="Times New Roman" w:hAnsi="Times New Roman" w:cs="Times New Roman"/>
          <w:b/>
          <w:sz w:val="28"/>
          <w:szCs w:val="28"/>
        </w:rPr>
        <w:t>Базова</w:t>
      </w:r>
      <w:proofErr w:type="spellEnd"/>
      <w:r w:rsidRPr="00600BFE">
        <w:rPr>
          <w:rFonts w:ascii="Times New Roman" w:hAnsi="Times New Roman" w:cs="Times New Roman"/>
          <w:b/>
          <w:sz w:val="28"/>
          <w:szCs w:val="28"/>
        </w:rPr>
        <w:t>:</w:t>
      </w:r>
    </w:p>
    <w:p w:rsidR="00600BFE" w:rsidRPr="00600BFE" w:rsidRDefault="00600BFE" w:rsidP="00600B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37C9" w:rsidRPr="00600BFE" w:rsidRDefault="00A537C9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 xml:space="preserve">1. </w:t>
      </w:r>
      <w:r w:rsidRPr="00600BFE">
        <w:rPr>
          <w:rFonts w:ascii="Times New Roman" w:hAnsi="Times New Roman" w:cs="Times New Roman"/>
          <w:sz w:val="28"/>
          <w:szCs w:val="28"/>
        </w:rPr>
        <w:t>Антонович Є.А., Захарчук-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Чугай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Р.В., Станкевич М.Є. Декоративно-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прикладне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0BFE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>, 1993. — 272 с.</w:t>
      </w:r>
    </w:p>
    <w:p w:rsidR="00A537C9" w:rsidRPr="00600BFE" w:rsidRDefault="00A537C9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 xml:space="preserve">2. Манько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Віра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народна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писанка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Свічадо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>, 2001.</w:t>
      </w:r>
    </w:p>
    <w:p w:rsidR="00A537C9" w:rsidRPr="00600BFE" w:rsidRDefault="00A537C9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 xml:space="preserve">3. Мельник В.М.,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Трач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С.К.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Витинанки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>.</w:t>
      </w:r>
    </w:p>
    <w:p w:rsidR="00A537C9" w:rsidRPr="00600BFE" w:rsidRDefault="00A537C9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книга-Богдан, </w:t>
      </w:r>
      <w:proofErr w:type="gramStart"/>
      <w:r w:rsidRPr="00600BFE">
        <w:rPr>
          <w:rFonts w:ascii="Times New Roman" w:hAnsi="Times New Roman" w:cs="Times New Roman"/>
          <w:sz w:val="28"/>
          <w:szCs w:val="28"/>
        </w:rPr>
        <w:t>2000.-</w:t>
      </w:r>
      <w:proofErr w:type="gramEnd"/>
      <w:r w:rsidRPr="00600BFE">
        <w:rPr>
          <w:rFonts w:ascii="Times New Roman" w:hAnsi="Times New Roman" w:cs="Times New Roman"/>
          <w:sz w:val="28"/>
          <w:szCs w:val="28"/>
        </w:rPr>
        <w:t xml:space="preserve"> 49с.</w:t>
      </w:r>
    </w:p>
    <w:p w:rsidR="00A537C9" w:rsidRPr="00600BFE" w:rsidRDefault="00A537C9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Напиткіна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лялька-оберег. –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>,</w:t>
      </w:r>
    </w:p>
    <w:p w:rsidR="00A537C9" w:rsidRPr="00600BFE" w:rsidRDefault="00A537C9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>2007. – 32 с.</w:t>
      </w:r>
    </w:p>
    <w:p w:rsidR="00A537C9" w:rsidRPr="00600BFE" w:rsidRDefault="00600BFE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>5</w:t>
      </w:r>
      <w:r w:rsidR="00A537C9" w:rsidRPr="00600B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Символіка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 xml:space="preserve"> декоративного 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розпису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>. – Умань, 2007,</w:t>
      </w:r>
    </w:p>
    <w:p w:rsidR="00A537C9" w:rsidRPr="00600BFE" w:rsidRDefault="00A537C9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>307 с.</w:t>
      </w:r>
    </w:p>
    <w:p w:rsidR="00A537C9" w:rsidRPr="00600BFE" w:rsidRDefault="00600BFE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>6</w:t>
      </w:r>
      <w:r w:rsidR="00A537C9" w:rsidRPr="00600B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Скарбниця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мудрості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 xml:space="preserve">. Т.М. Панасенко, </w:t>
      </w:r>
      <w:proofErr w:type="spellStart"/>
      <w:proofErr w:type="gramStart"/>
      <w:r w:rsidR="00A537C9" w:rsidRPr="00600BFE">
        <w:rPr>
          <w:rFonts w:ascii="Times New Roman" w:hAnsi="Times New Roman" w:cs="Times New Roman"/>
          <w:sz w:val="28"/>
          <w:szCs w:val="28"/>
        </w:rPr>
        <w:t>худж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A537C9" w:rsidRPr="00600BFE">
        <w:rPr>
          <w:rFonts w:ascii="Times New Roman" w:hAnsi="Times New Roman" w:cs="Times New Roman"/>
          <w:sz w:val="28"/>
          <w:szCs w:val="28"/>
        </w:rPr>
        <w:t>оформлювач</w:t>
      </w:r>
      <w:proofErr w:type="spellEnd"/>
    </w:p>
    <w:p w:rsidR="00A537C9" w:rsidRPr="00600BFE" w:rsidRDefault="00600BFE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 xml:space="preserve">Л.Д.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Киркач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>-Осипова. -</w:t>
      </w:r>
      <w:r w:rsidR="00A537C9"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Фоліо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 xml:space="preserve">, 2007. </w:t>
      </w:r>
      <w:r w:rsidR="00A537C9" w:rsidRPr="00600BFE">
        <w:rPr>
          <w:rFonts w:ascii="Times New Roman" w:hAnsi="Times New Roman" w:cs="Times New Roman"/>
          <w:sz w:val="28"/>
          <w:szCs w:val="28"/>
        </w:rPr>
        <w:t xml:space="preserve"> 286 с. </w:t>
      </w:r>
      <w:r w:rsidR="00A537C9" w:rsidRPr="00600BFE">
        <w:rPr>
          <w:rFonts w:ascii="Times New Roman" w:hAnsi="Times New Roman" w:cs="Times New Roman"/>
          <w:sz w:val="28"/>
          <w:szCs w:val="28"/>
        </w:rPr>
        <w:t xml:space="preserve"> (Перлини 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</w:p>
    <w:p w:rsidR="00A537C9" w:rsidRPr="00600BFE" w:rsidRDefault="00A537C9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>)</w:t>
      </w:r>
    </w:p>
    <w:p w:rsidR="00A537C9" w:rsidRPr="00600BFE" w:rsidRDefault="00600BFE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>7</w:t>
      </w:r>
      <w:r w:rsidR="00A537C9" w:rsidRPr="00600B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Чегусова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 xml:space="preserve"> З.В. 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Декоративне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 xml:space="preserve">. 200 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імен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>:</w:t>
      </w:r>
    </w:p>
    <w:p w:rsidR="00A537C9" w:rsidRPr="00600BFE" w:rsidRDefault="00A537C9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 xml:space="preserve">Альбом-каталог / З.В.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Чегусова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«Атлант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ЮЕмСІ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>», 2002. – 511 с.</w:t>
      </w:r>
    </w:p>
    <w:p w:rsidR="00A537C9" w:rsidRPr="00600BFE" w:rsidRDefault="00A537C9" w:rsidP="00600B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BFE">
        <w:rPr>
          <w:rFonts w:ascii="Times New Roman" w:hAnsi="Times New Roman" w:cs="Times New Roman"/>
          <w:b/>
          <w:sz w:val="28"/>
          <w:szCs w:val="28"/>
        </w:rPr>
        <w:t>Допоміжна</w:t>
      </w:r>
      <w:proofErr w:type="spellEnd"/>
      <w:r w:rsidRPr="00600BFE">
        <w:rPr>
          <w:rFonts w:ascii="Times New Roman" w:hAnsi="Times New Roman" w:cs="Times New Roman"/>
          <w:b/>
          <w:sz w:val="28"/>
          <w:szCs w:val="28"/>
        </w:rPr>
        <w:t>:</w:t>
      </w:r>
    </w:p>
    <w:p w:rsidR="00600BFE" w:rsidRPr="00600BFE" w:rsidRDefault="00600BFE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37C9" w:rsidRPr="00600BFE" w:rsidRDefault="00A537C9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 xml:space="preserve">1. Бурлака В.Г.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Актуальне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р</w:t>
      </w:r>
      <w:r w:rsidR="00600BFE" w:rsidRPr="00600BFE">
        <w:rPr>
          <w:rFonts w:ascii="Times New Roman" w:hAnsi="Times New Roman" w:cs="Times New Roman"/>
          <w:sz w:val="28"/>
          <w:szCs w:val="28"/>
        </w:rPr>
        <w:t>убежі</w:t>
      </w:r>
      <w:proofErr w:type="spellEnd"/>
      <w:r w:rsidR="00600BFE"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BFE" w:rsidRPr="00600BFE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="00600BFE" w:rsidRPr="00600BFE">
        <w:rPr>
          <w:rFonts w:ascii="Times New Roman" w:hAnsi="Times New Roman" w:cs="Times New Roman"/>
          <w:sz w:val="28"/>
          <w:szCs w:val="28"/>
        </w:rPr>
        <w:t xml:space="preserve"> / В.Г. Бурлака //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Пластичне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- 2008. № 1. – С. 10-17.</w:t>
      </w:r>
    </w:p>
    <w:p w:rsidR="00A537C9" w:rsidRPr="00600BFE" w:rsidRDefault="00A537C9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Герус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народна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іграшка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>: 2004. – 264 с.</w:t>
      </w:r>
    </w:p>
    <w:p w:rsidR="00600BFE" w:rsidRPr="00600BFE" w:rsidRDefault="00600BFE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студій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. ред. Т.В.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Нестерук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: КОІПОПК, </w:t>
      </w:r>
      <w:proofErr w:type="gramStart"/>
      <w:r w:rsidRPr="00600BFE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Pr="00600BFE">
        <w:rPr>
          <w:rFonts w:ascii="Times New Roman" w:hAnsi="Times New Roman" w:cs="Times New Roman"/>
          <w:sz w:val="28"/>
          <w:szCs w:val="28"/>
        </w:rPr>
        <w:t>Ч. І.–188 с.</w:t>
      </w:r>
    </w:p>
    <w:p w:rsidR="00600BFE" w:rsidRPr="00600BFE" w:rsidRDefault="00600BFE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Косміна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О.М. «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народне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вбрання</w:t>
      </w:r>
      <w:proofErr w:type="spellEnd"/>
      <w:proofErr w:type="gramStart"/>
      <w:r w:rsidRPr="00600BFE">
        <w:rPr>
          <w:rFonts w:ascii="Times New Roman" w:hAnsi="Times New Roman" w:cs="Times New Roman"/>
          <w:sz w:val="28"/>
          <w:szCs w:val="28"/>
        </w:rPr>
        <w:t>.»–</w:t>
      </w:r>
      <w:proofErr w:type="spellStart"/>
      <w:proofErr w:type="gramEnd"/>
      <w:r w:rsidRPr="00600BF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>. Балтія-Друк,2006.</w:t>
      </w:r>
    </w:p>
    <w:p w:rsidR="00600BFE" w:rsidRPr="00600BFE" w:rsidRDefault="00600BFE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>4</w:t>
      </w:r>
      <w:r w:rsidRPr="00600BFE">
        <w:rPr>
          <w:rFonts w:ascii="Times New Roman" w:hAnsi="Times New Roman" w:cs="Times New Roman"/>
          <w:sz w:val="28"/>
          <w:szCs w:val="28"/>
        </w:rPr>
        <w:t xml:space="preserve">.Світ у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писанках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Городецького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>/ Упо</w:t>
      </w:r>
      <w:r w:rsidRPr="00600BFE">
        <w:rPr>
          <w:rFonts w:ascii="Times New Roman" w:hAnsi="Times New Roman" w:cs="Times New Roman"/>
          <w:sz w:val="28"/>
          <w:szCs w:val="28"/>
        </w:rPr>
        <w:t xml:space="preserve">р. В. Манько. -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Свічадо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, </w:t>
      </w:r>
      <w:r w:rsidRPr="00600BFE">
        <w:rPr>
          <w:rFonts w:ascii="Times New Roman" w:hAnsi="Times New Roman" w:cs="Times New Roman"/>
          <w:sz w:val="28"/>
          <w:szCs w:val="28"/>
        </w:rPr>
        <w:t>2009.</w:t>
      </w:r>
    </w:p>
    <w:p w:rsidR="00600BFE" w:rsidRPr="00600BFE" w:rsidRDefault="00600BFE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 xml:space="preserve">5. Словник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/За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Коцура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>,</w:t>
      </w:r>
    </w:p>
    <w:p w:rsidR="00600BFE" w:rsidRPr="00600BFE" w:rsidRDefault="00600BFE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 xml:space="preserve">О.І Потапенка, М.К. Дмитренка. </w:t>
      </w:r>
      <w:r w:rsidRPr="00600BFE">
        <w:rPr>
          <w:rFonts w:ascii="Times New Roman" w:hAnsi="Times New Roman" w:cs="Times New Roman"/>
          <w:sz w:val="28"/>
          <w:szCs w:val="28"/>
        </w:rPr>
        <w:t xml:space="preserve"> К.: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Міленіум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, 2002. </w:t>
      </w:r>
      <w:r w:rsidRPr="00600BFE">
        <w:rPr>
          <w:rFonts w:ascii="Times New Roman" w:hAnsi="Times New Roman" w:cs="Times New Roman"/>
          <w:sz w:val="28"/>
          <w:szCs w:val="28"/>
        </w:rPr>
        <w:t> 260 с.</w:t>
      </w:r>
    </w:p>
    <w:p w:rsidR="00A537C9" w:rsidRPr="00600BFE" w:rsidRDefault="00A537C9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 xml:space="preserve">4. Лозко Г. С.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народознавство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. </w:t>
      </w:r>
      <w:r w:rsidRPr="00600BFE">
        <w:rPr>
          <w:rFonts w:ascii="Times New Roman" w:hAnsi="Times New Roman" w:cs="Times New Roman"/>
          <w:sz w:val="28"/>
          <w:szCs w:val="28"/>
        </w:rPr>
        <w:t> 3</w:t>
      </w:r>
      <w:r w:rsidR="00600BFE" w:rsidRPr="00600BFE">
        <w:rPr>
          <w:rFonts w:ascii="Times New Roman" w:hAnsi="Times New Roman" w:cs="Times New Roman"/>
          <w:sz w:val="28"/>
          <w:szCs w:val="28"/>
        </w:rPr>
        <w:t xml:space="preserve">-е </w:t>
      </w:r>
      <w:proofErr w:type="gramStart"/>
      <w:r w:rsidR="00600BFE" w:rsidRPr="00600BFE">
        <w:rPr>
          <w:rFonts w:ascii="Times New Roman" w:hAnsi="Times New Roman" w:cs="Times New Roman"/>
          <w:sz w:val="28"/>
          <w:szCs w:val="28"/>
        </w:rPr>
        <w:t>вид.,</w:t>
      </w:r>
      <w:proofErr w:type="gramEnd"/>
      <w:r w:rsidR="00600BFE" w:rsidRPr="00600BFE">
        <w:rPr>
          <w:rFonts w:ascii="Times New Roman" w:hAnsi="Times New Roman" w:cs="Times New Roman"/>
          <w:sz w:val="28"/>
          <w:szCs w:val="28"/>
        </w:rPr>
        <w:t xml:space="preserve"> Х.: </w:t>
      </w:r>
      <w:proofErr w:type="spellStart"/>
      <w:r w:rsidR="00600BFE" w:rsidRPr="00600BFE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="00600BFE" w:rsidRPr="00600BFE">
        <w:rPr>
          <w:rFonts w:ascii="Times New Roman" w:hAnsi="Times New Roman" w:cs="Times New Roman"/>
          <w:sz w:val="28"/>
          <w:szCs w:val="28"/>
        </w:rPr>
        <w:t xml:space="preserve"> «Див», 2005. - 472 с.</w:t>
      </w:r>
    </w:p>
    <w:p w:rsidR="00600BFE" w:rsidRPr="00600BFE" w:rsidRDefault="00600BFE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>5</w:t>
      </w:r>
      <w:r w:rsidRPr="00600B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профільних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с</w:t>
      </w:r>
      <w:r w:rsidRPr="00600BFE">
        <w:rPr>
          <w:rFonts w:ascii="Times New Roman" w:hAnsi="Times New Roman" w:cs="Times New Roman"/>
          <w:sz w:val="28"/>
          <w:szCs w:val="28"/>
        </w:rPr>
        <w:t>пеціалізованих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О.В.Корнілова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О.В.Гайдама</w:t>
      </w:r>
      <w:r w:rsidRPr="00600BF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, - Х.: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«Ранок», </w:t>
      </w:r>
      <w:proofErr w:type="gramStart"/>
      <w:r w:rsidRPr="00600BFE">
        <w:rPr>
          <w:rFonts w:ascii="Times New Roman" w:hAnsi="Times New Roman" w:cs="Times New Roman"/>
          <w:sz w:val="28"/>
          <w:szCs w:val="28"/>
        </w:rPr>
        <w:t>2009.-</w:t>
      </w:r>
      <w:proofErr w:type="gramEnd"/>
      <w:r w:rsidRPr="00600BFE">
        <w:rPr>
          <w:rFonts w:ascii="Times New Roman" w:hAnsi="Times New Roman" w:cs="Times New Roman"/>
          <w:sz w:val="28"/>
          <w:szCs w:val="28"/>
        </w:rPr>
        <w:t>256 с.</w:t>
      </w:r>
    </w:p>
    <w:p w:rsidR="00600BFE" w:rsidRPr="00600BFE" w:rsidRDefault="00600BFE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>6</w:t>
      </w:r>
      <w:r w:rsidRPr="00600BFE">
        <w:rPr>
          <w:rFonts w:ascii="Times New Roman" w:hAnsi="Times New Roman" w:cs="Times New Roman"/>
          <w:sz w:val="28"/>
          <w:szCs w:val="28"/>
        </w:rPr>
        <w:t xml:space="preserve">.Форостюк І.,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Форостюк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Писанкові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барви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Народне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FE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600BFE">
        <w:rPr>
          <w:rFonts w:ascii="Times New Roman" w:hAnsi="Times New Roman" w:cs="Times New Roman"/>
          <w:sz w:val="28"/>
          <w:szCs w:val="28"/>
        </w:rPr>
        <w:t>. –</w:t>
      </w:r>
    </w:p>
    <w:p w:rsidR="00600BFE" w:rsidRPr="00600BFE" w:rsidRDefault="00600BFE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>2009. - № 45-46 (1-2). – С. 56-57.</w:t>
      </w:r>
    </w:p>
    <w:p w:rsidR="00A537C9" w:rsidRPr="00600BFE" w:rsidRDefault="00600BFE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>7</w:t>
      </w:r>
      <w:r w:rsidR="00A537C9" w:rsidRPr="00600BFE">
        <w:rPr>
          <w:rFonts w:ascii="Times New Roman" w:hAnsi="Times New Roman" w:cs="Times New Roman"/>
          <w:sz w:val="28"/>
          <w:szCs w:val="28"/>
        </w:rPr>
        <w:t>. Синеглазова М. О. Распишем ткань сами. — «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>», М., 2001</w:t>
      </w:r>
    </w:p>
    <w:p w:rsidR="00A537C9" w:rsidRPr="00600BFE" w:rsidRDefault="00600BFE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>8</w:t>
      </w:r>
      <w:r w:rsidR="00A537C9" w:rsidRPr="00600BFE">
        <w:rPr>
          <w:rFonts w:ascii="Times New Roman" w:hAnsi="Times New Roman" w:cs="Times New Roman"/>
          <w:sz w:val="28"/>
          <w:szCs w:val="28"/>
        </w:rPr>
        <w:t>. Дворкина И. А. Батик. Горячий. Холодный.</w:t>
      </w:r>
      <w:r>
        <w:rPr>
          <w:rFonts w:ascii="Times New Roman" w:hAnsi="Times New Roman" w:cs="Times New Roman"/>
          <w:sz w:val="28"/>
          <w:szCs w:val="28"/>
        </w:rPr>
        <w:t xml:space="preserve"> Узелковый. — М.: «Радуга»,2-е </w:t>
      </w:r>
      <w:r w:rsidR="00A537C9" w:rsidRPr="00600BFE">
        <w:rPr>
          <w:rFonts w:ascii="Times New Roman" w:hAnsi="Times New Roman" w:cs="Times New Roman"/>
          <w:sz w:val="28"/>
          <w:szCs w:val="28"/>
        </w:rPr>
        <w:t>изд. — 2008.</w:t>
      </w:r>
    </w:p>
    <w:p w:rsidR="00A537C9" w:rsidRPr="00600BFE" w:rsidRDefault="00600BFE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>9</w:t>
      </w:r>
      <w:r w:rsidR="00A537C9" w:rsidRPr="00600B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Гильман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 xml:space="preserve"> Р. А. Художественная роспись тканей. — «</w:t>
      </w:r>
      <w:proofErr w:type="spellStart"/>
      <w:r w:rsidR="00A537C9" w:rsidRPr="00600BF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A537C9" w:rsidRPr="00600BFE">
        <w:rPr>
          <w:rFonts w:ascii="Times New Roman" w:hAnsi="Times New Roman" w:cs="Times New Roman"/>
          <w:sz w:val="28"/>
          <w:szCs w:val="28"/>
        </w:rPr>
        <w:t>», 2004</w:t>
      </w:r>
    </w:p>
    <w:p w:rsidR="00A537C9" w:rsidRPr="00600BFE" w:rsidRDefault="00600BFE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>10</w:t>
      </w:r>
      <w:r w:rsidR="00A537C9" w:rsidRPr="00600BFE">
        <w:rPr>
          <w:rFonts w:ascii="Times New Roman" w:hAnsi="Times New Roman" w:cs="Times New Roman"/>
          <w:sz w:val="28"/>
          <w:szCs w:val="28"/>
        </w:rPr>
        <w:t>. Давыдов C. Батик: техника, приемы, изделия. — «АСТ-Пресс», 2005</w:t>
      </w:r>
    </w:p>
    <w:p w:rsidR="00A537C9" w:rsidRPr="00600BFE" w:rsidRDefault="00600BFE" w:rsidP="00600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BFE">
        <w:rPr>
          <w:rFonts w:ascii="Times New Roman" w:hAnsi="Times New Roman" w:cs="Times New Roman"/>
          <w:sz w:val="28"/>
          <w:szCs w:val="28"/>
        </w:rPr>
        <w:t>11</w:t>
      </w:r>
      <w:r w:rsidR="00A537C9" w:rsidRPr="00600BFE">
        <w:rPr>
          <w:rFonts w:ascii="Times New Roman" w:hAnsi="Times New Roman" w:cs="Times New Roman"/>
          <w:sz w:val="28"/>
          <w:szCs w:val="28"/>
        </w:rPr>
        <w:t>.Перелёшина И. А. Батик. От основ к импровизации. — СПб, «Паритет», 2007</w:t>
      </w:r>
    </w:p>
    <w:sectPr w:rsidR="00A537C9" w:rsidRPr="0060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C6"/>
    <w:rsid w:val="00600BFE"/>
    <w:rsid w:val="00641DC6"/>
    <w:rsid w:val="00A537C9"/>
    <w:rsid w:val="00E3142F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9F55C-46E8-40FB-86DA-C7C3051A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3</cp:revision>
  <dcterms:created xsi:type="dcterms:W3CDTF">2016-12-05T07:13:00Z</dcterms:created>
  <dcterms:modified xsi:type="dcterms:W3CDTF">2016-12-05T07:34:00Z</dcterms:modified>
</cp:coreProperties>
</file>