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29C" w:rsidRDefault="0059029C" w:rsidP="0059029C">
      <w:pPr>
        <w:tabs>
          <w:tab w:val="center" w:pos="8222"/>
        </w:tabs>
        <w:jc w:val="center"/>
        <w:outlineLvl w:val="0"/>
        <w:rPr>
          <w:b/>
          <w:bCs/>
          <w:sz w:val="28"/>
          <w:szCs w:val="28"/>
        </w:rPr>
      </w:pPr>
      <w:r w:rsidRPr="0059029C">
        <w:rPr>
          <w:rFonts w:ascii="Calibri" w:hAnsi="Calibri"/>
          <w:noProof/>
          <w:sz w:val="22"/>
          <w:szCs w:val="22"/>
          <w:lang w:eastAsia="uk-UA"/>
        </w:rPr>
        <w:drawing>
          <wp:anchor distT="0" distB="0" distL="114300" distR="114300" simplePos="0" relativeHeight="251673600" behindDoc="0" locked="0" layoutInCell="1" allowOverlap="1" wp14:anchorId="0F6755BB" wp14:editId="0A5093BF">
            <wp:simplePos x="0" y="0"/>
            <wp:positionH relativeFrom="margin">
              <wp:posOffset>85725</wp:posOffset>
            </wp:positionH>
            <wp:positionV relativeFrom="margin">
              <wp:posOffset>-229870</wp:posOffset>
            </wp:positionV>
            <wp:extent cx="1833245" cy="372110"/>
            <wp:effectExtent l="0" t="0" r="0" b="889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149B">
        <w:rPr>
          <w:noProof/>
          <w:lang w:eastAsia="uk-UA"/>
        </w:rPr>
        <w:drawing>
          <wp:inline distT="0" distB="0" distL="0" distR="0" wp14:anchorId="1ABC033E" wp14:editId="39D52350">
            <wp:extent cx="3619500" cy="4267200"/>
            <wp:effectExtent l="0" t="0" r="0" b="0"/>
            <wp:docPr id="4" name="Рисунок 4" descr="F:\ProgramData\Old C\Старий компютер\Kolping\new 2013\2014\Katrusja\Knygka\20101117\SDC13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F:\ProgramData\Old C\Старий компютер\Kolping\new 2013\2014\Katrusja\Knygka\20101117\SDC13222.JPG"/>
                    <pic:cNvPicPr>
                      <a:picLocks noChangeAspect="1" noChangeArrowheads="1"/>
                    </pic:cNvPicPr>
                  </pic:nvPicPr>
                  <pic:blipFill>
                    <a:blip r:embed="rId8" cstate="print">
                      <a:extLst>
                        <a:ext uri="{28A0092B-C50C-407E-A947-70E740481C1C}">
                          <a14:useLocalDpi xmlns:a14="http://schemas.microsoft.com/office/drawing/2010/main" val="0"/>
                        </a:ext>
                      </a:extLst>
                    </a:blip>
                    <a:srcRect t="3156" b="8481"/>
                    <a:stretch>
                      <a:fillRect/>
                    </a:stretch>
                  </pic:blipFill>
                  <pic:spPr bwMode="auto">
                    <a:xfrm>
                      <a:off x="0" y="0"/>
                      <a:ext cx="3619500" cy="4267200"/>
                    </a:xfrm>
                    <a:prstGeom prst="rect">
                      <a:avLst/>
                    </a:prstGeom>
                    <a:noFill/>
                    <a:ln>
                      <a:noFill/>
                    </a:ln>
                  </pic:spPr>
                </pic:pic>
              </a:graphicData>
            </a:graphic>
          </wp:inline>
        </w:drawing>
      </w:r>
    </w:p>
    <w:p w:rsidR="0059029C" w:rsidRDefault="0059029C" w:rsidP="002C7770">
      <w:pPr>
        <w:tabs>
          <w:tab w:val="center" w:pos="8222"/>
        </w:tabs>
        <w:outlineLvl w:val="0"/>
        <w:rPr>
          <w:b/>
          <w:bCs/>
          <w:sz w:val="28"/>
          <w:szCs w:val="28"/>
        </w:rPr>
      </w:pPr>
    </w:p>
    <w:p w:rsidR="0059029C" w:rsidRDefault="0059029C" w:rsidP="002C7770">
      <w:pPr>
        <w:tabs>
          <w:tab w:val="center" w:pos="8222"/>
        </w:tabs>
        <w:outlineLvl w:val="0"/>
        <w:rPr>
          <w:b/>
          <w:bCs/>
          <w:sz w:val="28"/>
          <w:szCs w:val="28"/>
        </w:rPr>
      </w:pPr>
    </w:p>
    <w:p w:rsidR="0059029C" w:rsidRDefault="0059029C" w:rsidP="002C7770">
      <w:pPr>
        <w:tabs>
          <w:tab w:val="center" w:pos="8222"/>
        </w:tabs>
        <w:outlineLvl w:val="0"/>
        <w:rPr>
          <w:b/>
          <w:bCs/>
          <w:sz w:val="28"/>
          <w:szCs w:val="28"/>
        </w:rPr>
      </w:pPr>
    </w:p>
    <w:p w:rsidR="0059029C" w:rsidRPr="0059029C" w:rsidRDefault="0059029C" w:rsidP="0059029C">
      <w:pPr>
        <w:tabs>
          <w:tab w:val="center" w:pos="8222"/>
        </w:tabs>
        <w:jc w:val="center"/>
        <w:outlineLvl w:val="0"/>
        <w:rPr>
          <w:b/>
          <w:sz w:val="28"/>
          <w:szCs w:val="28"/>
        </w:rPr>
      </w:pPr>
      <w:r w:rsidRPr="00414709">
        <w:rPr>
          <w:sz w:val="28"/>
          <w:szCs w:val="28"/>
        </w:rPr>
        <w:t>К</w:t>
      </w:r>
      <w:r w:rsidRPr="0059029C">
        <w:rPr>
          <w:b/>
          <w:sz w:val="28"/>
          <w:szCs w:val="28"/>
        </w:rPr>
        <w:t>.О.Островська, Л.В.Кашуба, І.П.Островський</w:t>
      </w:r>
    </w:p>
    <w:p w:rsidR="0059029C" w:rsidRPr="0059029C" w:rsidRDefault="0059029C" w:rsidP="0059029C">
      <w:pPr>
        <w:tabs>
          <w:tab w:val="center" w:pos="8222"/>
        </w:tabs>
        <w:jc w:val="center"/>
        <w:outlineLvl w:val="0"/>
        <w:rPr>
          <w:b/>
          <w:bCs/>
          <w:sz w:val="28"/>
          <w:szCs w:val="28"/>
        </w:rPr>
      </w:pPr>
      <w:r w:rsidRPr="0059029C">
        <w:rPr>
          <w:b/>
          <w:sz w:val="28"/>
          <w:szCs w:val="28"/>
        </w:rPr>
        <w:t>Профорієнтація осіб з високим рівнем аутизму на фермі</w:t>
      </w:r>
    </w:p>
    <w:p w:rsidR="0059029C" w:rsidRPr="0059029C" w:rsidRDefault="0059029C" w:rsidP="0059029C">
      <w:pPr>
        <w:tabs>
          <w:tab w:val="center" w:pos="8222"/>
        </w:tabs>
        <w:jc w:val="center"/>
        <w:outlineLvl w:val="0"/>
        <w:rPr>
          <w:b/>
          <w:bCs/>
          <w:sz w:val="28"/>
          <w:szCs w:val="28"/>
        </w:rPr>
      </w:pPr>
    </w:p>
    <w:p w:rsidR="0059029C" w:rsidRDefault="0059029C" w:rsidP="0059029C">
      <w:pPr>
        <w:tabs>
          <w:tab w:val="center" w:pos="8222"/>
        </w:tabs>
        <w:jc w:val="center"/>
        <w:outlineLvl w:val="0"/>
        <w:rPr>
          <w:b/>
          <w:bCs/>
          <w:sz w:val="28"/>
          <w:szCs w:val="28"/>
        </w:rPr>
      </w:pPr>
    </w:p>
    <w:p w:rsidR="0059029C" w:rsidRDefault="0059029C" w:rsidP="0059029C">
      <w:pPr>
        <w:tabs>
          <w:tab w:val="center" w:pos="8222"/>
        </w:tabs>
        <w:jc w:val="center"/>
        <w:outlineLvl w:val="0"/>
        <w:rPr>
          <w:b/>
          <w:bCs/>
          <w:sz w:val="28"/>
          <w:szCs w:val="28"/>
        </w:rPr>
      </w:pPr>
    </w:p>
    <w:p w:rsidR="0059029C" w:rsidRPr="0059029C" w:rsidRDefault="0059029C" w:rsidP="0059029C">
      <w:pPr>
        <w:spacing w:after="200" w:line="276" w:lineRule="auto"/>
        <w:jc w:val="left"/>
        <w:rPr>
          <w:rFonts w:ascii="Calibri" w:hAnsi="Calibri"/>
          <w:sz w:val="22"/>
          <w:szCs w:val="22"/>
          <w:lang w:eastAsia="en-US"/>
        </w:rPr>
      </w:pPr>
      <w:r w:rsidRPr="0059029C">
        <w:rPr>
          <w:rFonts w:ascii="Calibri" w:hAnsi="Calibri"/>
          <w:noProof/>
          <w:sz w:val="22"/>
          <w:szCs w:val="22"/>
          <w:lang w:eastAsia="uk-UA"/>
        </w:rPr>
        <w:drawing>
          <wp:anchor distT="0" distB="0" distL="114300" distR="114300" simplePos="0" relativeHeight="251674624" behindDoc="0" locked="0" layoutInCell="1" allowOverlap="1" wp14:anchorId="40B879F9" wp14:editId="002C0AFF">
            <wp:simplePos x="0" y="0"/>
            <wp:positionH relativeFrom="column">
              <wp:posOffset>131445</wp:posOffset>
            </wp:positionH>
            <wp:positionV relativeFrom="paragraph">
              <wp:posOffset>-294640</wp:posOffset>
            </wp:positionV>
            <wp:extent cx="2466975" cy="854075"/>
            <wp:effectExtent l="0" t="0" r="9525" b="3175"/>
            <wp:wrapNone/>
            <wp:docPr id="6" name="Рисунок 6" descr="Z:\Lehrstuhl Deißinger\Forschungsprojekte\E+ ITE-VET\03 Nach Start\Logos\ITE-VET Logos\ITE-VET_RGB_72dpi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descr="Z:\Lehrstuhl Deißinger\Forschungsprojekte\E+ ITE-VET\03 Nach Start\Logos\ITE-VET Logos\ITE-VET_RGB_72dpi_we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66975" cy="854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029C" w:rsidRPr="0059029C" w:rsidRDefault="0059029C" w:rsidP="0059029C">
      <w:pPr>
        <w:spacing w:after="200" w:line="276" w:lineRule="auto"/>
        <w:jc w:val="left"/>
        <w:rPr>
          <w:rFonts w:ascii="Calibri" w:hAnsi="Calibri"/>
          <w:sz w:val="22"/>
          <w:szCs w:val="22"/>
          <w:lang w:eastAsia="en-US"/>
        </w:rPr>
      </w:pPr>
    </w:p>
    <w:tbl>
      <w:tblPr>
        <w:tblW w:w="8387" w:type="dxa"/>
        <w:tblLayout w:type="fixed"/>
        <w:tblCellMar>
          <w:left w:w="0" w:type="dxa"/>
          <w:right w:w="0" w:type="dxa"/>
        </w:tblCellMar>
        <w:tblLook w:val="0000" w:firstRow="0" w:lastRow="0" w:firstColumn="0" w:lastColumn="0" w:noHBand="0" w:noVBand="0"/>
      </w:tblPr>
      <w:tblGrid>
        <w:gridCol w:w="7135"/>
        <w:gridCol w:w="1252"/>
      </w:tblGrid>
      <w:tr w:rsidR="0059029C" w:rsidRPr="0059029C" w:rsidTr="00B6329F">
        <w:trPr>
          <w:trHeight w:val="823"/>
        </w:trPr>
        <w:tc>
          <w:tcPr>
            <w:tcW w:w="7135" w:type="dxa"/>
            <w:vAlign w:val="center"/>
          </w:tcPr>
          <w:p w:rsidR="0059029C" w:rsidRPr="0059029C" w:rsidRDefault="0059029C" w:rsidP="0059029C">
            <w:pPr>
              <w:tabs>
                <w:tab w:val="left" w:pos="1080"/>
              </w:tabs>
              <w:spacing w:after="200" w:line="276" w:lineRule="auto"/>
              <w:jc w:val="left"/>
              <w:rPr>
                <w:rFonts w:ascii="Verdana" w:hAnsi="Verdana"/>
                <w:b/>
                <w:sz w:val="18"/>
                <w:szCs w:val="18"/>
                <w:lang w:val="en-GB" w:eastAsia="en-US"/>
              </w:rPr>
            </w:pPr>
            <w:r w:rsidRPr="0059029C">
              <w:rPr>
                <w:rFonts w:ascii="Verdana" w:hAnsi="Verdana" w:cs="Arial"/>
                <w:color w:val="181512"/>
                <w:sz w:val="22"/>
                <w:szCs w:val="22"/>
                <w:lang w:val="en-US" w:eastAsia="de-DE"/>
              </w:rPr>
              <w:t>Improving teacher education for applied learning in the field of vocational education (ITE-VET)</w:t>
            </w:r>
          </w:p>
        </w:tc>
        <w:tc>
          <w:tcPr>
            <w:tcW w:w="1252" w:type="dxa"/>
          </w:tcPr>
          <w:p w:rsidR="0059029C" w:rsidRPr="0059029C" w:rsidRDefault="0059029C" w:rsidP="0059029C">
            <w:pPr>
              <w:widowControl w:val="0"/>
              <w:autoSpaceDE w:val="0"/>
              <w:autoSpaceDN w:val="0"/>
              <w:ind w:right="85"/>
              <w:jc w:val="left"/>
              <w:rPr>
                <w:rFonts w:ascii="Arial" w:hAnsi="Arial" w:cs="Arial"/>
                <w:sz w:val="16"/>
                <w:szCs w:val="16"/>
                <w:lang w:val="en-GB" w:eastAsia="en-GB"/>
              </w:rPr>
            </w:pPr>
          </w:p>
        </w:tc>
      </w:tr>
    </w:tbl>
    <w:p w:rsidR="0059029C" w:rsidRDefault="0059029C" w:rsidP="0059029C">
      <w:pPr>
        <w:tabs>
          <w:tab w:val="center" w:pos="8222"/>
        </w:tabs>
        <w:jc w:val="center"/>
        <w:outlineLvl w:val="0"/>
        <w:rPr>
          <w:b/>
          <w:bCs/>
          <w:sz w:val="28"/>
          <w:szCs w:val="28"/>
        </w:rPr>
      </w:pPr>
    </w:p>
    <w:p w:rsidR="0059029C" w:rsidRDefault="0059029C" w:rsidP="0059029C">
      <w:pPr>
        <w:tabs>
          <w:tab w:val="center" w:pos="8222"/>
        </w:tabs>
        <w:jc w:val="center"/>
        <w:outlineLvl w:val="0"/>
        <w:rPr>
          <w:b/>
          <w:bCs/>
          <w:sz w:val="28"/>
          <w:szCs w:val="28"/>
        </w:rPr>
      </w:pPr>
    </w:p>
    <w:p w:rsidR="0059029C" w:rsidRDefault="0059029C" w:rsidP="0059029C">
      <w:pPr>
        <w:tabs>
          <w:tab w:val="center" w:pos="8222"/>
        </w:tabs>
        <w:jc w:val="center"/>
        <w:outlineLvl w:val="0"/>
        <w:rPr>
          <w:b/>
          <w:bCs/>
          <w:sz w:val="28"/>
          <w:szCs w:val="28"/>
        </w:rPr>
      </w:pPr>
    </w:p>
    <w:p w:rsidR="0059029C" w:rsidRDefault="0059029C" w:rsidP="0059029C">
      <w:pPr>
        <w:tabs>
          <w:tab w:val="center" w:pos="8222"/>
        </w:tabs>
        <w:jc w:val="center"/>
        <w:outlineLvl w:val="0"/>
        <w:rPr>
          <w:b/>
          <w:bCs/>
          <w:sz w:val="28"/>
          <w:szCs w:val="28"/>
        </w:rPr>
      </w:pPr>
    </w:p>
    <w:p w:rsidR="0059029C" w:rsidRDefault="0059029C" w:rsidP="0059029C">
      <w:pPr>
        <w:tabs>
          <w:tab w:val="center" w:pos="8222"/>
        </w:tabs>
        <w:jc w:val="center"/>
        <w:outlineLvl w:val="0"/>
        <w:rPr>
          <w:b/>
          <w:bCs/>
          <w:sz w:val="28"/>
          <w:szCs w:val="28"/>
        </w:rPr>
      </w:pPr>
    </w:p>
    <w:p w:rsidR="0059029C" w:rsidRDefault="0059029C" w:rsidP="0059029C">
      <w:pPr>
        <w:tabs>
          <w:tab w:val="center" w:pos="8222"/>
        </w:tabs>
        <w:jc w:val="center"/>
        <w:outlineLvl w:val="0"/>
        <w:rPr>
          <w:b/>
          <w:bCs/>
          <w:sz w:val="28"/>
          <w:szCs w:val="28"/>
        </w:rPr>
      </w:pPr>
      <w:bookmarkStart w:id="0" w:name="_GoBack"/>
      <w:bookmarkEnd w:id="0"/>
    </w:p>
    <w:p w:rsidR="0059029C" w:rsidRDefault="0059029C" w:rsidP="0059029C">
      <w:pPr>
        <w:tabs>
          <w:tab w:val="center" w:pos="8222"/>
        </w:tabs>
        <w:jc w:val="center"/>
        <w:outlineLvl w:val="0"/>
        <w:rPr>
          <w:b/>
          <w:bCs/>
          <w:sz w:val="28"/>
          <w:szCs w:val="28"/>
        </w:rPr>
      </w:pPr>
    </w:p>
    <w:p w:rsidR="0059029C" w:rsidRPr="0059029C" w:rsidRDefault="0059029C" w:rsidP="0059029C">
      <w:pPr>
        <w:tabs>
          <w:tab w:val="center" w:pos="8222"/>
        </w:tabs>
        <w:jc w:val="center"/>
        <w:outlineLvl w:val="0"/>
        <w:rPr>
          <w:b/>
          <w:bCs/>
          <w:sz w:val="28"/>
          <w:szCs w:val="28"/>
        </w:rPr>
      </w:pPr>
    </w:p>
    <w:p w:rsidR="002C7770" w:rsidRPr="00414709" w:rsidRDefault="002C7770" w:rsidP="002C7770">
      <w:pPr>
        <w:tabs>
          <w:tab w:val="center" w:pos="8222"/>
        </w:tabs>
        <w:outlineLvl w:val="0"/>
        <w:rPr>
          <w:b/>
          <w:bCs/>
          <w:sz w:val="28"/>
          <w:szCs w:val="28"/>
        </w:rPr>
      </w:pPr>
      <w:r w:rsidRPr="00414709">
        <w:rPr>
          <w:b/>
          <w:bCs/>
          <w:sz w:val="28"/>
          <w:szCs w:val="28"/>
        </w:rPr>
        <w:lastRenderedPageBreak/>
        <w:t>ББК 88.5</w:t>
      </w:r>
    </w:p>
    <w:p w:rsidR="002C7770" w:rsidRPr="00414709" w:rsidRDefault="002C7770" w:rsidP="002C7770">
      <w:pPr>
        <w:rPr>
          <w:b/>
          <w:bCs/>
          <w:sz w:val="28"/>
          <w:szCs w:val="28"/>
        </w:rPr>
      </w:pPr>
      <w:r w:rsidRPr="00414709">
        <w:rPr>
          <w:b/>
          <w:bCs/>
          <w:sz w:val="28"/>
          <w:szCs w:val="28"/>
        </w:rPr>
        <w:t>УДК 159.973</w:t>
      </w:r>
    </w:p>
    <w:p w:rsidR="002C7770" w:rsidRPr="00414709" w:rsidRDefault="002C7770" w:rsidP="002C7770">
      <w:pPr>
        <w:rPr>
          <w:b/>
          <w:bCs/>
          <w:sz w:val="28"/>
          <w:szCs w:val="28"/>
        </w:rPr>
      </w:pPr>
    </w:p>
    <w:p w:rsidR="002C7770" w:rsidRPr="00414709" w:rsidRDefault="002C7770" w:rsidP="002C7770">
      <w:pPr>
        <w:rPr>
          <w:sz w:val="28"/>
          <w:szCs w:val="28"/>
        </w:rPr>
      </w:pPr>
      <w:r w:rsidRPr="00414709">
        <w:rPr>
          <w:b/>
          <w:bCs/>
          <w:sz w:val="28"/>
          <w:szCs w:val="28"/>
        </w:rPr>
        <w:t>Рецензенти</w:t>
      </w:r>
      <w:r w:rsidRPr="00414709">
        <w:rPr>
          <w:sz w:val="28"/>
          <w:szCs w:val="28"/>
        </w:rPr>
        <w:t xml:space="preserve">: </w:t>
      </w:r>
    </w:p>
    <w:p w:rsidR="002C7770" w:rsidRPr="00414709" w:rsidRDefault="002C7770" w:rsidP="002C7770">
      <w:pPr>
        <w:rPr>
          <w:sz w:val="28"/>
          <w:szCs w:val="28"/>
        </w:rPr>
      </w:pPr>
      <w:r w:rsidRPr="00414709">
        <w:rPr>
          <w:sz w:val="28"/>
          <w:szCs w:val="28"/>
        </w:rPr>
        <w:t xml:space="preserve">Шульженко Д.І. – доктор психологічних наук, професор кафедри психокорекційної педагогіки Національного педагогічного університету ім. М. Драгоманова;  </w:t>
      </w:r>
    </w:p>
    <w:p w:rsidR="002C7770" w:rsidRPr="00414709" w:rsidRDefault="002C7770" w:rsidP="002C7770">
      <w:pPr>
        <w:rPr>
          <w:sz w:val="28"/>
          <w:szCs w:val="28"/>
        </w:rPr>
      </w:pPr>
      <w:r w:rsidRPr="00414709">
        <w:rPr>
          <w:sz w:val="28"/>
          <w:szCs w:val="28"/>
        </w:rPr>
        <w:t>Лозинський В.Є – директор НРЦ «Довіра», заслужений працівник освіти України</w:t>
      </w:r>
    </w:p>
    <w:p w:rsidR="002C7770" w:rsidRPr="00414709" w:rsidRDefault="002C7770" w:rsidP="002C7770">
      <w:pPr>
        <w:ind w:firstLine="567"/>
        <w:rPr>
          <w:i/>
          <w:sz w:val="28"/>
          <w:szCs w:val="28"/>
        </w:rPr>
      </w:pPr>
      <w:r w:rsidRPr="00414709">
        <w:rPr>
          <w:i/>
          <w:sz w:val="28"/>
          <w:szCs w:val="28"/>
        </w:rPr>
        <w:t xml:space="preserve">Рекомендовано до друку Вченою радою факультету педагогічної освіти Львівського національного університету ім. І.Франка, Протокол №2 від 26.09.2017 р </w:t>
      </w:r>
    </w:p>
    <w:p w:rsidR="002C7770" w:rsidRPr="00414709" w:rsidRDefault="002C7770" w:rsidP="002C7770">
      <w:pPr>
        <w:tabs>
          <w:tab w:val="center" w:pos="8222"/>
        </w:tabs>
        <w:spacing w:line="360" w:lineRule="auto"/>
        <w:outlineLvl w:val="0"/>
        <w:rPr>
          <w:sz w:val="28"/>
          <w:szCs w:val="28"/>
        </w:rPr>
      </w:pPr>
    </w:p>
    <w:p w:rsidR="002C7770" w:rsidRPr="00414709" w:rsidRDefault="002C7770" w:rsidP="002C7770">
      <w:pPr>
        <w:tabs>
          <w:tab w:val="center" w:pos="8222"/>
        </w:tabs>
        <w:outlineLvl w:val="0"/>
        <w:rPr>
          <w:sz w:val="28"/>
          <w:szCs w:val="28"/>
        </w:rPr>
      </w:pPr>
      <w:r w:rsidRPr="00414709">
        <w:rPr>
          <w:sz w:val="28"/>
          <w:szCs w:val="28"/>
        </w:rPr>
        <w:t>К</w:t>
      </w:r>
      <w:r w:rsidR="00414709" w:rsidRPr="00414709">
        <w:rPr>
          <w:sz w:val="28"/>
          <w:szCs w:val="28"/>
        </w:rPr>
        <w:t xml:space="preserve">.О.Островська, </w:t>
      </w:r>
      <w:r w:rsidR="000560CA">
        <w:rPr>
          <w:sz w:val="28"/>
          <w:szCs w:val="28"/>
        </w:rPr>
        <w:t xml:space="preserve">Л.В.Кашуба, </w:t>
      </w:r>
      <w:r w:rsidR="00414709" w:rsidRPr="00414709">
        <w:rPr>
          <w:sz w:val="28"/>
          <w:szCs w:val="28"/>
        </w:rPr>
        <w:t>І.П.Островський</w:t>
      </w:r>
    </w:p>
    <w:p w:rsidR="002C7770" w:rsidRPr="00414709" w:rsidRDefault="00414709" w:rsidP="002C7770">
      <w:pPr>
        <w:rPr>
          <w:sz w:val="28"/>
          <w:szCs w:val="28"/>
        </w:rPr>
      </w:pPr>
      <w:r w:rsidRPr="00414709">
        <w:rPr>
          <w:sz w:val="28"/>
          <w:szCs w:val="28"/>
        </w:rPr>
        <w:t>Профорієнтація осіб з високим рівнем аутизму на фермі</w:t>
      </w:r>
      <w:r w:rsidR="002C7770" w:rsidRPr="00414709">
        <w:rPr>
          <w:b/>
          <w:bCs/>
          <w:sz w:val="28"/>
          <w:szCs w:val="28"/>
        </w:rPr>
        <w:t>.</w:t>
      </w:r>
      <w:r w:rsidR="002C7770" w:rsidRPr="00414709">
        <w:rPr>
          <w:sz w:val="28"/>
          <w:szCs w:val="28"/>
        </w:rPr>
        <w:t xml:space="preserve"> Навчальний посібник, 2017. – Львів: </w:t>
      </w:r>
      <w:r w:rsidRPr="00414709">
        <w:rPr>
          <w:sz w:val="28"/>
          <w:szCs w:val="28"/>
        </w:rPr>
        <w:t>Тріада Плюс</w:t>
      </w:r>
      <w:r w:rsidR="002C7770" w:rsidRPr="00414709">
        <w:rPr>
          <w:sz w:val="28"/>
          <w:szCs w:val="28"/>
        </w:rPr>
        <w:t>. –</w:t>
      </w:r>
      <w:r w:rsidR="00C95350">
        <w:rPr>
          <w:sz w:val="28"/>
          <w:szCs w:val="28"/>
        </w:rPr>
        <w:t xml:space="preserve"> 48</w:t>
      </w:r>
      <w:r w:rsidR="002C7770" w:rsidRPr="00414709">
        <w:rPr>
          <w:sz w:val="28"/>
          <w:szCs w:val="28"/>
        </w:rPr>
        <w:t xml:space="preserve"> с. </w:t>
      </w:r>
    </w:p>
    <w:p w:rsidR="002C7770" w:rsidRPr="00414709" w:rsidRDefault="002C7770" w:rsidP="002C7770">
      <w:pPr>
        <w:rPr>
          <w:sz w:val="28"/>
          <w:szCs w:val="28"/>
        </w:rPr>
      </w:pPr>
    </w:p>
    <w:p w:rsidR="002C7770" w:rsidRPr="00414709" w:rsidRDefault="002C7770" w:rsidP="002C7770">
      <w:pPr>
        <w:rPr>
          <w:sz w:val="28"/>
          <w:szCs w:val="28"/>
        </w:rPr>
      </w:pPr>
    </w:p>
    <w:p w:rsidR="002C7770" w:rsidRPr="00414709" w:rsidRDefault="002C7770" w:rsidP="002C7770">
      <w:pPr>
        <w:pStyle w:val="a9"/>
        <w:spacing w:before="0" w:beforeAutospacing="0" w:after="0" w:afterAutospacing="0" w:line="240" w:lineRule="auto"/>
        <w:jc w:val="both"/>
        <w:rPr>
          <w:rFonts w:ascii="Times New Roman" w:eastAsia="MS Mincho" w:hAnsi="Times New Roman"/>
          <w:color w:val="auto"/>
          <w:sz w:val="28"/>
          <w:szCs w:val="28"/>
          <w:lang w:val="uk-UA"/>
        </w:rPr>
      </w:pPr>
      <w:r w:rsidRPr="00414709">
        <w:rPr>
          <w:rFonts w:ascii="Times New Roman" w:hAnsi="Times New Roman"/>
          <w:color w:val="auto"/>
          <w:sz w:val="28"/>
          <w:szCs w:val="28"/>
          <w:lang w:val="uk-UA"/>
        </w:rPr>
        <w:t>Про</w:t>
      </w:r>
      <w:r w:rsidR="00414709" w:rsidRPr="00414709">
        <w:rPr>
          <w:rFonts w:ascii="Times New Roman" w:hAnsi="Times New Roman"/>
          <w:color w:val="auto"/>
          <w:sz w:val="28"/>
          <w:szCs w:val="28"/>
          <w:lang w:val="uk-UA"/>
        </w:rPr>
        <w:t xml:space="preserve">аналізовано систему професійної освіти Німеччини з точки зору підготовки фахівців для асистування особам з інвалідністю під час їх працевлаштування. </w:t>
      </w:r>
      <w:r w:rsidRPr="00414709">
        <w:rPr>
          <w:rFonts w:ascii="Times New Roman" w:eastAsia="Calibri" w:hAnsi="Times New Roman"/>
          <w:color w:val="auto"/>
          <w:sz w:val="28"/>
          <w:szCs w:val="28"/>
          <w:lang w:val="uk-UA"/>
        </w:rPr>
        <w:t xml:space="preserve">На основі результатів </w:t>
      </w:r>
      <w:r w:rsidR="00414709">
        <w:rPr>
          <w:rFonts w:ascii="Times New Roman" w:eastAsia="Calibri" w:hAnsi="Times New Roman"/>
          <w:color w:val="auto"/>
          <w:sz w:val="28"/>
          <w:szCs w:val="28"/>
          <w:lang w:val="uk-UA"/>
        </w:rPr>
        <w:t>аналізу</w:t>
      </w:r>
      <w:r w:rsidRPr="00414709">
        <w:rPr>
          <w:rFonts w:ascii="Times New Roman" w:eastAsia="Calibri" w:hAnsi="Times New Roman"/>
          <w:color w:val="auto"/>
          <w:sz w:val="28"/>
          <w:szCs w:val="28"/>
          <w:lang w:val="uk-UA"/>
        </w:rPr>
        <w:t xml:space="preserve"> створена </w:t>
      </w:r>
      <w:r w:rsidR="00414709" w:rsidRPr="00414709">
        <w:rPr>
          <w:rFonts w:ascii="Times New Roman" w:eastAsia="Calibri" w:hAnsi="Times New Roman"/>
          <w:color w:val="auto"/>
          <w:sz w:val="28"/>
          <w:szCs w:val="28"/>
          <w:lang w:val="uk-UA"/>
        </w:rPr>
        <w:t xml:space="preserve">модель навчальної </w:t>
      </w:r>
      <w:r w:rsidRPr="00414709">
        <w:rPr>
          <w:rFonts w:ascii="Times New Roman" w:eastAsia="Calibri" w:hAnsi="Times New Roman"/>
          <w:color w:val="auto"/>
          <w:sz w:val="28"/>
          <w:szCs w:val="28"/>
          <w:lang w:val="uk-UA"/>
        </w:rPr>
        <w:t>програм</w:t>
      </w:r>
      <w:r w:rsidR="00414709" w:rsidRPr="00414709">
        <w:rPr>
          <w:rFonts w:ascii="Times New Roman" w:eastAsia="Calibri" w:hAnsi="Times New Roman"/>
          <w:color w:val="auto"/>
          <w:sz w:val="28"/>
          <w:szCs w:val="28"/>
          <w:lang w:val="uk-UA"/>
        </w:rPr>
        <w:t>и</w:t>
      </w:r>
      <w:r w:rsidRPr="00414709">
        <w:rPr>
          <w:rFonts w:ascii="Times New Roman" w:eastAsia="Calibri" w:hAnsi="Times New Roman"/>
          <w:color w:val="auto"/>
          <w:sz w:val="28"/>
          <w:szCs w:val="28"/>
          <w:lang w:val="uk-UA"/>
        </w:rPr>
        <w:t xml:space="preserve"> </w:t>
      </w:r>
      <w:r w:rsidR="00414709" w:rsidRPr="00414709">
        <w:rPr>
          <w:rFonts w:ascii="Times New Roman" w:eastAsia="Calibri" w:hAnsi="Times New Roman"/>
          <w:color w:val="auto"/>
          <w:sz w:val="28"/>
          <w:szCs w:val="28"/>
          <w:lang w:val="uk-UA"/>
        </w:rPr>
        <w:t>підготовки тьюторів з працевлаштування в Україні</w:t>
      </w:r>
      <w:r w:rsidRPr="00414709">
        <w:rPr>
          <w:rFonts w:ascii="Times New Roman" w:eastAsia="Calibri" w:hAnsi="Times New Roman"/>
          <w:color w:val="auto"/>
          <w:sz w:val="28"/>
          <w:szCs w:val="28"/>
          <w:lang w:val="uk-UA"/>
        </w:rPr>
        <w:t xml:space="preserve">, яка включає низку корекційних та реабілітаційних </w:t>
      </w:r>
      <w:r w:rsidR="00414709" w:rsidRPr="00414709">
        <w:rPr>
          <w:rFonts w:ascii="Times New Roman" w:eastAsia="Calibri" w:hAnsi="Times New Roman"/>
          <w:color w:val="auto"/>
          <w:sz w:val="28"/>
          <w:szCs w:val="28"/>
          <w:lang w:val="uk-UA"/>
        </w:rPr>
        <w:t>курсів</w:t>
      </w:r>
      <w:r w:rsidRPr="00414709">
        <w:rPr>
          <w:rFonts w:ascii="Times New Roman" w:eastAsia="Calibri" w:hAnsi="Times New Roman"/>
          <w:color w:val="auto"/>
          <w:sz w:val="28"/>
          <w:szCs w:val="28"/>
          <w:lang w:val="uk-UA"/>
        </w:rPr>
        <w:t xml:space="preserve">, </w:t>
      </w:r>
      <w:r w:rsidR="00414709" w:rsidRPr="00414709">
        <w:rPr>
          <w:rFonts w:ascii="Times New Roman" w:eastAsia="Calibri" w:hAnsi="Times New Roman"/>
          <w:color w:val="auto"/>
          <w:sz w:val="28"/>
          <w:szCs w:val="28"/>
          <w:lang w:val="uk-UA"/>
        </w:rPr>
        <w:t>які будуть розроблятися викладачами кафедри корекційної педагогіки та інклюзії Львівського Національного університету імені Івана Франка, та практичні майданчики профорієнтації та професійної зайнятості осіб з інвалідністю ГО «Справа Кольпінга в Україні»</w:t>
      </w:r>
      <w:r w:rsidR="006E75B7">
        <w:rPr>
          <w:rFonts w:ascii="Times New Roman" w:eastAsia="Calibri" w:hAnsi="Times New Roman"/>
          <w:color w:val="auto"/>
          <w:sz w:val="28"/>
          <w:szCs w:val="28"/>
          <w:lang w:val="uk-UA"/>
        </w:rPr>
        <w:t>.</w:t>
      </w:r>
      <w:r w:rsidR="00414709" w:rsidRPr="00414709">
        <w:rPr>
          <w:rFonts w:ascii="Times New Roman" w:eastAsia="Calibri" w:hAnsi="Times New Roman"/>
          <w:color w:val="auto"/>
          <w:sz w:val="28"/>
          <w:szCs w:val="28"/>
          <w:lang w:val="uk-UA"/>
        </w:rPr>
        <w:t xml:space="preserve"> </w:t>
      </w:r>
    </w:p>
    <w:p w:rsidR="002C7770" w:rsidRPr="00414709" w:rsidRDefault="002C7770" w:rsidP="002C7770">
      <w:pPr>
        <w:rPr>
          <w:sz w:val="28"/>
          <w:szCs w:val="28"/>
          <w:lang w:eastAsia="uk-UA"/>
        </w:rPr>
      </w:pPr>
      <w:r w:rsidRPr="00414709">
        <w:rPr>
          <w:sz w:val="28"/>
          <w:szCs w:val="28"/>
        </w:rPr>
        <w:t xml:space="preserve">Результати навчального посібника можуть бути корисні для фахівців корекційної освіти та інклюзії, психологів та </w:t>
      </w:r>
      <w:r w:rsidRPr="00414709">
        <w:rPr>
          <w:sz w:val="28"/>
          <w:szCs w:val="28"/>
          <w:bdr w:val="none" w:sz="0" w:space="0" w:color="auto" w:frame="1"/>
          <w:lang w:eastAsia="uk-UA"/>
        </w:rPr>
        <w:t>студентів ВНЗ спеціальності 016 «Спеціальна освіта».</w:t>
      </w:r>
    </w:p>
    <w:p w:rsidR="002C7770" w:rsidRDefault="002C7770" w:rsidP="002C7770">
      <w:pPr>
        <w:tabs>
          <w:tab w:val="center" w:pos="8222"/>
        </w:tabs>
        <w:outlineLvl w:val="0"/>
        <w:rPr>
          <w:sz w:val="22"/>
          <w:szCs w:val="22"/>
        </w:rPr>
      </w:pPr>
    </w:p>
    <w:p w:rsidR="002C7770" w:rsidRDefault="002C7770" w:rsidP="002C7770">
      <w:pPr>
        <w:spacing w:after="120" w:line="276" w:lineRule="auto"/>
      </w:pPr>
      <w:r>
        <w:object w:dxaOrig="10501" w:dyaOrig="2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7pt;height:24pt" o:ole="">
            <v:imagedata r:id="rId10" o:title=""/>
          </v:shape>
          <o:OLEObject Type="Embed" ProgID="PBrush" ShapeID="_x0000_i1025" DrawAspect="Content" ObjectID="_1604166598" r:id="rId11"/>
        </w:object>
      </w:r>
      <w:r w:rsidR="00414709">
        <w:t xml:space="preserve">                                           </w:t>
      </w:r>
      <w:r w:rsidR="00414709" w:rsidRPr="00BE55AA">
        <w:rPr>
          <w:noProof/>
          <w:lang w:eastAsia="uk-UA"/>
        </w:rPr>
        <w:drawing>
          <wp:inline distT="0" distB="0" distL="0" distR="0">
            <wp:extent cx="1143000" cy="819150"/>
            <wp:effectExtent l="0" t="0" r="0" b="0"/>
            <wp:docPr id="1" name="Рисунок 1" descr="9unherb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9unherbv"/>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0" cy="819150"/>
                    </a:xfrm>
                    <a:prstGeom prst="rect">
                      <a:avLst/>
                    </a:prstGeom>
                    <a:noFill/>
                    <a:ln>
                      <a:noFill/>
                    </a:ln>
                  </pic:spPr>
                </pic:pic>
              </a:graphicData>
            </a:graphic>
          </wp:inline>
        </w:drawing>
      </w:r>
    </w:p>
    <w:p w:rsidR="002C7770" w:rsidRDefault="002C7770" w:rsidP="002C7770">
      <w:pPr>
        <w:spacing w:after="120" w:line="276" w:lineRule="auto"/>
        <w:rPr>
          <w:i/>
          <w:sz w:val="22"/>
          <w:szCs w:val="22"/>
        </w:rPr>
      </w:pPr>
      <w:r w:rsidRPr="00901097">
        <w:rPr>
          <w:b/>
          <w:i/>
        </w:rPr>
        <w:t xml:space="preserve">Матеріали друкуються </w:t>
      </w:r>
      <w:r w:rsidRPr="00901097">
        <w:rPr>
          <w:bCs/>
          <w:i/>
        </w:rPr>
        <w:t>за фінансової підтримки</w:t>
      </w:r>
      <w:r w:rsidRPr="002C7770">
        <w:rPr>
          <w:bCs/>
          <w:i/>
          <w:lang w:val="ru-RU"/>
        </w:rPr>
        <w:t xml:space="preserve"> </w:t>
      </w:r>
      <w:r w:rsidRPr="002C7770">
        <w:rPr>
          <w:i/>
          <w:sz w:val="24"/>
          <w:szCs w:val="24"/>
        </w:rPr>
        <w:t xml:space="preserve">Департаменту </w:t>
      </w:r>
      <w:r w:rsidRPr="002C7770">
        <w:rPr>
          <w:i/>
          <w:sz w:val="24"/>
          <w:szCs w:val="24"/>
          <w:lang w:val="ru-RU"/>
        </w:rPr>
        <w:t>соціального захисту населення ЛОДА</w:t>
      </w:r>
      <w:r>
        <w:rPr>
          <w:bCs/>
          <w:i/>
        </w:rPr>
        <w:t xml:space="preserve"> в рамках проекту «</w:t>
      </w:r>
      <w:r>
        <w:rPr>
          <w:b/>
        </w:rPr>
        <w:t>Продовження роботи ферми для профорієнтації дорослих осіб з аутизмом</w:t>
      </w:r>
      <w:r>
        <w:rPr>
          <w:i/>
          <w:sz w:val="22"/>
          <w:szCs w:val="22"/>
        </w:rPr>
        <w:t xml:space="preserve">»  </w:t>
      </w:r>
    </w:p>
    <w:p w:rsidR="002C7770" w:rsidRDefault="002C7770" w:rsidP="0047051E">
      <w:pPr>
        <w:shd w:val="clear" w:color="auto" w:fill="FFFFFF"/>
        <w:autoSpaceDE w:val="0"/>
        <w:autoSpaceDN w:val="0"/>
        <w:adjustRightInd w:val="0"/>
        <w:jc w:val="center"/>
        <w:rPr>
          <w:b/>
          <w:color w:val="000000"/>
          <w:szCs w:val="26"/>
        </w:rPr>
      </w:pPr>
    </w:p>
    <w:p w:rsidR="002C7770" w:rsidRDefault="002C7770" w:rsidP="0047051E">
      <w:pPr>
        <w:shd w:val="clear" w:color="auto" w:fill="FFFFFF"/>
        <w:autoSpaceDE w:val="0"/>
        <w:autoSpaceDN w:val="0"/>
        <w:adjustRightInd w:val="0"/>
        <w:jc w:val="center"/>
        <w:rPr>
          <w:b/>
          <w:color w:val="000000"/>
          <w:szCs w:val="26"/>
        </w:rPr>
      </w:pPr>
    </w:p>
    <w:p w:rsidR="00414709" w:rsidRDefault="00414709" w:rsidP="0047051E">
      <w:pPr>
        <w:shd w:val="clear" w:color="auto" w:fill="FFFFFF"/>
        <w:autoSpaceDE w:val="0"/>
        <w:autoSpaceDN w:val="0"/>
        <w:adjustRightInd w:val="0"/>
        <w:jc w:val="center"/>
        <w:rPr>
          <w:b/>
          <w:color w:val="000000"/>
          <w:szCs w:val="26"/>
        </w:rPr>
      </w:pPr>
    </w:p>
    <w:p w:rsidR="00414709" w:rsidRDefault="00414709" w:rsidP="0047051E">
      <w:pPr>
        <w:shd w:val="clear" w:color="auto" w:fill="FFFFFF"/>
        <w:autoSpaceDE w:val="0"/>
        <w:autoSpaceDN w:val="0"/>
        <w:adjustRightInd w:val="0"/>
        <w:jc w:val="center"/>
        <w:rPr>
          <w:b/>
          <w:color w:val="000000"/>
          <w:szCs w:val="26"/>
        </w:rPr>
      </w:pPr>
    </w:p>
    <w:p w:rsidR="00414709" w:rsidRDefault="00414709" w:rsidP="0047051E">
      <w:pPr>
        <w:shd w:val="clear" w:color="auto" w:fill="FFFFFF"/>
        <w:autoSpaceDE w:val="0"/>
        <w:autoSpaceDN w:val="0"/>
        <w:adjustRightInd w:val="0"/>
        <w:jc w:val="center"/>
        <w:rPr>
          <w:b/>
          <w:color w:val="000000"/>
          <w:szCs w:val="26"/>
        </w:rPr>
      </w:pPr>
    </w:p>
    <w:p w:rsidR="009D4C61" w:rsidRDefault="0047051E" w:rsidP="005D538C">
      <w:pPr>
        <w:shd w:val="clear" w:color="auto" w:fill="FFFFFF"/>
        <w:autoSpaceDE w:val="0"/>
        <w:autoSpaceDN w:val="0"/>
        <w:adjustRightInd w:val="0"/>
        <w:jc w:val="center"/>
        <w:rPr>
          <w:b/>
          <w:color w:val="000000"/>
          <w:szCs w:val="26"/>
        </w:rPr>
      </w:pPr>
      <w:r w:rsidRPr="003621BE">
        <w:rPr>
          <w:b/>
          <w:color w:val="000000"/>
          <w:szCs w:val="26"/>
        </w:rPr>
        <w:t>Опис проекту</w:t>
      </w:r>
    </w:p>
    <w:p w:rsidR="0047051E" w:rsidRPr="008B5497" w:rsidRDefault="0047051E" w:rsidP="0047051E">
      <w:pPr>
        <w:rPr>
          <w:i/>
          <w:sz w:val="24"/>
          <w:szCs w:val="24"/>
          <w:lang w:val="ru-RU"/>
        </w:rPr>
      </w:pPr>
    </w:p>
    <w:tbl>
      <w:tblPr>
        <w:tblW w:w="9498" w:type="dxa"/>
        <w:jc w:val="center"/>
        <w:tblLayout w:type="fixed"/>
        <w:tblCellMar>
          <w:left w:w="40" w:type="dxa"/>
          <w:right w:w="40" w:type="dxa"/>
        </w:tblCellMar>
        <w:tblLook w:val="0000" w:firstRow="0" w:lastRow="0" w:firstColumn="0" w:lastColumn="0" w:noHBand="0" w:noVBand="0"/>
      </w:tblPr>
      <w:tblGrid>
        <w:gridCol w:w="3738"/>
        <w:gridCol w:w="5760"/>
      </w:tblGrid>
      <w:tr w:rsidR="0047051E" w:rsidRPr="00095308" w:rsidTr="00570C51">
        <w:trPr>
          <w:trHeight w:val="377"/>
          <w:jc w:val="center"/>
        </w:trPr>
        <w:tc>
          <w:tcPr>
            <w:tcW w:w="3738" w:type="dxa"/>
            <w:tcBorders>
              <w:top w:val="single" w:sz="6" w:space="0" w:color="auto"/>
              <w:left w:val="single" w:sz="6" w:space="0" w:color="auto"/>
              <w:bottom w:val="single" w:sz="6" w:space="0" w:color="auto"/>
              <w:right w:val="single" w:sz="6" w:space="0" w:color="auto"/>
            </w:tcBorders>
            <w:shd w:val="clear" w:color="auto" w:fill="FFFFFF"/>
          </w:tcPr>
          <w:p w:rsidR="0047051E" w:rsidRPr="00095308" w:rsidRDefault="0047051E" w:rsidP="005414C5">
            <w:pPr>
              <w:shd w:val="clear" w:color="auto" w:fill="FFFFFF"/>
              <w:autoSpaceDE w:val="0"/>
              <w:autoSpaceDN w:val="0"/>
              <w:adjustRightInd w:val="0"/>
              <w:jc w:val="left"/>
              <w:rPr>
                <w:b/>
                <w:sz w:val="24"/>
                <w:szCs w:val="24"/>
              </w:rPr>
            </w:pPr>
            <w:r w:rsidRPr="00095308">
              <w:rPr>
                <w:b/>
                <w:color w:val="000000"/>
                <w:sz w:val="24"/>
                <w:szCs w:val="24"/>
              </w:rPr>
              <w:t xml:space="preserve">Назва проекту </w:t>
            </w:r>
            <w:r w:rsidRPr="00095308">
              <w:rPr>
                <w:b/>
                <w:i/>
                <w:iCs/>
                <w:color w:val="000000"/>
                <w:sz w:val="24"/>
                <w:szCs w:val="24"/>
              </w:rPr>
              <w:t>(програми, заходу)</w:t>
            </w:r>
          </w:p>
        </w:tc>
        <w:tc>
          <w:tcPr>
            <w:tcW w:w="5760" w:type="dxa"/>
            <w:tcBorders>
              <w:top w:val="single" w:sz="6" w:space="0" w:color="auto"/>
              <w:left w:val="single" w:sz="6" w:space="0" w:color="auto"/>
              <w:bottom w:val="single" w:sz="6" w:space="0" w:color="auto"/>
              <w:right w:val="single" w:sz="6" w:space="0" w:color="auto"/>
            </w:tcBorders>
            <w:shd w:val="clear" w:color="auto" w:fill="FFFFFF"/>
          </w:tcPr>
          <w:p w:rsidR="0047051E" w:rsidRPr="006E5C86" w:rsidRDefault="0047051E" w:rsidP="005414C5">
            <w:pPr>
              <w:rPr>
                <w:sz w:val="24"/>
                <w:szCs w:val="24"/>
              </w:rPr>
            </w:pPr>
            <w:r>
              <w:rPr>
                <w:b/>
              </w:rPr>
              <w:t>Продовження роботи ферми для профорієнтації дорослих осіб з аутизмом</w:t>
            </w:r>
          </w:p>
        </w:tc>
      </w:tr>
      <w:tr w:rsidR="0047051E" w:rsidRPr="00095308" w:rsidTr="00570C51">
        <w:trPr>
          <w:trHeight w:val="403"/>
          <w:jc w:val="center"/>
        </w:trPr>
        <w:tc>
          <w:tcPr>
            <w:tcW w:w="3738" w:type="dxa"/>
            <w:tcBorders>
              <w:top w:val="single" w:sz="6" w:space="0" w:color="auto"/>
              <w:left w:val="single" w:sz="6" w:space="0" w:color="auto"/>
              <w:bottom w:val="nil"/>
              <w:right w:val="single" w:sz="6" w:space="0" w:color="auto"/>
            </w:tcBorders>
            <w:shd w:val="clear" w:color="auto" w:fill="FFFFFF"/>
          </w:tcPr>
          <w:p w:rsidR="0047051E" w:rsidRPr="00095308" w:rsidRDefault="0047051E" w:rsidP="005414C5">
            <w:pPr>
              <w:shd w:val="clear" w:color="auto" w:fill="FFFFFF"/>
              <w:autoSpaceDE w:val="0"/>
              <w:autoSpaceDN w:val="0"/>
              <w:adjustRightInd w:val="0"/>
              <w:jc w:val="left"/>
              <w:rPr>
                <w:b/>
                <w:sz w:val="24"/>
                <w:szCs w:val="24"/>
              </w:rPr>
            </w:pPr>
            <w:r w:rsidRPr="00095308">
              <w:rPr>
                <w:b/>
                <w:color w:val="000000"/>
                <w:sz w:val="24"/>
                <w:szCs w:val="24"/>
              </w:rPr>
              <w:t>Назва організації, що подає проектну пропозицію</w:t>
            </w:r>
          </w:p>
        </w:tc>
        <w:tc>
          <w:tcPr>
            <w:tcW w:w="5760" w:type="dxa"/>
            <w:tcBorders>
              <w:top w:val="single" w:sz="6" w:space="0" w:color="auto"/>
              <w:left w:val="single" w:sz="6" w:space="0" w:color="auto"/>
              <w:bottom w:val="single" w:sz="6" w:space="0" w:color="auto"/>
              <w:right w:val="single" w:sz="6" w:space="0" w:color="auto"/>
            </w:tcBorders>
            <w:shd w:val="clear" w:color="auto" w:fill="FFFFFF"/>
          </w:tcPr>
          <w:p w:rsidR="0047051E" w:rsidRPr="00095308" w:rsidRDefault="0047051E" w:rsidP="005414C5">
            <w:pPr>
              <w:shd w:val="clear" w:color="auto" w:fill="FFFFFF"/>
              <w:autoSpaceDE w:val="0"/>
              <w:autoSpaceDN w:val="0"/>
              <w:adjustRightInd w:val="0"/>
              <w:jc w:val="left"/>
              <w:rPr>
                <w:sz w:val="24"/>
                <w:szCs w:val="24"/>
              </w:rPr>
            </w:pPr>
            <w:r>
              <w:rPr>
                <w:b/>
                <w:bCs/>
              </w:rPr>
              <w:t>Товариство «Родина Кольпінга»</w:t>
            </w:r>
          </w:p>
        </w:tc>
      </w:tr>
      <w:tr w:rsidR="0047051E" w:rsidRPr="00095308" w:rsidTr="00570C51">
        <w:trPr>
          <w:trHeight w:val="989"/>
          <w:jc w:val="center"/>
        </w:trPr>
        <w:tc>
          <w:tcPr>
            <w:tcW w:w="3738" w:type="dxa"/>
            <w:tcBorders>
              <w:top w:val="single" w:sz="6" w:space="0" w:color="auto"/>
              <w:left w:val="single" w:sz="6" w:space="0" w:color="auto"/>
              <w:bottom w:val="single" w:sz="6" w:space="0" w:color="auto"/>
              <w:right w:val="single" w:sz="6" w:space="0" w:color="auto"/>
            </w:tcBorders>
            <w:shd w:val="clear" w:color="auto" w:fill="FFFFFF"/>
          </w:tcPr>
          <w:p w:rsidR="0047051E" w:rsidRPr="00095308" w:rsidRDefault="0047051E" w:rsidP="005414C5">
            <w:pPr>
              <w:shd w:val="clear" w:color="auto" w:fill="FFFFFF"/>
              <w:autoSpaceDE w:val="0"/>
              <w:autoSpaceDN w:val="0"/>
              <w:adjustRightInd w:val="0"/>
              <w:jc w:val="left"/>
              <w:rPr>
                <w:sz w:val="24"/>
                <w:szCs w:val="24"/>
              </w:rPr>
            </w:pPr>
            <w:r w:rsidRPr="00095308">
              <w:rPr>
                <w:color w:val="000000"/>
                <w:sz w:val="24"/>
                <w:szCs w:val="24"/>
              </w:rPr>
              <w:t>Ціль та пріоритетне завдання, на реалізацію яких спрямовується проект (програма, захід)*</w:t>
            </w:r>
          </w:p>
        </w:tc>
        <w:tc>
          <w:tcPr>
            <w:tcW w:w="5760" w:type="dxa"/>
            <w:tcBorders>
              <w:top w:val="single" w:sz="6" w:space="0" w:color="auto"/>
              <w:left w:val="single" w:sz="6" w:space="0" w:color="auto"/>
              <w:bottom w:val="single" w:sz="6" w:space="0" w:color="auto"/>
              <w:right w:val="single" w:sz="6" w:space="0" w:color="auto"/>
            </w:tcBorders>
            <w:shd w:val="clear" w:color="auto" w:fill="FFFFFF"/>
          </w:tcPr>
          <w:p w:rsidR="0047051E" w:rsidRPr="00226A65" w:rsidRDefault="0047051E" w:rsidP="005414C5">
            <w:pPr>
              <w:rPr>
                <w:bCs/>
                <w:sz w:val="24"/>
                <w:szCs w:val="24"/>
              </w:rPr>
            </w:pPr>
            <w:r w:rsidRPr="00095308">
              <w:rPr>
                <w:b/>
                <w:sz w:val="24"/>
                <w:szCs w:val="24"/>
              </w:rPr>
              <w:t>Ціль</w:t>
            </w:r>
            <w:r>
              <w:rPr>
                <w:b/>
                <w:sz w:val="24"/>
                <w:szCs w:val="24"/>
              </w:rPr>
              <w:t xml:space="preserve">: </w:t>
            </w:r>
            <w:r w:rsidRPr="00226A65">
              <w:rPr>
                <w:sz w:val="24"/>
                <w:szCs w:val="24"/>
              </w:rPr>
              <w:t>напрацювання програми профорієнтації та механізмів працевлаштування для групи з 24 осіб з високим рівнем аутизму шляхом продовження роботи ферми у приміській зоні Львова</w:t>
            </w:r>
          </w:p>
          <w:p w:rsidR="0047051E" w:rsidRDefault="0047051E" w:rsidP="005414C5">
            <w:pPr>
              <w:rPr>
                <w:b/>
                <w:sz w:val="24"/>
                <w:szCs w:val="24"/>
              </w:rPr>
            </w:pPr>
            <w:r>
              <w:rPr>
                <w:b/>
                <w:sz w:val="24"/>
                <w:szCs w:val="24"/>
              </w:rPr>
              <w:t>Завдання:</w:t>
            </w:r>
          </w:p>
          <w:p w:rsidR="0047051E" w:rsidRPr="008918B8" w:rsidRDefault="0047051E" w:rsidP="005414C5">
            <w:pPr>
              <w:suppressAutoHyphens/>
              <w:autoSpaceDE w:val="0"/>
              <w:snapToGrid w:val="0"/>
              <w:rPr>
                <w:sz w:val="24"/>
                <w:szCs w:val="24"/>
              </w:rPr>
            </w:pPr>
            <w:r w:rsidRPr="008918B8">
              <w:rPr>
                <w:bCs/>
                <w:sz w:val="24"/>
                <w:szCs w:val="24"/>
              </w:rPr>
              <w:t xml:space="preserve">1) розробка та впровадження </w:t>
            </w:r>
            <w:r w:rsidRPr="008918B8">
              <w:rPr>
                <w:sz w:val="24"/>
                <w:szCs w:val="24"/>
              </w:rPr>
              <w:t>програми профорієнтації для осіб з важкою формою аутизму під час сільськогосподарських робіт на фермі;</w:t>
            </w:r>
          </w:p>
          <w:p w:rsidR="0047051E" w:rsidRPr="008918B8" w:rsidRDefault="0047051E" w:rsidP="005414C5">
            <w:pPr>
              <w:suppressAutoHyphens/>
              <w:autoSpaceDE w:val="0"/>
              <w:snapToGrid w:val="0"/>
              <w:rPr>
                <w:sz w:val="24"/>
                <w:szCs w:val="24"/>
              </w:rPr>
            </w:pPr>
            <w:r w:rsidRPr="008918B8">
              <w:rPr>
                <w:sz w:val="24"/>
                <w:szCs w:val="24"/>
              </w:rPr>
              <w:t>2) вироблення навиків садово-польових робіт у дорослих осіб з аутизмом;</w:t>
            </w:r>
          </w:p>
          <w:p w:rsidR="0047051E" w:rsidRPr="006E5C86" w:rsidRDefault="0047051E" w:rsidP="005414C5">
            <w:pPr>
              <w:suppressAutoHyphens/>
              <w:autoSpaceDE w:val="0"/>
              <w:snapToGrid w:val="0"/>
              <w:rPr>
                <w:b/>
                <w:sz w:val="24"/>
                <w:szCs w:val="24"/>
              </w:rPr>
            </w:pPr>
            <w:r w:rsidRPr="008918B8">
              <w:rPr>
                <w:sz w:val="24"/>
                <w:szCs w:val="24"/>
              </w:rPr>
              <w:t>3) розробка рекомендацій щодо подальшого залучення дорослих осіб з аутизмом до сільськогосподарських робіт та вироблення механізмів їх працевлаштування на закритому ринку праці.</w:t>
            </w:r>
          </w:p>
        </w:tc>
      </w:tr>
      <w:tr w:rsidR="0047051E" w:rsidRPr="00095308" w:rsidTr="00570C51">
        <w:trPr>
          <w:trHeight w:val="691"/>
          <w:jc w:val="center"/>
        </w:trPr>
        <w:tc>
          <w:tcPr>
            <w:tcW w:w="3738" w:type="dxa"/>
            <w:tcBorders>
              <w:top w:val="single" w:sz="6" w:space="0" w:color="auto"/>
              <w:left w:val="single" w:sz="6" w:space="0" w:color="auto"/>
              <w:bottom w:val="single" w:sz="6" w:space="0" w:color="auto"/>
              <w:right w:val="single" w:sz="6" w:space="0" w:color="auto"/>
            </w:tcBorders>
            <w:shd w:val="clear" w:color="auto" w:fill="FFFFFF"/>
          </w:tcPr>
          <w:p w:rsidR="0047051E" w:rsidRPr="00095308" w:rsidRDefault="0047051E" w:rsidP="005414C5">
            <w:pPr>
              <w:shd w:val="clear" w:color="auto" w:fill="FFFFFF"/>
              <w:autoSpaceDE w:val="0"/>
              <w:autoSpaceDN w:val="0"/>
              <w:adjustRightInd w:val="0"/>
              <w:jc w:val="left"/>
              <w:rPr>
                <w:sz w:val="24"/>
                <w:szCs w:val="24"/>
              </w:rPr>
            </w:pPr>
            <w:r w:rsidRPr="00095308">
              <w:rPr>
                <w:color w:val="000000"/>
                <w:sz w:val="24"/>
                <w:szCs w:val="24"/>
              </w:rPr>
              <w:t>Цільова аудиторія</w:t>
            </w:r>
            <w:r>
              <w:rPr>
                <w:color w:val="000000"/>
                <w:sz w:val="24"/>
                <w:szCs w:val="24"/>
              </w:rPr>
              <w:t xml:space="preserve"> яку буде охоплено</w:t>
            </w:r>
            <w:r w:rsidRPr="00095308">
              <w:rPr>
                <w:color w:val="000000"/>
                <w:sz w:val="24"/>
                <w:szCs w:val="24"/>
              </w:rPr>
              <w:t xml:space="preserve"> </w:t>
            </w:r>
            <w:r>
              <w:rPr>
                <w:color w:val="000000"/>
                <w:sz w:val="24"/>
                <w:szCs w:val="24"/>
              </w:rPr>
              <w:t>проектом</w:t>
            </w:r>
            <w:r w:rsidRPr="00095308">
              <w:rPr>
                <w:color w:val="000000"/>
                <w:sz w:val="24"/>
                <w:szCs w:val="24"/>
              </w:rPr>
              <w:t xml:space="preserve"> (програми, заходу)</w:t>
            </w:r>
          </w:p>
        </w:tc>
        <w:tc>
          <w:tcPr>
            <w:tcW w:w="5760" w:type="dxa"/>
            <w:tcBorders>
              <w:top w:val="single" w:sz="6" w:space="0" w:color="auto"/>
              <w:left w:val="single" w:sz="6" w:space="0" w:color="auto"/>
              <w:bottom w:val="single" w:sz="6" w:space="0" w:color="auto"/>
              <w:right w:val="single" w:sz="6" w:space="0" w:color="auto"/>
            </w:tcBorders>
            <w:shd w:val="clear" w:color="auto" w:fill="FFFFFF"/>
          </w:tcPr>
          <w:p w:rsidR="0047051E" w:rsidRDefault="0047051E" w:rsidP="005414C5">
            <w:pPr>
              <w:shd w:val="clear" w:color="auto" w:fill="FFFFFF"/>
              <w:autoSpaceDE w:val="0"/>
              <w:autoSpaceDN w:val="0"/>
              <w:adjustRightInd w:val="0"/>
              <w:jc w:val="left"/>
              <w:rPr>
                <w:sz w:val="24"/>
                <w:szCs w:val="24"/>
              </w:rPr>
            </w:pPr>
            <w:r>
              <w:rPr>
                <w:sz w:val="24"/>
                <w:szCs w:val="24"/>
              </w:rPr>
              <w:t xml:space="preserve">прямі бенефіціари - </w:t>
            </w:r>
            <w:r w:rsidRPr="00226A65">
              <w:rPr>
                <w:sz w:val="24"/>
                <w:szCs w:val="24"/>
              </w:rPr>
              <w:t xml:space="preserve">24 </w:t>
            </w:r>
            <w:r>
              <w:rPr>
                <w:sz w:val="24"/>
                <w:szCs w:val="24"/>
              </w:rPr>
              <w:t>осо</w:t>
            </w:r>
            <w:r w:rsidRPr="00226A65">
              <w:rPr>
                <w:sz w:val="24"/>
                <w:szCs w:val="24"/>
              </w:rPr>
              <w:t>б</w:t>
            </w:r>
            <w:r>
              <w:rPr>
                <w:sz w:val="24"/>
                <w:szCs w:val="24"/>
              </w:rPr>
              <w:t>и</w:t>
            </w:r>
            <w:r w:rsidRPr="00226A65">
              <w:rPr>
                <w:sz w:val="24"/>
                <w:szCs w:val="24"/>
              </w:rPr>
              <w:t xml:space="preserve"> з високим рівнем аутизму</w:t>
            </w:r>
          </w:p>
          <w:p w:rsidR="0047051E" w:rsidRPr="00095308" w:rsidRDefault="0047051E" w:rsidP="005414C5">
            <w:pPr>
              <w:shd w:val="clear" w:color="auto" w:fill="FFFFFF"/>
              <w:autoSpaceDE w:val="0"/>
              <w:autoSpaceDN w:val="0"/>
              <w:adjustRightInd w:val="0"/>
              <w:jc w:val="left"/>
              <w:rPr>
                <w:sz w:val="24"/>
                <w:szCs w:val="24"/>
              </w:rPr>
            </w:pPr>
            <w:r>
              <w:rPr>
                <w:sz w:val="24"/>
                <w:szCs w:val="24"/>
              </w:rPr>
              <w:t>непрямі бенефіціари – 40 осіб (батьки, опікуни)</w:t>
            </w:r>
          </w:p>
        </w:tc>
      </w:tr>
      <w:tr w:rsidR="0047051E" w:rsidRPr="00095308" w:rsidTr="00570C51">
        <w:trPr>
          <w:trHeight w:val="403"/>
          <w:jc w:val="center"/>
        </w:trPr>
        <w:tc>
          <w:tcPr>
            <w:tcW w:w="3738" w:type="dxa"/>
            <w:tcBorders>
              <w:top w:val="single" w:sz="6" w:space="0" w:color="auto"/>
              <w:left w:val="single" w:sz="6" w:space="0" w:color="auto"/>
              <w:bottom w:val="single" w:sz="6" w:space="0" w:color="auto"/>
              <w:right w:val="single" w:sz="6" w:space="0" w:color="auto"/>
            </w:tcBorders>
            <w:shd w:val="clear" w:color="auto" w:fill="FFFFFF"/>
          </w:tcPr>
          <w:p w:rsidR="0047051E" w:rsidRPr="00095308" w:rsidRDefault="0047051E" w:rsidP="005414C5">
            <w:pPr>
              <w:shd w:val="clear" w:color="auto" w:fill="FFFFFF"/>
              <w:autoSpaceDE w:val="0"/>
              <w:autoSpaceDN w:val="0"/>
              <w:adjustRightInd w:val="0"/>
              <w:jc w:val="left"/>
              <w:rPr>
                <w:sz w:val="24"/>
                <w:szCs w:val="24"/>
              </w:rPr>
            </w:pPr>
            <w:r w:rsidRPr="00095308">
              <w:rPr>
                <w:color w:val="000000"/>
                <w:sz w:val="24"/>
                <w:szCs w:val="24"/>
              </w:rPr>
              <w:t>Юридична адреса організації</w:t>
            </w:r>
          </w:p>
        </w:tc>
        <w:tc>
          <w:tcPr>
            <w:tcW w:w="5760" w:type="dxa"/>
            <w:tcBorders>
              <w:top w:val="single" w:sz="6" w:space="0" w:color="auto"/>
              <w:left w:val="single" w:sz="6" w:space="0" w:color="auto"/>
              <w:bottom w:val="single" w:sz="6" w:space="0" w:color="auto"/>
              <w:right w:val="single" w:sz="6" w:space="0" w:color="auto"/>
            </w:tcBorders>
            <w:shd w:val="clear" w:color="auto" w:fill="FFFFFF"/>
          </w:tcPr>
          <w:p w:rsidR="0047051E" w:rsidRPr="006D4035" w:rsidRDefault="0047051E" w:rsidP="005414C5">
            <w:pPr>
              <w:rPr>
                <w:sz w:val="22"/>
                <w:szCs w:val="22"/>
              </w:rPr>
            </w:pPr>
            <w:r w:rsidRPr="006D4035">
              <w:rPr>
                <w:sz w:val="22"/>
                <w:szCs w:val="22"/>
              </w:rPr>
              <w:t>вул. Кульпарківська 141</w:t>
            </w:r>
            <w:r w:rsidRPr="006D4035">
              <w:rPr>
                <w:sz w:val="22"/>
                <w:szCs w:val="22"/>
                <w:lang w:val="ru-RU"/>
              </w:rPr>
              <w:t>/</w:t>
            </w:r>
            <w:r w:rsidRPr="006D4035">
              <w:rPr>
                <w:sz w:val="22"/>
                <w:szCs w:val="22"/>
              </w:rPr>
              <w:t>231, 79071, м. Львів</w:t>
            </w:r>
          </w:p>
          <w:p w:rsidR="0047051E" w:rsidRPr="00095308" w:rsidRDefault="0047051E" w:rsidP="005414C5">
            <w:pPr>
              <w:shd w:val="clear" w:color="auto" w:fill="FFFFFF"/>
              <w:adjustRightInd w:val="0"/>
              <w:rPr>
                <w:sz w:val="24"/>
                <w:szCs w:val="24"/>
              </w:rPr>
            </w:pPr>
          </w:p>
        </w:tc>
      </w:tr>
      <w:tr w:rsidR="0047051E" w:rsidRPr="00095308" w:rsidTr="00570C51">
        <w:trPr>
          <w:trHeight w:val="691"/>
          <w:jc w:val="center"/>
        </w:trPr>
        <w:tc>
          <w:tcPr>
            <w:tcW w:w="3738" w:type="dxa"/>
            <w:tcBorders>
              <w:top w:val="single" w:sz="6" w:space="0" w:color="auto"/>
              <w:left w:val="single" w:sz="6" w:space="0" w:color="auto"/>
              <w:bottom w:val="single" w:sz="6" w:space="0" w:color="auto"/>
              <w:right w:val="single" w:sz="6" w:space="0" w:color="auto"/>
            </w:tcBorders>
            <w:shd w:val="clear" w:color="auto" w:fill="FFFFFF"/>
          </w:tcPr>
          <w:p w:rsidR="0047051E" w:rsidRPr="00095308" w:rsidRDefault="0047051E" w:rsidP="005414C5">
            <w:pPr>
              <w:shd w:val="clear" w:color="auto" w:fill="FFFFFF"/>
              <w:autoSpaceDE w:val="0"/>
              <w:autoSpaceDN w:val="0"/>
              <w:adjustRightInd w:val="0"/>
              <w:jc w:val="left"/>
              <w:rPr>
                <w:sz w:val="24"/>
                <w:szCs w:val="24"/>
              </w:rPr>
            </w:pPr>
            <w:r w:rsidRPr="00095308">
              <w:rPr>
                <w:color w:val="000000"/>
                <w:sz w:val="24"/>
                <w:szCs w:val="24"/>
              </w:rPr>
              <w:t>Поштова/фактична адреса організації</w:t>
            </w:r>
          </w:p>
        </w:tc>
        <w:tc>
          <w:tcPr>
            <w:tcW w:w="5760" w:type="dxa"/>
            <w:tcBorders>
              <w:top w:val="single" w:sz="6" w:space="0" w:color="auto"/>
              <w:left w:val="single" w:sz="6" w:space="0" w:color="auto"/>
              <w:bottom w:val="single" w:sz="6" w:space="0" w:color="auto"/>
              <w:right w:val="single" w:sz="6" w:space="0" w:color="auto"/>
            </w:tcBorders>
            <w:shd w:val="clear" w:color="auto" w:fill="FFFFFF"/>
          </w:tcPr>
          <w:p w:rsidR="0047051E" w:rsidRPr="006D4035" w:rsidRDefault="0047051E" w:rsidP="005414C5">
            <w:pPr>
              <w:rPr>
                <w:sz w:val="22"/>
                <w:szCs w:val="22"/>
              </w:rPr>
            </w:pPr>
            <w:r w:rsidRPr="006D4035">
              <w:rPr>
                <w:sz w:val="22"/>
                <w:szCs w:val="22"/>
              </w:rPr>
              <w:t>вул. Кульпарківська 141</w:t>
            </w:r>
            <w:r w:rsidRPr="006D4035">
              <w:rPr>
                <w:sz w:val="22"/>
                <w:szCs w:val="22"/>
                <w:lang w:val="ru-RU"/>
              </w:rPr>
              <w:t>/</w:t>
            </w:r>
            <w:r w:rsidRPr="006D4035">
              <w:rPr>
                <w:sz w:val="22"/>
                <w:szCs w:val="22"/>
              </w:rPr>
              <w:t>231, 79071, м. Львів</w:t>
            </w:r>
          </w:p>
          <w:p w:rsidR="0047051E" w:rsidRPr="00095308" w:rsidRDefault="0047051E" w:rsidP="005414C5">
            <w:pPr>
              <w:shd w:val="clear" w:color="auto" w:fill="FFFFFF"/>
              <w:adjustRightInd w:val="0"/>
              <w:rPr>
                <w:sz w:val="24"/>
                <w:szCs w:val="24"/>
              </w:rPr>
            </w:pPr>
          </w:p>
        </w:tc>
      </w:tr>
      <w:tr w:rsidR="0047051E" w:rsidRPr="00095308" w:rsidTr="00570C51">
        <w:trPr>
          <w:trHeight w:val="600"/>
          <w:jc w:val="center"/>
        </w:trPr>
        <w:tc>
          <w:tcPr>
            <w:tcW w:w="3738" w:type="dxa"/>
            <w:tcBorders>
              <w:top w:val="single" w:sz="6" w:space="0" w:color="auto"/>
              <w:left w:val="single" w:sz="6" w:space="0" w:color="auto"/>
              <w:bottom w:val="single" w:sz="6" w:space="0" w:color="auto"/>
              <w:right w:val="single" w:sz="6" w:space="0" w:color="auto"/>
            </w:tcBorders>
            <w:shd w:val="clear" w:color="auto" w:fill="FFFFFF"/>
          </w:tcPr>
          <w:p w:rsidR="0047051E" w:rsidRPr="00095308" w:rsidRDefault="0047051E" w:rsidP="005414C5">
            <w:pPr>
              <w:shd w:val="clear" w:color="auto" w:fill="FFFFFF"/>
              <w:autoSpaceDE w:val="0"/>
              <w:autoSpaceDN w:val="0"/>
              <w:adjustRightInd w:val="0"/>
              <w:jc w:val="left"/>
              <w:rPr>
                <w:sz w:val="24"/>
                <w:szCs w:val="24"/>
              </w:rPr>
            </w:pPr>
            <w:r w:rsidRPr="00095308">
              <w:rPr>
                <w:color w:val="000000"/>
                <w:sz w:val="24"/>
                <w:szCs w:val="24"/>
              </w:rPr>
              <w:t>Телефон, факс, електронна пошта організації, веб-сайт</w:t>
            </w:r>
            <w:r>
              <w:rPr>
                <w:color w:val="000000"/>
                <w:sz w:val="24"/>
                <w:szCs w:val="24"/>
              </w:rPr>
              <w:t>, сторінка в соцмережах</w:t>
            </w:r>
          </w:p>
        </w:tc>
        <w:tc>
          <w:tcPr>
            <w:tcW w:w="5760" w:type="dxa"/>
            <w:tcBorders>
              <w:top w:val="single" w:sz="6" w:space="0" w:color="auto"/>
              <w:left w:val="single" w:sz="6" w:space="0" w:color="auto"/>
              <w:bottom w:val="single" w:sz="6" w:space="0" w:color="auto"/>
              <w:right w:val="single" w:sz="6" w:space="0" w:color="auto"/>
            </w:tcBorders>
            <w:shd w:val="clear" w:color="auto" w:fill="FFFFFF"/>
          </w:tcPr>
          <w:p w:rsidR="0047051E" w:rsidRPr="008918B8" w:rsidRDefault="0047051E" w:rsidP="005414C5">
            <w:pPr>
              <w:shd w:val="clear" w:color="auto" w:fill="FFFFFF"/>
              <w:adjustRightInd w:val="0"/>
              <w:rPr>
                <w:sz w:val="24"/>
                <w:szCs w:val="24"/>
              </w:rPr>
            </w:pPr>
            <w:r w:rsidRPr="00095308">
              <w:rPr>
                <w:sz w:val="24"/>
                <w:szCs w:val="24"/>
              </w:rPr>
              <w:t xml:space="preserve"> </w:t>
            </w:r>
            <w:r w:rsidRPr="008918B8">
              <w:rPr>
                <w:color w:val="000000"/>
                <w:sz w:val="24"/>
                <w:szCs w:val="24"/>
              </w:rPr>
              <w:t xml:space="preserve">2644755, </w:t>
            </w:r>
            <w:hyperlink r:id="rId13" w:history="1">
              <w:r w:rsidRPr="00E90E69">
                <w:rPr>
                  <w:rStyle w:val="a7"/>
                  <w:sz w:val="24"/>
                  <w:szCs w:val="24"/>
                  <w:lang w:val="en-US"/>
                </w:rPr>
                <w:t>katerynaostrova</w:t>
              </w:r>
              <w:r w:rsidRPr="00E90E69">
                <w:rPr>
                  <w:rStyle w:val="a7"/>
                  <w:sz w:val="24"/>
                  <w:szCs w:val="24"/>
                  <w:lang w:val="ru-RU"/>
                </w:rPr>
                <w:t>@</w:t>
              </w:r>
              <w:r w:rsidRPr="00E90E69">
                <w:rPr>
                  <w:rStyle w:val="a7"/>
                  <w:sz w:val="24"/>
                  <w:szCs w:val="24"/>
                  <w:lang w:val="en-US"/>
                </w:rPr>
                <w:t>gmail</w:t>
              </w:r>
              <w:r w:rsidRPr="00E90E69">
                <w:rPr>
                  <w:rStyle w:val="a7"/>
                  <w:sz w:val="24"/>
                  <w:szCs w:val="24"/>
                  <w:lang w:val="ru-RU"/>
                </w:rPr>
                <w:t>.</w:t>
              </w:r>
              <w:r w:rsidRPr="00E90E69">
                <w:rPr>
                  <w:rStyle w:val="a7"/>
                  <w:sz w:val="24"/>
                  <w:szCs w:val="24"/>
                  <w:lang w:val="en-US"/>
                </w:rPr>
                <w:t>com</w:t>
              </w:r>
            </w:hyperlink>
          </w:p>
        </w:tc>
      </w:tr>
      <w:tr w:rsidR="0047051E" w:rsidRPr="00095308" w:rsidTr="00570C51">
        <w:trPr>
          <w:trHeight w:val="413"/>
          <w:jc w:val="center"/>
        </w:trPr>
        <w:tc>
          <w:tcPr>
            <w:tcW w:w="3738" w:type="dxa"/>
            <w:tcBorders>
              <w:top w:val="single" w:sz="6" w:space="0" w:color="auto"/>
              <w:left w:val="single" w:sz="6" w:space="0" w:color="auto"/>
              <w:bottom w:val="single" w:sz="6" w:space="0" w:color="auto"/>
              <w:right w:val="single" w:sz="6" w:space="0" w:color="auto"/>
            </w:tcBorders>
            <w:shd w:val="clear" w:color="auto" w:fill="FFFFFF"/>
          </w:tcPr>
          <w:p w:rsidR="0047051E" w:rsidRPr="00095308" w:rsidRDefault="0047051E" w:rsidP="005414C5">
            <w:pPr>
              <w:shd w:val="clear" w:color="auto" w:fill="FFFFFF"/>
              <w:autoSpaceDE w:val="0"/>
              <w:autoSpaceDN w:val="0"/>
              <w:adjustRightInd w:val="0"/>
              <w:jc w:val="left"/>
              <w:rPr>
                <w:sz w:val="24"/>
                <w:szCs w:val="24"/>
              </w:rPr>
            </w:pPr>
            <w:r w:rsidRPr="00095308">
              <w:rPr>
                <w:b/>
                <w:bCs/>
                <w:iCs/>
                <w:color w:val="000000"/>
                <w:sz w:val="24"/>
                <w:szCs w:val="24"/>
              </w:rPr>
              <w:t>ПІБ керівника організації</w:t>
            </w:r>
          </w:p>
        </w:tc>
        <w:tc>
          <w:tcPr>
            <w:tcW w:w="5760" w:type="dxa"/>
            <w:tcBorders>
              <w:top w:val="single" w:sz="6" w:space="0" w:color="auto"/>
              <w:left w:val="single" w:sz="6" w:space="0" w:color="auto"/>
              <w:bottom w:val="single" w:sz="6" w:space="0" w:color="auto"/>
              <w:right w:val="single" w:sz="6" w:space="0" w:color="auto"/>
            </w:tcBorders>
            <w:shd w:val="clear" w:color="auto" w:fill="FFFFFF"/>
          </w:tcPr>
          <w:p w:rsidR="0047051E" w:rsidRPr="00095308" w:rsidRDefault="0047051E" w:rsidP="005414C5">
            <w:pPr>
              <w:rPr>
                <w:sz w:val="24"/>
                <w:szCs w:val="24"/>
              </w:rPr>
            </w:pPr>
            <w:r>
              <w:rPr>
                <w:color w:val="000000"/>
              </w:rPr>
              <w:t>Островська Катерина Олексіївна</w:t>
            </w:r>
          </w:p>
        </w:tc>
      </w:tr>
      <w:tr w:rsidR="0047051E" w:rsidRPr="00095308" w:rsidTr="00570C51">
        <w:trPr>
          <w:trHeight w:val="403"/>
          <w:jc w:val="center"/>
        </w:trPr>
        <w:tc>
          <w:tcPr>
            <w:tcW w:w="3738" w:type="dxa"/>
            <w:tcBorders>
              <w:top w:val="single" w:sz="6" w:space="0" w:color="auto"/>
              <w:left w:val="single" w:sz="6" w:space="0" w:color="auto"/>
              <w:bottom w:val="single" w:sz="6" w:space="0" w:color="auto"/>
              <w:right w:val="single" w:sz="6" w:space="0" w:color="auto"/>
            </w:tcBorders>
            <w:shd w:val="clear" w:color="auto" w:fill="FFFFFF"/>
          </w:tcPr>
          <w:p w:rsidR="0047051E" w:rsidRPr="00095308" w:rsidRDefault="0047051E" w:rsidP="005414C5">
            <w:pPr>
              <w:shd w:val="clear" w:color="auto" w:fill="FFFFFF"/>
              <w:autoSpaceDE w:val="0"/>
              <w:autoSpaceDN w:val="0"/>
              <w:adjustRightInd w:val="0"/>
              <w:jc w:val="left"/>
              <w:rPr>
                <w:sz w:val="24"/>
                <w:szCs w:val="24"/>
              </w:rPr>
            </w:pPr>
            <w:r w:rsidRPr="00095308">
              <w:rPr>
                <w:i/>
                <w:iCs/>
                <w:color w:val="000000"/>
                <w:sz w:val="24"/>
                <w:szCs w:val="24"/>
              </w:rPr>
              <w:t>Тел.:</w:t>
            </w:r>
          </w:p>
        </w:tc>
        <w:tc>
          <w:tcPr>
            <w:tcW w:w="5760" w:type="dxa"/>
            <w:tcBorders>
              <w:top w:val="single" w:sz="6" w:space="0" w:color="auto"/>
              <w:left w:val="single" w:sz="6" w:space="0" w:color="auto"/>
              <w:bottom w:val="single" w:sz="6" w:space="0" w:color="auto"/>
              <w:right w:val="single" w:sz="6" w:space="0" w:color="auto"/>
            </w:tcBorders>
            <w:shd w:val="clear" w:color="auto" w:fill="FFFFFF"/>
          </w:tcPr>
          <w:p w:rsidR="0047051E" w:rsidRPr="008918B8" w:rsidRDefault="0047051E" w:rsidP="005414C5">
            <w:pPr>
              <w:pStyle w:val="a6"/>
              <w:spacing w:before="0" w:beforeAutospacing="0" w:after="0" w:afterAutospacing="0"/>
              <w:jc w:val="both"/>
              <w:rPr>
                <w:i/>
                <w:lang w:val="uk-UA"/>
              </w:rPr>
            </w:pPr>
            <w:r w:rsidRPr="008918B8">
              <w:rPr>
                <w:color w:val="000000"/>
              </w:rPr>
              <w:t>0992286263</w:t>
            </w:r>
          </w:p>
        </w:tc>
      </w:tr>
      <w:tr w:rsidR="0047051E" w:rsidRPr="00095308" w:rsidTr="00570C51">
        <w:trPr>
          <w:trHeight w:val="375"/>
          <w:jc w:val="center"/>
        </w:trPr>
        <w:tc>
          <w:tcPr>
            <w:tcW w:w="3738" w:type="dxa"/>
            <w:tcBorders>
              <w:top w:val="single" w:sz="6" w:space="0" w:color="auto"/>
              <w:left w:val="single" w:sz="6" w:space="0" w:color="auto"/>
              <w:bottom w:val="single" w:sz="4" w:space="0" w:color="auto"/>
              <w:right w:val="single" w:sz="6" w:space="0" w:color="auto"/>
            </w:tcBorders>
            <w:shd w:val="clear" w:color="auto" w:fill="FFFFFF"/>
          </w:tcPr>
          <w:p w:rsidR="0047051E" w:rsidRPr="00095308" w:rsidRDefault="0047051E" w:rsidP="005414C5">
            <w:pPr>
              <w:shd w:val="clear" w:color="auto" w:fill="FFFFFF"/>
              <w:autoSpaceDE w:val="0"/>
              <w:autoSpaceDN w:val="0"/>
              <w:adjustRightInd w:val="0"/>
              <w:jc w:val="left"/>
              <w:rPr>
                <w:sz w:val="24"/>
                <w:szCs w:val="24"/>
              </w:rPr>
            </w:pPr>
            <w:r w:rsidRPr="00095308">
              <w:rPr>
                <w:i/>
                <w:iCs/>
                <w:color w:val="000000"/>
                <w:sz w:val="24"/>
                <w:szCs w:val="24"/>
              </w:rPr>
              <w:t>Факс:</w:t>
            </w:r>
          </w:p>
        </w:tc>
        <w:tc>
          <w:tcPr>
            <w:tcW w:w="5760" w:type="dxa"/>
            <w:tcBorders>
              <w:top w:val="single" w:sz="6" w:space="0" w:color="auto"/>
              <w:left w:val="single" w:sz="6" w:space="0" w:color="auto"/>
              <w:bottom w:val="single" w:sz="4" w:space="0" w:color="auto"/>
              <w:right w:val="single" w:sz="6" w:space="0" w:color="auto"/>
            </w:tcBorders>
            <w:shd w:val="clear" w:color="auto" w:fill="FFFFFF"/>
          </w:tcPr>
          <w:p w:rsidR="0047051E" w:rsidRPr="00095308" w:rsidRDefault="0047051E" w:rsidP="005414C5">
            <w:pPr>
              <w:shd w:val="clear" w:color="auto" w:fill="FFFFFF"/>
              <w:adjustRightInd w:val="0"/>
              <w:rPr>
                <w:sz w:val="24"/>
                <w:szCs w:val="24"/>
              </w:rPr>
            </w:pPr>
            <w:r w:rsidRPr="008918B8">
              <w:rPr>
                <w:color w:val="000000"/>
                <w:sz w:val="24"/>
                <w:szCs w:val="24"/>
              </w:rPr>
              <w:t>2644755</w:t>
            </w:r>
          </w:p>
        </w:tc>
      </w:tr>
      <w:tr w:rsidR="0047051E" w:rsidRPr="00095308" w:rsidTr="00570C51">
        <w:trPr>
          <w:trHeight w:val="435"/>
          <w:jc w:val="center"/>
        </w:trPr>
        <w:tc>
          <w:tcPr>
            <w:tcW w:w="3738" w:type="dxa"/>
            <w:tcBorders>
              <w:top w:val="single" w:sz="4" w:space="0" w:color="auto"/>
              <w:left w:val="single" w:sz="6" w:space="0" w:color="auto"/>
              <w:bottom w:val="single" w:sz="6" w:space="0" w:color="auto"/>
              <w:right w:val="single" w:sz="6" w:space="0" w:color="auto"/>
            </w:tcBorders>
            <w:shd w:val="clear" w:color="auto" w:fill="FFFFFF"/>
          </w:tcPr>
          <w:p w:rsidR="0047051E" w:rsidRPr="00095308" w:rsidRDefault="0047051E" w:rsidP="005414C5">
            <w:pPr>
              <w:shd w:val="clear" w:color="auto" w:fill="FFFFFF"/>
              <w:autoSpaceDE w:val="0"/>
              <w:autoSpaceDN w:val="0"/>
              <w:adjustRightInd w:val="0"/>
              <w:jc w:val="left"/>
              <w:rPr>
                <w:i/>
                <w:iCs/>
                <w:color w:val="000000"/>
                <w:sz w:val="24"/>
                <w:szCs w:val="24"/>
              </w:rPr>
            </w:pPr>
            <w:r w:rsidRPr="00095308">
              <w:rPr>
                <w:color w:val="000000"/>
                <w:sz w:val="24"/>
                <w:szCs w:val="24"/>
              </w:rPr>
              <w:t>E-mail:</w:t>
            </w:r>
          </w:p>
        </w:tc>
        <w:tc>
          <w:tcPr>
            <w:tcW w:w="5760" w:type="dxa"/>
            <w:tcBorders>
              <w:top w:val="single" w:sz="4" w:space="0" w:color="auto"/>
              <w:left w:val="single" w:sz="6" w:space="0" w:color="auto"/>
              <w:bottom w:val="single" w:sz="6" w:space="0" w:color="auto"/>
              <w:right w:val="single" w:sz="6" w:space="0" w:color="auto"/>
            </w:tcBorders>
            <w:shd w:val="clear" w:color="auto" w:fill="FFFFFF"/>
          </w:tcPr>
          <w:p w:rsidR="0047051E" w:rsidRPr="00095308" w:rsidRDefault="006505F7" w:rsidP="005414C5">
            <w:pPr>
              <w:shd w:val="clear" w:color="auto" w:fill="FFFFFF"/>
              <w:adjustRightInd w:val="0"/>
              <w:rPr>
                <w:sz w:val="24"/>
                <w:szCs w:val="24"/>
              </w:rPr>
            </w:pPr>
            <w:hyperlink r:id="rId14" w:history="1">
              <w:r w:rsidR="0047051E" w:rsidRPr="00E90E69">
                <w:rPr>
                  <w:rStyle w:val="a7"/>
                  <w:sz w:val="24"/>
                  <w:szCs w:val="24"/>
                  <w:lang w:val="en-US"/>
                </w:rPr>
                <w:t>katerynaostrova</w:t>
              </w:r>
              <w:r w:rsidR="0047051E" w:rsidRPr="00E90E69">
                <w:rPr>
                  <w:rStyle w:val="a7"/>
                  <w:sz w:val="24"/>
                  <w:szCs w:val="24"/>
                  <w:lang w:val="ru-RU"/>
                </w:rPr>
                <w:t>@</w:t>
              </w:r>
              <w:r w:rsidR="0047051E" w:rsidRPr="00E90E69">
                <w:rPr>
                  <w:rStyle w:val="a7"/>
                  <w:sz w:val="24"/>
                  <w:szCs w:val="24"/>
                  <w:lang w:val="en-US"/>
                </w:rPr>
                <w:t>gmail</w:t>
              </w:r>
              <w:r w:rsidR="0047051E" w:rsidRPr="00E90E69">
                <w:rPr>
                  <w:rStyle w:val="a7"/>
                  <w:sz w:val="24"/>
                  <w:szCs w:val="24"/>
                  <w:lang w:val="ru-RU"/>
                </w:rPr>
                <w:t>.</w:t>
              </w:r>
              <w:r w:rsidR="0047051E" w:rsidRPr="00E90E69">
                <w:rPr>
                  <w:rStyle w:val="a7"/>
                  <w:sz w:val="24"/>
                  <w:szCs w:val="24"/>
                  <w:lang w:val="en-US"/>
                </w:rPr>
                <w:t>com</w:t>
              </w:r>
            </w:hyperlink>
          </w:p>
        </w:tc>
      </w:tr>
      <w:tr w:rsidR="0047051E" w:rsidRPr="00095308" w:rsidTr="00570C51">
        <w:trPr>
          <w:trHeight w:val="682"/>
          <w:jc w:val="center"/>
        </w:trPr>
        <w:tc>
          <w:tcPr>
            <w:tcW w:w="3738" w:type="dxa"/>
            <w:tcBorders>
              <w:top w:val="single" w:sz="6" w:space="0" w:color="auto"/>
              <w:left w:val="single" w:sz="6" w:space="0" w:color="auto"/>
              <w:bottom w:val="single" w:sz="6" w:space="0" w:color="auto"/>
              <w:right w:val="single" w:sz="6" w:space="0" w:color="auto"/>
            </w:tcBorders>
            <w:shd w:val="clear" w:color="auto" w:fill="FFFFFF"/>
          </w:tcPr>
          <w:p w:rsidR="0047051E" w:rsidRPr="00095308" w:rsidRDefault="0047051E" w:rsidP="005414C5">
            <w:pPr>
              <w:shd w:val="clear" w:color="auto" w:fill="FFFFFF"/>
              <w:autoSpaceDE w:val="0"/>
              <w:autoSpaceDN w:val="0"/>
              <w:adjustRightInd w:val="0"/>
              <w:jc w:val="left"/>
              <w:rPr>
                <w:sz w:val="24"/>
                <w:szCs w:val="24"/>
              </w:rPr>
            </w:pPr>
            <w:r w:rsidRPr="00095308">
              <w:rPr>
                <w:color w:val="000000"/>
                <w:sz w:val="24"/>
                <w:szCs w:val="24"/>
              </w:rPr>
              <w:t>Загальний  бюджет  проекту  (у гривнях)</w:t>
            </w:r>
          </w:p>
        </w:tc>
        <w:tc>
          <w:tcPr>
            <w:tcW w:w="5760" w:type="dxa"/>
            <w:tcBorders>
              <w:top w:val="single" w:sz="6" w:space="0" w:color="auto"/>
              <w:left w:val="single" w:sz="6" w:space="0" w:color="auto"/>
              <w:bottom w:val="single" w:sz="6" w:space="0" w:color="auto"/>
              <w:right w:val="single" w:sz="6" w:space="0" w:color="auto"/>
            </w:tcBorders>
            <w:shd w:val="clear" w:color="auto" w:fill="FFFFFF"/>
          </w:tcPr>
          <w:p w:rsidR="0047051E" w:rsidRPr="00095308" w:rsidRDefault="0047051E" w:rsidP="005414C5">
            <w:pPr>
              <w:shd w:val="clear" w:color="auto" w:fill="FFFFFF"/>
              <w:adjustRightInd w:val="0"/>
              <w:rPr>
                <w:sz w:val="24"/>
                <w:szCs w:val="24"/>
              </w:rPr>
            </w:pPr>
            <w:r>
              <w:rPr>
                <w:sz w:val="24"/>
                <w:szCs w:val="24"/>
              </w:rPr>
              <w:t xml:space="preserve">19600 грн. </w:t>
            </w:r>
          </w:p>
        </w:tc>
      </w:tr>
      <w:tr w:rsidR="0047051E" w:rsidRPr="00095308" w:rsidTr="00570C51">
        <w:trPr>
          <w:trHeight w:val="701"/>
          <w:jc w:val="center"/>
        </w:trPr>
        <w:tc>
          <w:tcPr>
            <w:tcW w:w="3738" w:type="dxa"/>
            <w:tcBorders>
              <w:top w:val="single" w:sz="6" w:space="0" w:color="auto"/>
              <w:left w:val="single" w:sz="6" w:space="0" w:color="auto"/>
              <w:bottom w:val="single" w:sz="6" w:space="0" w:color="auto"/>
              <w:right w:val="single" w:sz="6" w:space="0" w:color="auto"/>
            </w:tcBorders>
            <w:shd w:val="clear" w:color="auto" w:fill="FFFFFF"/>
          </w:tcPr>
          <w:p w:rsidR="0047051E" w:rsidRPr="00095308" w:rsidRDefault="0047051E" w:rsidP="005414C5">
            <w:pPr>
              <w:shd w:val="clear" w:color="auto" w:fill="FFFFFF"/>
              <w:autoSpaceDE w:val="0"/>
              <w:autoSpaceDN w:val="0"/>
              <w:adjustRightInd w:val="0"/>
              <w:jc w:val="left"/>
              <w:rPr>
                <w:sz w:val="24"/>
                <w:szCs w:val="24"/>
              </w:rPr>
            </w:pPr>
            <w:r w:rsidRPr="00095308">
              <w:rPr>
                <w:i/>
                <w:iCs/>
                <w:color w:val="000000"/>
                <w:sz w:val="24"/>
                <w:szCs w:val="24"/>
              </w:rPr>
              <w:t>Очікуване фінансування від організатора конкурсу (у гривнях)</w:t>
            </w:r>
          </w:p>
        </w:tc>
        <w:tc>
          <w:tcPr>
            <w:tcW w:w="5760" w:type="dxa"/>
            <w:tcBorders>
              <w:top w:val="single" w:sz="6" w:space="0" w:color="auto"/>
              <w:left w:val="single" w:sz="6" w:space="0" w:color="auto"/>
              <w:bottom w:val="single" w:sz="6" w:space="0" w:color="auto"/>
              <w:right w:val="single" w:sz="6" w:space="0" w:color="auto"/>
            </w:tcBorders>
            <w:shd w:val="clear" w:color="auto" w:fill="FFFFFF"/>
          </w:tcPr>
          <w:p w:rsidR="0047051E" w:rsidRPr="00095308" w:rsidRDefault="0047051E" w:rsidP="005414C5">
            <w:pPr>
              <w:shd w:val="clear" w:color="auto" w:fill="FFFFFF"/>
              <w:adjustRightInd w:val="0"/>
              <w:rPr>
                <w:sz w:val="24"/>
                <w:szCs w:val="24"/>
              </w:rPr>
            </w:pPr>
            <w:r>
              <w:rPr>
                <w:sz w:val="24"/>
                <w:szCs w:val="24"/>
              </w:rPr>
              <w:t>10600 грн.</w:t>
            </w:r>
          </w:p>
        </w:tc>
      </w:tr>
      <w:tr w:rsidR="0047051E" w:rsidRPr="00095308" w:rsidTr="00570C51">
        <w:trPr>
          <w:trHeight w:val="554"/>
          <w:jc w:val="center"/>
        </w:trPr>
        <w:tc>
          <w:tcPr>
            <w:tcW w:w="3738" w:type="dxa"/>
            <w:tcBorders>
              <w:top w:val="single" w:sz="6" w:space="0" w:color="auto"/>
              <w:left w:val="single" w:sz="6" w:space="0" w:color="auto"/>
              <w:bottom w:val="single" w:sz="6" w:space="0" w:color="auto"/>
              <w:right w:val="single" w:sz="6" w:space="0" w:color="auto"/>
            </w:tcBorders>
            <w:shd w:val="clear" w:color="auto" w:fill="FFFFFF"/>
          </w:tcPr>
          <w:p w:rsidR="0047051E" w:rsidRPr="00095308" w:rsidRDefault="0047051E" w:rsidP="005414C5">
            <w:pPr>
              <w:shd w:val="clear" w:color="auto" w:fill="FFFFFF"/>
              <w:autoSpaceDE w:val="0"/>
              <w:autoSpaceDN w:val="0"/>
              <w:adjustRightInd w:val="0"/>
              <w:jc w:val="left"/>
              <w:rPr>
                <w:sz w:val="24"/>
                <w:szCs w:val="24"/>
              </w:rPr>
            </w:pPr>
            <w:r w:rsidRPr="00095308">
              <w:rPr>
                <w:i/>
                <w:iCs/>
                <w:color w:val="000000"/>
                <w:sz w:val="24"/>
                <w:szCs w:val="24"/>
              </w:rPr>
              <w:t>Залучене фінансування /власний внесок</w:t>
            </w:r>
          </w:p>
        </w:tc>
        <w:tc>
          <w:tcPr>
            <w:tcW w:w="5760" w:type="dxa"/>
            <w:tcBorders>
              <w:top w:val="single" w:sz="6" w:space="0" w:color="auto"/>
              <w:left w:val="single" w:sz="6" w:space="0" w:color="auto"/>
              <w:bottom w:val="single" w:sz="6" w:space="0" w:color="auto"/>
              <w:right w:val="single" w:sz="6" w:space="0" w:color="auto"/>
            </w:tcBorders>
            <w:shd w:val="clear" w:color="auto" w:fill="FFFFFF"/>
          </w:tcPr>
          <w:p w:rsidR="0047051E" w:rsidRPr="00095308" w:rsidRDefault="0047051E" w:rsidP="005414C5">
            <w:pPr>
              <w:shd w:val="clear" w:color="auto" w:fill="FFFFFF"/>
              <w:adjustRightInd w:val="0"/>
              <w:rPr>
                <w:sz w:val="24"/>
                <w:szCs w:val="24"/>
              </w:rPr>
            </w:pPr>
            <w:r>
              <w:rPr>
                <w:sz w:val="24"/>
                <w:szCs w:val="24"/>
              </w:rPr>
              <w:t>9000 грн.</w:t>
            </w:r>
          </w:p>
        </w:tc>
      </w:tr>
      <w:tr w:rsidR="0047051E" w:rsidRPr="00095308" w:rsidTr="00570C51">
        <w:trPr>
          <w:trHeight w:val="403"/>
          <w:jc w:val="center"/>
        </w:trPr>
        <w:tc>
          <w:tcPr>
            <w:tcW w:w="3738" w:type="dxa"/>
            <w:tcBorders>
              <w:top w:val="single" w:sz="6" w:space="0" w:color="auto"/>
              <w:left w:val="single" w:sz="6" w:space="0" w:color="auto"/>
              <w:bottom w:val="single" w:sz="6" w:space="0" w:color="auto"/>
              <w:right w:val="single" w:sz="6" w:space="0" w:color="auto"/>
            </w:tcBorders>
            <w:shd w:val="clear" w:color="auto" w:fill="FFFFFF"/>
          </w:tcPr>
          <w:p w:rsidR="0047051E" w:rsidRPr="00095308" w:rsidRDefault="0047051E" w:rsidP="005414C5">
            <w:pPr>
              <w:shd w:val="clear" w:color="auto" w:fill="FFFFFF"/>
              <w:autoSpaceDE w:val="0"/>
              <w:autoSpaceDN w:val="0"/>
              <w:adjustRightInd w:val="0"/>
              <w:jc w:val="left"/>
              <w:rPr>
                <w:sz w:val="24"/>
                <w:szCs w:val="24"/>
              </w:rPr>
            </w:pPr>
            <w:r w:rsidRPr="00095308">
              <w:rPr>
                <w:color w:val="000000"/>
                <w:sz w:val="24"/>
                <w:szCs w:val="24"/>
              </w:rPr>
              <w:t>Термін реалізації проекту</w:t>
            </w:r>
          </w:p>
        </w:tc>
        <w:tc>
          <w:tcPr>
            <w:tcW w:w="5760" w:type="dxa"/>
            <w:tcBorders>
              <w:top w:val="single" w:sz="6" w:space="0" w:color="auto"/>
              <w:left w:val="single" w:sz="6" w:space="0" w:color="auto"/>
              <w:bottom w:val="single" w:sz="6" w:space="0" w:color="auto"/>
              <w:right w:val="single" w:sz="6" w:space="0" w:color="auto"/>
            </w:tcBorders>
            <w:shd w:val="clear" w:color="auto" w:fill="FFFFFF"/>
          </w:tcPr>
          <w:p w:rsidR="0047051E" w:rsidRPr="00095308" w:rsidRDefault="0047051E" w:rsidP="005414C5">
            <w:pPr>
              <w:shd w:val="clear" w:color="auto" w:fill="FFFFFF"/>
              <w:adjustRightInd w:val="0"/>
              <w:rPr>
                <w:sz w:val="24"/>
                <w:szCs w:val="24"/>
              </w:rPr>
            </w:pPr>
            <w:r>
              <w:rPr>
                <w:sz w:val="24"/>
                <w:szCs w:val="24"/>
              </w:rPr>
              <w:t>червень – грудень 2017 р. (6 місяців)</w:t>
            </w:r>
          </w:p>
        </w:tc>
      </w:tr>
      <w:tr w:rsidR="0047051E" w:rsidRPr="00095308" w:rsidTr="00570C51">
        <w:trPr>
          <w:trHeight w:val="710"/>
          <w:jc w:val="center"/>
        </w:trPr>
        <w:tc>
          <w:tcPr>
            <w:tcW w:w="3738" w:type="dxa"/>
            <w:tcBorders>
              <w:top w:val="single" w:sz="6" w:space="0" w:color="auto"/>
              <w:left w:val="single" w:sz="6" w:space="0" w:color="auto"/>
              <w:bottom w:val="single" w:sz="6" w:space="0" w:color="auto"/>
              <w:right w:val="single" w:sz="6" w:space="0" w:color="auto"/>
            </w:tcBorders>
            <w:shd w:val="clear" w:color="auto" w:fill="FFFFFF"/>
          </w:tcPr>
          <w:p w:rsidR="0047051E" w:rsidRPr="00095308" w:rsidRDefault="0047051E" w:rsidP="005414C5">
            <w:pPr>
              <w:shd w:val="clear" w:color="auto" w:fill="FFFFFF"/>
              <w:autoSpaceDE w:val="0"/>
              <w:autoSpaceDN w:val="0"/>
              <w:adjustRightInd w:val="0"/>
              <w:jc w:val="left"/>
              <w:rPr>
                <w:sz w:val="24"/>
                <w:szCs w:val="24"/>
              </w:rPr>
            </w:pPr>
            <w:r w:rsidRPr="00095308">
              <w:rPr>
                <w:color w:val="000000"/>
                <w:sz w:val="24"/>
                <w:szCs w:val="24"/>
              </w:rPr>
              <w:t>Адміністративно-територі</w:t>
            </w:r>
            <w:r w:rsidRPr="00095308">
              <w:rPr>
                <w:color w:val="000000"/>
                <w:sz w:val="24"/>
                <w:szCs w:val="24"/>
              </w:rPr>
              <w:softHyphen/>
              <w:t>альний рівень реалізації проекту</w:t>
            </w:r>
          </w:p>
        </w:tc>
        <w:tc>
          <w:tcPr>
            <w:tcW w:w="5760" w:type="dxa"/>
            <w:tcBorders>
              <w:top w:val="single" w:sz="6" w:space="0" w:color="auto"/>
              <w:left w:val="single" w:sz="6" w:space="0" w:color="auto"/>
              <w:bottom w:val="single" w:sz="6" w:space="0" w:color="auto"/>
              <w:right w:val="single" w:sz="4" w:space="0" w:color="auto"/>
            </w:tcBorders>
            <w:shd w:val="clear" w:color="auto" w:fill="FFFFFF"/>
          </w:tcPr>
          <w:p w:rsidR="0047051E" w:rsidRPr="00095308" w:rsidRDefault="0047051E" w:rsidP="005414C5">
            <w:pPr>
              <w:shd w:val="clear" w:color="auto" w:fill="FFFFFF"/>
              <w:adjustRightInd w:val="0"/>
              <w:rPr>
                <w:sz w:val="24"/>
                <w:szCs w:val="24"/>
              </w:rPr>
            </w:pPr>
            <w:r>
              <w:rPr>
                <w:sz w:val="24"/>
                <w:szCs w:val="24"/>
              </w:rPr>
              <w:t>обласний</w:t>
            </w:r>
          </w:p>
        </w:tc>
      </w:tr>
    </w:tbl>
    <w:p w:rsidR="002454F5" w:rsidRDefault="0047051E" w:rsidP="0047051E">
      <w:pPr>
        <w:shd w:val="clear" w:color="auto" w:fill="FFFFFF"/>
        <w:autoSpaceDE w:val="0"/>
        <w:autoSpaceDN w:val="0"/>
        <w:adjustRightInd w:val="0"/>
        <w:rPr>
          <w:b/>
          <w:bCs/>
          <w:color w:val="000000"/>
          <w:szCs w:val="26"/>
        </w:rPr>
      </w:pPr>
      <w:r>
        <w:rPr>
          <w:b/>
          <w:bCs/>
          <w:color w:val="000000"/>
          <w:szCs w:val="26"/>
        </w:rPr>
        <w:lastRenderedPageBreak/>
        <w:t xml:space="preserve">  </w:t>
      </w:r>
    </w:p>
    <w:p w:rsidR="0047051E" w:rsidRPr="002812C8" w:rsidRDefault="0047051E" w:rsidP="0047051E">
      <w:pPr>
        <w:shd w:val="clear" w:color="auto" w:fill="FFFFFF"/>
        <w:autoSpaceDE w:val="0"/>
        <w:autoSpaceDN w:val="0"/>
        <w:adjustRightInd w:val="0"/>
        <w:rPr>
          <w:color w:val="000000"/>
          <w:szCs w:val="26"/>
        </w:rPr>
      </w:pPr>
      <w:r>
        <w:rPr>
          <w:b/>
          <w:bCs/>
          <w:color w:val="000000"/>
          <w:szCs w:val="26"/>
        </w:rPr>
        <w:t xml:space="preserve"> </w:t>
      </w:r>
      <w:r w:rsidRPr="002812C8">
        <w:rPr>
          <w:b/>
          <w:bCs/>
          <w:color w:val="000000"/>
          <w:szCs w:val="26"/>
        </w:rPr>
        <w:t>1. Анотація</w:t>
      </w:r>
      <w:r w:rsidRPr="002812C8">
        <w:rPr>
          <w:color w:val="000000"/>
          <w:szCs w:val="26"/>
        </w:rPr>
        <w:t xml:space="preserve"> </w:t>
      </w:r>
    </w:p>
    <w:p w:rsidR="0047051E" w:rsidRDefault="0047051E" w:rsidP="0047051E">
      <w:pPr>
        <w:shd w:val="clear" w:color="auto" w:fill="FFFFFF"/>
        <w:autoSpaceDE w:val="0"/>
        <w:autoSpaceDN w:val="0"/>
        <w:adjustRightInd w:val="0"/>
        <w:rPr>
          <w:sz w:val="24"/>
          <w:szCs w:val="24"/>
        </w:rPr>
      </w:pPr>
      <w:r>
        <w:rPr>
          <w:sz w:val="24"/>
          <w:szCs w:val="24"/>
        </w:rPr>
        <w:t>1.1. А</w:t>
      </w:r>
      <w:r w:rsidRPr="00095308">
        <w:rPr>
          <w:sz w:val="24"/>
          <w:szCs w:val="24"/>
        </w:rPr>
        <w:t>ктуальність заходу</w:t>
      </w:r>
    </w:p>
    <w:p w:rsidR="0047051E" w:rsidRPr="00F033A5" w:rsidRDefault="0047051E" w:rsidP="0047051E">
      <w:pPr>
        <w:shd w:val="clear" w:color="auto" w:fill="FFFFFF"/>
        <w:autoSpaceDE w:val="0"/>
        <w:autoSpaceDN w:val="0"/>
        <w:adjustRightInd w:val="0"/>
        <w:rPr>
          <w:sz w:val="28"/>
          <w:szCs w:val="28"/>
        </w:rPr>
      </w:pPr>
      <w:r w:rsidRPr="00F033A5">
        <w:rPr>
          <w:sz w:val="28"/>
          <w:szCs w:val="28"/>
        </w:rPr>
        <w:t xml:space="preserve">Особи з аутизмом в Україні є слабо адаптовані в сучасному суспільстві. На Львівщині практично немає програм </w:t>
      </w:r>
      <w:r>
        <w:rPr>
          <w:sz w:val="28"/>
          <w:szCs w:val="28"/>
        </w:rPr>
        <w:t>широкого</w:t>
      </w:r>
      <w:r w:rsidRPr="00F033A5">
        <w:rPr>
          <w:sz w:val="28"/>
          <w:szCs w:val="28"/>
        </w:rPr>
        <w:t xml:space="preserve"> залучення дорослих осіб з аутизмом</w:t>
      </w:r>
      <w:r>
        <w:rPr>
          <w:sz w:val="28"/>
          <w:szCs w:val="28"/>
        </w:rPr>
        <w:t xml:space="preserve"> до життя в громаді (професійної зайнятості, організації дозвілля)</w:t>
      </w:r>
      <w:r w:rsidRPr="00F033A5">
        <w:rPr>
          <w:sz w:val="28"/>
          <w:szCs w:val="28"/>
        </w:rPr>
        <w:t xml:space="preserve">, завдяки чому після закінчення школи вони вимушені перебувати вдома.  </w:t>
      </w:r>
    </w:p>
    <w:p w:rsidR="0047051E" w:rsidRDefault="0047051E" w:rsidP="0047051E">
      <w:pPr>
        <w:shd w:val="clear" w:color="auto" w:fill="FFFFFF"/>
        <w:autoSpaceDE w:val="0"/>
        <w:autoSpaceDN w:val="0"/>
        <w:adjustRightInd w:val="0"/>
        <w:rPr>
          <w:sz w:val="24"/>
          <w:szCs w:val="24"/>
        </w:rPr>
      </w:pPr>
      <w:r>
        <w:rPr>
          <w:sz w:val="24"/>
          <w:szCs w:val="24"/>
        </w:rPr>
        <w:t>1.2. Щ</w:t>
      </w:r>
      <w:r w:rsidRPr="00095308">
        <w:rPr>
          <w:sz w:val="24"/>
          <w:szCs w:val="24"/>
        </w:rPr>
        <w:t>о саме та яким чином передбачається зробити під час реалізації заходу.</w:t>
      </w:r>
    </w:p>
    <w:p w:rsidR="0047051E" w:rsidRPr="00095308" w:rsidRDefault="0047051E" w:rsidP="0047051E">
      <w:pPr>
        <w:shd w:val="clear" w:color="auto" w:fill="FFFFFF"/>
        <w:autoSpaceDE w:val="0"/>
        <w:autoSpaceDN w:val="0"/>
        <w:adjustRightInd w:val="0"/>
        <w:rPr>
          <w:sz w:val="24"/>
          <w:szCs w:val="24"/>
        </w:rPr>
      </w:pPr>
      <w:r w:rsidRPr="00F033A5">
        <w:rPr>
          <w:sz w:val="28"/>
          <w:szCs w:val="28"/>
        </w:rPr>
        <w:t xml:space="preserve">Проектом передбачено </w:t>
      </w:r>
      <w:r>
        <w:rPr>
          <w:sz w:val="28"/>
          <w:szCs w:val="28"/>
        </w:rPr>
        <w:t>продовження роботи</w:t>
      </w:r>
      <w:r w:rsidRPr="000B187E">
        <w:rPr>
          <w:sz w:val="28"/>
          <w:szCs w:val="28"/>
        </w:rPr>
        <w:t xml:space="preserve"> ферми для профорієнтації </w:t>
      </w:r>
      <w:r>
        <w:rPr>
          <w:sz w:val="28"/>
          <w:szCs w:val="28"/>
        </w:rPr>
        <w:t xml:space="preserve">24 </w:t>
      </w:r>
      <w:r w:rsidRPr="000B187E">
        <w:rPr>
          <w:sz w:val="28"/>
          <w:szCs w:val="28"/>
        </w:rPr>
        <w:t>дорослих осіб з аутизмом</w:t>
      </w:r>
      <w:r>
        <w:rPr>
          <w:sz w:val="28"/>
          <w:szCs w:val="28"/>
        </w:rPr>
        <w:t xml:space="preserve"> м. Львова та області, кінцевою ціллю якого є напрацювання програми їх профорієнтації та механізмів влаштування на відкритому та закритому ринку праці.</w:t>
      </w:r>
    </w:p>
    <w:p w:rsidR="0047051E" w:rsidRPr="002812C8" w:rsidRDefault="0047051E" w:rsidP="0047051E">
      <w:pPr>
        <w:ind w:firstLine="540"/>
        <w:rPr>
          <w:szCs w:val="26"/>
        </w:rPr>
      </w:pPr>
      <w:r w:rsidRPr="002812C8">
        <w:rPr>
          <w:color w:val="000000"/>
          <w:szCs w:val="26"/>
        </w:rPr>
        <w:t xml:space="preserve">2. </w:t>
      </w:r>
      <w:r w:rsidRPr="002812C8">
        <w:rPr>
          <w:b/>
          <w:bCs/>
          <w:color w:val="000000"/>
          <w:szCs w:val="26"/>
        </w:rPr>
        <w:t>Опис проекту (програми, заходу)</w:t>
      </w:r>
      <w:r w:rsidRPr="002812C8">
        <w:rPr>
          <w:szCs w:val="26"/>
        </w:rPr>
        <w:t xml:space="preserve"> (</w:t>
      </w:r>
      <w:r w:rsidRPr="002812C8">
        <w:rPr>
          <w:color w:val="000000"/>
          <w:szCs w:val="26"/>
        </w:rPr>
        <w:t>загальний обсяг розділу не повинен перевищувати 5 сторінок друкованого тексту).</w:t>
      </w:r>
    </w:p>
    <w:p w:rsidR="0047051E" w:rsidRDefault="0047051E" w:rsidP="0047051E">
      <w:pPr>
        <w:shd w:val="clear" w:color="auto" w:fill="FFFFFF"/>
        <w:autoSpaceDE w:val="0"/>
        <w:autoSpaceDN w:val="0"/>
        <w:adjustRightInd w:val="0"/>
        <w:rPr>
          <w:color w:val="000000"/>
          <w:szCs w:val="26"/>
        </w:rPr>
      </w:pPr>
      <w:r w:rsidRPr="002812C8">
        <w:rPr>
          <w:color w:val="000000"/>
          <w:szCs w:val="26"/>
        </w:rPr>
        <w:t>2.1. Опис проблеми, на вирішення якої спрямовано проект (програму, захід).</w:t>
      </w:r>
    </w:p>
    <w:p w:rsidR="0047051E" w:rsidRDefault="0047051E" w:rsidP="0047051E">
      <w:pPr>
        <w:ind w:firstLine="567"/>
        <w:rPr>
          <w:sz w:val="28"/>
          <w:szCs w:val="28"/>
        </w:rPr>
      </w:pPr>
      <w:r w:rsidRPr="00CE0B7F">
        <w:rPr>
          <w:sz w:val="28"/>
          <w:szCs w:val="28"/>
        </w:rPr>
        <w:t xml:space="preserve">Товариство «Родина Кольпінга» у співпраці з управлінням соціального захисту ЛМР, </w:t>
      </w:r>
      <w:r>
        <w:rPr>
          <w:sz w:val="28"/>
          <w:szCs w:val="28"/>
        </w:rPr>
        <w:t>Департаментом</w:t>
      </w:r>
      <w:r w:rsidRPr="00CE0B7F">
        <w:rPr>
          <w:sz w:val="28"/>
          <w:szCs w:val="28"/>
        </w:rPr>
        <w:t xml:space="preserve"> соціального захисту населення Львівської облдержадміністрації, головним управлінням освіти Львівської облдержадміністрації, спеціалістами кафедри психології ЛНУ ім. І.Франка напрацювало систему надання комплексної допомоги дітям та особам з аутистичним спектром віком від 0 до дорослості, що включає ранню діагностику, індивідуальні консультації,  реабілітаційні програми розвитку, роботу першої в Україні державної дошкільної групи з методичним супроводом Товариства “Родина Кольпінга” (вул. </w:t>
      </w:r>
      <w:r w:rsidRPr="001647F6">
        <w:rPr>
          <w:sz w:val="28"/>
          <w:szCs w:val="28"/>
        </w:rPr>
        <w:t xml:space="preserve">Пулюя, 27, корп.3), психолого-педагогічний супровід навчання в першій в Україні експериментальній школі (НРЦ «Довіра», вул. Короленка, 1), у якій на сьогодні в рамках національного експерименту  навчається близько </w:t>
      </w:r>
      <w:r>
        <w:rPr>
          <w:sz w:val="28"/>
          <w:szCs w:val="28"/>
        </w:rPr>
        <w:t>8</w:t>
      </w:r>
      <w:r w:rsidRPr="001647F6">
        <w:rPr>
          <w:sz w:val="28"/>
          <w:szCs w:val="28"/>
        </w:rPr>
        <w:t xml:space="preserve">0 дітей із спектром аутистичних порушень. Однак, поки що відсутній стратегічний план допомоги дорослим особам з аутизмом. </w:t>
      </w:r>
      <w:r>
        <w:rPr>
          <w:sz w:val="28"/>
          <w:szCs w:val="28"/>
        </w:rPr>
        <w:t xml:space="preserve">Протягом </w:t>
      </w:r>
      <w:r w:rsidRPr="001647F6">
        <w:rPr>
          <w:sz w:val="28"/>
          <w:szCs w:val="28"/>
        </w:rPr>
        <w:t xml:space="preserve">2012 </w:t>
      </w:r>
      <w:r>
        <w:rPr>
          <w:sz w:val="28"/>
          <w:szCs w:val="28"/>
        </w:rPr>
        <w:t>-2016 р. функціонувала група денного догляду з 8 дорослих осіб, частково фінансово підтримана мікропроектом Департаменту соціального захисту населення ЛОДА «Створення центру денного догляду для дорослих осіб з аутизмом». У 2014-2016 рр. за фінансової підтримки Департаменту соціального захисту населення ЛОДА був реалізований мікропроект «</w:t>
      </w:r>
      <w:r w:rsidRPr="000B187E">
        <w:rPr>
          <w:sz w:val="28"/>
          <w:szCs w:val="28"/>
        </w:rPr>
        <w:t>Створення</w:t>
      </w:r>
      <w:r>
        <w:rPr>
          <w:sz w:val="28"/>
          <w:szCs w:val="28"/>
        </w:rPr>
        <w:t xml:space="preserve"> та продовження </w:t>
      </w:r>
      <w:r w:rsidRPr="000B187E">
        <w:rPr>
          <w:sz w:val="28"/>
          <w:szCs w:val="28"/>
        </w:rPr>
        <w:t xml:space="preserve"> ферми для профорієнтації дорослих осіб з аутизмом</w:t>
      </w:r>
      <w:r>
        <w:rPr>
          <w:sz w:val="28"/>
          <w:szCs w:val="28"/>
        </w:rPr>
        <w:t xml:space="preserve">». На сьогодні все ж таки залишаються проблеми з працевлаштуванням осіб з аутизмом через необхідність напрацювання програми їх профорієнтації та механізмів влаштування на відкритому та закритому ринку праці. </w:t>
      </w:r>
    </w:p>
    <w:p w:rsidR="0047051E" w:rsidRPr="002812C8" w:rsidRDefault="0047051E" w:rsidP="0047051E">
      <w:pPr>
        <w:shd w:val="clear" w:color="auto" w:fill="FFFFFF"/>
        <w:autoSpaceDE w:val="0"/>
        <w:autoSpaceDN w:val="0"/>
        <w:adjustRightInd w:val="0"/>
        <w:rPr>
          <w:color w:val="000000"/>
          <w:szCs w:val="26"/>
        </w:rPr>
      </w:pPr>
    </w:p>
    <w:p w:rsidR="0047051E" w:rsidRDefault="0047051E" w:rsidP="0047051E">
      <w:pPr>
        <w:shd w:val="clear" w:color="auto" w:fill="FFFFFF"/>
        <w:autoSpaceDE w:val="0"/>
        <w:autoSpaceDN w:val="0"/>
        <w:adjustRightInd w:val="0"/>
        <w:rPr>
          <w:color w:val="000000"/>
          <w:szCs w:val="26"/>
        </w:rPr>
      </w:pPr>
      <w:r w:rsidRPr="003B11DF">
        <w:rPr>
          <w:color w:val="000000"/>
          <w:szCs w:val="26"/>
        </w:rPr>
        <w:t>2.2. Цільова аудиторія проекту (програми, заходу).</w:t>
      </w:r>
    </w:p>
    <w:p w:rsidR="0047051E" w:rsidRPr="003B11DF" w:rsidRDefault="0047051E" w:rsidP="0047051E">
      <w:pPr>
        <w:shd w:val="clear" w:color="auto" w:fill="FFFFFF"/>
        <w:autoSpaceDE w:val="0"/>
        <w:autoSpaceDN w:val="0"/>
        <w:adjustRightInd w:val="0"/>
        <w:rPr>
          <w:szCs w:val="26"/>
          <w:lang w:val="ru-RU"/>
        </w:rPr>
      </w:pPr>
      <w:r w:rsidRPr="003B11DF">
        <w:rPr>
          <w:color w:val="000000"/>
          <w:szCs w:val="26"/>
        </w:rPr>
        <w:t>2.2.1. Загальна цільова аудиторія, її кількісні характеристики.</w:t>
      </w:r>
      <w:r>
        <w:rPr>
          <w:color w:val="000000"/>
          <w:szCs w:val="26"/>
        </w:rPr>
        <w:t xml:space="preserve"> </w:t>
      </w:r>
    </w:p>
    <w:p w:rsidR="005D538C" w:rsidRDefault="005D538C" w:rsidP="0047051E">
      <w:pPr>
        <w:spacing w:before="120" w:after="120"/>
        <w:rPr>
          <w:sz w:val="28"/>
          <w:szCs w:val="28"/>
        </w:rPr>
      </w:pPr>
    </w:p>
    <w:p w:rsidR="0047051E" w:rsidRPr="00F033A5" w:rsidRDefault="0047051E" w:rsidP="0047051E">
      <w:pPr>
        <w:spacing w:before="120" w:after="120"/>
        <w:rPr>
          <w:b/>
          <w:bCs/>
          <w:sz w:val="28"/>
          <w:szCs w:val="28"/>
        </w:rPr>
      </w:pPr>
      <w:r w:rsidRPr="00F033A5">
        <w:rPr>
          <w:sz w:val="28"/>
          <w:szCs w:val="28"/>
        </w:rPr>
        <w:t xml:space="preserve">За статистикою на Львівщині із загальної кількості 166 тис. інвалідів нараховується понад 12 тис. інвалідів І групи, серед яких категорія осіб з аутизмом є малочисельною і складає лише близько 200 осіб. Достатньо низька кількість осіб цієї категорії пояснюється тим, що діагноз «Розлади спектру аутизму» в Україні почали встановлювати у зрілому віці лише з 2012 року. Тим не менше, саме ця категорія осіб залишається на сьогодні найменш адаптованою до суспільства завдяки низькій соціалізації через специфіку порушень розвитку.  </w:t>
      </w:r>
    </w:p>
    <w:p w:rsidR="0047051E" w:rsidRPr="003B11DF" w:rsidRDefault="0047051E" w:rsidP="0047051E">
      <w:pPr>
        <w:shd w:val="clear" w:color="auto" w:fill="FFFFFF"/>
        <w:autoSpaceDE w:val="0"/>
        <w:autoSpaceDN w:val="0"/>
        <w:adjustRightInd w:val="0"/>
        <w:rPr>
          <w:szCs w:val="26"/>
          <w:lang w:val="ru-RU"/>
        </w:rPr>
      </w:pPr>
      <w:r w:rsidRPr="003B11DF">
        <w:rPr>
          <w:color w:val="000000"/>
          <w:szCs w:val="26"/>
        </w:rPr>
        <w:t>2.2.2. Кількість представників цільової аудиторії, яких буде охоплено проектом (програмою, заходом).</w:t>
      </w:r>
    </w:p>
    <w:p w:rsidR="0047051E" w:rsidRDefault="0047051E" w:rsidP="0047051E">
      <w:pPr>
        <w:spacing w:before="120" w:after="120"/>
        <w:rPr>
          <w:b/>
          <w:bCs/>
        </w:rPr>
      </w:pPr>
      <w:r>
        <w:rPr>
          <w:b/>
          <w:bCs/>
        </w:rPr>
        <w:t xml:space="preserve">Кількість очікуваних бенефіціарів (осіб, які отримають нові послуги): </w:t>
      </w:r>
    </w:p>
    <w:p w:rsidR="0047051E" w:rsidRDefault="0047051E" w:rsidP="0047051E">
      <w:pPr>
        <w:spacing w:before="120" w:after="120"/>
        <w:rPr>
          <w:b/>
          <w:bCs/>
        </w:rPr>
      </w:pPr>
      <w:r>
        <w:rPr>
          <w:b/>
          <w:bCs/>
        </w:rPr>
        <w:t xml:space="preserve">прямих </w:t>
      </w:r>
      <w:r>
        <w:rPr>
          <w:bCs/>
        </w:rPr>
        <w:t>- _24__(чол.) (особи з високим рівнем  аутизму Львова та області)</w:t>
      </w:r>
      <w:r>
        <w:rPr>
          <w:b/>
          <w:bCs/>
        </w:rPr>
        <w:t xml:space="preserve">, </w:t>
      </w:r>
    </w:p>
    <w:p w:rsidR="0047051E" w:rsidRDefault="0047051E" w:rsidP="0047051E">
      <w:pPr>
        <w:spacing w:before="120" w:after="120"/>
        <w:rPr>
          <w:bCs/>
        </w:rPr>
      </w:pPr>
      <w:r>
        <w:rPr>
          <w:b/>
          <w:bCs/>
        </w:rPr>
        <w:t>непрямих</w:t>
      </w:r>
      <w:r w:rsidRPr="00316660">
        <w:rPr>
          <w:b/>
          <w:bCs/>
        </w:rPr>
        <w:t xml:space="preserve"> </w:t>
      </w:r>
      <w:r>
        <w:rPr>
          <w:b/>
          <w:bCs/>
        </w:rPr>
        <w:t xml:space="preserve"> __40__</w:t>
      </w:r>
      <w:r>
        <w:rPr>
          <w:bCs/>
        </w:rPr>
        <w:t>(чол.) (члени родин, батьки, опікуни)</w:t>
      </w:r>
    </w:p>
    <w:p w:rsidR="0047051E" w:rsidRPr="003B11DF" w:rsidRDefault="0047051E" w:rsidP="0047051E">
      <w:pPr>
        <w:shd w:val="clear" w:color="auto" w:fill="FFFFFF"/>
        <w:autoSpaceDE w:val="0"/>
        <w:autoSpaceDN w:val="0"/>
        <w:adjustRightInd w:val="0"/>
        <w:rPr>
          <w:szCs w:val="26"/>
          <w:lang w:val="ru-RU"/>
        </w:rPr>
      </w:pPr>
    </w:p>
    <w:p w:rsidR="0047051E" w:rsidRDefault="0047051E" w:rsidP="0047051E">
      <w:pPr>
        <w:shd w:val="clear" w:color="auto" w:fill="FFFFFF"/>
        <w:autoSpaceDE w:val="0"/>
        <w:autoSpaceDN w:val="0"/>
        <w:adjustRightInd w:val="0"/>
        <w:rPr>
          <w:color w:val="000000"/>
          <w:szCs w:val="26"/>
        </w:rPr>
      </w:pPr>
      <w:r w:rsidRPr="003B11DF">
        <w:rPr>
          <w:color w:val="000000"/>
          <w:szCs w:val="26"/>
        </w:rPr>
        <w:t>2.3. Мета та завдання проекту (програми, заходу).</w:t>
      </w:r>
    </w:p>
    <w:p w:rsidR="0047051E" w:rsidRPr="00247EA5" w:rsidRDefault="0047051E" w:rsidP="0047051E">
      <w:pPr>
        <w:rPr>
          <w:bCs/>
          <w:sz w:val="28"/>
          <w:szCs w:val="28"/>
        </w:rPr>
      </w:pPr>
      <w:r w:rsidRPr="00247EA5">
        <w:rPr>
          <w:b/>
          <w:color w:val="000000"/>
          <w:szCs w:val="26"/>
        </w:rPr>
        <w:t xml:space="preserve">Метою </w:t>
      </w:r>
      <w:r w:rsidRPr="00247EA5">
        <w:rPr>
          <w:b/>
          <w:color w:val="000000"/>
          <w:sz w:val="28"/>
          <w:szCs w:val="28"/>
        </w:rPr>
        <w:t>проекту</w:t>
      </w:r>
      <w:r w:rsidRPr="00247EA5">
        <w:rPr>
          <w:color w:val="000000"/>
          <w:sz w:val="28"/>
          <w:szCs w:val="28"/>
        </w:rPr>
        <w:t xml:space="preserve"> є </w:t>
      </w:r>
      <w:r w:rsidRPr="00247EA5">
        <w:rPr>
          <w:sz w:val="28"/>
          <w:szCs w:val="28"/>
        </w:rPr>
        <w:t>напрацювання програми профорієнтації та механізмів працевлаштування для групи з 24 осіб з високим рівнем аутизму шляхом продовження роботи ферми у приміській зоні Львова</w:t>
      </w:r>
    </w:p>
    <w:p w:rsidR="0047051E" w:rsidRPr="00247EA5" w:rsidRDefault="0047051E" w:rsidP="0047051E">
      <w:pPr>
        <w:ind w:firstLine="567"/>
        <w:rPr>
          <w:b/>
          <w:sz w:val="28"/>
          <w:szCs w:val="28"/>
        </w:rPr>
      </w:pPr>
      <w:r w:rsidRPr="00F033A5">
        <w:rPr>
          <w:sz w:val="28"/>
          <w:szCs w:val="28"/>
        </w:rPr>
        <w:t>Реалізація мети</w:t>
      </w:r>
      <w:r>
        <w:rPr>
          <w:sz w:val="28"/>
          <w:szCs w:val="28"/>
        </w:rPr>
        <w:t xml:space="preserve"> проекту передбачає виконання таких </w:t>
      </w:r>
      <w:r>
        <w:rPr>
          <w:b/>
          <w:sz w:val="28"/>
          <w:szCs w:val="28"/>
        </w:rPr>
        <w:t>з</w:t>
      </w:r>
      <w:r w:rsidRPr="00247EA5">
        <w:rPr>
          <w:b/>
          <w:sz w:val="28"/>
          <w:szCs w:val="28"/>
        </w:rPr>
        <w:t>авдан</w:t>
      </w:r>
      <w:r>
        <w:rPr>
          <w:b/>
          <w:sz w:val="28"/>
          <w:szCs w:val="28"/>
        </w:rPr>
        <w:t>ь</w:t>
      </w:r>
      <w:r w:rsidRPr="00247EA5">
        <w:rPr>
          <w:b/>
          <w:sz w:val="28"/>
          <w:szCs w:val="28"/>
        </w:rPr>
        <w:t>:</w:t>
      </w:r>
    </w:p>
    <w:p w:rsidR="0047051E" w:rsidRPr="00247EA5" w:rsidRDefault="0047051E" w:rsidP="0047051E">
      <w:pPr>
        <w:suppressAutoHyphens/>
        <w:autoSpaceDE w:val="0"/>
        <w:snapToGrid w:val="0"/>
        <w:rPr>
          <w:sz w:val="28"/>
          <w:szCs w:val="28"/>
        </w:rPr>
      </w:pPr>
      <w:r w:rsidRPr="00247EA5">
        <w:rPr>
          <w:bCs/>
          <w:sz w:val="28"/>
          <w:szCs w:val="28"/>
        </w:rPr>
        <w:t xml:space="preserve">1) розробка та впровадження </w:t>
      </w:r>
      <w:r w:rsidRPr="00247EA5">
        <w:rPr>
          <w:sz w:val="28"/>
          <w:szCs w:val="28"/>
        </w:rPr>
        <w:t>програми профорієнтації для осіб з важкою формою аутизму під час сільськогосподарських робіт на фермі;</w:t>
      </w:r>
    </w:p>
    <w:p w:rsidR="0047051E" w:rsidRPr="00247EA5" w:rsidRDefault="0047051E" w:rsidP="0047051E">
      <w:pPr>
        <w:suppressAutoHyphens/>
        <w:autoSpaceDE w:val="0"/>
        <w:snapToGrid w:val="0"/>
        <w:rPr>
          <w:sz w:val="28"/>
          <w:szCs w:val="28"/>
        </w:rPr>
      </w:pPr>
      <w:r w:rsidRPr="00247EA5">
        <w:rPr>
          <w:sz w:val="28"/>
          <w:szCs w:val="28"/>
        </w:rPr>
        <w:t>2) вироблення навиків садово-польових робіт у дорослих осіб з аутизмом;</w:t>
      </w:r>
    </w:p>
    <w:p w:rsidR="0047051E" w:rsidRPr="00247EA5" w:rsidRDefault="0047051E" w:rsidP="0047051E">
      <w:pPr>
        <w:shd w:val="clear" w:color="auto" w:fill="FFFFFF"/>
        <w:autoSpaceDE w:val="0"/>
        <w:autoSpaceDN w:val="0"/>
        <w:adjustRightInd w:val="0"/>
        <w:rPr>
          <w:sz w:val="28"/>
          <w:szCs w:val="28"/>
          <w:lang w:val="ru-RU"/>
        </w:rPr>
      </w:pPr>
      <w:r w:rsidRPr="00247EA5">
        <w:rPr>
          <w:sz w:val="28"/>
          <w:szCs w:val="28"/>
        </w:rPr>
        <w:t>3) розробка рекомендацій щодо подальшого залучення дорослих осіб з аутизмом до сільськогосподарських робіт та вироблення механізмів їх працевлаштування на закритому ринку праці.</w:t>
      </w:r>
    </w:p>
    <w:p w:rsidR="0047051E" w:rsidRDefault="0047051E" w:rsidP="0047051E">
      <w:pPr>
        <w:shd w:val="clear" w:color="auto" w:fill="FFFFFF"/>
        <w:autoSpaceDE w:val="0"/>
        <w:autoSpaceDN w:val="0"/>
        <w:adjustRightInd w:val="0"/>
        <w:rPr>
          <w:color w:val="000000"/>
          <w:szCs w:val="26"/>
        </w:rPr>
      </w:pPr>
    </w:p>
    <w:p w:rsidR="0047051E" w:rsidRDefault="0047051E" w:rsidP="0047051E">
      <w:pPr>
        <w:shd w:val="clear" w:color="auto" w:fill="FFFFFF"/>
        <w:autoSpaceDE w:val="0"/>
        <w:autoSpaceDN w:val="0"/>
        <w:adjustRightInd w:val="0"/>
        <w:rPr>
          <w:color w:val="000000"/>
          <w:szCs w:val="26"/>
        </w:rPr>
      </w:pPr>
      <w:r>
        <w:rPr>
          <w:color w:val="000000"/>
          <w:szCs w:val="26"/>
        </w:rPr>
        <w:t>2.4</w:t>
      </w:r>
      <w:r w:rsidRPr="002812C8">
        <w:rPr>
          <w:color w:val="000000"/>
          <w:szCs w:val="26"/>
        </w:rPr>
        <w:t>. Види діяльності та методи виконання проекту (програми, заходу).</w:t>
      </w:r>
    </w:p>
    <w:p w:rsidR="0047051E" w:rsidRPr="001647F6" w:rsidRDefault="0047051E" w:rsidP="0047051E">
      <w:pPr>
        <w:spacing w:after="200"/>
        <w:rPr>
          <w:sz w:val="28"/>
          <w:szCs w:val="28"/>
        </w:rPr>
      </w:pPr>
      <w:r w:rsidRPr="001647F6">
        <w:rPr>
          <w:sz w:val="28"/>
          <w:szCs w:val="28"/>
        </w:rPr>
        <w:t>Планується</w:t>
      </w:r>
      <w:r>
        <w:rPr>
          <w:sz w:val="28"/>
          <w:szCs w:val="28"/>
        </w:rPr>
        <w:t xml:space="preserve"> продовжити роботу фермерського господарства у с.Липники Пустомитівського р-ну Львівської області</w:t>
      </w:r>
      <w:r w:rsidRPr="001647F6">
        <w:rPr>
          <w:bCs/>
          <w:sz w:val="28"/>
          <w:szCs w:val="28"/>
        </w:rPr>
        <w:t xml:space="preserve">. </w:t>
      </w:r>
      <w:r w:rsidRPr="00CE0B7F">
        <w:rPr>
          <w:bCs/>
          <w:sz w:val="28"/>
          <w:szCs w:val="28"/>
        </w:rPr>
        <w:t xml:space="preserve">Реалізація мети проекту буде здійснюватися через </w:t>
      </w:r>
      <w:r w:rsidRPr="001647F6">
        <w:rPr>
          <w:sz w:val="28"/>
          <w:szCs w:val="28"/>
        </w:rPr>
        <w:t xml:space="preserve"> </w:t>
      </w:r>
      <w:r>
        <w:rPr>
          <w:sz w:val="28"/>
          <w:szCs w:val="28"/>
        </w:rPr>
        <w:t>організацію періодичних (1-2 рази на тиждень) виїздів групи з 8 аутичних осіб на ферму та їх залучення до садово-польових робіт (посадки, прополки та збору урожаю)</w:t>
      </w:r>
      <w:r w:rsidRPr="00CE0B7F">
        <w:rPr>
          <w:sz w:val="28"/>
          <w:szCs w:val="28"/>
        </w:rPr>
        <w:t xml:space="preserve">. </w:t>
      </w:r>
      <w:r>
        <w:rPr>
          <w:sz w:val="28"/>
          <w:szCs w:val="28"/>
        </w:rPr>
        <w:t xml:space="preserve">Товариство «Родина Кольпінга» має необхідні ресурси для реалізації мікропроекту (земельну ділянку 0,08 га, будинок, обладнаний туалетом та душом для організації харчування, мікроавтобус для перевезень 8 осіб).  </w:t>
      </w:r>
    </w:p>
    <w:p w:rsidR="005D538C" w:rsidRDefault="005D538C" w:rsidP="0047051E">
      <w:pPr>
        <w:shd w:val="clear" w:color="auto" w:fill="FFFFFF"/>
        <w:autoSpaceDE w:val="0"/>
        <w:autoSpaceDN w:val="0"/>
        <w:adjustRightInd w:val="0"/>
        <w:rPr>
          <w:color w:val="000000"/>
          <w:szCs w:val="26"/>
        </w:rPr>
      </w:pPr>
    </w:p>
    <w:p w:rsidR="005D538C" w:rsidRDefault="005D538C" w:rsidP="0047051E">
      <w:pPr>
        <w:shd w:val="clear" w:color="auto" w:fill="FFFFFF"/>
        <w:autoSpaceDE w:val="0"/>
        <w:autoSpaceDN w:val="0"/>
        <w:adjustRightInd w:val="0"/>
        <w:rPr>
          <w:color w:val="000000"/>
          <w:szCs w:val="26"/>
        </w:rPr>
      </w:pPr>
    </w:p>
    <w:p w:rsidR="005D538C" w:rsidRDefault="005D538C" w:rsidP="0047051E">
      <w:pPr>
        <w:shd w:val="clear" w:color="auto" w:fill="FFFFFF"/>
        <w:autoSpaceDE w:val="0"/>
        <w:autoSpaceDN w:val="0"/>
        <w:adjustRightInd w:val="0"/>
        <w:rPr>
          <w:color w:val="000000"/>
          <w:szCs w:val="26"/>
        </w:rPr>
      </w:pPr>
    </w:p>
    <w:p w:rsidR="005D538C" w:rsidRDefault="005D538C" w:rsidP="0047051E">
      <w:pPr>
        <w:shd w:val="clear" w:color="auto" w:fill="FFFFFF"/>
        <w:autoSpaceDE w:val="0"/>
        <w:autoSpaceDN w:val="0"/>
        <w:adjustRightInd w:val="0"/>
        <w:rPr>
          <w:color w:val="000000"/>
          <w:szCs w:val="26"/>
        </w:rPr>
      </w:pPr>
    </w:p>
    <w:p w:rsidR="0047051E" w:rsidRDefault="0047051E" w:rsidP="0047051E">
      <w:pPr>
        <w:shd w:val="clear" w:color="auto" w:fill="FFFFFF"/>
        <w:autoSpaceDE w:val="0"/>
        <w:autoSpaceDN w:val="0"/>
        <w:adjustRightInd w:val="0"/>
        <w:rPr>
          <w:color w:val="000000"/>
          <w:szCs w:val="26"/>
        </w:rPr>
      </w:pPr>
      <w:r>
        <w:rPr>
          <w:color w:val="000000"/>
          <w:szCs w:val="26"/>
        </w:rPr>
        <w:lastRenderedPageBreak/>
        <w:t>2.5</w:t>
      </w:r>
      <w:r w:rsidRPr="002812C8">
        <w:rPr>
          <w:color w:val="000000"/>
          <w:szCs w:val="26"/>
        </w:rPr>
        <w:t>. План виконання проекту (програми, заходу).</w:t>
      </w:r>
    </w:p>
    <w:tbl>
      <w:tblPr>
        <w:tblW w:w="9166" w:type="dxa"/>
        <w:tblInd w:w="40" w:type="dxa"/>
        <w:tblLayout w:type="fixed"/>
        <w:tblCellMar>
          <w:left w:w="40" w:type="dxa"/>
          <w:right w:w="40" w:type="dxa"/>
        </w:tblCellMar>
        <w:tblLook w:val="0000" w:firstRow="0" w:lastRow="0" w:firstColumn="0" w:lastColumn="0" w:noHBand="0" w:noVBand="0"/>
      </w:tblPr>
      <w:tblGrid>
        <w:gridCol w:w="1395"/>
        <w:gridCol w:w="3141"/>
        <w:gridCol w:w="1418"/>
        <w:gridCol w:w="2106"/>
        <w:gridCol w:w="1106"/>
      </w:tblGrid>
      <w:tr w:rsidR="0047051E" w:rsidRPr="00095308" w:rsidTr="005D538C">
        <w:trPr>
          <w:trHeight w:val="786"/>
        </w:trPr>
        <w:tc>
          <w:tcPr>
            <w:tcW w:w="1395" w:type="dxa"/>
            <w:tcBorders>
              <w:top w:val="single" w:sz="6" w:space="0" w:color="auto"/>
              <w:left w:val="single" w:sz="6" w:space="0" w:color="auto"/>
              <w:bottom w:val="single" w:sz="6" w:space="0" w:color="auto"/>
              <w:right w:val="single" w:sz="6" w:space="0" w:color="auto"/>
            </w:tcBorders>
            <w:shd w:val="clear" w:color="auto" w:fill="FFFFFF"/>
            <w:vAlign w:val="center"/>
          </w:tcPr>
          <w:p w:rsidR="0047051E" w:rsidRPr="00095308" w:rsidRDefault="0047051E" w:rsidP="005414C5">
            <w:pPr>
              <w:shd w:val="clear" w:color="auto" w:fill="FFFFFF"/>
              <w:autoSpaceDE w:val="0"/>
              <w:autoSpaceDN w:val="0"/>
              <w:adjustRightInd w:val="0"/>
              <w:jc w:val="center"/>
              <w:rPr>
                <w:b/>
                <w:color w:val="000000"/>
                <w:sz w:val="20"/>
              </w:rPr>
            </w:pPr>
            <w:r w:rsidRPr="00095308">
              <w:rPr>
                <w:b/>
                <w:color w:val="000000"/>
                <w:sz w:val="20"/>
              </w:rPr>
              <w:t>Етап реалізації</w:t>
            </w:r>
          </w:p>
        </w:tc>
        <w:tc>
          <w:tcPr>
            <w:tcW w:w="3141" w:type="dxa"/>
            <w:tcBorders>
              <w:top w:val="single" w:sz="6" w:space="0" w:color="auto"/>
              <w:left w:val="single" w:sz="6" w:space="0" w:color="auto"/>
              <w:bottom w:val="single" w:sz="6" w:space="0" w:color="auto"/>
              <w:right w:val="single" w:sz="6" w:space="0" w:color="auto"/>
            </w:tcBorders>
            <w:shd w:val="clear" w:color="auto" w:fill="FFFFFF"/>
            <w:vAlign w:val="center"/>
          </w:tcPr>
          <w:p w:rsidR="0047051E" w:rsidRPr="00095308" w:rsidRDefault="0047051E" w:rsidP="005414C5">
            <w:pPr>
              <w:shd w:val="clear" w:color="auto" w:fill="FFFFFF"/>
              <w:autoSpaceDE w:val="0"/>
              <w:autoSpaceDN w:val="0"/>
              <w:adjustRightInd w:val="0"/>
              <w:jc w:val="center"/>
              <w:rPr>
                <w:b/>
                <w:color w:val="000000"/>
                <w:sz w:val="20"/>
              </w:rPr>
            </w:pPr>
            <w:r w:rsidRPr="00095308">
              <w:rPr>
                <w:b/>
                <w:color w:val="000000"/>
                <w:sz w:val="20"/>
              </w:rPr>
              <w:t>Опис заходів та діяльності</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47051E" w:rsidRPr="00095308" w:rsidRDefault="0047051E" w:rsidP="005414C5">
            <w:pPr>
              <w:shd w:val="clear" w:color="auto" w:fill="FFFFFF"/>
              <w:autoSpaceDE w:val="0"/>
              <w:autoSpaceDN w:val="0"/>
              <w:adjustRightInd w:val="0"/>
              <w:jc w:val="center"/>
              <w:rPr>
                <w:b/>
                <w:color w:val="000000"/>
                <w:sz w:val="20"/>
              </w:rPr>
            </w:pPr>
            <w:r w:rsidRPr="00095308">
              <w:rPr>
                <w:b/>
                <w:color w:val="000000"/>
                <w:sz w:val="20"/>
              </w:rPr>
              <w:t>Строк виконання</w:t>
            </w:r>
          </w:p>
        </w:tc>
        <w:tc>
          <w:tcPr>
            <w:tcW w:w="2106" w:type="dxa"/>
            <w:tcBorders>
              <w:top w:val="single" w:sz="6" w:space="0" w:color="auto"/>
              <w:left w:val="single" w:sz="6" w:space="0" w:color="auto"/>
              <w:bottom w:val="single" w:sz="6" w:space="0" w:color="auto"/>
              <w:right w:val="single" w:sz="6" w:space="0" w:color="auto"/>
            </w:tcBorders>
            <w:shd w:val="clear" w:color="auto" w:fill="FFFFFF"/>
            <w:vAlign w:val="center"/>
          </w:tcPr>
          <w:p w:rsidR="0047051E" w:rsidRPr="00095308" w:rsidRDefault="0047051E" w:rsidP="005414C5">
            <w:pPr>
              <w:shd w:val="clear" w:color="auto" w:fill="FFFFFF"/>
              <w:autoSpaceDE w:val="0"/>
              <w:autoSpaceDN w:val="0"/>
              <w:adjustRightInd w:val="0"/>
              <w:jc w:val="center"/>
              <w:rPr>
                <w:b/>
                <w:color w:val="000000"/>
                <w:sz w:val="20"/>
              </w:rPr>
            </w:pPr>
            <w:r w:rsidRPr="00095308">
              <w:rPr>
                <w:b/>
                <w:color w:val="000000"/>
                <w:sz w:val="20"/>
              </w:rPr>
              <w:t>Результати</w:t>
            </w:r>
          </w:p>
          <w:p w:rsidR="0047051E" w:rsidRPr="00095308" w:rsidRDefault="0047051E" w:rsidP="005414C5">
            <w:pPr>
              <w:shd w:val="clear" w:color="auto" w:fill="FFFFFF"/>
              <w:autoSpaceDE w:val="0"/>
              <w:autoSpaceDN w:val="0"/>
              <w:adjustRightInd w:val="0"/>
              <w:jc w:val="center"/>
              <w:rPr>
                <w:b/>
                <w:color w:val="000000"/>
                <w:sz w:val="20"/>
              </w:rPr>
            </w:pPr>
            <w:r w:rsidRPr="00095308">
              <w:rPr>
                <w:b/>
                <w:color w:val="000000"/>
                <w:sz w:val="20"/>
              </w:rPr>
              <w:t>реалізації</w:t>
            </w:r>
          </w:p>
          <w:p w:rsidR="0047051E" w:rsidRPr="00095308" w:rsidRDefault="0047051E" w:rsidP="005414C5">
            <w:pPr>
              <w:shd w:val="clear" w:color="auto" w:fill="FFFFFF"/>
              <w:autoSpaceDE w:val="0"/>
              <w:autoSpaceDN w:val="0"/>
              <w:adjustRightInd w:val="0"/>
              <w:jc w:val="center"/>
              <w:rPr>
                <w:b/>
                <w:color w:val="000000"/>
                <w:sz w:val="20"/>
              </w:rPr>
            </w:pPr>
            <w:r w:rsidRPr="00095308">
              <w:rPr>
                <w:b/>
                <w:color w:val="000000"/>
                <w:sz w:val="20"/>
              </w:rPr>
              <w:t>етапу</w:t>
            </w:r>
          </w:p>
        </w:tc>
        <w:tc>
          <w:tcPr>
            <w:tcW w:w="1106" w:type="dxa"/>
            <w:tcBorders>
              <w:top w:val="single" w:sz="6" w:space="0" w:color="auto"/>
              <w:left w:val="single" w:sz="6" w:space="0" w:color="auto"/>
              <w:bottom w:val="single" w:sz="6" w:space="0" w:color="auto"/>
              <w:right w:val="single" w:sz="6" w:space="0" w:color="auto"/>
            </w:tcBorders>
            <w:shd w:val="clear" w:color="auto" w:fill="FFFFFF"/>
            <w:vAlign w:val="center"/>
          </w:tcPr>
          <w:p w:rsidR="0047051E" w:rsidRPr="00095308" w:rsidRDefault="0047051E" w:rsidP="005414C5">
            <w:pPr>
              <w:shd w:val="clear" w:color="auto" w:fill="FFFFFF"/>
              <w:autoSpaceDE w:val="0"/>
              <w:autoSpaceDN w:val="0"/>
              <w:adjustRightInd w:val="0"/>
              <w:jc w:val="center"/>
              <w:rPr>
                <w:b/>
                <w:color w:val="000000"/>
                <w:sz w:val="20"/>
              </w:rPr>
            </w:pPr>
            <w:r w:rsidRPr="00095308">
              <w:rPr>
                <w:b/>
                <w:color w:val="000000"/>
                <w:sz w:val="20"/>
              </w:rPr>
              <w:t>Відповідальна особа</w:t>
            </w:r>
          </w:p>
        </w:tc>
      </w:tr>
      <w:tr w:rsidR="0047051E" w:rsidRPr="00095308" w:rsidTr="005D538C">
        <w:trPr>
          <w:trHeight w:val="401"/>
        </w:trPr>
        <w:tc>
          <w:tcPr>
            <w:tcW w:w="1395" w:type="dxa"/>
            <w:tcBorders>
              <w:top w:val="single" w:sz="6" w:space="0" w:color="auto"/>
              <w:left w:val="single" w:sz="6" w:space="0" w:color="auto"/>
              <w:bottom w:val="single" w:sz="6" w:space="0" w:color="auto"/>
              <w:right w:val="single" w:sz="6" w:space="0" w:color="auto"/>
            </w:tcBorders>
            <w:shd w:val="clear" w:color="auto" w:fill="FFFFFF"/>
          </w:tcPr>
          <w:p w:rsidR="0047051E" w:rsidRPr="000768C5" w:rsidRDefault="0047051E" w:rsidP="005414C5">
            <w:pPr>
              <w:shd w:val="clear" w:color="auto" w:fill="FFFFFF"/>
              <w:autoSpaceDE w:val="0"/>
              <w:autoSpaceDN w:val="0"/>
              <w:adjustRightInd w:val="0"/>
              <w:jc w:val="center"/>
              <w:rPr>
                <w:color w:val="000000"/>
                <w:sz w:val="24"/>
                <w:szCs w:val="24"/>
              </w:rPr>
            </w:pPr>
            <w:r w:rsidRPr="000768C5">
              <w:rPr>
                <w:sz w:val="24"/>
                <w:szCs w:val="24"/>
              </w:rPr>
              <w:t>Підготовчий етап</w:t>
            </w:r>
          </w:p>
        </w:tc>
        <w:tc>
          <w:tcPr>
            <w:tcW w:w="3141" w:type="dxa"/>
            <w:tcBorders>
              <w:top w:val="single" w:sz="6" w:space="0" w:color="auto"/>
              <w:left w:val="single" w:sz="6" w:space="0" w:color="auto"/>
              <w:bottom w:val="single" w:sz="6" w:space="0" w:color="auto"/>
              <w:right w:val="single" w:sz="6" w:space="0" w:color="auto"/>
            </w:tcBorders>
            <w:shd w:val="clear" w:color="auto" w:fill="FFFFFF"/>
          </w:tcPr>
          <w:p w:rsidR="0047051E" w:rsidRDefault="0047051E" w:rsidP="005414C5">
            <w:pPr>
              <w:shd w:val="clear" w:color="auto" w:fill="FFFFFF"/>
              <w:autoSpaceDE w:val="0"/>
              <w:autoSpaceDN w:val="0"/>
              <w:adjustRightInd w:val="0"/>
              <w:jc w:val="center"/>
            </w:pPr>
            <w:r>
              <w:t>Залучення спеціалістів та волонтерів для роботи на фермі</w:t>
            </w:r>
          </w:p>
          <w:p w:rsidR="0047051E" w:rsidRPr="00095308" w:rsidRDefault="0047051E" w:rsidP="005414C5">
            <w:pPr>
              <w:shd w:val="clear" w:color="auto" w:fill="FFFFFF"/>
              <w:autoSpaceDE w:val="0"/>
              <w:autoSpaceDN w:val="0"/>
              <w:adjustRightInd w:val="0"/>
              <w:jc w:val="center"/>
              <w:rPr>
                <w:color w:val="000000"/>
                <w:sz w:val="20"/>
              </w:rPr>
            </w:pPr>
            <w:r>
              <w:t>Закупівля матеріалів</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47051E" w:rsidRPr="000768C5" w:rsidRDefault="0047051E" w:rsidP="005414C5">
            <w:pPr>
              <w:suppressAutoHyphens/>
              <w:autoSpaceDE w:val="0"/>
              <w:jc w:val="left"/>
              <w:rPr>
                <w:sz w:val="20"/>
                <w:lang w:eastAsia="ar-SA"/>
              </w:rPr>
            </w:pPr>
            <w:r w:rsidRPr="000768C5">
              <w:rPr>
                <w:sz w:val="20"/>
                <w:lang w:eastAsia="ar-SA"/>
              </w:rPr>
              <w:t>1.0</w:t>
            </w:r>
            <w:r>
              <w:rPr>
                <w:sz w:val="20"/>
                <w:lang w:eastAsia="ar-SA"/>
              </w:rPr>
              <w:t>6</w:t>
            </w:r>
            <w:r w:rsidRPr="000768C5">
              <w:rPr>
                <w:sz w:val="20"/>
                <w:lang w:eastAsia="ar-SA"/>
              </w:rPr>
              <w:t>.17-30.0</w:t>
            </w:r>
            <w:r>
              <w:rPr>
                <w:sz w:val="20"/>
                <w:lang w:eastAsia="ar-SA"/>
              </w:rPr>
              <w:t>6</w:t>
            </w:r>
            <w:r w:rsidRPr="000768C5">
              <w:rPr>
                <w:sz w:val="20"/>
                <w:lang w:eastAsia="ar-SA"/>
              </w:rPr>
              <w:t>.17</w:t>
            </w:r>
          </w:p>
          <w:p w:rsidR="0047051E" w:rsidRPr="00095308" w:rsidRDefault="0047051E" w:rsidP="005414C5">
            <w:pPr>
              <w:shd w:val="clear" w:color="auto" w:fill="FFFFFF"/>
              <w:autoSpaceDE w:val="0"/>
              <w:autoSpaceDN w:val="0"/>
              <w:adjustRightInd w:val="0"/>
              <w:jc w:val="center"/>
              <w:rPr>
                <w:color w:val="000000"/>
                <w:sz w:val="20"/>
              </w:rPr>
            </w:pPr>
          </w:p>
        </w:tc>
        <w:tc>
          <w:tcPr>
            <w:tcW w:w="2106" w:type="dxa"/>
            <w:tcBorders>
              <w:top w:val="single" w:sz="6" w:space="0" w:color="auto"/>
              <w:left w:val="single" w:sz="6" w:space="0" w:color="auto"/>
              <w:bottom w:val="single" w:sz="6" w:space="0" w:color="auto"/>
              <w:right w:val="single" w:sz="6" w:space="0" w:color="auto"/>
            </w:tcBorders>
            <w:shd w:val="clear" w:color="auto" w:fill="FFFFFF"/>
          </w:tcPr>
          <w:p w:rsidR="0047051E" w:rsidRDefault="0047051E" w:rsidP="005414C5">
            <w:pPr>
              <w:shd w:val="clear" w:color="auto" w:fill="FFFFFF"/>
              <w:autoSpaceDE w:val="0"/>
              <w:autoSpaceDN w:val="0"/>
              <w:adjustRightInd w:val="0"/>
              <w:jc w:val="center"/>
            </w:pPr>
            <w:r>
              <w:t>Підібрана команда  спеціалістів та волонтерів та створені умови для роботи на фермі</w:t>
            </w:r>
          </w:p>
          <w:p w:rsidR="0047051E" w:rsidRPr="00095308" w:rsidRDefault="0047051E" w:rsidP="005414C5">
            <w:pPr>
              <w:shd w:val="clear" w:color="auto" w:fill="FFFFFF"/>
              <w:autoSpaceDE w:val="0"/>
              <w:autoSpaceDN w:val="0"/>
              <w:adjustRightInd w:val="0"/>
              <w:jc w:val="center"/>
              <w:rPr>
                <w:color w:val="000000"/>
                <w:sz w:val="20"/>
              </w:rPr>
            </w:pPr>
          </w:p>
        </w:tc>
        <w:tc>
          <w:tcPr>
            <w:tcW w:w="1106" w:type="dxa"/>
            <w:tcBorders>
              <w:top w:val="single" w:sz="6" w:space="0" w:color="auto"/>
              <w:left w:val="single" w:sz="6" w:space="0" w:color="auto"/>
              <w:bottom w:val="single" w:sz="6" w:space="0" w:color="auto"/>
              <w:right w:val="single" w:sz="6" w:space="0" w:color="auto"/>
            </w:tcBorders>
            <w:shd w:val="clear" w:color="auto" w:fill="FFFFFF"/>
          </w:tcPr>
          <w:p w:rsidR="0047051E" w:rsidRPr="00095308" w:rsidRDefault="0047051E" w:rsidP="005414C5">
            <w:pPr>
              <w:shd w:val="clear" w:color="auto" w:fill="FFFFFF"/>
              <w:autoSpaceDE w:val="0"/>
              <w:autoSpaceDN w:val="0"/>
              <w:adjustRightInd w:val="0"/>
              <w:jc w:val="center"/>
              <w:rPr>
                <w:color w:val="000000"/>
                <w:sz w:val="20"/>
              </w:rPr>
            </w:pPr>
            <w:r>
              <w:rPr>
                <w:color w:val="000000"/>
                <w:sz w:val="20"/>
              </w:rPr>
              <w:t>Островський І.П.</w:t>
            </w:r>
            <w:r w:rsidRPr="00095308">
              <w:rPr>
                <w:color w:val="000000"/>
                <w:sz w:val="20"/>
              </w:rPr>
              <w:t>.</w:t>
            </w:r>
          </w:p>
        </w:tc>
      </w:tr>
      <w:tr w:rsidR="0047051E" w:rsidRPr="00095308" w:rsidTr="005D538C">
        <w:trPr>
          <w:trHeight w:val="401"/>
        </w:trPr>
        <w:tc>
          <w:tcPr>
            <w:tcW w:w="1395" w:type="dxa"/>
            <w:tcBorders>
              <w:top w:val="single" w:sz="6" w:space="0" w:color="auto"/>
              <w:left w:val="single" w:sz="6" w:space="0" w:color="auto"/>
              <w:bottom w:val="single" w:sz="6" w:space="0" w:color="auto"/>
              <w:right w:val="single" w:sz="6" w:space="0" w:color="auto"/>
            </w:tcBorders>
            <w:shd w:val="clear" w:color="auto" w:fill="FFFFFF"/>
          </w:tcPr>
          <w:p w:rsidR="0047051E" w:rsidRPr="000768C5" w:rsidRDefault="0047051E" w:rsidP="005414C5">
            <w:pPr>
              <w:shd w:val="clear" w:color="auto" w:fill="FFFFFF"/>
              <w:autoSpaceDE w:val="0"/>
              <w:autoSpaceDN w:val="0"/>
              <w:adjustRightInd w:val="0"/>
              <w:jc w:val="center"/>
              <w:rPr>
                <w:sz w:val="24"/>
                <w:szCs w:val="24"/>
              </w:rPr>
            </w:pPr>
            <w:r w:rsidRPr="000768C5">
              <w:rPr>
                <w:sz w:val="24"/>
                <w:szCs w:val="24"/>
              </w:rPr>
              <w:t>Організація роботи ферми</w:t>
            </w:r>
          </w:p>
        </w:tc>
        <w:tc>
          <w:tcPr>
            <w:tcW w:w="3141" w:type="dxa"/>
            <w:tcBorders>
              <w:top w:val="single" w:sz="6" w:space="0" w:color="auto"/>
              <w:left w:val="single" w:sz="6" w:space="0" w:color="auto"/>
              <w:bottom w:val="single" w:sz="6" w:space="0" w:color="auto"/>
              <w:right w:val="single" w:sz="6" w:space="0" w:color="auto"/>
            </w:tcBorders>
            <w:shd w:val="clear" w:color="auto" w:fill="FFFFFF"/>
          </w:tcPr>
          <w:p w:rsidR="0047051E" w:rsidRPr="000768C5" w:rsidRDefault="0047051E" w:rsidP="005414C5">
            <w:pPr>
              <w:shd w:val="clear" w:color="auto" w:fill="FFFFFF"/>
              <w:autoSpaceDE w:val="0"/>
              <w:autoSpaceDN w:val="0"/>
              <w:adjustRightInd w:val="0"/>
              <w:jc w:val="center"/>
              <w:rPr>
                <w:sz w:val="24"/>
                <w:szCs w:val="24"/>
              </w:rPr>
            </w:pPr>
            <w:r w:rsidRPr="000768C5">
              <w:rPr>
                <w:sz w:val="24"/>
                <w:szCs w:val="24"/>
              </w:rPr>
              <w:t>організація періодичних (1-2 рази на тиждень) виїздів групи з 8 аутичних осіб на ферму у с.Липники Пустомитівського р-ну Львівської області та їх залучення до садово-польових робіт (посадки, прополки та збору урожаю)</w:t>
            </w:r>
            <w:r w:rsidRPr="000768C5">
              <w:rPr>
                <w:bCs/>
                <w:sz w:val="24"/>
                <w:szCs w:val="24"/>
              </w:rPr>
              <w:t>.</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47051E" w:rsidRPr="000768C5" w:rsidRDefault="0047051E" w:rsidP="005414C5">
            <w:pPr>
              <w:suppressAutoHyphens/>
              <w:autoSpaceDE w:val="0"/>
              <w:jc w:val="left"/>
              <w:rPr>
                <w:sz w:val="20"/>
                <w:lang w:eastAsia="ar-SA"/>
              </w:rPr>
            </w:pPr>
            <w:r w:rsidRPr="000768C5">
              <w:rPr>
                <w:sz w:val="20"/>
                <w:lang w:eastAsia="ar-SA"/>
              </w:rPr>
              <w:t>1.0</w:t>
            </w:r>
            <w:r>
              <w:rPr>
                <w:sz w:val="20"/>
                <w:lang w:eastAsia="ar-SA"/>
              </w:rPr>
              <w:t>6</w:t>
            </w:r>
            <w:r w:rsidRPr="000768C5">
              <w:rPr>
                <w:sz w:val="20"/>
                <w:lang w:eastAsia="ar-SA"/>
              </w:rPr>
              <w:t>.17-30.</w:t>
            </w:r>
            <w:r>
              <w:rPr>
                <w:sz w:val="20"/>
                <w:lang w:eastAsia="ar-SA"/>
              </w:rPr>
              <w:t>11</w:t>
            </w:r>
            <w:r w:rsidRPr="000768C5">
              <w:rPr>
                <w:sz w:val="20"/>
                <w:lang w:eastAsia="ar-SA"/>
              </w:rPr>
              <w:t>.17</w:t>
            </w:r>
          </w:p>
          <w:p w:rsidR="0047051E" w:rsidRPr="000768C5" w:rsidRDefault="0047051E" w:rsidP="005414C5">
            <w:pPr>
              <w:suppressAutoHyphens/>
              <w:autoSpaceDE w:val="0"/>
              <w:jc w:val="left"/>
              <w:rPr>
                <w:sz w:val="20"/>
                <w:lang w:eastAsia="ar-SA"/>
              </w:rPr>
            </w:pPr>
          </w:p>
        </w:tc>
        <w:tc>
          <w:tcPr>
            <w:tcW w:w="2106" w:type="dxa"/>
            <w:tcBorders>
              <w:top w:val="single" w:sz="6" w:space="0" w:color="auto"/>
              <w:left w:val="single" w:sz="6" w:space="0" w:color="auto"/>
              <w:bottom w:val="single" w:sz="6" w:space="0" w:color="auto"/>
              <w:right w:val="single" w:sz="6" w:space="0" w:color="auto"/>
            </w:tcBorders>
            <w:shd w:val="clear" w:color="auto" w:fill="FFFFFF"/>
          </w:tcPr>
          <w:p w:rsidR="0047051E" w:rsidRDefault="0047051E" w:rsidP="005414C5">
            <w:pPr>
              <w:shd w:val="clear" w:color="auto" w:fill="FFFFFF"/>
              <w:autoSpaceDE w:val="0"/>
              <w:autoSpaceDN w:val="0"/>
              <w:adjustRightInd w:val="0"/>
              <w:jc w:val="center"/>
            </w:pPr>
            <w:r>
              <w:t>Профорієнтація та соціалізація 24 осіб з аутизмом</w:t>
            </w:r>
          </w:p>
        </w:tc>
        <w:tc>
          <w:tcPr>
            <w:tcW w:w="1106" w:type="dxa"/>
            <w:tcBorders>
              <w:top w:val="single" w:sz="6" w:space="0" w:color="auto"/>
              <w:left w:val="single" w:sz="6" w:space="0" w:color="auto"/>
              <w:bottom w:val="single" w:sz="6" w:space="0" w:color="auto"/>
              <w:right w:val="single" w:sz="6" w:space="0" w:color="auto"/>
            </w:tcBorders>
            <w:shd w:val="clear" w:color="auto" w:fill="FFFFFF"/>
          </w:tcPr>
          <w:p w:rsidR="0047051E" w:rsidRDefault="0047051E" w:rsidP="005414C5">
            <w:pPr>
              <w:shd w:val="clear" w:color="auto" w:fill="FFFFFF"/>
              <w:autoSpaceDE w:val="0"/>
              <w:autoSpaceDN w:val="0"/>
              <w:adjustRightInd w:val="0"/>
              <w:jc w:val="center"/>
              <w:rPr>
                <w:color w:val="000000"/>
                <w:sz w:val="20"/>
              </w:rPr>
            </w:pPr>
            <w:r>
              <w:rPr>
                <w:color w:val="000000"/>
                <w:sz w:val="20"/>
              </w:rPr>
              <w:t>Гук Є.В.</w:t>
            </w:r>
          </w:p>
          <w:p w:rsidR="0047051E" w:rsidRDefault="0047051E" w:rsidP="005414C5">
            <w:pPr>
              <w:shd w:val="clear" w:color="auto" w:fill="FFFFFF"/>
              <w:autoSpaceDE w:val="0"/>
              <w:autoSpaceDN w:val="0"/>
              <w:adjustRightInd w:val="0"/>
              <w:jc w:val="center"/>
              <w:rPr>
                <w:color w:val="000000"/>
                <w:sz w:val="20"/>
              </w:rPr>
            </w:pPr>
            <w:r>
              <w:rPr>
                <w:color w:val="000000"/>
                <w:sz w:val="20"/>
              </w:rPr>
              <w:t>Островський І.П.</w:t>
            </w:r>
          </w:p>
        </w:tc>
      </w:tr>
      <w:tr w:rsidR="0047051E" w:rsidRPr="00095308" w:rsidTr="005D538C">
        <w:trPr>
          <w:trHeight w:val="401"/>
        </w:trPr>
        <w:tc>
          <w:tcPr>
            <w:tcW w:w="1395" w:type="dxa"/>
            <w:tcBorders>
              <w:top w:val="single" w:sz="6" w:space="0" w:color="auto"/>
              <w:left w:val="single" w:sz="6" w:space="0" w:color="auto"/>
              <w:bottom w:val="single" w:sz="6" w:space="0" w:color="auto"/>
              <w:right w:val="single" w:sz="6" w:space="0" w:color="auto"/>
            </w:tcBorders>
            <w:shd w:val="clear" w:color="auto" w:fill="FFFFFF"/>
          </w:tcPr>
          <w:p w:rsidR="0047051E" w:rsidRPr="000768C5" w:rsidRDefault="0047051E" w:rsidP="005414C5">
            <w:pPr>
              <w:shd w:val="clear" w:color="auto" w:fill="FFFFFF"/>
              <w:autoSpaceDE w:val="0"/>
              <w:autoSpaceDN w:val="0"/>
              <w:adjustRightInd w:val="0"/>
              <w:jc w:val="center"/>
              <w:rPr>
                <w:sz w:val="24"/>
                <w:szCs w:val="24"/>
              </w:rPr>
            </w:pPr>
            <w:r>
              <w:rPr>
                <w:sz w:val="24"/>
                <w:szCs w:val="24"/>
              </w:rPr>
              <w:t>Систематизація та поширення інформації про проект</w:t>
            </w:r>
          </w:p>
        </w:tc>
        <w:tc>
          <w:tcPr>
            <w:tcW w:w="3141" w:type="dxa"/>
            <w:tcBorders>
              <w:top w:val="single" w:sz="6" w:space="0" w:color="auto"/>
              <w:left w:val="single" w:sz="6" w:space="0" w:color="auto"/>
              <w:bottom w:val="single" w:sz="6" w:space="0" w:color="auto"/>
              <w:right w:val="single" w:sz="6" w:space="0" w:color="auto"/>
            </w:tcBorders>
            <w:shd w:val="clear" w:color="auto" w:fill="FFFFFF"/>
          </w:tcPr>
          <w:p w:rsidR="0047051E" w:rsidRDefault="0047051E" w:rsidP="005414C5">
            <w:pPr>
              <w:shd w:val="clear" w:color="auto" w:fill="FFFFFF"/>
              <w:autoSpaceDE w:val="0"/>
              <w:autoSpaceDN w:val="0"/>
              <w:adjustRightInd w:val="0"/>
              <w:jc w:val="center"/>
              <w:rPr>
                <w:sz w:val="24"/>
                <w:szCs w:val="24"/>
              </w:rPr>
            </w:pPr>
            <w:r w:rsidRPr="000768C5">
              <w:rPr>
                <w:sz w:val="24"/>
                <w:szCs w:val="24"/>
              </w:rPr>
              <w:t>Друк брошури «Профорієнтація осіб з високим рівнем аутизму на фермі»</w:t>
            </w:r>
          </w:p>
          <w:p w:rsidR="0047051E" w:rsidRPr="000768C5" w:rsidRDefault="0047051E" w:rsidP="005414C5">
            <w:pPr>
              <w:shd w:val="clear" w:color="auto" w:fill="FFFFFF"/>
              <w:autoSpaceDE w:val="0"/>
              <w:autoSpaceDN w:val="0"/>
              <w:adjustRightInd w:val="0"/>
              <w:jc w:val="center"/>
              <w:rPr>
                <w:sz w:val="24"/>
                <w:szCs w:val="24"/>
              </w:rPr>
            </w:pPr>
          </w:p>
          <w:p w:rsidR="0047051E" w:rsidRPr="000768C5" w:rsidRDefault="0047051E" w:rsidP="005414C5">
            <w:pPr>
              <w:shd w:val="clear" w:color="auto" w:fill="FFFFFF"/>
              <w:autoSpaceDE w:val="0"/>
              <w:autoSpaceDN w:val="0"/>
              <w:adjustRightInd w:val="0"/>
              <w:jc w:val="center"/>
              <w:rPr>
                <w:sz w:val="24"/>
                <w:szCs w:val="24"/>
              </w:rPr>
            </w:pPr>
            <w:r w:rsidRPr="000768C5">
              <w:rPr>
                <w:sz w:val="24"/>
                <w:szCs w:val="24"/>
              </w:rPr>
              <w:t>Проведення підсумкового семінару за результатами проекту</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47051E" w:rsidRPr="000768C5" w:rsidRDefault="0047051E" w:rsidP="005414C5">
            <w:pPr>
              <w:suppressAutoHyphens/>
              <w:autoSpaceDE w:val="0"/>
              <w:jc w:val="left"/>
              <w:rPr>
                <w:sz w:val="20"/>
                <w:lang w:eastAsia="ar-SA"/>
              </w:rPr>
            </w:pPr>
            <w:r w:rsidRPr="000768C5">
              <w:rPr>
                <w:sz w:val="20"/>
                <w:lang w:eastAsia="ar-SA"/>
              </w:rPr>
              <w:t>1.</w:t>
            </w:r>
            <w:r>
              <w:rPr>
                <w:sz w:val="20"/>
                <w:lang w:eastAsia="ar-SA"/>
              </w:rPr>
              <w:t>12</w:t>
            </w:r>
            <w:r w:rsidRPr="000768C5">
              <w:rPr>
                <w:sz w:val="20"/>
                <w:lang w:eastAsia="ar-SA"/>
              </w:rPr>
              <w:t>.17-</w:t>
            </w:r>
            <w:r>
              <w:rPr>
                <w:sz w:val="20"/>
                <w:lang w:eastAsia="ar-SA"/>
              </w:rPr>
              <w:t>31</w:t>
            </w:r>
            <w:r w:rsidRPr="000768C5">
              <w:rPr>
                <w:sz w:val="20"/>
                <w:lang w:eastAsia="ar-SA"/>
              </w:rPr>
              <w:t>.</w:t>
            </w:r>
            <w:r>
              <w:rPr>
                <w:sz w:val="20"/>
                <w:lang w:eastAsia="ar-SA"/>
              </w:rPr>
              <w:t>12</w:t>
            </w:r>
            <w:r w:rsidRPr="000768C5">
              <w:rPr>
                <w:sz w:val="20"/>
                <w:lang w:eastAsia="ar-SA"/>
              </w:rPr>
              <w:t>.17</w:t>
            </w:r>
          </w:p>
          <w:p w:rsidR="0047051E" w:rsidRPr="000768C5" w:rsidRDefault="0047051E" w:rsidP="005414C5">
            <w:pPr>
              <w:suppressAutoHyphens/>
              <w:autoSpaceDE w:val="0"/>
              <w:jc w:val="left"/>
              <w:rPr>
                <w:sz w:val="20"/>
                <w:lang w:eastAsia="ar-SA"/>
              </w:rPr>
            </w:pPr>
          </w:p>
        </w:tc>
        <w:tc>
          <w:tcPr>
            <w:tcW w:w="2106" w:type="dxa"/>
            <w:tcBorders>
              <w:top w:val="single" w:sz="6" w:space="0" w:color="auto"/>
              <w:left w:val="single" w:sz="6" w:space="0" w:color="auto"/>
              <w:bottom w:val="single" w:sz="6" w:space="0" w:color="auto"/>
              <w:right w:val="single" w:sz="6" w:space="0" w:color="auto"/>
            </w:tcBorders>
            <w:shd w:val="clear" w:color="auto" w:fill="FFFFFF"/>
          </w:tcPr>
          <w:p w:rsidR="0047051E" w:rsidRPr="003B15ED" w:rsidRDefault="0047051E" w:rsidP="005414C5">
            <w:pPr>
              <w:shd w:val="clear" w:color="auto" w:fill="FFFFFF"/>
              <w:autoSpaceDE w:val="0"/>
              <w:autoSpaceDN w:val="0"/>
              <w:adjustRightInd w:val="0"/>
              <w:jc w:val="center"/>
              <w:rPr>
                <w:sz w:val="24"/>
                <w:szCs w:val="24"/>
              </w:rPr>
            </w:pPr>
            <w:r w:rsidRPr="003B15ED">
              <w:rPr>
                <w:sz w:val="24"/>
                <w:szCs w:val="24"/>
              </w:rPr>
              <w:t>Резолюція семінару з рекомендаціями щодо подальшого працевлаштування осіб з аутизмом</w:t>
            </w:r>
          </w:p>
        </w:tc>
        <w:tc>
          <w:tcPr>
            <w:tcW w:w="1106" w:type="dxa"/>
            <w:tcBorders>
              <w:top w:val="single" w:sz="6" w:space="0" w:color="auto"/>
              <w:left w:val="single" w:sz="6" w:space="0" w:color="auto"/>
              <w:bottom w:val="single" w:sz="6" w:space="0" w:color="auto"/>
              <w:right w:val="single" w:sz="6" w:space="0" w:color="auto"/>
            </w:tcBorders>
            <w:shd w:val="clear" w:color="auto" w:fill="FFFFFF"/>
          </w:tcPr>
          <w:p w:rsidR="0047051E" w:rsidRDefault="0047051E" w:rsidP="005414C5">
            <w:pPr>
              <w:shd w:val="clear" w:color="auto" w:fill="FFFFFF"/>
              <w:autoSpaceDE w:val="0"/>
              <w:autoSpaceDN w:val="0"/>
              <w:adjustRightInd w:val="0"/>
              <w:jc w:val="center"/>
              <w:rPr>
                <w:color w:val="000000"/>
                <w:sz w:val="20"/>
              </w:rPr>
            </w:pPr>
            <w:r>
              <w:rPr>
                <w:color w:val="000000"/>
                <w:sz w:val="20"/>
              </w:rPr>
              <w:t>Островська К.О.</w:t>
            </w:r>
          </w:p>
        </w:tc>
      </w:tr>
    </w:tbl>
    <w:p w:rsidR="0047051E" w:rsidRDefault="0047051E" w:rsidP="0047051E">
      <w:pPr>
        <w:shd w:val="clear" w:color="auto" w:fill="FFFFFF"/>
        <w:autoSpaceDE w:val="0"/>
        <w:autoSpaceDN w:val="0"/>
        <w:adjustRightInd w:val="0"/>
        <w:rPr>
          <w:color w:val="000000"/>
          <w:szCs w:val="26"/>
        </w:rPr>
      </w:pPr>
    </w:p>
    <w:p w:rsidR="0047051E" w:rsidRPr="002812C8" w:rsidRDefault="0047051E" w:rsidP="0047051E">
      <w:pPr>
        <w:shd w:val="clear" w:color="auto" w:fill="FFFFFF"/>
        <w:autoSpaceDE w:val="0"/>
        <w:autoSpaceDN w:val="0"/>
        <w:adjustRightInd w:val="0"/>
        <w:rPr>
          <w:color w:val="000000"/>
          <w:szCs w:val="26"/>
        </w:rPr>
      </w:pPr>
      <w:r w:rsidRPr="002812C8">
        <w:rPr>
          <w:color w:val="000000"/>
          <w:szCs w:val="26"/>
        </w:rPr>
        <w:t>2.</w:t>
      </w:r>
      <w:r>
        <w:rPr>
          <w:color w:val="000000"/>
          <w:szCs w:val="26"/>
        </w:rPr>
        <w:t>6</w:t>
      </w:r>
      <w:r w:rsidRPr="002812C8">
        <w:rPr>
          <w:color w:val="000000"/>
          <w:szCs w:val="26"/>
        </w:rPr>
        <w:t>. Очікувані результати та результативні показники виконання проекту (програми, заходу).</w:t>
      </w:r>
    </w:p>
    <w:tbl>
      <w:tblPr>
        <w:tblW w:w="9166" w:type="dxa"/>
        <w:tblInd w:w="40" w:type="dxa"/>
        <w:tblLayout w:type="fixed"/>
        <w:tblCellMar>
          <w:left w:w="40" w:type="dxa"/>
          <w:right w:w="40" w:type="dxa"/>
        </w:tblCellMar>
        <w:tblLook w:val="0000" w:firstRow="0" w:lastRow="0" w:firstColumn="0" w:lastColumn="0" w:noHBand="0" w:noVBand="0"/>
      </w:tblPr>
      <w:tblGrid>
        <w:gridCol w:w="2294"/>
        <w:gridCol w:w="3187"/>
        <w:gridCol w:w="3685"/>
      </w:tblGrid>
      <w:tr w:rsidR="0047051E" w:rsidRPr="00095308" w:rsidTr="005D538C">
        <w:trPr>
          <w:trHeight w:val="380"/>
        </w:trPr>
        <w:tc>
          <w:tcPr>
            <w:tcW w:w="2294" w:type="dxa"/>
            <w:tcBorders>
              <w:top w:val="single" w:sz="6" w:space="0" w:color="auto"/>
              <w:left w:val="single" w:sz="6" w:space="0" w:color="auto"/>
              <w:bottom w:val="single" w:sz="6" w:space="0" w:color="auto"/>
              <w:right w:val="single" w:sz="6" w:space="0" w:color="auto"/>
            </w:tcBorders>
            <w:shd w:val="clear" w:color="auto" w:fill="FFFFFF"/>
            <w:vAlign w:val="center"/>
          </w:tcPr>
          <w:p w:rsidR="0047051E" w:rsidRPr="00095308" w:rsidRDefault="0047051E" w:rsidP="005414C5">
            <w:pPr>
              <w:shd w:val="clear" w:color="auto" w:fill="FFFFFF"/>
              <w:adjustRightInd w:val="0"/>
              <w:jc w:val="center"/>
              <w:rPr>
                <w:b/>
                <w:sz w:val="20"/>
              </w:rPr>
            </w:pPr>
            <w:r w:rsidRPr="00095308">
              <w:rPr>
                <w:b/>
                <w:sz w:val="20"/>
              </w:rPr>
              <w:t>Очікуваний</w:t>
            </w:r>
          </w:p>
          <w:p w:rsidR="0047051E" w:rsidRPr="00095308" w:rsidRDefault="0047051E" w:rsidP="005414C5">
            <w:pPr>
              <w:shd w:val="clear" w:color="auto" w:fill="FFFFFF"/>
              <w:adjustRightInd w:val="0"/>
              <w:jc w:val="center"/>
              <w:rPr>
                <w:b/>
                <w:sz w:val="20"/>
              </w:rPr>
            </w:pPr>
            <w:r w:rsidRPr="00095308">
              <w:rPr>
                <w:b/>
                <w:sz w:val="20"/>
              </w:rPr>
              <w:t>результат</w:t>
            </w:r>
          </w:p>
        </w:tc>
        <w:tc>
          <w:tcPr>
            <w:tcW w:w="3187" w:type="dxa"/>
            <w:tcBorders>
              <w:top w:val="single" w:sz="6" w:space="0" w:color="auto"/>
              <w:left w:val="single" w:sz="6" w:space="0" w:color="auto"/>
              <w:bottom w:val="single" w:sz="6" w:space="0" w:color="auto"/>
              <w:right w:val="single" w:sz="6" w:space="0" w:color="auto"/>
            </w:tcBorders>
            <w:shd w:val="clear" w:color="auto" w:fill="FFFFFF"/>
            <w:vAlign w:val="center"/>
          </w:tcPr>
          <w:p w:rsidR="0047051E" w:rsidRPr="00095308" w:rsidRDefault="0047051E" w:rsidP="005414C5">
            <w:pPr>
              <w:shd w:val="clear" w:color="auto" w:fill="FFFFFF"/>
              <w:adjustRightInd w:val="0"/>
              <w:jc w:val="center"/>
              <w:rPr>
                <w:b/>
                <w:sz w:val="20"/>
              </w:rPr>
            </w:pPr>
            <w:r w:rsidRPr="00095308">
              <w:rPr>
                <w:b/>
                <w:sz w:val="20"/>
              </w:rPr>
              <w:t>Результативний показник</w:t>
            </w:r>
          </w:p>
        </w:tc>
        <w:tc>
          <w:tcPr>
            <w:tcW w:w="3685" w:type="dxa"/>
            <w:tcBorders>
              <w:top w:val="single" w:sz="6" w:space="0" w:color="auto"/>
              <w:left w:val="single" w:sz="6" w:space="0" w:color="auto"/>
              <w:bottom w:val="single" w:sz="6" w:space="0" w:color="auto"/>
              <w:right w:val="single" w:sz="6" w:space="0" w:color="auto"/>
            </w:tcBorders>
            <w:shd w:val="clear" w:color="auto" w:fill="FFFFFF"/>
            <w:vAlign w:val="center"/>
          </w:tcPr>
          <w:p w:rsidR="0047051E" w:rsidRPr="00095308" w:rsidRDefault="0047051E" w:rsidP="005414C5">
            <w:pPr>
              <w:shd w:val="clear" w:color="auto" w:fill="FFFFFF"/>
              <w:adjustRightInd w:val="0"/>
              <w:jc w:val="center"/>
              <w:rPr>
                <w:b/>
                <w:sz w:val="20"/>
              </w:rPr>
            </w:pPr>
            <w:r w:rsidRPr="00095308">
              <w:rPr>
                <w:b/>
                <w:sz w:val="20"/>
              </w:rPr>
              <w:t>Спосіб визначення результативного показника та джерела інформації</w:t>
            </w:r>
          </w:p>
        </w:tc>
      </w:tr>
      <w:tr w:rsidR="0047051E" w:rsidRPr="00095308" w:rsidTr="005D538C">
        <w:trPr>
          <w:trHeight w:val="268"/>
        </w:trPr>
        <w:tc>
          <w:tcPr>
            <w:tcW w:w="2294" w:type="dxa"/>
            <w:tcBorders>
              <w:top w:val="single" w:sz="6" w:space="0" w:color="auto"/>
              <w:left w:val="single" w:sz="6" w:space="0" w:color="auto"/>
              <w:bottom w:val="single" w:sz="6" w:space="0" w:color="auto"/>
              <w:right w:val="single" w:sz="6" w:space="0" w:color="auto"/>
            </w:tcBorders>
            <w:shd w:val="clear" w:color="auto" w:fill="FFFFFF"/>
          </w:tcPr>
          <w:p w:rsidR="0047051E" w:rsidRPr="00F033A5" w:rsidRDefault="0047051E" w:rsidP="005414C5">
            <w:pPr>
              <w:shd w:val="clear" w:color="auto" w:fill="FFFFFF"/>
              <w:adjustRightInd w:val="0"/>
              <w:rPr>
                <w:sz w:val="24"/>
                <w:szCs w:val="24"/>
              </w:rPr>
            </w:pPr>
            <w:r w:rsidRPr="00F033A5">
              <w:rPr>
                <w:sz w:val="24"/>
                <w:szCs w:val="24"/>
              </w:rPr>
              <w:t>професійна орієнтація та соціалізація</w:t>
            </w:r>
          </w:p>
        </w:tc>
        <w:tc>
          <w:tcPr>
            <w:tcW w:w="3187" w:type="dxa"/>
            <w:tcBorders>
              <w:top w:val="single" w:sz="6" w:space="0" w:color="auto"/>
              <w:left w:val="single" w:sz="6" w:space="0" w:color="auto"/>
              <w:bottom w:val="single" w:sz="6" w:space="0" w:color="auto"/>
              <w:right w:val="single" w:sz="6" w:space="0" w:color="auto"/>
            </w:tcBorders>
            <w:shd w:val="clear" w:color="auto" w:fill="FFFFFF"/>
          </w:tcPr>
          <w:p w:rsidR="0047051E" w:rsidRPr="003525EC" w:rsidRDefault="0047051E" w:rsidP="005414C5">
            <w:pPr>
              <w:shd w:val="clear" w:color="auto" w:fill="FFFFFF"/>
              <w:adjustRightInd w:val="0"/>
              <w:rPr>
                <w:sz w:val="24"/>
                <w:szCs w:val="24"/>
              </w:rPr>
            </w:pPr>
            <w:r w:rsidRPr="003525EC">
              <w:rPr>
                <w:sz w:val="24"/>
                <w:szCs w:val="24"/>
              </w:rPr>
              <w:t>24 особи з високим рівнем аутизму</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47051E" w:rsidRPr="00095308" w:rsidRDefault="0047051E" w:rsidP="005414C5">
            <w:pPr>
              <w:shd w:val="clear" w:color="auto" w:fill="FFFFFF"/>
              <w:adjustRightInd w:val="0"/>
              <w:rPr>
                <w:sz w:val="20"/>
              </w:rPr>
            </w:pPr>
            <w:r>
              <w:rPr>
                <w:sz w:val="20"/>
              </w:rPr>
              <w:t>Свідчення батьків, опікунів</w:t>
            </w:r>
          </w:p>
        </w:tc>
      </w:tr>
      <w:tr w:rsidR="0047051E" w:rsidRPr="00095308" w:rsidTr="005D538C">
        <w:trPr>
          <w:trHeight w:val="268"/>
        </w:trPr>
        <w:tc>
          <w:tcPr>
            <w:tcW w:w="2294" w:type="dxa"/>
            <w:tcBorders>
              <w:top w:val="single" w:sz="6" w:space="0" w:color="auto"/>
              <w:left w:val="single" w:sz="6" w:space="0" w:color="auto"/>
              <w:bottom w:val="single" w:sz="6" w:space="0" w:color="auto"/>
              <w:right w:val="single" w:sz="6" w:space="0" w:color="auto"/>
            </w:tcBorders>
            <w:shd w:val="clear" w:color="auto" w:fill="FFFFFF"/>
          </w:tcPr>
          <w:p w:rsidR="0047051E" w:rsidRPr="003525EC" w:rsidRDefault="0047051E" w:rsidP="005414C5">
            <w:pPr>
              <w:shd w:val="clear" w:color="auto" w:fill="FFFFFF"/>
              <w:adjustRightInd w:val="0"/>
              <w:rPr>
                <w:sz w:val="24"/>
                <w:szCs w:val="24"/>
              </w:rPr>
            </w:pPr>
            <w:r w:rsidRPr="003525EC">
              <w:rPr>
                <w:sz w:val="24"/>
                <w:szCs w:val="24"/>
              </w:rPr>
              <w:t>часткове звільнення  батьків (родичів) осіб з високим рівнем аутизму від денної домашньої опіки</w:t>
            </w:r>
          </w:p>
        </w:tc>
        <w:tc>
          <w:tcPr>
            <w:tcW w:w="3187" w:type="dxa"/>
            <w:tcBorders>
              <w:top w:val="single" w:sz="6" w:space="0" w:color="auto"/>
              <w:left w:val="single" w:sz="6" w:space="0" w:color="auto"/>
              <w:bottom w:val="single" w:sz="6" w:space="0" w:color="auto"/>
              <w:right w:val="single" w:sz="6" w:space="0" w:color="auto"/>
            </w:tcBorders>
            <w:shd w:val="clear" w:color="auto" w:fill="FFFFFF"/>
          </w:tcPr>
          <w:p w:rsidR="0047051E" w:rsidRPr="003525EC" w:rsidRDefault="0047051E" w:rsidP="005414C5">
            <w:pPr>
              <w:shd w:val="clear" w:color="auto" w:fill="FFFFFF"/>
              <w:adjustRightInd w:val="0"/>
              <w:rPr>
                <w:sz w:val="24"/>
                <w:szCs w:val="24"/>
              </w:rPr>
            </w:pPr>
            <w:r w:rsidRPr="003525EC">
              <w:rPr>
                <w:sz w:val="24"/>
                <w:szCs w:val="24"/>
              </w:rPr>
              <w:t>40 батьків (родичів)</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47051E" w:rsidRDefault="0047051E" w:rsidP="005414C5">
            <w:pPr>
              <w:shd w:val="clear" w:color="auto" w:fill="FFFFFF"/>
              <w:adjustRightInd w:val="0"/>
              <w:rPr>
                <w:sz w:val="20"/>
              </w:rPr>
            </w:pPr>
            <w:r>
              <w:rPr>
                <w:sz w:val="20"/>
              </w:rPr>
              <w:t>Свідчення батьків, опікунів</w:t>
            </w:r>
          </w:p>
          <w:p w:rsidR="0047051E" w:rsidRDefault="0047051E" w:rsidP="005414C5">
            <w:pPr>
              <w:shd w:val="clear" w:color="auto" w:fill="FFFFFF"/>
              <w:adjustRightInd w:val="0"/>
              <w:rPr>
                <w:sz w:val="20"/>
              </w:rPr>
            </w:pPr>
          </w:p>
          <w:p w:rsidR="0047051E" w:rsidRDefault="0047051E" w:rsidP="005414C5">
            <w:pPr>
              <w:shd w:val="clear" w:color="auto" w:fill="FFFFFF"/>
              <w:adjustRightInd w:val="0"/>
              <w:rPr>
                <w:sz w:val="20"/>
              </w:rPr>
            </w:pPr>
            <w:r>
              <w:rPr>
                <w:sz w:val="20"/>
              </w:rPr>
              <w:t>Моніторинг спеціалістів Департаменту соціального захисту ЛОДА</w:t>
            </w:r>
          </w:p>
        </w:tc>
      </w:tr>
      <w:tr w:rsidR="0047051E" w:rsidRPr="00095308" w:rsidTr="005D538C">
        <w:trPr>
          <w:trHeight w:val="268"/>
        </w:trPr>
        <w:tc>
          <w:tcPr>
            <w:tcW w:w="2294" w:type="dxa"/>
            <w:tcBorders>
              <w:top w:val="single" w:sz="6" w:space="0" w:color="auto"/>
              <w:left w:val="single" w:sz="6" w:space="0" w:color="auto"/>
              <w:bottom w:val="single" w:sz="6" w:space="0" w:color="auto"/>
              <w:right w:val="single" w:sz="6" w:space="0" w:color="auto"/>
            </w:tcBorders>
            <w:shd w:val="clear" w:color="auto" w:fill="FFFFFF"/>
          </w:tcPr>
          <w:p w:rsidR="0047051E" w:rsidRPr="003525EC" w:rsidRDefault="0047051E" w:rsidP="005414C5">
            <w:pPr>
              <w:shd w:val="clear" w:color="auto" w:fill="FFFFFF"/>
              <w:adjustRightInd w:val="0"/>
              <w:rPr>
                <w:sz w:val="24"/>
                <w:szCs w:val="24"/>
              </w:rPr>
            </w:pPr>
            <w:r w:rsidRPr="003525EC">
              <w:rPr>
                <w:sz w:val="24"/>
                <w:szCs w:val="24"/>
              </w:rPr>
              <w:t xml:space="preserve">рекомендації щодо </w:t>
            </w:r>
            <w:r>
              <w:rPr>
                <w:sz w:val="24"/>
                <w:szCs w:val="24"/>
              </w:rPr>
              <w:t xml:space="preserve">профорієнтації </w:t>
            </w:r>
            <w:r w:rsidRPr="003525EC">
              <w:rPr>
                <w:sz w:val="24"/>
                <w:szCs w:val="24"/>
              </w:rPr>
              <w:t xml:space="preserve"> дорослих осіб з аутизмом та вироблення механізмів їх працевлаштування</w:t>
            </w:r>
          </w:p>
        </w:tc>
        <w:tc>
          <w:tcPr>
            <w:tcW w:w="3187" w:type="dxa"/>
            <w:tcBorders>
              <w:top w:val="single" w:sz="6" w:space="0" w:color="auto"/>
              <w:left w:val="single" w:sz="6" w:space="0" w:color="auto"/>
              <w:bottom w:val="single" w:sz="6" w:space="0" w:color="auto"/>
              <w:right w:val="single" w:sz="6" w:space="0" w:color="auto"/>
            </w:tcBorders>
            <w:shd w:val="clear" w:color="auto" w:fill="FFFFFF"/>
          </w:tcPr>
          <w:p w:rsidR="0047051E" w:rsidRPr="003525EC" w:rsidRDefault="0047051E" w:rsidP="005414C5">
            <w:pPr>
              <w:shd w:val="clear" w:color="auto" w:fill="FFFFFF"/>
              <w:adjustRightInd w:val="0"/>
              <w:rPr>
                <w:sz w:val="24"/>
                <w:szCs w:val="24"/>
              </w:rPr>
            </w:pPr>
            <w:r w:rsidRPr="003525EC">
              <w:rPr>
                <w:sz w:val="24"/>
                <w:szCs w:val="24"/>
              </w:rPr>
              <w:t>брошура</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47051E" w:rsidRDefault="0047051E" w:rsidP="005414C5">
            <w:pPr>
              <w:shd w:val="clear" w:color="auto" w:fill="FFFFFF"/>
              <w:adjustRightInd w:val="0"/>
              <w:rPr>
                <w:sz w:val="20"/>
              </w:rPr>
            </w:pPr>
            <w:r>
              <w:rPr>
                <w:sz w:val="20"/>
              </w:rPr>
              <w:t>Моніторинг спеціалістів Департаменту соціального захисту ЛОДА</w:t>
            </w:r>
          </w:p>
        </w:tc>
      </w:tr>
    </w:tbl>
    <w:p w:rsidR="0047051E" w:rsidRDefault="0047051E" w:rsidP="0047051E">
      <w:pPr>
        <w:shd w:val="clear" w:color="auto" w:fill="FFFFFF"/>
        <w:tabs>
          <w:tab w:val="left" w:pos="0"/>
          <w:tab w:val="left" w:pos="31"/>
        </w:tabs>
        <w:autoSpaceDE w:val="0"/>
        <w:autoSpaceDN w:val="0"/>
        <w:adjustRightInd w:val="0"/>
        <w:rPr>
          <w:color w:val="000000"/>
          <w:szCs w:val="26"/>
        </w:rPr>
      </w:pPr>
      <w:r w:rsidRPr="002812C8">
        <w:rPr>
          <w:color w:val="000000"/>
          <w:szCs w:val="26"/>
        </w:rPr>
        <w:lastRenderedPageBreak/>
        <w:t>2.</w:t>
      </w:r>
      <w:r>
        <w:rPr>
          <w:color w:val="000000"/>
          <w:szCs w:val="26"/>
        </w:rPr>
        <w:t>7</w:t>
      </w:r>
      <w:r w:rsidRPr="002812C8">
        <w:rPr>
          <w:color w:val="000000"/>
          <w:szCs w:val="26"/>
        </w:rPr>
        <w:t>. Шляхи інформування громадськості про хід виконання проекту (програми, заходу) із зазначенням способів та конкретних джерел оприлюднення інформації.</w:t>
      </w:r>
    </w:p>
    <w:p w:rsidR="0047051E" w:rsidRDefault="0047051E" w:rsidP="0047051E">
      <w:pPr>
        <w:shd w:val="clear" w:color="auto" w:fill="FFFFFF"/>
        <w:tabs>
          <w:tab w:val="left" w:pos="0"/>
          <w:tab w:val="left" w:pos="31"/>
        </w:tabs>
        <w:autoSpaceDE w:val="0"/>
        <w:autoSpaceDN w:val="0"/>
        <w:adjustRightInd w:val="0"/>
        <w:rPr>
          <w:color w:val="000000"/>
          <w:szCs w:val="26"/>
        </w:rPr>
      </w:pPr>
      <w:r>
        <w:rPr>
          <w:color w:val="000000"/>
          <w:szCs w:val="26"/>
        </w:rPr>
        <w:t>Інформація про хід виконання проекту буде поширюватися через сторінку фейсбуку організації, публікацію газетних статей, наукових публікацій.</w:t>
      </w:r>
    </w:p>
    <w:p w:rsidR="0047051E" w:rsidRPr="002812C8" w:rsidRDefault="0047051E" w:rsidP="0047051E">
      <w:pPr>
        <w:shd w:val="clear" w:color="auto" w:fill="FFFFFF"/>
        <w:tabs>
          <w:tab w:val="left" w:pos="0"/>
          <w:tab w:val="left" w:pos="31"/>
        </w:tabs>
        <w:autoSpaceDE w:val="0"/>
        <w:autoSpaceDN w:val="0"/>
        <w:adjustRightInd w:val="0"/>
        <w:rPr>
          <w:color w:val="000000"/>
          <w:szCs w:val="26"/>
        </w:rPr>
      </w:pPr>
      <w:r>
        <w:rPr>
          <w:color w:val="000000"/>
          <w:szCs w:val="26"/>
        </w:rPr>
        <w:t xml:space="preserve"> 2.8</w:t>
      </w:r>
      <w:r w:rsidRPr="002812C8">
        <w:rPr>
          <w:color w:val="000000"/>
          <w:szCs w:val="26"/>
        </w:rPr>
        <w:t>. Перспективи продовження проекту (програми, заходу) після завершення періоду фінансової підтримки за рахунок бюджетних коштів та можливі джерела фінансування.</w:t>
      </w:r>
    </w:p>
    <w:p w:rsidR="0047051E" w:rsidRPr="00457F57" w:rsidRDefault="0047051E" w:rsidP="0047051E">
      <w:pPr>
        <w:shd w:val="clear" w:color="auto" w:fill="FFFFFF"/>
        <w:tabs>
          <w:tab w:val="left" w:pos="0"/>
          <w:tab w:val="left" w:pos="31"/>
        </w:tabs>
        <w:autoSpaceDE w:val="0"/>
        <w:autoSpaceDN w:val="0"/>
        <w:adjustRightInd w:val="0"/>
        <w:rPr>
          <w:color w:val="000000"/>
          <w:sz w:val="28"/>
          <w:szCs w:val="28"/>
        </w:rPr>
      </w:pPr>
      <w:r>
        <w:rPr>
          <w:color w:val="000000"/>
          <w:szCs w:val="26"/>
        </w:rPr>
        <w:t xml:space="preserve">Проект буде виконуватися після припинення фінансування з бюджетних коштів за </w:t>
      </w:r>
      <w:r w:rsidRPr="00457F57">
        <w:rPr>
          <w:color w:val="000000"/>
          <w:sz w:val="28"/>
          <w:szCs w:val="28"/>
        </w:rPr>
        <w:t>рахунок:</w:t>
      </w:r>
    </w:p>
    <w:p w:rsidR="0047051E" w:rsidRPr="00457F57" w:rsidRDefault="0047051E" w:rsidP="0047051E">
      <w:pPr>
        <w:pStyle w:val="a8"/>
        <w:numPr>
          <w:ilvl w:val="0"/>
          <w:numId w:val="1"/>
        </w:numPr>
        <w:shd w:val="clear" w:color="auto" w:fill="FFFFFF"/>
        <w:tabs>
          <w:tab w:val="left" w:pos="0"/>
          <w:tab w:val="left" w:pos="31"/>
        </w:tabs>
        <w:autoSpaceDE w:val="0"/>
        <w:autoSpaceDN w:val="0"/>
        <w:adjustRightInd w:val="0"/>
        <w:spacing w:after="0" w:line="240" w:lineRule="auto"/>
        <w:rPr>
          <w:rFonts w:ascii="Times New Roman" w:hAnsi="Times New Roman"/>
          <w:color w:val="000000"/>
          <w:sz w:val="28"/>
          <w:szCs w:val="28"/>
        </w:rPr>
      </w:pPr>
      <w:r w:rsidRPr="00457F57">
        <w:rPr>
          <w:rFonts w:ascii="Times New Roman" w:hAnsi="Times New Roman"/>
          <w:color w:val="000000"/>
          <w:sz w:val="28"/>
          <w:szCs w:val="28"/>
        </w:rPr>
        <w:t>залучення коштів МТД;</w:t>
      </w:r>
    </w:p>
    <w:p w:rsidR="0047051E" w:rsidRPr="00457F57" w:rsidRDefault="0047051E" w:rsidP="0047051E">
      <w:pPr>
        <w:pStyle w:val="a8"/>
        <w:numPr>
          <w:ilvl w:val="0"/>
          <w:numId w:val="1"/>
        </w:numPr>
        <w:shd w:val="clear" w:color="auto" w:fill="FFFFFF"/>
        <w:tabs>
          <w:tab w:val="left" w:pos="0"/>
          <w:tab w:val="left" w:pos="31"/>
        </w:tabs>
        <w:autoSpaceDE w:val="0"/>
        <w:autoSpaceDN w:val="0"/>
        <w:adjustRightInd w:val="0"/>
        <w:spacing w:after="0" w:line="240" w:lineRule="auto"/>
        <w:rPr>
          <w:rFonts w:ascii="Times New Roman" w:hAnsi="Times New Roman"/>
          <w:color w:val="000000"/>
          <w:sz w:val="28"/>
          <w:szCs w:val="28"/>
        </w:rPr>
      </w:pPr>
      <w:r w:rsidRPr="00457F57">
        <w:rPr>
          <w:rFonts w:ascii="Times New Roman" w:hAnsi="Times New Roman"/>
          <w:color w:val="000000"/>
          <w:sz w:val="28"/>
          <w:szCs w:val="28"/>
        </w:rPr>
        <w:t>залучення коштів батьків, які зацікавлені у працевлаштуванні своїх дітей;</w:t>
      </w:r>
    </w:p>
    <w:p w:rsidR="0047051E" w:rsidRPr="00457F57" w:rsidRDefault="0047051E" w:rsidP="0047051E">
      <w:pPr>
        <w:pStyle w:val="a8"/>
        <w:numPr>
          <w:ilvl w:val="0"/>
          <w:numId w:val="1"/>
        </w:numPr>
        <w:shd w:val="clear" w:color="auto" w:fill="FFFFFF"/>
        <w:tabs>
          <w:tab w:val="left" w:pos="0"/>
          <w:tab w:val="left" w:pos="31"/>
        </w:tabs>
        <w:autoSpaceDE w:val="0"/>
        <w:autoSpaceDN w:val="0"/>
        <w:adjustRightInd w:val="0"/>
        <w:spacing w:after="0" w:line="240" w:lineRule="auto"/>
        <w:rPr>
          <w:rFonts w:ascii="Times New Roman" w:hAnsi="Times New Roman"/>
          <w:color w:val="000000"/>
          <w:sz w:val="28"/>
          <w:szCs w:val="28"/>
        </w:rPr>
      </w:pPr>
      <w:r w:rsidRPr="00457F57">
        <w:rPr>
          <w:rFonts w:ascii="Times New Roman" w:hAnsi="Times New Roman"/>
          <w:color w:val="000000"/>
          <w:sz w:val="28"/>
          <w:szCs w:val="28"/>
        </w:rPr>
        <w:t xml:space="preserve">праці волонтерів. </w:t>
      </w:r>
    </w:p>
    <w:p w:rsidR="0047051E" w:rsidRDefault="0047051E" w:rsidP="0047051E">
      <w:pPr>
        <w:shd w:val="clear" w:color="auto" w:fill="FFFFFF"/>
        <w:tabs>
          <w:tab w:val="left" w:pos="0"/>
          <w:tab w:val="left" w:pos="31"/>
        </w:tabs>
        <w:autoSpaceDE w:val="0"/>
        <w:autoSpaceDN w:val="0"/>
        <w:adjustRightInd w:val="0"/>
        <w:ind w:left="360"/>
        <w:rPr>
          <w:color w:val="000000"/>
          <w:szCs w:val="26"/>
        </w:rPr>
      </w:pPr>
      <w:r w:rsidRPr="00457F57">
        <w:rPr>
          <w:color w:val="000000"/>
          <w:sz w:val="28"/>
          <w:szCs w:val="28"/>
        </w:rPr>
        <w:t>Остаточним гарантом продовження</w:t>
      </w:r>
      <w:r w:rsidRPr="00A70EC1">
        <w:rPr>
          <w:color w:val="000000"/>
          <w:sz w:val="24"/>
          <w:szCs w:val="24"/>
        </w:rPr>
        <w:t xml:space="preserve"> проекту </w:t>
      </w:r>
      <w:r w:rsidRPr="00A70EC1">
        <w:rPr>
          <w:color w:val="000000"/>
          <w:szCs w:val="26"/>
        </w:rPr>
        <w:t xml:space="preserve">буде створення міні-підприємства, на якому будуть працювати </w:t>
      </w:r>
      <w:r>
        <w:rPr>
          <w:color w:val="000000"/>
          <w:szCs w:val="26"/>
        </w:rPr>
        <w:t>особи з аутизмом.</w:t>
      </w:r>
    </w:p>
    <w:p w:rsidR="0047051E" w:rsidRPr="00A70EC1" w:rsidRDefault="0047051E" w:rsidP="0047051E">
      <w:pPr>
        <w:shd w:val="clear" w:color="auto" w:fill="FFFFFF"/>
        <w:tabs>
          <w:tab w:val="left" w:pos="0"/>
          <w:tab w:val="left" w:pos="31"/>
        </w:tabs>
        <w:autoSpaceDE w:val="0"/>
        <w:autoSpaceDN w:val="0"/>
        <w:adjustRightInd w:val="0"/>
        <w:ind w:left="360"/>
        <w:rPr>
          <w:color w:val="000000"/>
          <w:szCs w:val="26"/>
        </w:rPr>
      </w:pPr>
    </w:p>
    <w:p w:rsidR="0047051E" w:rsidRPr="00457F57" w:rsidRDefault="0047051E" w:rsidP="0047051E">
      <w:pPr>
        <w:shd w:val="clear" w:color="auto" w:fill="FFFFFF"/>
        <w:tabs>
          <w:tab w:val="left" w:pos="0"/>
          <w:tab w:val="left" w:pos="31"/>
        </w:tabs>
        <w:autoSpaceDE w:val="0"/>
        <w:autoSpaceDN w:val="0"/>
        <w:adjustRightInd w:val="0"/>
        <w:rPr>
          <w:b/>
          <w:color w:val="000000"/>
          <w:szCs w:val="26"/>
        </w:rPr>
      </w:pPr>
      <w:r>
        <w:rPr>
          <w:color w:val="000000"/>
          <w:szCs w:val="26"/>
        </w:rPr>
        <w:t>2.9</w:t>
      </w:r>
      <w:r w:rsidRPr="002812C8">
        <w:rPr>
          <w:color w:val="000000"/>
          <w:szCs w:val="26"/>
        </w:rPr>
        <w:t>. Перелік організацій, залучених до реалізації проекту (програми, заходу), та розподіл обов'язків між ними.</w:t>
      </w:r>
      <w:r>
        <w:rPr>
          <w:color w:val="000000"/>
          <w:szCs w:val="26"/>
        </w:rPr>
        <w:t xml:space="preserve">     </w:t>
      </w:r>
      <w:r w:rsidRPr="00457F57">
        <w:rPr>
          <w:b/>
          <w:color w:val="000000"/>
          <w:szCs w:val="26"/>
        </w:rPr>
        <w:t>Немає</w:t>
      </w:r>
    </w:p>
    <w:tbl>
      <w:tblPr>
        <w:tblW w:w="9450" w:type="dxa"/>
        <w:tblInd w:w="40" w:type="dxa"/>
        <w:tblLayout w:type="fixed"/>
        <w:tblCellMar>
          <w:left w:w="40" w:type="dxa"/>
          <w:right w:w="40" w:type="dxa"/>
        </w:tblCellMar>
        <w:tblLook w:val="0000" w:firstRow="0" w:lastRow="0" w:firstColumn="0" w:lastColumn="0" w:noHBand="0" w:noVBand="0"/>
      </w:tblPr>
      <w:tblGrid>
        <w:gridCol w:w="810"/>
        <w:gridCol w:w="3127"/>
        <w:gridCol w:w="2356"/>
        <w:gridCol w:w="2108"/>
        <w:gridCol w:w="1049"/>
      </w:tblGrid>
      <w:tr w:rsidR="0047051E" w:rsidRPr="00095308" w:rsidTr="005D538C">
        <w:trPr>
          <w:trHeight w:val="630"/>
        </w:trPr>
        <w:tc>
          <w:tcPr>
            <w:tcW w:w="810" w:type="dxa"/>
            <w:tcBorders>
              <w:top w:val="single" w:sz="6" w:space="0" w:color="auto"/>
              <w:left w:val="single" w:sz="6" w:space="0" w:color="auto"/>
              <w:bottom w:val="single" w:sz="6" w:space="0" w:color="auto"/>
              <w:right w:val="single" w:sz="6" w:space="0" w:color="auto"/>
            </w:tcBorders>
            <w:shd w:val="clear" w:color="auto" w:fill="FFFFFF"/>
            <w:vAlign w:val="center"/>
          </w:tcPr>
          <w:p w:rsidR="0047051E" w:rsidRPr="00095308" w:rsidRDefault="0047051E" w:rsidP="005414C5">
            <w:pPr>
              <w:shd w:val="clear" w:color="auto" w:fill="FFFFFF"/>
              <w:adjustRightInd w:val="0"/>
              <w:jc w:val="center"/>
              <w:rPr>
                <w:b/>
                <w:sz w:val="20"/>
              </w:rPr>
            </w:pPr>
            <w:r w:rsidRPr="00095308">
              <w:rPr>
                <w:b/>
                <w:sz w:val="20"/>
              </w:rPr>
              <w:t>№</w:t>
            </w:r>
          </w:p>
          <w:p w:rsidR="0047051E" w:rsidRPr="00095308" w:rsidRDefault="0047051E" w:rsidP="005414C5">
            <w:pPr>
              <w:shd w:val="clear" w:color="auto" w:fill="FFFFFF"/>
              <w:adjustRightInd w:val="0"/>
              <w:jc w:val="center"/>
              <w:rPr>
                <w:b/>
                <w:sz w:val="20"/>
              </w:rPr>
            </w:pPr>
            <w:r w:rsidRPr="00095308">
              <w:rPr>
                <w:b/>
                <w:sz w:val="20"/>
              </w:rPr>
              <w:t>з/п</w:t>
            </w:r>
          </w:p>
        </w:tc>
        <w:tc>
          <w:tcPr>
            <w:tcW w:w="3127" w:type="dxa"/>
            <w:tcBorders>
              <w:top w:val="single" w:sz="6" w:space="0" w:color="auto"/>
              <w:left w:val="single" w:sz="6" w:space="0" w:color="auto"/>
              <w:bottom w:val="single" w:sz="6" w:space="0" w:color="auto"/>
              <w:right w:val="single" w:sz="6" w:space="0" w:color="auto"/>
            </w:tcBorders>
            <w:shd w:val="clear" w:color="auto" w:fill="FFFFFF"/>
            <w:vAlign w:val="center"/>
          </w:tcPr>
          <w:p w:rsidR="0047051E" w:rsidRPr="00095308" w:rsidRDefault="0047051E" w:rsidP="005414C5">
            <w:pPr>
              <w:shd w:val="clear" w:color="auto" w:fill="FFFFFF"/>
              <w:adjustRightInd w:val="0"/>
              <w:jc w:val="center"/>
              <w:rPr>
                <w:b/>
                <w:sz w:val="20"/>
              </w:rPr>
            </w:pPr>
            <w:r w:rsidRPr="00095308">
              <w:rPr>
                <w:b/>
                <w:sz w:val="20"/>
              </w:rPr>
              <w:t>Назва організації-партнера</w:t>
            </w:r>
          </w:p>
        </w:tc>
        <w:tc>
          <w:tcPr>
            <w:tcW w:w="2356" w:type="dxa"/>
            <w:tcBorders>
              <w:top w:val="single" w:sz="6" w:space="0" w:color="auto"/>
              <w:left w:val="single" w:sz="6" w:space="0" w:color="auto"/>
              <w:bottom w:val="single" w:sz="6" w:space="0" w:color="auto"/>
              <w:right w:val="single" w:sz="6" w:space="0" w:color="auto"/>
            </w:tcBorders>
            <w:shd w:val="clear" w:color="auto" w:fill="FFFFFF"/>
            <w:vAlign w:val="center"/>
          </w:tcPr>
          <w:p w:rsidR="0047051E" w:rsidRPr="00095308" w:rsidRDefault="0047051E" w:rsidP="005414C5">
            <w:pPr>
              <w:shd w:val="clear" w:color="auto" w:fill="FFFFFF"/>
              <w:adjustRightInd w:val="0"/>
              <w:jc w:val="center"/>
              <w:rPr>
                <w:b/>
                <w:sz w:val="20"/>
              </w:rPr>
            </w:pPr>
            <w:r w:rsidRPr="00095308">
              <w:rPr>
                <w:b/>
                <w:sz w:val="20"/>
              </w:rPr>
              <w:t>Контактна</w:t>
            </w:r>
          </w:p>
          <w:p w:rsidR="0047051E" w:rsidRPr="00095308" w:rsidRDefault="0047051E" w:rsidP="005414C5">
            <w:pPr>
              <w:shd w:val="clear" w:color="auto" w:fill="FFFFFF"/>
              <w:adjustRightInd w:val="0"/>
              <w:jc w:val="center"/>
              <w:rPr>
                <w:b/>
                <w:sz w:val="20"/>
              </w:rPr>
            </w:pPr>
            <w:r w:rsidRPr="00095308">
              <w:rPr>
                <w:b/>
                <w:sz w:val="20"/>
              </w:rPr>
              <w:t>особа</w:t>
            </w:r>
          </w:p>
          <w:p w:rsidR="0047051E" w:rsidRPr="00095308" w:rsidRDefault="0047051E" w:rsidP="005414C5">
            <w:pPr>
              <w:shd w:val="clear" w:color="auto" w:fill="FFFFFF"/>
              <w:adjustRightInd w:val="0"/>
              <w:jc w:val="center"/>
              <w:rPr>
                <w:b/>
                <w:sz w:val="20"/>
              </w:rPr>
            </w:pPr>
            <w:r w:rsidRPr="00095308">
              <w:rPr>
                <w:b/>
                <w:sz w:val="20"/>
              </w:rPr>
              <w:t>(ПІБ, посада, тел.)</w:t>
            </w:r>
          </w:p>
        </w:tc>
        <w:tc>
          <w:tcPr>
            <w:tcW w:w="2108" w:type="dxa"/>
            <w:tcBorders>
              <w:top w:val="single" w:sz="6" w:space="0" w:color="auto"/>
              <w:left w:val="single" w:sz="6" w:space="0" w:color="auto"/>
              <w:bottom w:val="single" w:sz="6" w:space="0" w:color="auto"/>
              <w:right w:val="single" w:sz="6" w:space="0" w:color="auto"/>
            </w:tcBorders>
            <w:shd w:val="clear" w:color="auto" w:fill="FFFFFF"/>
            <w:vAlign w:val="center"/>
          </w:tcPr>
          <w:p w:rsidR="0047051E" w:rsidRPr="00095308" w:rsidRDefault="0047051E" w:rsidP="005414C5">
            <w:pPr>
              <w:shd w:val="clear" w:color="auto" w:fill="FFFFFF"/>
              <w:adjustRightInd w:val="0"/>
              <w:jc w:val="center"/>
              <w:rPr>
                <w:b/>
                <w:sz w:val="20"/>
              </w:rPr>
            </w:pPr>
            <w:r w:rsidRPr="00095308">
              <w:rPr>
                <w:b/>
                <w:sz w:val="20"/>
              </w:rPr>
              <w:t>Форма участі та обов'язки у межах проекту</w:t>
            </w:r>
          </w:p>
        </w:tc>
        <w:tc>
          <w:tcPr>
            <w:tcW w:w="1049" w:type="dxa"/>
            <w:tcBorders>
              <w:top w:val="single" w:sz="6" w:space="0" w:color="auto"/>
              <w:left w:val="single" w:sz="6" w:space="0" w:color="auto"/>
              <w:bottom w:val="single" w:sz="6" w:space="0" w:color="auto"/>
              <w:right w:val="single" w:sz="6" w:space="0" w:color="auto"/>
            </w:tcBorders>
            <w:shd w:val="clear" w:color="auto" w:fill="FFFFFF"/>
            <w:vAlign w:val="center"/>
          </w:tcPr>
          <w:p w:rsidR="0047051E" w:rsidRPr="00095308" w:rsidRDefault="0047051E" w:rsidP="005414C5">
            <w:pPr>
              <w:shd w:val="clear" w:color="auto" w:fill="FFFFFF"/>
              <w:adjustRightInd w:val="0"/>
              <w:jc w:val="center"/>
              <w:rPr>
                <w:b/>
                <w:sz w:val="20"/>
              </w:rPr>
            </w:pPr>
            <w:r w:rsidRPr="00095308">
              <w:rPr>
                <w:b/>
                <w:sz w:val="20"/>
              </w:rPr>
              <w:t>Примітки</w:t>
            </w:r>
          </w:p>
        </w:tc>
      </w:tr>
      <w:tr w:rsidR="0047051E" w:rsidRPr="00095308" w:rsidTr="005D538C">
        <w:trPr>
          <w:trHeight w:val="323"/>
        </w:trPr>
        <w:tc>
          <w:tcPr>
            <w:tcW w:w="810" w:type="dxa"/>
            <w:tcBorders>
              <w:top w:val="single" w:sz="6" w:space="0" w:color="auto"/>
              <w:left w:val="single" w:sz="6" w:space="0" w:color="auto"/>
              <w:bottom w:val="single" w:sz="6" w:space="0" w:color="auto"/>
              <w:right w:val="single" w:sz="6" w:space="0" w:color="auto"/>
            </w:tcBorders>
            <w:shd w:val="clear" w:color="auto" w:fill="FFFFFF"/>
            <w:vAlign w:val="center"/>
          </w:tcPr>
          <w:p w:rsidR="0047051E" w:rsidRPr="00095308" w:rsidRDefault="0047051E" w:rsidP="005414C5">
            <w:pPr>
              <w:shd w:val="clear" w:color="auto" w:fill="FFFFFF"/>
              <w:adjustRightInd w:val="0"/>
              <w:jc w:val="center"/>
              <w:rPr>
                <w:sz w:val="20"/>
              </w:rPr>
            </w:pPr>
          </w:p>
        </w:tc>
        <w:tc>
          <w:tcPr>
            <w:tcW w:w="3127" w:type="dxa"/>
            <w:tcBorders>
              <w:top w:val="single" w:sz="6" w:space="0" w:color="auto"/>
              <w:left w:val="single" w:sz="6" w:space="0" w:color="auto"/>
              <w:bottom w:val="single" w:sz="6" w:space="0" w:color="auto"/>
              <w:right w:val="single" w:sz="6" w:space="0" w:color="auto"/>
            </w:tcBorders>
            <w:shd w:val="clear" w:color="auto" w:fill="FFFFFF"/>
            <w:vAlign w:val="center"/>
          </w:tcPr>
          <w:p w:rsidR="0047051E" w:rsidRPr="00095308" w:rsidRDefault="0047051E" w:rsidP="005414C5">
            <w:pPr>
              <w:shd w:val="clear" w:color="auto" w:fill="FFFFFF"/>
              <w:adjustRightInd w:val="0"/>
              <w:jc w:val="center"/>
              <w:rPr>
                <w:sz w:val="20"/>
              </w:rPr>
            </w:pPr>
          </w:p>
        </w:tc>
        <w:tc>
          <w:tcPr>
            <w:tcW w:w="2356" w:type="dxa"/>
            <w:tcBorders>
              <w:top w:val="single" w:sz="6" w:space="0" w:color="auto"/>
              <w:left w:val="single" w:sz="6" w:space="0" w:color="auto"/>
              <w:bottom w:val="single" w:sz="6" w:space="0" w:color="auto"/>
              <w:right w:val="single" w:sz="6" w:space="0" w:color="auto"/>
            </w:tcBorders>
            <w:shd w:val="clear" w:color="auto" w:fill="FFFFFF"/>
            <w:vAlign w:val="center"/>
          </w:tcPr>
          <w:p w:rsidR="0047051E" w:rsidRPr="00095308" w:rsidRDefault="0047051E" w:rsidP="005414C5">
            <w:pPr>
              <w:shd w:val="clear" w:color="auto" w:fill="FFFFFF"/>
              <w:adjustRightInd w:val="0"/>
              <w:jc w:val="center"/>
              <w:rPr>
                <w:sz w:val="20"/>
              </w:rPr>
            </w:pPr>
          </w:p>
        </w:tc>
        <w:tc>
          <w:tcPr>
            <w:tcW w:w="2108" w:type="dxa"/>
            <w:tcBorders>
              <w:top w:val="single" w:sz="6" w:space="0" w:color="auto"/>
              <w:left w:val="single" w:sz="6" w:space="0" w:color="auto"/>
              <w:bottom w:val="single" w:sz="6" w:space="0" w:color="auto"/>
              <w:right w:val="single" w:sz="6" w:space="0" w:color="auto"/>
            </w:tcBorders>
            <w:shd w:val="clear" w:color="auto" w:fill="FFFFFF"/>
            <w:vAlign w:val="center"/>
          </w:tcPr>
          <w:p w:rsidR="0047051E" w:rsidRPr="00095308" w:rsidRDefault="0047051E" w:rsidP="005414C5">
            <w:pPr>
              <w:shd w:val="clear" w:color="auto" w:fill="FFFFFF"/>
              <w:adjustRightInd w:val="0"/>
              <w:jc w:val="center"/>
              <w:rPr>
                <w:sz w:val="20"/>
              </w:rPr>
            </w:pPr>
          </w:p>
        </w:tc>
        <w:tc>
          <w:tcPr>
            <w:tcW w:w="1049" w:type="dxa"/>
            <w:tcBorders>
              <w:top w:val="single" w:sz="6" w:space="0" w:color="auto"/>
              <w:left w:val="single" w:sz="6" w:space="0" w:color="auto"/>
              <w:bottom w:val="single" w:sz="6" w:space="0" w:color="auto"/>
              <w:right w:val="single" w:sz="6" w:space="0" w:color="auto"/>
            </w:tcBorders>
            <w:shd w:val="clear" w:color="auto" w:fill="FFFFFF"/>
            <w:vAlign w:val="center"/>
          </w:tcPr>
          <w:p w:rsidR="0047051E" w:rsidRPr="00095308" w:rsidRDefault="0047051E" w:rsidP="005414C5">
            <w:pPr>
              <w:shd w:val="clear" w:color="auto" w:fill="FFFFFF"/>
              <w:adjustRightInd w:val="0"/>
              <w:jc w:val="center"/>
              <w:rPr>
                <w:sz w:val="20"/>
              </w:rPr>
            </w:pPr>
          </w:p>
        </w:tc>
      </w:tr>
    </w:tbl>
    <w:p w:rsidR="0047051E" w:rsidRDefault="0047051E" w:rsidP="0047051E">
      <w:pPr>
        <w:shd w:val="clear" w:color="auto" w:fill="FFFFFF"/>
        <w:autoSpaceDE w:val="0"/>
        <w:autoSpaceDN w:val="0"/>
        <w:adjustRightInd w:val="0"/>
        <w:rPr>
          <w:iCs/>
          <w:color w:val="000000"/>
          <w:szCs w:val="26"/>
        </w:rPr>
      </w:pPr>
    </w:p>
    <w:p w:rsidR="0047051E" w:rsidRPr="005001E5" w:rsidRDefault="0047051E" w:rsidP="0047051E">
      <w:pPr>
        <w:shd w:val="clear" w:color="auto" w:fill="FFFFFF"/>
        <w:autoSpaceDE w:val="0"/>
        <w:autoSpaceDN w:val="0"/>
        <w:adjustRightInd w:val="0"/>
        <w:rPr>
          <w:color w:val="000000"/>
          <w:szCs w:val="26"/>
        </w:rPr>
      </w:pPr>
      <w:r w:rsidRPr="005001E5">
        <w:rPr>
          <w:iCs/>
          <w:color w:val="000000"/>
          <w:szCs w:val="26"/>
        </w:rPr>
        <w:t>2</w:t>
      </w:r>
      <w:r w:rsidRPr="005001E5">
        <w:rPr>
          <w:i/>
          <w:iCs/>
          <w:color w:val="000000"/>
          <w:szCs w:val="26"/>
        </w:rPr>
        <w:t>.</w:t>
      </w:r>
      <w:r w:rsidRPr="005001E5">
        <w:rPr>
          <w:color w:val="000000"/>
          <w:szCs w:val="26"/>
        </w:rPr>
        <w:t>10. Персонал, залучений до реалізації проекту.</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6"/>
        <w:gridCol w:w="7649"/>
      </w:tblGrid>
      <w:tr w:rsidR="0047051E" w:rsidRPr="00F43427" w:rsidTr="005D538C">
        <w:tc>
          <w:tcPr>
            <w:tcW w:w="1736" w:type="dxa"/>
          </w:tcPr>
          <w:p w:rsidR="0047051E" w:rsidRPr="005001E5" w:rsidRDefault="0047051E" w:rsidP="005414C5">
            <w:pPr>
              <w:autoSpaceDE w:val="0"/>
              <w:autoSpaceDN w:val="0"/>
              <w:adjustRightInd w:val="0"/>
              <w:jc w:val="center"/>
              <w:rPr>
                <w:b/>
                <w:color w:val="000000"/>
                <w:sz w:val="20"/>
              </w:rPr>
            </w:pPr>
            <w:r w:rsidRPr="005001E5">
              <w:rPr>
                <w:b/>
                <w:color w:val="000000"/>
                <w:sz w:val="20"/>
              </w:rPr>
              <w:t>ПІБ</w:t>
            </w:r>
          </w:p>
        </w:tc>
        <w:tc>
          <w:tcPr>
            <w:tcW w:w="7649" w:type="dxa"/>
          </w:tcPr>
          <w:p w:rsidR="0047051E" w:rsidRPr="005001E5" w:rsidRDefault="0047051E" w:rsidP="005414C5">
            <w:pPr>
              <w:autoSpaceDE w:val="0"/>
              <w:autoSpaceDN w:val="0"/>
              <w:adjustRightInd w:val="0"/>
              <w:jc w:val="center"/>
              <w:rPr>
                <w:b/>
                <w:color w:val="000000"/>
                <w:sz w:val="20"/>
              </w:rPr>
            </w:pPr>
            <w:r w:rsidRPr="005001E5">
              <w:rPr>
                <w:b/>
                <w:bCs/>
                <w:color w:val="000000"/>
                <w:sz w:val="20"/>
              </w:rPr>
              <w:t>Обов'язки у межах проекту (програми, заходу)</w:t>
            </w:r>
          </w:p>
        </w:tc>
      </w:tr>
      <w:tr w:rsidR="0047051E" w:rsidRPr="00F43427" w:rsidTr="005D538C">
        <w:tc>
          <w:tcPr>
            <w:tcW w:w="1736" w:type="dxa"/>
          </w:tcPr>
          <w:p w:rsidR="0047051E" w:rsidRPr="005001E5" w:rsidRDefault="0047051E" w:rsidP="005414C5">
            <w:pPr>
              <w:autoSpaceDE w:val="0"/>
              <w:autoSpaceDN w:val="0"/>
              <w:adjustRightInd w:val="0"/>
              <w:jc w:val="left"/>
              <w:rPr>
                <w:color w:val="000000"/>
                <w:sz w:val="20"/>
              </w:rPr>
            </w:pPr>
            <w:r>
              <w:rPr>
                <w:color w:val="000000"/>
                <w:sz w:val="20"/>
              </w:rPr>
              <w:t>Островська К.О.</w:t>
            </w:r>
          </w:p>
        </w:tc>
        <w:tc>
          <w:tcPr>
            <w:tcW w:w="7649" w:type="dxa"/>
          </w:tcPr>
          <w:p w:rsidR="0047051E" w:rsidRPr="005001E5" w:rsidRDefault="0047051E" w:rsidP="005414C5">
            <w:pPr>
              <w:autoSpaceDE w:val="0"/>
              <w:autoSpaceDN w:val="0"/>
              <w:adjustRightInd w:val="0"/>
              <w:jc w:val="left"/>
              <w:rPr>
                <w:color w:val="000000"/>
                <w:sz w:val="20"/>
              </w:rPr>
            </w:pPr>
            <w:r>
              <w:rPr>
                <w:color w:val="000000"/>
                <w:sz w:val="20"/>
              </w:rPr>
              <w:t>Керівник проекту</w:t>
            </w:r>
          </w:p>
        </w:tc>
      </w:tr>
      <w:tr w:rsidR="0047051E" w:rsidRPr="00F43427" w:rsidTr="005D538C">
        <w:tc>
          <w:tcPr>
            <w:tcW w:w="1736" w:type="dxa"/>
          </w:tcPr>
          <w:p w:rsidR="0047051E" w:rsidRDefault="0047051E" w:rsidP="005414C5">
            <w:pPr>
              <w:autoSpaceDE w:val="0"/>
              <w:autoSpaceDN w:val="0"/>
              <w:adjustRightInd w:val="0"/>
              <w:jc w:val="left"/>
              <w:rPr>
                <w:color w:val="000000"/>
                <w:sz w:val="20"/>
              </w:rPr>
            </w:pPr>
            <w:r>
              <w:rPr>
                <w:color w:val="000000"/>
                <w:sz w:val="20"/>
              </w:rPr>
              <w:t>Гук Є.В.</w:t>
            </w:r>
          </w:p>
        </w:tc>
        <w:tc>
          <w:tcPr>
            <w:tcW w:w="7649" w:type="dxa"/>
          </w:tcPr>
          <w:p w:rsidR="0047051E" w:rsidRDefault="0047051E" w:rsidP="005414C5">
            <w:pPr>
              <w:autoSpaceDE w:val="0"/>
              <w:autoSpaceDN w:val="0"/>
              <w:adjustRightInd w:val="0"/>
              <w:jc w:val="left"/>
              <w:rPr>
                <w:color w:val="000000"/>
                <w:sz w:val="20"/>
              </w:rPr>
            </w:pPr>
            <w:r>
              <w:rPr>
                <w:color w:val="000000"/>
                <w:sz w:val="20"/>
              </w:rPr>
              <w:t>Психолог</w:t>
            </w:r>
          </w:p>
        </w:tc>
      </w:tr>
      <w:tr w:rsidR="0047051E" w:rsidRPr="00F43427" w:rsidTr="005D538C">
        <w:tc>
          <w:tcPr>
            <w:tcW w:w="1736" w:type="dxa"/>
          </w:tcPr>
          <w:p w:rsidR="0047051E" w:rsidRDefault="0047051E" w:rsidP="005414C5">
            <w:pPr>
              <w:autoSpaceDE w:val="0"/>
              <w:autoSpaceDN w:val="0"/>
              <w:adjustRightInd w:val="0"/>
              <w:jc w:val="left"/>
              <w:rPr>
                <w:color w:val="000000"/>
                <w:sz w:val="20"/>
              </w:rPr>
            </w:pPr>
            <w:r>
              <w:rPr>
                <w:color w:val="000000"/>
                <w:sz w:val="20"/>
              </w:rPr>
              <w:t>Островський І.П.</w:t>
            </w:r>
          </w:p>
        </w:tc>
        <w:tc>
          <w:tcPr>
            <w:tcW w:w="7649" w:type="dxa"/>
          </w:tcPr>
          <w:p w:rsidR="0047051E" w:rsidRDefault="0047051E" w:rsidP="005414C5">
            <w:pPr>
              <w:autoSpaceDE w:val="0"/>
              <w:autoSpaceDN w:val="0"/>
              <w:adjustRightInd w:val="0"/>
              <w:jc w:val="left"/>
              <w:rPr>
                <w:color w:val="000000"/>
                <w:sz w:val="20"/>
              </w:rPr>
            </w:pPr>
            <w:r>
              <w:rPr>
                <w:color w:val="000000"/>
                <w:sz w:val="20"/>
              </w:rPr>
              <w:t>відповідальний за доведення та організацію робіт на фермі</w:t>
            </w:r>
          </w:p>
        </w:tc>
      </w:tr>
    </w:tbl>
    <w:p w:rsidR="0047051E" w:rsidRDefault="0047051E" w:rsidP="0047051E">
      <w:pPr>
        <w:shd w:val="clear" w:color="auto" w:fill="FFFFFF"/>
        <w:autoSpaceDE w:val="0"/>
        <w:autoSpaceDN w:val="0"/>
        <w:adjustRightInd w:val="0"/>
        <w:jc w:val="left"/>
        <w:rPr>
          <w:b/>
          <w:bCs/>
          <w:color w:val="000000"/>
          <w:szCs w:val="26"/>
        </w:rPr>
      </w:pPr>
    </w:p>
    <w:p w:rsidR="0047051E" w:rsidRPr="002812C8" w:rsidRDefault="0047051E" w:rsidP="0047051E">
      <w:pPr>
        <w:shd w:val="clear" w:color="auto" w:fill="FFFFFF"/>
        <w:autoSpaceDE w:val="0"/>
        <w:autoSpaceDN w:val="0"/>
        <w:adjustRightInd w:val="0"/>
        <w:jc w:val="left"/>
        <w:rPr>
          <w:szCs w:val="26"/>
        </w:rPr>
      </w:pPr>
      <w:r w:rsidRPr="002812C8">
        <w:rPr>
          <w:b/>
          <w:bCs/>
          <w:color w:val="000000"/>
          <w:szCs w:val="26"/>
        </w:rPr>
        <w:t>3.  Кошторис проекту (програми, заходу)</w:t>
      </w:r>
      <w:r w:rsidRPr="002812C8">
        <w:rPr>
          <w:szCs w:val="26"/>
        </w:rPr>
        <w:t xml:space="preserve"> </w:t>
      </w:r>
    </w:p>
    <w:tbl>
      <w:tblPr>
        <w:tblW w:w="9450" w:type="dxa"/>
        <w:tblInd w:w="40" w:type="dxa"/>
        <w:tblLayout w:type="fixed"/>
        <w:tblCellMar>
          <w:left w:w="40" w:type="dxa"/>
          <w:right w:w="40" w:type="dxa"/>
        </w:tblCellMar>
        <w:tblLook w:val="0000" w:firstRow="0" w:lastRow="0" w:firstColumn="0" w:lastColumn="0" w:noHBand="0" w:noVBand="0"/>
      </w:tblPr>
      <w:tblGrid>
        <w:gridCol w:w="2467"/>
        <w:gridCol w:w="1439"/>
        <w:gridCol w:w="1674"/>
        <w:gridCol w:w="1460"/>
        <w:gridCol w:w="1276"/>
        <w:gridCol w:w="1134"/>
      </w:tblGrid>
      <w:tr w:rsidR="0047051E" w:rsidRPr="00095308" w:rsidTr="005D538C">
        <w:trPr>
          <w:trHeight w:val="1213"/>
        </w:trPr>
        <w:tc>
          <w:tcPr>
            <w:tcW w:w="2467" w:type="dxa"/>
            <w:tcBorders>
              <w:top w:val="single" w:sz="6" w:space="0" w:color="auto"/>
              <w:left w:val="single" w:sz="6" w:space="0" w:color="auto"/>
              <w:bottom w:val="single" w:sz="4" w:space="0" w:color="auto"/>
              <w:right w:val="single" w:sz="6" w:space="0" w:color="auto"/>
            </w:tcBorders>
            <w:shd w:val="clear" w:color="auto" w:fill="FFFFFF"/>
            <w:vAlign w:val="center"/>
          </w:tcPr>
          <w:p w:rsidR="0047051E" w:rsidRPr="00095308" w:rsidRDefault="0047051E" w:rsidP="005414C5">
            <w:pPr>
              <w:shd w:val="clear" w:color="auto" w:fill="FFFFFF"/>
              <w:adjustRightInd w:val="0"/>
              <w:jc w:val="center"/>
              <w:rPr>
                <w:b/>
                <w:sz w:val="20"/>
              </w:rPr>
            </w:pPr>
            <w:r w:rsidRPr="00095308">
              <w:rPr>
                <w:color w:val="000000"/>
                <w:sz w:val="24"/>
                <w:szCs w:val="24"/>
              </w:rPr>
              <w:tab/>
            </w:r>
            <w:r w:rsidRPr="00095308">
              <w:rPr>
                <w:b/>
                <w:bCs/>
                <w:sz w:val="20"/>
              </w:rPr>
              <w:t>Назва статті витрат</w:t>
            </w:r>
          </w:p>
          <w:p w:rsidR="0047051E" w:rsidRPr="00095308" w:rsidRDefault="0047051E" w:rsidP="005414C5">
            <w:pPr>
              <w:shd w:val="clear" w:color="auto" w:fill="FFFFFF"/>
              <w:adjustRightInd w:val="0"/>
              <w:jc w:val="center"/>
              <w:rPr>
                <w:b/>
                <w:bCs/>
                <w:sz w:val="20"/>
              </w:rPr>
            </w:pPr>
            <w:r w:rsidRPr="00095308">
              <w:rPr>
                <w:b/>
                <w:bCs/>
                <w:sz w:val="20"/>
              </w:rPr>
              <w:t>на реалізацію</w:t>
            </w:r>
          </w:p>
          <w:p w:rsidR="0047051E" w:rsidRPr="00095308" w:rsidRDefault="0047051E" w:rsidP="005414C5">
            <w:pPr>
              <w:shd w:val="clear" w:color="auto" w:fill="FFFFFF"/>
              <w:adjustRightInd w:val="0"/>
              <w:jc w:val="center"/>
              <w:rPr>
                <w:b/>
                <w:sz w:val="20"/>
              </w:rPr>
            </w:pPr>
            <w:r w:rsidRPr="00095308">
              <w:rPr>
                <w:b/>
                <w:bCs/>
                <w:sz w:val="20"/>
              </w:rPr>
              <w:t>програми (проекту)</w:t>
            </w:r>
          </w:p>
        </w:tc>
        <w:tc>
          <w:tcPr>
            <w:tcW w:w="1439" w:type="dxa"/>
            <w:tcBorders>
              <w:top w:val="single" w:sz="6" w:space="0" w:color="auto"/>
              <w:left w:val="single" w:sz="6" w:space="0" w:color="auto"/>
              <w:bottom w:val="single" w:sz="4" w:space="0" w:color="auto"/>
              <w:right w:val="single" w:sz="6" w:space="0" w:color="auto"/>
            </w:tcBorders>
            <w:shd w:val="clear" w:color="auto" w:fill="FFFFFF"/>
            <w:vAlign w:val="center"/>
          </w:tcPr>
          <w:p w:rsidR="0047051E" w:rsidRPr="00095308" w:rsidRDefault="0047051E" w:rsidP="005414C5">
            <w:pPr>
              <w:shd w:val="clear" w:color="auto" w:fill="FFFFFF"/>
              <w:adjustRightInd w:val="0"/>
              <w:jc w:val="center"/>
              <w:rPr>
                <w:b/>
                <w:sz w:val="20"/>
              </w:rPr>
            </w:pPr>
            <w:r w:rsidRPr="00095308">
              <w:rPr>
                <w:b/>
                <w:bCs/>
                <w:sz w:val="20"/>
              </w:rPr>
              <w:t>Розрахунок</w:t>
            </w:r>
          </w:p>
          <w:p w:rsidR="0047051E" w:rsidRPr="00095308" w:rsidRDefault="0047051E" w:rsidP="005414C5">
            <w:pPr>
              <w:shd w:val="clear" w:color="auto" w:fill="FFFFFF"/>
              <w:adjustRightInd w:val="0"/>
              <w:jc w:val="center"/>
              <w:rPr>
                <w:b/>
                <w:sz w:val="20"/>
              </w:rPr>
            </w:pPr>
            <w:r w:rsidRPr="00095308">
              <w:rPr>
                <w:b/>
                <w:bCs/>
                <w:sz w:val="20"/>
              </w:rPr>
              <w:t>витрат</w:t>
            </w:r>
          </w:p>
        </w:tc>
        <w:tc>
          <w:tcPr>
            <w:tcW w:w="1674" w:type="dxa"/>
            <w:tcBorders>
              <w:top w:val="single" w:sz="6" w:space="0" w:color="auto"/>
              <w:left w:val="single" w:sz="6" w:space="0" w:color="auto"/>
              <w:bottom w:val="single" w:sz="4" w:space="0" w:color="auto"/>
              <w:right w:val="single" w:sz="6" w:space="0" w:color="auto"/>
            </w:tcBorders>
            <w:shd w:val="clear" w:color="auto" w:fill="FFFFFF"/>
            <w:vAlign w:val="center"/>
          </w:tcPr>
          <w:p w:rsidR="0047051E" w:rsidRPr="00095308" w:rsidRDefault="0047051E" w:rsidP="005414C5">
            <w:pPr>
              <w:shd w:val="clear" w:color="auto" w:fill="FFFFFF"/>
              <w:adjustRightInd w:val="0"/>
              <w:jc w:val="center"/>
              <w:rPr>
                <w:b/>
                <w:sz w:val="20"/>
              </w:rPr>
            </w:pPr>
            <w:r w:rsidRPr="00095308">
              <w:rPr>
                <w:b/>
                <w:bCs/>
                <w:sz w:val="20"/>
              </w:rPr>
              <w:t>Сума коштів,</w:t>
            </w:r>
          </w:p>
          <w:p w:rsidR="0047051E" w:rsidRPr="00095308" w:rsidRDefault="0047051E" w:rsidP="005414C5">
            <w:pPr>
              <w:shd w:val="clear" w:color="auto" w:fill="FFFFFF"/>
              <w:adjustRightInd w:val="0"/>
              <w:jc w:val="center"/>
              <w:rPr>
                <w:b/>
                <w:sz w:val="20"/>
              </w:rPr>
            </w:pPr>
            <w:r w:rsidRPr="00095308">
              <w:rPr>
                <w:b/>
                <w:bCs/>
                <w:sz w:val="20"/>
              </w:rPr>
              <w:t>очікувана від</w:t>
            </w:r>
          </w:p>
          <w:p w:rsidR="0047051E" w:rsidRPr="00095308" w:rsidRDefault="0047051E" w:rsidP="005414C5">
            <w:pPr>
              <w:shd w:val="clear" w:color="auto" w:fill="FFFFFF"/>
              <w:adjustRightInd w:val="0"/>
              <w:jc w:val="center"/>
              <w:rPr>
                <w:b/>
                <w:sz w:val="20"/>
              </w:rPr>
            </w:pPr>
            <w:r w:rsidRPr="00095308">
              <w:rPr>
                <w:b/>
                <w:bCs/>
                <w:sz w:val="20"/>
              </w:rPr>
              <w:t>організатора</w:t>
            </w:r>
          </w:p>
          <w:p w:rsidR="0047051E" w:rsidRPr="00095308" w:rsidRDefault="0047051E" w:rsidP="005414C5">
            <w:pPr>
              <w:shd w:val="clear" w:color="auto" w:fill="FFFFFF"/>
              <w:adjustRightInd w:val="0"/>
              <w:jc w:val="center"/>
              <w:rPr>
                <w:b/>
                <w:sz w:val="20"/>
              </w:rPr>
            </w:pPr>
            <w:r w:rsidRPr="00095308">
              <w:rPr>
                <w:b/>
                <w:bCs/>
                <w:sz w:val="20"/>
              </w:rPr>
              <w:t>конкурсу</w:t>
            </w:r>
          </w:p>
          <w:p w:rsidR="0047051E" w:rsidRPr="00095308" w:rsidRDefault="0047051E" w:rsidP="005414C5">
            <w:pPr>
              <w:shd w:val="clear" w:color="auto" w:fill="FFFFFF"/>
              <w:adjustRightInd w:val="0"/>
              <w:jc w:val="center"/>
              <w:rPr>
                <w:b/>
                <w:sz w:val="20"/>
              </w:rPr>
            </w:pPr>
            <w:r w:rsidRPr="00095308">
              <w:rPr>
                <w:b/>
                <w:bCs/>
                <w:sz w:val="20"/>
              </w:rPr>
              <w:t>(грн)</w:t>
            </w:r>
          </w:p>
        </w:tc>
        <w:tc>
          <w:tcPr>
            <w:tcW w:w="1460" w:type="dxa"/>
            <w:tcBorders>
              <w:top w:val="single" w:sz="6" w:space="0" w:color="auto"/>
              <w:left w:val="single" w:sz="6" w:space="0" w:color="auto"/>
              <w:bottom w:val="single" w:sz="4" w:space="0" w:color="auto"/>
              <w:right w:val="single" w:sz="6" w:space="0" w:color="auto"/>
            </w:tcBorders>
            <w:shd w:val="clear" w:color="auto" w:fill="FFFFFF"/>
            <w:vAlign w:val="center"/>
          </w:tcPr>
          <w:p w:rsidR="0047051E" w:rsidRPr="00095308" w:rsidRDefault="0047051E" w:rsidP="005414C5">
            <w:pPr>
              <w:shd w:val="clear" w:color="auto" w:fill="FFFFFF"/>
              <w:adjustRightInd w:val="0"/>
              <w:jc w:val="center"/>
              <w:rPr>
                <w:b/>
                <w:bCs/>
                <w:sz w:val="20"/>
              </w:rPr>
            </w:pPr>
            <w:r w:rsidRPr="00095308">
              <w:rPr>
                <w:b/>
                <w:bCs/>
                <w:sz w:val="20"/>
              </w:rPr>
              <w:t>Сума</w:t>
            </w:r>
          </w:p>
          <w:p w:rsidR="0047051E" w:rsidRPr="00095308" w:rsidRDefault="0047051E" w:rsidP="005414C5">
            <w:pPr>
              <w:shd w:val="clear" w:color="auto" w:fill="FFFFFF"/>
              <w:adjustRightInd w:val="0"/>
              <w:jc w:val="center"/>
              <w:rPr>
                <w:b/>
                <w:sz w:val="20"/>
              </w:rPr>
            </w:pPr>
            <w:r w:rsidRPr="00095308">
              <w:rPr>
                <w:b/>
                <w:bCs/>
                <w:sz w:val="20"/>
              </w:rPr>
              <w:t>залучених коштів з</w:t>
            </w:r>
          </w:p>
          <w:p w:rsidR="0047051E" w:rsidRPr="00095308" w:rsidRDefault="0047051E" w:rsidP="005414C5">
            <w:pPr>
              <w:shd w:val="clear" w:color="auto" w:fill="FFFFFF"/>
              <w:adjustRightInd w:val="0"/>
              <w:jc w:val="center"/>
              <w:rPr>
                <w:b/>
                <w:sz w:val="20"/>
              </w:rPr>
            </w:pPr>
            <w:r w:rsidRPr="00095308">
              <w:rPr>
                <w:b/>
                <w:bCs/>
                <w:sz w:val="20"/>
              </w:rPr>
              <w:t>інших джерел</w:t>
            </w:r>
          </w:p>
          <w:p w:rsidR="0047051E" w:rsidRPr="00095308" w:rsidRDefault="0047051E" w:rsidP="005414C5">
            <w:pPr>
              <w:shd w:val="clear" w:color="auto" w:fill="FFFFFF"/>
              <w:adjustRightInd w:val="0"/>
              <w:jc w:val="center"/>
              <w:rPr>
                <w:b/>
                <w:sz w:val="20"/>
              </w:rPr>
            </w:pPr>
            <w:r w:rsidRPr="00095308">
              <w:rPr>
                <w:b/>
                <w:bCs/>
                <w:sz w:val="20"/>
              </w:rPr>
              <w:t>фінансування</w:t>
            </w:r>
          </w:p>
          <w:p w:rsidR="0047051E" w:rsidRPr="00095308" w:rsidRDefault="0047051E" w:rsidP="005414C5">
            <w:pPr>
              <w:shd w:val="clear" w:color="auto" w:fill="FFFFFF"/>
              <w:adjustRightInd w:val="0"/>
              <w:jc w:val="center"/>
              <w:rPr>
                <w:b/>
                <w:sz w:val="20"/>
              </w:rPr>
            </w:pPr>
            <w:r w:rsidRPr="00095308">
              <w:rPr>
                <w:b/>
                <w:bCs/>
                <w:sz w:val="20"/>
              </w:rPr>
              <w:t>(грн)</w:t>
            </w:r>
          </w:p>
        </w:tc>
        <w:tc>
          <w:tcPr>
            <w:tcW w:w="1276" w:type="dxa"/>
            <w:tcBorders>
              <w:top w:val="single" w:sz="6" w:space="0" w:color="auto"/>
              <w:left w:val="single" w:sz="6" w:space="0" w:color="auto"/>
              <w:bottom w:val="single" w:sz="4" w:space="0" w:color="auto"/>
              <w:right w:val="single" w:sz="6" w:space="0" w:color="auto"/>
            </w:tcBorders>
            <w:shd w:val="clear" w:color="auto" w:fill="FFFFFF"/>
            <w:vAlign w:val="center"/>
          </w:tcPr>
          <w:p w:rsidR="0047051E" w:rsidRPr="00095308" w:rsidRDefault="0047051E" w:rsidP="005414C5">
            <w:pPr>
              <w:shd w:val="clear" w:color="auto" w:fill="FFFFFF"/>
              <w:adjustRightInd w:val="0"/>
              <w:jc w:val="center"/>
              <w:rPr>
                <w:b/>
                <w:sz w:val="20"/>
              </w:rPr>
            </w:pPr>
            <w:r w:rsidRPr="00095308">
              <w:rPr>
                <w:b/>
                <w:bCs/>
                <w:sz w:val="20"/>
              </w:rPr>
              <w:t>Власний</w:t>
            </w:r>
          </w:p>
          <w:p w:rsidR="0047051E" w:rsidRPr="00095308" w:rsidRDefault="0047051E" w:rsidP="005414C5">
            <w:pPr>
              <w:shd w:val="clear" w:color="auto" w:fill="FFFFFF"/>
              <w:adjustRightInd w:val="0"/>
              <w:jc w:val="center"/>
              <w:rPr>
                <w:b/>
                <w:sz w:val="20"/>
              </w:rPr>
            </w:pPr>
            <w:r w:rsidRPr="00095308">
              <w:rPr>
                <w:b/>
                <w:bCs/>
                <w:sz w:val="20"/>
              </w:rPr>
              <w:t>внесок організації</w:t>
            </w:r>
          </w:p>
          <w:p w:rsidR="0047051E" w:rsidRPr="00095308" w:rsidRDefault="0047051E" w:rsidP="005414C5">
            <w:pPr>
              <w:shd w:val="clear" w:color="auto" w:fill="FFFFFF"/>
              <w:adjustRightInd w:val="0"/>
              <w:jc w:val="center"/>
              <w:rPr>
                <w:b/>
                <w:sz w:val="20"/>
              </w:rPr>
            </w:pPr>
            <w:r w:rsidRPr="00095308">
              <w:rPr>
                <w:b/>
                <w:bCs/>
                <w:sz w:val="20"/>
              </w:rPr>
              <w:t>(грн)</w:t>
            </w: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rsidR="0047051E" w:rsidRPr="00095308" w:rsidRDefault="0047051E" w:rsidP="005414C5">
            <w:pPr>
              <w:shd w:val="clear" w:color="auto" w:fill="FFFFFF"/>
              <w:adjustRightInd w:val="0"/>
              <w:jc w:val="center"/>
              <w:rPr>
                <w:b/>
                <w:sz w:val="20"/>
              </w:rPr>
            </w:pPr>
            <w:r w:rsidRPr="00095308">
              <w:rPr>
                <w:b/>
                <w:bCs/>
                <w:sz w:val="20"/>
              </w:rPr>
              <w:t>Загальна сума</w:t>
            </w:r>
          </w:p>
          <w:p w:rsidR="0047051E" w:rsidRPr="00095308" w:rsidRDefault="0047051E" w:rsidP="005414C5">
            <w:pPr>
              <w:shd w:val="clear" w:color="auto" w:fill="FFFFFF"/>
              <w:adjustRightInd w:val="0"/>
              <w:jc w:val="center"/>
              <w:rPr>
                <w:b/>
                <w:sz w:val="20"/>
              </w:rPr>
            </w:pPr>
            <w:r w:rsidRPr="00095308">
              <w:rPr>
                <w:b/>
                <w:bCs/>
                <w:sz w:val="20"/>
              </w:rPr>
              <w:t>(грн)</w:t>
            </w:r>
          </w:p>
        </w:tc>
      </w:tr>
      <w:tr w:rsidR="0047051E" w:rsidRPr="00095308" w:rsidTr="005D538C">
        <w:trPr>
          <w:trHeight w:val="578"/>
        </w:trPr>
        <w:tc>
          <w:tcPr>
            <w:tcW w:w="2467" w:type="dxa"/>
            <w:tcBorders>
              <w:top w:val="single" w:sz="4" w:space="0" w:color="auto"/>
              <w:left w:val="single" w:sz="6" w:space="0" w:color="auto"/>
              <w:bottom w:val="single" w:sz="4" w:space="0" w:color="auto"/>
              <w:right w:val="single" w:sz="6" w:space="0" w:color="auto"/>
            </w:tcBorders>
            <w:shd w:val="clear" w:color="auto" w:fill="FFFFFF"/>
          </w:tcPr>
          <w:p w:rsidR="0047051E" w:rsidRPr="003E08BD" w:rsidRDefault="0047051E" w:rsidP="005414C5">
            <w:pPr>
              <w:shd w:val="clear" w:color="auto" w:fill="FFFFFF"/>
              <w:autoSpaceDE w:val="0"/>
              <w:autoSpaceDN w:val="0"/>
              <w:adjustRightInd w:val="0"/>
              <w:jc w:val="left"/>
              <w:rPr>
                <w:color w:val="000000"/>
                <w:sz w:val="20"/>
              </w:rPr>
            </w:pPr>
            <w:r w:rsidRPr="003E08BD">
              <w:rPr>
                <w:color w:val="000000"/>
                <w:sz w:val="20"/>
              </w:rPr>
              <w:t xml:space="preserve">Канцелярські  </w:t>
            </w:r>
          </w:p>
          <w:p w:rsidR="0047051E" w:rsidRPr="00095308" w:rsidRDefault="0047051E" w:rsidP="005414C5">
            <w:pPr>
              <w:shd w:val="clear" w:color="auto" w:fill="FFFFFF"/>
              <w:autoSpaceDE w:val="0"/>
              <w:autoSpaceDN w:val="0"/>
              <w:adjustRightInd w:val="0"/>
              <w:jc w:val="left"/>
              <w:rPr>
                <w:sz w:val="20"/>
              </w:rPr>
            </w:pPr>
            <w:r>
              <w:rPr>
                <w:color w:val="000000"/>
                <w:sz w:val="20"/>
              </w:rPr>
              <w:t>в</w:t>
            </w:r>
            <w:r w:rsidRPr="003E08BD">
              <w:rPr>
                <w:color w:val="000000"/>
                <w:sz w:val="20"/>
              </w:rPr>
              <w:t>итрати</w:t>
            </w:r>
          </w:p>
        </w:tc>
        <w:tc>
          <w:tcPr>
            <w:tcW w:w="1439" w:type="dxa"/>
            <w:tcBorders>
              <w:top w:val="single" w:sz="4" w:space="0" w:color="auto"/>
              <w:left w:val="single" w:sz="6" w:space="0" w:color="auto"/>
              <w:bottom w:val="single" w:sz="4" w:space="0" w:color="auto"/>
              <w:right w:val="single" w:sz="6" w:space="0" w:color="auto"/>
            </w:tcBorders>
            <w:shd w:val="clear" w:color="auto" w:fill="FFFFFF"/>
            <w:vAlign w:val="center"/>
          </w:tcPr>
          <w:p w:rsidR="0047051E" w:rsidRPr="00095308" w:rsidRDefault="0047051E" w:rsidP="005414C5">
            <w:pPr>
              <w:rPr>
                <w:sz w:val="20"/>
              </w:rPr>
            </w:pPr>
            <w:r w:rsidRPr="00EF3901">
              <w:rPr>
                <w:sz w:val="20"/>
              </w:rPr>
              <w:t xml:space="preserve">500 грн. х </w:t>
            </w:r>
            <w:r>
              <w:rPr>
                <w:sz w:val="20"/>
              </w:rPr>
              <w:t>6</w:t>
            </w:r>
            <w:r w:rsidRPr="00EF3901">
              <w:rPr>
                <w:sz w:val="20"/>
              </w:rPr>
              <w:t xml:space="preserve"> місяців  </w:t>
            </w:r>
          </w:p>
        </w:tc>
        <w:tc>
          <w:tcPr>
            <w:tcW w:w="1674" w:type="dxa"/>
            <w:tcBorders>
              <w:top w:val="single" w:sz="4" w:space="0" w:color="auto"/>
              <w:left w:val="single" w:sz="6" w:space="0" w:color="auto"/>
              <w:bottom w:val="single" w:sz="4" w:space="0" w:color="auto"/>
              <w:right w:val="single" w:sz="6" w:space="0" w:color="auto"/>
            </w:tcBorders>
            <w:shd w:val="clear" w:color="auto" w:fill="FFFFFF"/>
            <w:vAlign w:val="center"/>
          </w:tcPr>
          <w:p w:rsidR="0047051E" w:rsidRPr="00095308" w:rsidRDefault="0047051E" w:rsidP="005414C5">
            <w:pPr>
              <w:shd w:val="clear" w:color="auto" w:fill="FFFFFF"/>
              <w:adjustRightInd w:val="0"/>
              <w:jc w:val="center"/>
              <w:rPr>
                <w:sz w:val="20"/>
              </w:rPr>
            </w:pPr>
            <w:r>
              <w:rPr>
                <w:sz w:val="20"/>
              </w:rPr>
              <w:t xml:space="preserve">3000 </w:t>
            </w:r>
          </w:p>
        </w:tc>
        <w:tc>
          <w:tcPr>
            <w:tcW w:w="1460" w:type="dxa"/>
            <w:tcBorders>
              <w:top w:val="single" w:sz="4" w:space="0" w:color="auto"/>
              <w:left w:val="single" w:sz="6" w:space="0" w:color="auto"/>
              <w:bottom w:val="single" w:sz="4" w:space="0" w:color="auto"/>
              <w:right w:val="single" w:sz="6" w:space="0" w:color="auto"/>
            </w:tcBorders>
            <w:shd w:val="clear" w:color="auto" w:fill="FFFFFF"/>
            <w:vAlign w:val="center"/>
          </w:tcPr>
          <w:p w:rsidR="0047051E" w:rsidRPr="00095308" w:rsidRDefault="0047051E" w:rsidP="005414C5">
            <w:pPr>
              <w:shd w:val="clear" w:color="auto" w:fill="FFFFFF"/>
              <w:adjustRightInd w:val="0"/>
              <w:jc w:val="center"/>
              <w:rPr>
                <w:sz w:val="20"/>
              </w:rPr>
            </w:pPr>
          </w:p>
        </w:tc>
        <w:tc>
          <w:tcPr>
            <w:tcW w:w="1276" w:type="dxa"/>
            <w:tcBorders>
              <w:top w:val="single" w:sz="4" w:space="0" w:color="auto"/>
              <w:left w:val="single" w:sz="6" w:space="0" w:color="auto"/>
              <w:bottom w:val="single" w:sz="4" w:space="0" w:color="auto"/>
              <w:right w:val="single" w:sz="6" w:space="0" w:color="auto"/>
            </w:tcBorders>
            <w:shd w:val="clear" w:color="auto" w:fill="FFFFFF"/>
            <w:vAlign w:val="center"/>
          </w:tcPr>
          <w:p w:rsidR="0047051E" w:rsidRPr="00095308" w:rsidRDefault="0047051E" w:rsidP="005414C5">
            <w:pPr>
              <w:shd w:val="clear" w:color="auto" w:fill="FFFFFF"/>
              <w:adjustRightInd w:val="0"/>
              <w:jc w:val="center"/>
              <w:rPr>
                <w:sz w:val="20"/>
              </w:rPr>
            </w:pPr>
          </w:p>
        </w:tc>
        <w:tc>
          <w:tcPr>
            <w:tcW w:w="1134" w:type="dxa"/>
            <w:tcBorders>
              <w:top w:val="single" w:sz="4" w:space="0" w:color="auto"/>
              <w:left w:val="single" w:sz="6" w:space="0" w:color="auto"/>
              <w:bottom w:val="single" w:sz="4" w:space="0" w:color="auto"/>
              <w:right w:val="single" w:sz="6" w:space="0" w:color="auto"/>
            </w:tcBorders>
            <w:shd w:val="clear" w:color="auto" w:fill="FFFFFF"/>
            <w:vAlign w:val="center"/>
          </w:tcPr>
          <w:p w:rsidR="0047051E" w:rsidRPr="00095308" w:rsidRDefault="0047051E" w:rsidP="005414C5">
            <w:pPr>
              <w:shd w:val="clear" w:color="auto" w:fill="FFFFFF"/>
              <w:adjustRightInd w:val="0"/>
              <w:jc w:val="center"/>
              <w:rPr>
                <w:sz w:val="20"/>
              </w:rPr>
            </w:pPr>
          </w:p>
        </w:tc>
      </w:tr>
      <w:tr w:rsidR="0047051E" w:rsidRPr="00095308" w:rsidTr="005D538C">
        <w:trPr>
          <w:trHeight w:val="430"/>
        </w:trPr>
        <w:tc>
          <w:tcPr>
            <w:tcW w:w="2467" w:type="dxa"/>
            <w:tcBorders>
              <w:top w:val="single" w:sz="4" w:space="0" w:color="auto"/>
              <w:left w:val="single" w:sz="6" w:space="0" w:color="auto"/>
              <w:bottom w:val="single" w:sz="4" w:space="0" w:color="auto"/>
              <w:right w:val="single" w:sz="6" w:space="0" w:color="auto"/>
            </w:tcBorders>
            <w:shd w:val="clear" w:color="auto" w:fill="FFFFFF"/>
          </w:tcPr>
          <w:p w:rsidR="0047051E" w:rsidRPr="003E08BD" w:rsidRDefault="0047051E" w:rsidP="005414C5">
            <w:pPr>
              <w:shd w:val="clear" w:color="auto" w:fill="FFFFFF"/>
              <w:autoSpaceDE w:val="0"/>
              <w:autoSpaceDN w:val="0"/>
              <w:adjustRightInd w:val="0"/>
              <w:jc w:val="left"/>
              <w:rPr>
                <w:color w:val="000000"/>
                <w:sz w:val="20"/>
              </w:rPr>
            </w:pPr>
            <w:r>
              <w:rPr>
                <w:sz w:val="20"/>
              </w:rPr>
              <w:t>Реабілітаційне обладнання</w:t>
            </w:r>
          </w:p>
        </w:tc>
        <w:tc>
          <w:tcPr>
            <w:tcW w:w="1439" w:type="dxa"/>
            <w:tcBorders>
              <w:top w:val="single" w:sz="4" w:space="0" w:color="auto"/>
              <w:left w:val="single" w:sz="6" w:space="0" w:color="auto"/>
              <w:bottom w:val="single" w:sz="4" w:space="0" w:color="auto"/>
              <w:right w:val="single" w:sz="6" w:space="0" w:color="auto"/>
            </w:tcBorders>
            <w:shd w:val="clear" w:color="auto" w:fill="FFFFFF"/>
            <w:vAlign w:val="center"/>
          </w:tcPr>
          <w:p w:rsidR="0047051E" w:rsidRPr="00EF3901" w:rsidRDefault="0047051E" w:rsidP="005414C5">
            <w:pPr>
              <w:rPr>
                <w:sz w:val="20"/>
              </w:rPr>
            </w:pPr>
            <w:r>
              <w:rPr>
                <w:sz w:val="20"/>
              </w:rPr>
              <w:t>850</w:t>
            </w:r>
            <w:r w:rsidRPr="00EF3901">
              <w:rPr>
                <w:sz w:val="20"/>
              </w:rPr>
              <w:t xml:space="preserve"> грн. х </w:t>
            </w:r>
            <w:r>
              <w:rPr>
                <w:sz w:val="20"/>
              </w:rPr>
              <w:t>6</w:t>
            </w:r>
            <w:r w:rsidRPr="00EF3901">
              <w:rPr>
                <w:sz w:val="20"/>
              </w:rPr>
              <w:t xml:space="preserve"> місяців  </w:t>
            </w:r>
          </w:p>
        </w:tc>
        <w:tc>
          <w:tcPr>
            <w:tcW w:w="1674" w:type="dxa"/>
            <w:tcBorders>
              <w:top w:val="single" w:sz="4" w:space="0" w:color="auto"/>
              <w:left w:val="single" w:sz="6" w:space="0" w:color="auto"/>
              <w:bottom w:val="single" w:sz="4" w:space="0" w:color="auto"/>
              <w:right w:val="single" w:sz="6" w:space="0" w:color="auto"/>
            </w:tcBorders>
            <w:shd w:val="clear" w:color="auto" w:fill="FFFFFF"/>
            <w:vAlign w:val="center"/>
          </w:tcPr>
          <w:p w:rsidR="0047051E" w:rsidRDefault="0047051E" w:rsidP="005414C5">
            <w:pPr>
              <w:shd w:val="clear" w:color="auto" w:fill="FFFFFF"/>
              <w:adjustRightInd w:val="0"/>
              <w:jc w:val="center"/>
              <w:rPr>
                <w:sz w:val="20"/>
              </w:rPr>
            </w:pPr>
            <w:r>
              <w:rPr>
                <w:sz w:val="20"/>
              </w:rPr>
              <w:t>5100</w:t>
            </w:r>
          </w:p>
        </w:tc>
        <w:tc>
          <w:tcPr>
            <w:tcW w:w="1460" w:type="dxa"/>
            <w:tcBorders>
              <w:top w:val="single" w:sz="4" w:space="0" w:color="auto"/>
              <w:left w:val="single" w:sz="6" w:space="0" w:color="auto"/>
              <w:bottom w:val="single" w:sz="4" w:space="0" w:color="auto"/>
              <w:right w:val="single" w:sz="6" w:space="0" w:color="auto"/>
            </w:tcBorders>
            <w:shd w:val="clear" w:color="auto" w:fill="FFFFFF"/>
            <w:vAlign w:val="center"/>
          </w:tcPr>
          <w:p w:rsidR="0047051E" w:rsidRPr="00095308" w:rsidRDefault="0047051E" w:rsidP="005414C5">
            <w:pPr>
              <w:shd w:val="clear" w:color="auto" w:fill="FFFFFF"/>
              <w:adjustRightInd w:val="0"/>
              <w:jc w:val="center"/>
              <w:rPr>
                <w:sz w:val="20"/>
              </w:rPr>
            </w:pPr>
          </w:p>
        </w:tc>
        <w:tc>
          <w:tcPr>
            <w:tcW w:w="1276" w:type="dxa"/>
            <w:tcBorders>
              <w:top w:val="single" w:sz="4" w:space="0" w:color="auto"/>
              <w:left w:val="single" w:sz="6" w:space="0" w:color="auto"/>
              <w:bottom w:val="single" w:sz="4" w:space="0" w:color="auto"/>
              <w:right w:val="single" w:sz="6" w:space="0" w:color="auto"/>
            </w:tcBorders>
            <w:shd w:val="clear" w:color="auto" w:fill="FFFFFF"/>
            <w:vAlign w:val="center"/>
          </w:tcPr>
          <w:p w:rsidR="0047051E" w:rsidRPr="00095308" w:rsidRDefault="0047051E" w:rsidP="005414C5">
            <w:pPr>
              <w:shd w:val="clear" w:color="auto" w:fill="FFFFFF"/>
              <w:adjustRightInd w:val="0"/>
              <w:jc w:val="center"/>
              <w:rPr>
                <w:sz w:val="20"/>
              </w:rPr>
            </w:pPr>
          </w:p>
        </w:tc>
        <w:tc>
          <w:tcPr>
            <w:tcW w:w="1134" w:type="dxa"/>
            <w:tcBorders>
              <w:top w:val="single" w:sz="4" w:space="0" w:color="auto"/>
              <w:left w:val="single" w:sz="6" w:space="0" w:color="auto"/>
              <w:bottom w:val="single" w:sz="4" w:space="0" w:color="auto"/>
              <w:right w:val="single" w:sz="6" w:space="0" w:color="auto"/>
            </w:tcBorders>
            <w:shd w:val="clear" w:color="auto" w:fill="FFFFFF"/>
            <w:vAlign w:val="center"/>
          </w:tcPr>
          <w:p w:rsidR="0047051E" w:rsidRPr="00095308" w:rsidRDefault="0047051E" w:rsidP="005414C5">
            <w:pPr>
              <w:shd w:val="clear" w:color="auto" w:fill="FFFFFF"/>
              <w:adjustRightInd w:val="0"/>
              <w:jc w:val="center"/>
              <w:rPr>
                <w:sz w:val="20"/>
              </w:rPr>
            </w:pPr>
          </w:p>
        </w:tc>
      </w:tr>
      <w:tr w:rsidR="0047051E" w:rsidRPr="00095308" w:rsidTr="005D538C">
        <w:trPr>
          <w:trHeight w:val="522"/>
        </w:trPr>
        <w:tc>
          <w:tcPr>
            <w:tcW w:w="2467" w:type="dxa"/>
            <w:tcBorders>
              <w:top w:val="single" w:sz="4" w:space="0" w:color="auto"/>
              <w:left w:val="single" w:sz="6" w:space="0" w:color="auto"/>
              <w:right w:val="single" w:sz="6" w:space="0" w:color="auto"/>
            </w:tcBorders>
            <w:shd w:val="clear" w:color="auto" w:fill="FFFFFF"/>
          </w:tcPr>
          <w:p w:rsidR="0047051E" w:rsidRPr="003E08BD" w:rsidRDefault="0047051E" w:rsidP="005414C5">
            <w:pPr>
              <w:shd w:val="clear" w:color="auto" w:fill="FFFFFF"/>
              <w:autoSpaceDE w:val="0"/>
              <w:autoSpaceDN w:val="0"/>
              <w:adjustRightInd w:val="0"/>
              <w:jc w:val="left"/>
              <w:rPr>
                <w:sz w:val="20"/>
                <w:lang w:val="ru-RU"/>
              </w:rPr>
            </w:pPr>
            <w:r w:rsidRPr="003E08BD">
              <w:rPr>
                <w:color w:val="000000"/>
                <w:sz w:val="20"/>
              </w:rPr>
              <w:t>Поліграфічні   витрати</w:t>
            </w:r>
          </w:p>
          <w:p w:rsidR="0047051E" w:rsidRPr="009323B9" w:rsidRDefault="0047051E" w:rsidP="005414C5">
            <w:pPr>
              <w:shd w:val="clear" w:color="auto" w:fill="FFFFFF"/>
              <w:autoSpaceDE w:val="0"/>
              <w:autoSpaceDN w:val="0"/>
              <w:adjustRightInd w:val="0"/>
              <w:jc w:val="left"/>
              <w:rPr>
                <w:sz w:val="20"/>
                <w:lang w:val="ru-RU"/>
              </w:rPr>
            </w:pPr>
            <w:r w:rsidRPr="003E08BD">
              <w:rPr>
                <w:color w:val="000000"/>
                <w:sz w:val="20"/>
              </w:rPr>
              <w:t xml:space="preserve"> </w:t>
            </w:r>
          </w:p>
        </w:tc>
        <w:tc>
          <w:tcPr>
            <w:tcW w:w="1439" w:type="dxa"/>
            <w:tcBorders>
              <w:top w:val="single" w:sz="4" w:space="0" w:color="auto"/>
              <w:left w:val="single" w:sz="6" w:space="0" w:color="auto"/>
              <w:right w:val="single" w:sz="6" w:space="0" w:color="auto"/>
            </w:tcBorders>
            <w:shd w:val="clear" w:color="auto" w:fill="FFFFFF"/>
          </w:tcPr>
          <w:p w:rsidR="0047051E" w:rsidRPr="005A3B04" w:rsidRDefault="0047051E" w:rsidP="005414C5">
            <w:pPr>
              <w:jc w:val="center"/>
            </w:pPr>
            <w:r>
              <w:rPr>
                <w:sz w:val="20"/>
              </w:rPr>
              <w:t>5</w:t>
            </w:r>
            <w:r w:rsidRPr="00675EEA">
              <w:rPr>
                <w:sz w:val="20"/>
              </w:rPr>
              <w:t>0 грн. х 50 прим.</w:t>
            </w:r>
          </w:p>
        </w:tc>
        <w:tc>
          <w:tcPr>
            <w:tcW w:w="1674" w:type="dxa"/>
            <w:tcBorders>
              <w:top w:val="single" w:sz="4" w:space="0" w:color="auto"/>
              <w:left w:val="single" w:sz="6" w:space="0" w:color="auto"/>
              <w:right w:val="single" w:sz="6" w:space="0" w:color="auto"/>
            </w:tcBorders>
            <w:shd w:val="clear" w:color="auto" w:fill="FFFFFF"/>
            <w:vAlign w:val="center"/>
          </w:tcPr>
          <w:p w:rsidR="0047051E" w:rsidRPr="00095308" w:rsidRDefault="0047051E" w:rsidP="005414C5">
            <w:pPr>
              <w:shd w:val="clear" w:color="auto" w:fill="FFFFFF"/>
              <w:adjustRightInd w:val="0"/>
              <w:jc w:val="center"/>
              <w:rPr>
                <w:sz w:val="20"/>
              </w:rPr>
            </w:pPr>
            <w:r>
              <w:rPr>
                <w:sz w:val="20"/>
              </w:rPr>
              <w:t>2500</w:t>
            </w:r>
          </w:p>
        </w:tc>
        <w:tc>
          <w:tcPr>
            <w:tcW w:w="1460" w:type="dxa"/>
            <w:tcBorders>
              <w:top w:val="single" w:sz="4" w:space="0" w:color="auto"/>
              <w:left w:val="single" w:sz="6" w:space="0" w:color="auto"/>
              <w:right w:val="single" w:sz="6" w:space="0" w:color="auto"/>
            </w:tcBorders>
            <w:shd w:val="clear" w:color="auto" w:fill="FFFFFF"/>
            <w:vAlign w:val="center"/>
          </w:tcPr>
          <w:p w:rsidR="0047051E" w:rsidRPr="00095308" w:rsidRDefault="0047051E" w:rsidP="005414C5">
            <w:pPr>
              <w:shd w:val="clear" w:color="auto" w:fill="FFFFFF"/>
              <w:adjustRightInd w:val="0"/>
              <w:jc w:val="center"/>
              <w:rPr>
                <w:sz w:val="20"/>
              </w:rPr>
            </w:pPr>
          </w:p>
        </w:tc>
        <w:tc>
          <w:tcPr>
            <w:tcW w:w="1276" w:type="dxa"/>
            <w:tcBorders>
              <w:top w:val="single" w:sz="4" w:space="0" w:color="auto"/>
              <w:left w:val="single" w:sz="6" w:space="0" w:color="auto"/>
              <w:right w:val="single" w:sz="6" w:space="0" w:color="auto"/>
            </w:tcBorders>
            <w:shd w:val="clear" w:color="auto" w:fill="FFFFFF"/>
            <w:vAlign w:val="center"/>
          </w:tcPr>
          <w:p w:rsidR="0047051E" w:rsidRPr="00095308" w:rsidRDefault="0047051E" w:rsidP="005414C5">
            <w:pPr>
              <w:shd w:val="clear" w:color="auto" w:fill="FFFFFF"/>
              <w:adjustRightInd w:val="0"/>
              <w:jc w:val="center"/>
              <w:rPr>
                <w:sz w:val="20"/>
              </w:rPr>
            </w:pPr>
          </w:p>
        </w:tc>
        <w:tc>
          <w:tcPr>
            <w:tcW w:w="1134" w:type="dxa"/>
            <w:tcBorders>
              <w:top w:val="single" w:sz="4" w:space="0" w:color="auto"/>
              <w:left w:val="single" w:sz="6" w:space="0" w:color="auto"/>
              <w:right w:val="single" w:sz="6" w:space="0" w:color="auto"/>
            </w:tcBorders>
            <w:shd w:val="clear" w:color="auto" w:fill="FFFFFF"/>
            <w:vAlign w:val="center"/>
          </w:tcPr>
          <w:p w:rsidR="0047051E" w:rsidRPr="00095308" w:rsidRDefault="0047051E" w:rsidP="005414C5">
            <w:pPr>
              <w:shd w:val="clear" w:color="auto" w:fill="FFFFFF"/>
              <w:adjustRightInd w:val="0"/>
              <w:jc w:val="center"/>
              <w:rPr>
                <w:sz w:val="20"/>
              </w:rPr>
            </w:pPr>
          </w:p>
        </w:tc>
      </w:tr>
      <w:tr w:rsidR="0047051E" w:rsidRPr="00095308" w:rsidTr="005D538C">
        <w:trPr>
          <w:trHeight w:val="558"/>
        </w:trPr>
        <w:tc>
          <w:tcPr>
            <w:tcW w:w="2467" w:type="dxa"/>
            <w:tcBorders>
              <w:top w:val="single" w:sz="4" w:space="0" w:color="auto"/>
              <w:left w:val="single" w:sz="6" w:space="0" w:color="auto"/>
              <w:right w:val="single" w:sz="6" w:space="0" w:color="auto"/>
            </w:tcBorders>
            <w:shd w:val="clear" w:color="auto" w:fill="FFFFFF"/>
          </w:tcPr>
          <w:p w:rsidR="0047051E" w:rsidRPr="003E08BD" w:rsidRDefault="0047051E" w:rsidP="005414C5">
            <w:pPr>
              <w:shd w:val="clear" w:color="auto" w:fill="FFFFFF"/>
              <w:autoSpaceDE w:val="0"/>
              <w:autoSpaceDN w:val="0"/>
              <w:adjustRightInd w:val="0"/>
              <w:jc w:val="left"/>
              <w:rPr>
                <w:color w:val="000000"/>
                <w:sz w:val="20"/>
              </w:rPr>
            </w:pPr>
            <w:r w:rsidRPr="003E08BD">
              <w:rPr>
                <w:color w:val="000000"/>
                <w:sz w:val="20"/>
              </w:rPr>
              <w:t>Транспортне    обслуговування   заходів</w:t>
            </w:r>
          </w:p>
        </w:tc>
        <w:tc>
          <w:tcPr>
            <w:tcW w:w="1439" w:type="dxa"/>
            <w:tcBorders>
              <w:top w:val="single" w:sz="4" w:space="0" w:color="auto"/>
              <w:left w:val="single" w:sz="6" w:space="0" w:color="auto"/>
              <w:right w:val="single" w:sz="6" w:space="0" w:color="auto"/>
            </w:tcBorders>
            <w:shd w:val="clear" w:color="auto" w:fill="FFFFFF"/>
          </w:tcPr>
          <w:p w:rsidR="0047051E" w:rsidRPr="00675EEA" w:rsidRDefault="0047051E" w:rsidP="005414C5">
            <w:pPr>
              <w:jc w:val="center"/>
              <w:rPr>
                <w:sz w:val="20"/>
              </w:rPr>
            </w:pPr>
            <w:r>
              <w:rPr>
                <w:sz w:val="20"/>
              </w:rPr>
              <w:t>75</w:t>
            </w:r>
            <w:r w:rsidRPr="00EF3901">
              <w:rPr>
                <w:sz w:val="20"/>
              </w:rPr>
              <w:t xml:space="preserve">0 грн. х </w:t>
            </w:r>
            <w:r>
              <w:rPr>
                <w:sz w:val="20"/>
              </w:rPr>
              <w:t>6</w:t>
            </w:r>
            <w:r w:rsidRPr="00EF3901">
              <w:rPr>
                <w:sz w:val="20"/>
              </w:rPr>
              <w:t xml:space="preserve"> місяців  </w:t>
            </w:r>
          </w:p>
        </w:tc>
        <w:tc>
          <w:tcPr>
            <w:tcW w:w="1674" w:type="dxa"/>
            <w:tcBorders>
              <w:top w:val="single" w:sz="4" w:space="0" w:color="auto"/>
              <w:left w:val="single" w:sz="6" w:space="0" w:color="auto"/>
              <w:right w:val="single" w:sz="6" w:space="0" w:color="auto"/>
            </w:tcBorders>
            <w:shd w:val="clear" w:color="auto" w:fill="FFFFFF"/>
            <w:vAlign w:val="center"/>
          </w:tcPr>
          <w:p w:rsidR="0047051E" w:rsidRPr="00095308" w:rsidRDefault="0047051E" w:rsidP="005414C5">
            <w:pPr>
              <w:shd w:val="clear" w:color="auto" w:fill="FFFFFF"/>
              <w:adjustRightInd w:val="0"/>
              <w:jc w:val="center"/>
              <w:rPr>
                <w:sz w:val="20"/>
              </w:rPr>
            </w:pPr>
          </w:p>
        </w:tc>
        <w:tc>
          <w:tcPr>
            <w:tcW w:w="1460" w:type="dxa"/>
            <w:tcBorders>
              <w:top w:val="single" w:sz="4" w:space="0" w:color="auto"/>
              <w:left w:val="single" w:sz="6" w:space="0" w:color="auto"/>
              <w:right w:val="single" w:sz="6" w:space="0" w:color="auto"/>
            </w:tcBorders>
            <w:shd w:val="clear" w:color="auto" w:fill="FFFFFF"/>
            <w:vAlign w:val="center"/>
          </w:tcPr>
          <w:p w:rsidR="0047051E" w:rsidRPr="00095308" w:rsidRDefault="0047051E" w:rsidP="005414C5">
            <w:pPr>
              <w:shd w:val="clear" w:color="auto" w:fill="FFFFFF"/>
              <w:adjustRightInd w:val="0"/>
              <w:jc w:val="center"/>
              <w:rPr>
                <w:sz w:val="20"/>
              </w:rPr>
            </w:pPr>
          </w:p>
        </w:tc>
        <w:tc>
          <w:tcPr>
            <w:tcW w:w="1276" w:type="dxa"/>
            <w:tcBorders>
              <w:top w:val="single" w:sz="4" w:space="0" w:color="auto"/>
              <w:left w:val="single" w:sz="6" w:space="0" w:color="auto"/>
              <w:right w:val="single" w:sz="6" w:space="0" w:color="auto"/>
            </w:tcBorders>
            <w:shd w:val="clear" w:color="auto" w:fill="FFFFFF"/>
            <w:vAlign w:val="center"/>
          </w:tcPr>
          <w:p w:rsidR="0047051E" w:rsidRPr="00095308" w:rsidRDefault="0047051E" w:rsidP="005414C5">
            <w:pPr>
              <w:shd w:val="clear" w:color="auto" w:fill="FFFFFF"/>
              <w:adjustRightInd w:val="0"/>
              <w:jc w:val="center"/>
              <w:rPr>
                <w:sz w:val="20"/>
              </w:rPr>
            </w:pPr>
            <w:r>
              <w:rPr>
                <w:sz w:val="20"/>
              </w:rPr>
              <w:t>4500</w:t>
            </w:r>
          </w:p>
        </w:tc>
        <w:tc>
          <w:tcPr>
            <w:tcW w:w="1134" w:type="dxa"/>
            <w:tcBorders>
              <w:top w:val="single" w:sz="4" w:space="0" w:color="auto"/>
              <w:left w:val="single" w:sz="6" w:space="0" w:color="auto"/>
              <w:right w:val="single" w:sz="6" w:space="0" w:color="auto"/>
            </w:tcBorders>
            <w:shd w:val="clear" w:color="auto" w:fill="FFFFFF"/>
            <w:vAlign w:val="center"/>
          </w:tcPr>
          <w:p w:rsidR="0047051E" w:rsidRPr="00095308" w:rsidRDefault="0047051E" w:rsidP="005414C5">
            <w:pPr>
              <w:shd w:val="clear" w:color="auto" w:fill="FFFFFF"/>
              <w:adjustRightInd w:val="0"/>
              <w:jc w:val="center"/>
              <w:rPr>
                <w:sz w:val="20"/>
              </w:rPr>
            </w:pPr>
          </w:p>
        </w:tc>
      </w:tr>
      <w:tr w:rsidR="0047051E" w:rsidRPr="00095308" w:rsidTr="005D538C">
        <w:trPr>
          <w:trHeight w:val="425"/>
        </w:trPr>
        <w:tc>
          <w:tcPr>
            <w:tcW w:w="2467" w:type="dxa"/>
            <w:tcBorders>
              <w:top w:val="single" w:sz="4" w:space="0" w:color="auto"/>
              <w:left w:val="single" w:sz="6" w:space="0" w:color="auto"/>
              <w:right w:val="single" w:sz="6" w:space="0" w:color="auto"/>
            </w:tcBorders>
            <w:shd w:val="clear" w:color="auto" w:fill="FFFFFF"/>
          </w:tcPr>
          <w:p w:rsidR="0047051E" w:rsidRPr="003E08BD" w:rsidRDefault="0047051E" w:rsidP="005414C5">
            <w:pPr>
              <w:shd w:val="clear" w:color="auto" w:fill="FFFFFF"/>
              <w:autoSpaceDE w:val="0"/>
              <w:autoSpaceDN w:val="0"/>
              <w:adjustRightInd w:val="0"/>
              <w:jc w:val="left"/>
              <w:rPr>
                <w:color w:val="000000"/>
                <w:sz w:val="20"/>
              </w:rPr>
            </w:pPr>
            <w:r>
              <w:rPr>
                <w:color w:val="000000"/>
                <w:sz w:val="20"/>
              </w:rPr>
              <w:t>Харчування учасників</w:t>
            </w:r>
          </w:p>
        </w:tc>
        <w:tc>
          <w:tcPr>
            <w:tcW w:w="1439" w:type="dxa"/>
            <w:tcBorders>
              <w:top w:val="single" w:sz="4" w:space="0" w:color="auto"/>
              <w:left w:val="single" w:sz="6" w:space="0" w:color="auto"/>
              <w:right w:val="single" w:sz="6" w:space="0" w:color="auto"/>
            </w:tcBorders>
            <w:shd w:val="clear" w:color="auto" w:fill="FFFFFF"/>
          </w:tcPr>
          <w:p w:rsidR="0047051E" w:rsidRPr="00675EEA" w:rsidRDefault="0047051E" w:rsidP="005414C5">
            <w:pPr>
              <w:jc w:val="center"/>
              <w:rPr>
                <w:sz w:val="20"/>
              </w:rPr>
            </w:pPr>
            <w:r>
              <w:rPr>
                <w:sz w:val="20"/>
              </w:rPr>
              <w:t>75</w:t>
            </w:r>
            <w:r w:rsidRPr="00EF3901">
              <w:rPr>
                <w:sz w:val="20"/>
              </w:rPr>
              <w:t xml:space="preserve">0 грн. х </w:t>
            </w:r>
            <w:r>
              <w:rPr>
                <w:sz w:val="20"/>
              </w:rPr>
              <w:t>6</w:t>
            </w:r>
            <w:r w:rsidRPr="00EF3901">
              <w:rPr>
                <w:sz w:val="20"/>
              </w:rPr>
              <w:t xml:space="preserve"> місяців  </w:t>
            </w:r>
          </w:p>
        </w:tc>
        <w:tc>
          <w:tcPr>
            <w:tcW w:w="1674" w:type="dxa"/>
            <w:tcBorders>
              <w:top w:val="single" w:sz="4" w:space="0" w:color="auto"/>
              <w:left w:val="single" w:sz="6" w:space="0" w:color="auto"/>
              <w:right w:val="single" w:sz="6" w:space="0" w:color="auto"/>
            </w:tcBorders>
            <w:shd w:val="clear" w:color="auto" w:fill="FFFFFF"/>
            <w:vAlign w:val="center"/>
          </w:tcPr>
          <w:p w:rsidR="0047051E" w:rsidRPr="00095308" w:rsidRDefault="0047051E" w:rsidP="005414C5">
            <w:pPr>
              <w:shd w:val="clear" w:color="auto" w:fill="FFFFFF"/>
              <w:adjustRightInd w:val="0"/>
              <w:jc w:val="center"/>
              <w:rPr>
                <w:sz w:val="20"/>
              </w:rPr>
            </w:pPr>
          </w:p>
        </w:tc>
        <w:tc>
          <w:tcPr>
            <w:tcW w:w="1460" w:type="dxa"/>
            <w:tcBorders>
              <w:top w:val="single" w:sz="4" w:space="0" w:color="auto"/>
              <w:left w:val="single" w:sz="6" w:space="0" w:color="auto"/>
              <w:right w:val="single" w:sz="6" w:space="0" w:color="auto"/>
            </w:tcBorders>
            <w:shd w:val="clear" w:color="auto" w:fill="FFFFFF"/>
            <w:vAlign w:val="center"/>
          </w:tcPr>
          <w:p w:rsidR="0047051E" w:rsidRPr="00095308" w:rsidRDefault="0047051E" w:rsidP="005414C5">
            <w:pPr>
              <w:shd w:val="clear" w:color="auto" w:fill="FFFFFF"/>
              <w:adjustRightInd w:val="0"/>
              <w:jc w:val="center"/>
              <w:rPr>
                <w:sz w:val="20"/>
              </w:rPr>
            </w:pPr>
          </w:p>
        </w:tc>
        <w:tc>
          <w:tcPr>
            <w:tcW w:w="1276" w:type="dxa"/>
            <w:tcBorders>
              <w:top w:val="single" w:sz="4" w:space="0" w:color="auto"/>
              <w:left w:val="single" w:sz="6" w:space="0" w:color="auto"/>
              <w:right w:val="single" w:sz="6" w:space="0" w:color="auto"/>
            </w:tcBorders>
            <w:shd w:val="clear" w:color="auto" w:fill="FFFFFF"/>
            <w:vAlign w:val="center"/>
          </w:tcPr>
          <w:p w:rsidR="0047051E" w:rsidRPr="00095308" w:rsidRDefault="0047051E" w:rsidP="005414C5">
            <w:pPr>
              <w:shd w:val="clear" w:color="auto" w:fill="FFFFFF"/>
              <w:adjustRightInd w:val="0"/>
              <w:jc w:val="center"/>
              <w:rPr>
                <w:sz w:val="20"/>
              </w:rPr>
            </w:pPr>
            <w:r>
              <w:rPr>
                <w:sz w:val="20"/>
              </w:rPr>
              <w:t>4500</w:t>
            </w:r>
          </w:p>
        </w:tc>
        <w:tc>
          <w:tcPr>
            <w:tcW w:w="1134" w:type="dxa"/>
            <w:tcBorders>
              <w:top w:val="single" w:sz="4" w:space="0" w:color="auto"/>
              <w:left w:val="single" w:sz="6" w:space="0" w:color="auto"/>
              <w:right w:val="single" w:sz="6" w:space="0" w:color="auto"/>
            </w:tcBorders>
            <w:shd w:val="clear" w:color="auto" w:fill="FFFFFF"/>
            <w:vAlign w:val="center"/>
          </w:tcPr>
          <w:p w:rsidR="0047051E" w:rsidRPr="00095308" w:rsidRDefault="0047051E" w:rsidP="005414C5">
            <w:pPr>
              <w:shd w:val="clear" w:color="auto" w:fill="FFFFFF"/>
              <w:adjustRightInd w:val="0"/>
              <w:jc w:val="center"/>
              <w:rPr>
                <w:sz w:val="20"/>
              </w:rPr>
            </w:pPr>
          </w:p>
        </w:tc>
      </w:tr>
      <w:tr w:rsidR="0047051E" w:rsidRPr="00095308" w:rsidTr="005D538C">
        <w:trPr>
          <w:trHeight w:val="307"/>
        </w:trPr>
        <w:tc>
          <w:tcPr>
            <w:tcW w:w="2467" w:type="dxa"/>
            <w:tcBorders>
              <w:top w:val="single" w:sz="6" w:space="0" w:color="auto"/>
              <w:left w:val="single" w:sz="6" w:space="0" w:color="auto"/>
              <w:bottom w:val="single" w:sz="6" w:space="0" w:color="auto"/>
              <w:right w:val="single" w:sz="6" w:space="0" w:color="auto"/>
            </w:tcBorders>
            <w:shd w:val="clear" w:color="auto" w:fill="FFFFFF"/>
          </w:tcPr>
          <w:p w:rsidR="0047051E" w:rsidRPr="00095308" w:rsidRDefault="0047051E" w:rsidP="005414C5">
            <w:pPr>
              <w:shd w:val="clear" w:color="auto" w:fill="FFFFFF"/>
              <w:adjustRightInd w:val="0"/>
              <w:rPr>
                <w:sz w:val="20"/>
              </w:rPr>
            </w:pPr>
            <w:r w:rsidRPr="00095308">
              <w:rPr>
                <w:b/>
                <w:bCs/>
                <w:sz w:val="20"/>
              </w:rPr>
              <w:t>Інші витрати</w:t>
            </w:r>
          </w:p>
        </w:tc>
        <w:tc>
          <w:tcPr>
            <w:tcW w:w="1439" w:type="dxa"/>
            <w:tcBorders>
              <w:top w:val="single" w:sz="6" w:space="0" w:color="auto"/>
              <w:left w:val="single" w:sz="6" w:space="0" w:color="auto"/>
              <w:bottom w:val="single" w:sz="6" w:space="0" w:color="auto"/>
              <w:right w:val="single" w:sz="6" w:space="0" w:color="auto"/>
            </w:tcBorders>
            <w:shd w:val="clear" w:color="auto" w:fill="FFFFFF"/>
          </w:tcPr>
          <w:p w:rsidR="0047051E" w:rsidRPr="005A3B04" w:rsidRDefault="0047051E" w:rsidP="005414C5">
            <w:pPr>
              <w:jc w:val="center"/>
            </w:pPr>
          </w:p>
        </w:tc>
        <w:tc>
          <w:tcPr>
            <w:tcW w:w="1674" w:type="dxa"/>
            <w:tcBorders>
              <w:top w:val="single" w:sz="6" w:space="0" w:color="auto"/>
              <w:left w:val="single" w:sz="6" w:space="0" w:color="auto"/>
              <w:bottom w:val="single" w:sz="6" w:space="0" w:color="auto"/>
              <w:right w:val="single" w:sz="6" w:space="0" w:color="auto"/>
            </w:tcBorders>
            <w:shd w:val="clear" w:color="auto" w:fill="FFFFFF"/>
            <w:vAlign w:val="center"/>
          </w:tcPr>
          <w:p w:rsidR="0047051E" w:rsidRPr="00095308" w:rsidRDefault="0047051E" w:rsidP="005414C5">
            <w:pPr>
              <w:shd w:val="clear" w:color="auto" w:fill="FFFFFF"/>
              <w:adjustRightInd w:val="0"/>
              <w:jc w:val="center"/>
              <w:rPr>
                <w:sz w:val="20"/>
              </w:rPr>
            </w:pPr>
            <w:r w:rsidRPr="00095308">
              <w:rPr>
                <w:sz w:val="20"/>
              </w:rPr>
              <w:t>-</w:t>
            </w:r>
          </w:p>
        </w:tc>
        <w:tc>
          <w:tcPr>
            <w:tcW w:w="1460" w:type="dxa"/>
            <w:tcBorders>
              <w:top w:val="single" w:sz="6" w:space="0" w:color="auto"/>
              <w:left w:val="single" w:sz="6" w:space="0" w:color="auto"/>
              <w:bottom w:val="single" w:sz="6" w:space="0" w:color="auto"/>
              <w:right w:val="single" w:sz="6" w:space="0" w:color="auto"/>
            </w:tcBorders>
            <w:shd w:val="clear" w:color="auto" w:fill="FFFFFF"/>
            <w:vAlign w:val="center"/>
          </w:tcPr>
          <w:p w:rsidR="0047051E" w:rsidRPr="00095308" w:rsidRDefault="0047051E" w:rsidP="005414C5">
            <w:pPr>
              <w:shd w:val="clear" w:color="auto" w:fill="FFFFFF"/>
              <w:adjustRightInd w:val="0"/>
              <w:jc w:val="center"/>
              <w:rPr>
                <w:sz w:val="20"/>
              </w:rPr>
            </w:pPr>
            <w:r w:rsidRPr="00095308">
              <w:rPr>
                <w:sz w:val="20"/>
              </w:rPr>
              <w:t>-</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47051E" w:rsidRPr="00095308" w:rsidRDefault="0047051E" w:rsidP="005414C5">
            <w:pPr>
              <w:shd w:val="clear" w:color="auto" w:fill="FFFFFF"/>
              <w:adjustRightInd w:val="0"/>
              <w:jc w:val="center"/>
              <w:rPr>
                <w:sz w:val="20"/>
              </w:rPr>
            </w:pPr>
            <w:r w:rsidRPr="00095308">
              <w:rPr>
                <w:sz w:val="20"/>
              </w:rPr>
              <w:t>-</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47051E" w:rsidRPr="00095308" w:rsidRDefault="0047051E" w:rsidP="005414C5">
            <w:pPr>
              <w:shd w:val="clear" w:color="auto" w:fill="FFFFFF"/>
              <w:adjustRightInd w:val="0"/>
              <w:jc w:val="center"/>
              <w:rPr>
                <w:sz w:val="20"/>
              </w:rPr>
            </w:pPr>
            <w:r w:rsidRPr="00095308">
              <w:rPr>
                <w:sz w:val="20"/>
              </w:rPr>
              <w:t>-</w:t>
            </w:r>
          </w:p>
        </w:tc>
      </w:tr>
      <w:tr w:rsidR="0047051E" w:rsidRPr="00095308" w:rsidTr="005D538C">
        <w:trPr>
          <w:trHeight w:val="317"/>
        </w:trPr>
        <w:tc>
          <w:tcPr>
            <w:tcW w:w="2467" w:type="dxa"/>
            <w:tcBorders>
              <w:top w:val="single" w:sz="6" w:space="0" w:color="auto"/>
              <w:left w:val="single" w:sz="6" w:space="0" w:color="auto"/>
              <w:bottom w:val="single" w:sz="6" w:space="0" w:color="auto"/>
              <w:right w:val="single" w:sz="6" w:space="0" w:color="auto"/>
            </w:tcBorders>
            <w:shd w:val="clear" w:color="auto" w:fill="FFFFFF"/>
          </w:tcPr>
          <w:p w:rsidR="0047051E" w:rsidRPr="00095308" w:rsidRDefault="0047051E" w:rsidP="005414C5">
            <w:pPr>
              <w:shd w:val="clear" w:color="auto" w:fill="FFFFFF"/>
              <w:adjustRightInd w:val="0"/>
              <w:rPr>
                <w:sz w:val="20"/>
              </w:rPr>
            </w:pPr>
            <w:r w:rsidRPr="00095308">
              <w:rPr>
                <w:b/>
                <w:bCs/>
                <w:sz w:val="20"/>
              </w:rPr>
              <w:t>Всього витрат</w:t>
            </w:r>
          </w:p>
        </w:tc>
        <w:tc>
          <w:tcPr>
            <w:tcW w:w="1439" w:type="dxa"/>
            <w:tcBorders>
              <w:top w:val="single" w:sz="6" w:space="0" w:color="auto"/>
              <w:left w:val="single" w:sz="6" w:space="0" w:color="auto"/>
              <w:bottom w:val="single" w:sz="6" w:space="0" w:color="auto"/>
              <w:right w:val="single" w:sz="6" w:space="0" w:color="auto"/>
            </w:tcBorders>
            <w:shd w:val="clear" w:color="auto" w:fill="FFFFFF"/>
            <w:vAlign w:val="center"/>
          </w:tcPr>
          <w:p w:rsidR="0047051E" w:rsidRPr="00095308" w:rsidRDefault="0047051E" w:rsidP="005414C5">
            <w:pPr>
              <w:shd w:val="clear" w:color="auto" w:fill="FFFFFF"/>
              <w:adjustRightInd w:val="0"/>
              <w:jc w:val="center"/>
              <w:rPr>
                <w:b/>
                <w:sz w:val="20"/>
              </w:rPr>
            </w:pPr>
            <w:r w:rsidRPr="00095308">
              <w:rPr>
                <w:b/>
                <w:sz w:val="20"/>
              </w:rPr>
              <w:t>-</w:t>
            </w:r>
          </w:p>
        </w:tc>
        <w:tc>
          <w:tcPr>
            <w:tcW w:w="1674" w:type="dxa"/>
            <w:tcBorders>
              <w:top w:val="single" w:sz="6" w:space="0" w:color="auto"/>
              <w:left w:val="single" w:sz="6" w:space="0" w:color="auto"/>
              <w:bottom w:val="single" w:sz="6" w:space="0" w:color="auto"/>
              <w:right w:val="single" w:sz="6" w:space="0" w:color="auto"/>
            </w:tcBorders>
            <w:shd w:val="clear" w:color="auto" w:fill="FFFFFF"/>
            <w:vAlign w:val="center"/>
          </w:tcPr>
          <w:p w:rsidR="0047051E" w:rsidRPr="00095308" w:rsidRDefault="0047051E" w:rsidP="005414C5">
            <w:pPr>
              <w:shd w:val="clear" w:color="auto" w:fill="FFFFFF"/>
              <w:adjustRightInd w:val="0"/>
              <w:jc w:val="center"/>
              <w:rPr>
                <w:b/>
                <w:sz w:val="20"/>
              </w:rPr>
            </w:pPr>
            <w:r>
              <w:rPr>
                <w:b/>
                <w:sz w:val="20"/>
              </w:rPr>
              <w:t>10600</w:t>
            </w:r>
          </w:p>
        </w:tc>
        <w:tc>
          <w:tcPr>
            <w:tcW w:w="1460" w:type="dxa"/>
            <w:tcBorders>
              <w:top w:val="single" w:sz="6" w:space="0" w:color="auto"/>
              <w:left w:val="single" w:sz="6" w:space="0" w:color="auto"/>
              <w:bottom w:val="single" w:sz="6" w:space="0" w:color="auto"/>
              <w:right w:val="single" w:sz="6" w:space="0" w:color="auto"/>
            </w:tcBorders>
            <w:shd w:val="clear" w:color="auto" w:fill="FFFFFF"/>
            <w:vAlign w:val="center"/>
          </w:tcPr>
          <w:p w:rsidR="0047051E" w:rsidRPr="00095308" w:rsidRDefault="0047051E" w:rsidP="005414C5">
            <w:pPr>
              <w:shd w:val="clear" w:color="auto" w:fill="FFFFFF"/>
              <w:adjustRightInd w:val="0"/>
              <w:jc w:val="center"/>
              <w:rPr>
                <w:b/>
                <w:sz w:val="20"/>
              </w:rPr>
            </w:pPr>
            <w:r w:rsidRPr="00095308">
              <w:rPr>
                <w:b/>
                <w:sz w:val="20"/>
              </w:rPr>
              <w:t>-</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47051E" w:rsidRPr="00095308" w:rsidRDefault="0047051E" w:rsidP="005414C5">
            <w:pPr>
              <w:shd w:val="clear" w:color="auto" w:fill="FFFFFF"/>
              <w:adjustRightInd w:val="0"/>
              <w:jc w:val="center"/>
              <w:rPr>
                <w:b/>
                <w:sz w:val="20"/>
              </w:rPr>
            </w:pPr>
            <w:r>
              <w:rPr>
                <w:b/>
                <w:sz w:val="20"/>
              </w:rPr>
              <w:t>9000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47051E" w:rsidRPr="00095308" w:rsidRDefault="0047051E" w:rsidP="005414C5">
            <w:pPr>
              <w:shd w:val="clear" w:color="auto" w:fill="FFFFFF"/>
              <w:adjustRightInd w:val="0"/>
              <w:jc w:val="center"/>
              <w:rPr>
                <w:b/>
                <w:sz w:val="20"/>
              </w:rPr>
            </w:pPr>
            <w:r>
              <w:rPr>
                <w:b/>
                <w:sz w:val="20"/>
              </w:rPr>
              <w:t>19600</w:t>
            </w:r>
          </w:p>
        </w:tc>
      </w:tr>
    </w:tbl>
    <w:p w:rsidR="0047051E" w:rsidRPr="00F54730" w:rsidRDefault="0047051E" w:rsidP="0047051E">
      <w:pPr>
        <w:shd w:val="clear" w:color="auto" w:fill="FFFFFF"/>
        <w:autoSpaceDE w:val="0"/>
        <w:autoSpaceDN w:val="0"/>
        <w:adjustRightInd w:val="0"/>
        <w:jc w:val="left"/>
        <w:rPr>
          <w:iCs/>
          <w:color w:val="000000"/>
          <w:sz w:val="24"/>
          <w:szCs w:val="24"/>
        </w:rPr>
      </w:pPr>
    </w:p>
    <w:p w:rsidR="0047051E" w:rsidRPr="005D538C" w:rsidRDefault="0047051E" w:rsidP="005D538C">
      <w:pPr>
        <w:pStyle w:val="a8"/>
        <w:ind w:left="0" w:firstLine="840"/>
        <w:jc w:val="both"/>
        <w:rPr>
          <w:rFonts w:ascii="Times New Roman" w:hAnsi="Times New Roman"/>
          <w:b/>
          <w:sz w:val="28"/>
          <w:szCs w:val="28"/>
        </w:rPr>
      </w:pPr>
      <w:r w:rsidRPr="005D538C">
        <w:rPr>
          <w:rFonts w:ascii="Times New Roman" w:hAnsi="Times New Roman"/>
          <w:b/>
          <w:sz w:val="28"/>
          <w:szCs w:val="28"/>
        </w:rPr>
        <w:t>Інформація про діяльність Товариства «Родина Кольпінга»</w:t>
      </w:r>
    </w:p>
    <w:p w:rsidR="0047051E" w:rsidRPr="005D538C" w:rsidRDefault="0047051E" w:rsidP="005D538C">
      <w:pPr>
        <w:pStyle w:val="a8"/>
        <w:ind w:left="0" w:firstLine="840"/>
        <w:jc w:val="both"/>
        <w:rPr>
          <w:rFonts w:ascii="Times New Roman" w:hAnsi="Times New Roman"/>
          <w:sz w:val="28"/>
          <w:szCs w:val="28"/>
        </w:rPr>
      </w:pPr>
      <w:r w:rsidRPr="005D538C">
        <w:rPr>
          <w:rFonts w:ascii="Times New Roman" w:hAnsi="Times New Roman"/>
          <w:sz w:val="28"/>
          <w:szCs w:val="28"/>
        </w:rPr>
        <w:t xml:space="preserve">Завданням Товариства «Родина Кольпінга» є надання комплексної допомоги дітям та особам з аутистичним спектром віком від 0 до дорослості, що включає ранню діагностику, індивідуальні консультації,  реабілітаційні програми розвитку, </w:t>
      </w:r>
      <w:r w:rsidRPr="005D538C">
        <w:rPr>
          <w:rFonts w:ascii="Times New Roman" w:hAnsi="Times New Roman"/>
          <w:i/>
          <w:sz w:val="28"/>
          <w:szCs w:val="28"/>
        </w:rPr>
        <w:t>психолого-педагогічний супровід навчання в першій в Україні експериментальній школі (НРЦ «Довіра», вул. Короленка, 1)</w:t>
      </w:r>
      <w:r w:rsidRPr="005D538C">
        <w:rPr>
          <w:rFonts w:ascii="Times New Roman" w:hAnsi="Times New Roman"/>
          <w:sz w:val="28"/>
          <w:szCs w:val="28"/>
        </w:rPr>
        <w:t xml:space="preserve">, </w:t>
      </w:r>
      <w:r w:rsidRPr="005D538C">
        <w:rPr>
          <w:rFonts w:ascii="Times New Roman" w:hAnsi="Times New Roman"/>
          <w:i/>
          <w:sz w:val="28"/>
          <w:szCs w:val="28"/>
        </w:rPr>
        <w:t>створення центру денного перебування для дорослих осіб з аутизмом (група 8 осіб) (вул. Гребінки, 8/3)</w:t>
      </w:r>
      <w:r w:rsidRPr="005D538C">
        <w:rPr>
          <w:rFonts w:ascii="Times New Roman" w:hAnsi="Times New Roman"/>
          <w:sz w:val="28"/>
          <w:szCs w:val="28"/>
        </w:rPr>
        <w:t xml:space="preserve">,  напрацювання моделі ферми для денної зайнятості дорослих осіб зі спектром аутистичних порушень (с. Липники). </w:t>
      </w:r>
    </w:p>
    <w:p w:rsidR="0047051E" w:rsidRPr="005D538C" w:rsidRDefault="0047051E" w:rsidP="005D538C">
      <w:pPr>
        <w:pStyle w:val="a8"/>
        <w:ind w:left="0" w:firstLine="840"/>
        <w:jc w:val="both"/>
        <w:rPr>
          <w:rFonts w:ascii="Times New Roman" w:hAnsi="Times New Roman"/>
          <w:sz w:val="28"/>
          <w:szCs w:val="28"/>
        </w:rPr>
      </w:pPr>
      <w:r w:rsidRPr="005D538C">
        <w:rPr>
          <w:rFonts w:ascii="Times New Roman" w:hAnsi="Times New Roman"/>
          <w:sz w:val="28"/>
          <w:szCs w:val="28"/>
        </w:rPr>
        <w:t xml:space="preserve">Реалізовані проекти та заходи: </w:t>
      </w:r>
    </w:p>
    <w:p w:rsidR="0047051E" w:rsidRPr="005D538C" w:rsidRDefault="0047051E" w:rsidP="005D538C">
      <w:pPr>
        <w:pStyle w:val="a8"/>
        <w:spacing w:after="0"/>
        <w:ind w:left="0" w:firstLine="840"/>
        <w:jc w:val="both"/>
        <w:rPr>
          <w:rFonts w:ascii="Times New Roman" w:hAnsi="Times New Roman"/>
          <w:sz w:val="28"/>
          <w:szCs w:val="28"/>
        </w:rPr>
      </w:pPr>
      <w:r w:rsidRPr="005D538C">
        <w:rPr>
          <w:rFonts w:ascii="Times New Roman" w:hAnsi="Times New Roman"/>
          <w:sz w:val="28"/>
          <w:szCs w:val="28"/>
        </w:rPr>
        <w:t xml:space="preserve">1.«Створення центру денного догляду для осіб з аутизмом», фінансований Департаментом соціального захисту населення ЛОДА, 2013 р.; </w:t>
      </w:r>
    </w:p>
    <w:p w:rsidR="0047051E" w:rsidRPr="005D538C" w:rsidRDefault="0047051E" w:rsidP="005D538C">
      <w:pPr>
        <w:spacing w:after="120" w:line="276" w:lineRule="auto"/>
        <w:ind w:left="720"/>
        <w:rPr>
          <w:sz w:val="28"/>
          <w:szCs w:val="28"/>
        </w:rPr>
      </w:pPr>
      <w:r w:rsidRPr="005D538C">
        <w:rPr>
          <w:sz w:val="28"/>
          <w:szCs w:val="28"/>
        </w:rPr>
        <w:t>3. Проект щорічного залучення 2 волонтерів з Німеччини для допомоги особам з аутизмом (понад 5 років).</w:t>
      </w:r>
    </w:p>
    <w:p w:rsidR="0047051E" w:rsidRPr="005D538C" w:rsidRDefault="0047051E" w:rsidP="005D538C">
      <w:pPr>
        <w:spacing w:after="120" w:line="276" w:lineRule="auto"/>
        <w:ind w:left="720"/>
        <w:rPr>
          <w:sz w:val="28"/>
          <w:szCs w:val="28"/>
        </w:rPr>
      </w:pPr>
      <w:r w:rsidRPr="005D538C">
        <w:rPr>
          <w:spacing w:val="-9"/>
          <w:sz w:val="28"/>
          <w:szCs w:val="28"/>
        </w:rPr>
        <w:t xml:space="preserve">4. Реалізація  проекту </w:t>
      </w:r>
      <w:r w:rsidRPr="005D538C">
        <w:rPr>
          <w:bCs/>
          <w:sz w:val="28"/>
          <w:szCs w:val="28"/>
        </w:rPr>
        <w:t xml:space="preserve">«Створення моделі </w:t>
      </w:r>
      <w:r w:rsidRPr="005D538C">
        <w:rPr>
          <w:sz w:val="28"/>
          <w:szCs w:val="28"/>
          <w:lang w:val="ru-RU"/>
        </w:rPr>
        <w:t>підтриманого проживання дорослих осіб з аутизмом у міській квартирі</w:t>
      </w:r>
      <w:r w:rsidRPr="005D538C">
        <w:rPr>
          <w:sz w:val="28"/>
          <w:szCs w:val="28"/>
        </w:rPr>
        <w:t>», фінансованого управлінням соціального захисту ДГП ЛМР, 2014 р.</w:t>
      </w:r>
    </w:p>
    <w:p w:rsidR="0047051E" w:rsidRPr="005D538C" w:rsidRDefault="0047051E" w:rsidP="005D538C">
      <w:pPr>
        <w:spacing w:after="120" w:line="276" w:lineRule="auto"/>
        <w:ind w:left="720"/>
        <w:rPr>
          <w:bCs/>
          <w:iCs/>
          <w:sz w:val="28"/>
          <w:szCs w:val="28"/>
        </w:rPr>
      </w:pPr>
      <w:r w:rsidRPr="005D538C">
        <w:rPr>
          <w:sz w:val="28"/>
          <w:szCs w:val="28"/>
        </w:rPr>
        <w:t>5. Реалізація заходу управлінням соціального захисту ДГП ЛМР «Організація літнього табору для реабілітації осіб з аутизмом», 2015 р.</w:t>
      </w:r>
    </w:p>
    <w:p w:rsidR="0047051E" w:rsidRPr="005D538C" w:rsidRDefault="0047051E" w:rsidP="005D538C">
      <w:pPr>
        <w:spacing w:after="120" w:line="276" w:lineRule="auto"/>
        <w:ind w:left="720"/>
        <w:rPr>
          <w:color w:val="222222"/>
          <w:sz w:val="28"/>
          <w:szCs w:val="28"/>
          <w:shd w:val="clear" w:color="auto" w:fill="FFFFFF"/>
        </w:rPr>
      </w:pPr>
      <w:r w:rsidRPr="005D538C">
        <w:rPr>
          <w:sz w:val="28"/>
          <w:szCs w:val="28"/>
        </w:rPr>
        <w:t xml:space="preserve">6. Співорганізація у проведенні науково-практичної  конференції </w:t>
      </w:r>
      <w:r w:rsidRPr="005D538C">
        <w:rPr>
          <w:color w:val="222222"/>
          <w:sz w:val="28"/>
          <w:szCs w:val="28"/>
          <w:shd w:val="clear" w:color="auto" w:fill="FFFFFF"/>
        </w:rPr>
        <w:t>"Права  осіб із спектром аутистичних порушень: освітні, соціальні та медичні послуги", 25-26 червня  2015 р.,  м. Львів</w:t>
      </w:r>
    </w:p>
    <w:p w:rsidR="0047051E" w:rsidRPr="005D538C" w:rsidRDefault="0047051E" w:rsidP="005D538C">
      <w:pPr>
        <w:spacing w:after="120" w:line="276" w:lineRule="auto"/>
        <w:ind w:left="720"/>
        <w:rPr>
          <w:color w:val="222222"/>
          <w:sz w:val="28"/>
          <w:szCs w:val="28"/>
          <w:shd w:val="clear" w:color="auto" w:fill="FFFFFF"/>
        </w:rPr>
      </w:pPr>
      <w:r w:rsidRPr="005D538C">
        <w:rPr>
          <w:color w:val="222222"/>
          <w:sz w:val="28"/>
          <w:szCs w:val="28"/>
          <w:shd w:val="clear" w:color="auto" w:fill="FFFFFF"/>
        </w:rPr>
        <w:t>7. Реалізація проекту «Підготовка асистентів вчителя»  для осіб з інвалідністю для 50 осіб з Львова та інших міст України, фінансованого Австрійським центром у Львові, 2015 р.</w:t>
      </w:r>
    </w:p>
    <w:p w:rsidR="0047051E" w:rsidRPr="005D538C" w:rsidRDefault="0047051E" w:rsidP="005D538C">
      <w:pPr>
        <w:spacing w:after="120" w:line="276" w:lineRule="auto"/>
        <w:ind w:left="720"/>
        <w:rPr>
          <w:sz w:val="28"/>
          <w:szCs w:val="28"/>
        </w:rPr>
      </w:pPr>
      <w:r w:rsidRPr="005D538C">
        <w:rPr>
          <w:spacing w:val="-9"/>
          <w:sz w:val="28"/>
          <w:szCs w:val="28"/>
        </w:rPr>
        <w:t xml:space="preserve">8. Реалізація  проекту </w:t>
      </w:r>
      <w:r w:rsidRPr="005D538C">
        <w:rPr>
          <w:bCs/>
          <w:sz w:val="28"/>
          <w:szCs w:val="28"/>
        </w:rPr>
        <w:t xml:space="preserve">«Організація </w:t>
      </w:r>
      <w:r w:rsidRPr="005D538C">
        <w:rPr>
          <w:sz w:val="28"/>
          <w:szCs w:val="28"/>
          <w:lang w:val="ru-RU"/>
        </w:rPr>
        <w:t>підтриманого проживання дорослих осіб з аутизмом у міській квартирі</w:t>
      </w:r>
      <w:r w:rsidRPr="005D538C">
        <w:rPr>
          <w:sz w:val="28"/>
          <w:szCs w:val="28"/>
        </w:rPr>
        <w:t>», фінансованого управлінням соціального захисту ДГП ЛМР, 2016 р.</w:t>
      </w:r>
    </w:p>
    <w:p w:rsidR="0047051E" w:rsidRPr="005D538C" w:rsidRDefault="0047051E" w:rsidP="005D538C">
      <w:pPr>
        <w:spacing w:after="120" w:line="276" w:lineRule="auto"/>
        <w:ind w:left="720"/>
        <w:rPr>
          <w:sz w:val="28"/>
          <w:szCs w:val="28"/>
        </w:rPr>
      </w:pPr>
      <w:r w:rsidRPr="005D538C">
        <w:rPr>
          <w:sz w:val="28"/>
          <w:szCs w:val="28"/>
        </w:rPr>
        <w:t xml:space="preserve">9. </w:t>
      </w:r>
      <w:r w:rsidRPr="005D538C">
        <w:rPr>
          <w:spacing w:val="-9"/>
          <w:sz w:val="28"/>
          <w:szCs w:val="28"/>
        </w:rPr>
        <w:t xml:space="preserve">Реалізація  проекту </w:t>
      </w:r>
      <w:r w:rsidRPr="005D538C">
        <w:rPr>
          <w:sz w:val="28"/>
          <w:szCs w:val="28"/>
        </w:rPr>
        <w:t xml:space="preserve"> «Створення та продовження  ферми для профорієнтації дорослих осіб з аутизмом» за фінансової підтримки Департаменту соціального захисту населення ЛОДА, 2014-2016 рр.</w:t>
      </w:r>
    </w:p>
    <w:p w:rsidR="0053264C" w:rsidRPr="005D538C" w:rsidRDefault="0053264C" w:rsidP="005D538C">
      <w:pPr>
        <w:spacing w:after="120" w:line="360" w:lineRule="auto"/>
        <w:ind w:left="720"/>
        <w:jc w:val="center"/>
        <w:rPr>
          <w:b/>
          <w:sz w:val="28"/>
          <w:szCs w:val="28"/>
        </w:rPr>
      </w:pPr>
      <w:r w:rsidRPr="005D538C">
        <w:rPr>
          <w:b/>
          <w:sz w:val="28"/>
          <w:szCs w:val="28"/>
        </w:rPr>
        <w:lastRenderedPageBreak/>
        <w:t>Огляд професійної освіти у Німеччині</w:t>
      </w:r>
    </w:p>
    <w:p w:rsidR="0053264C" w:rsidRPr="005D538C" w:rsidRDefault="0053264C" w:rsidP="005D538C">
      <w:pPr>
        <w:spacing w:after="120" w:line="360" w:lineRule="auto"/>
        <w:ind w:left="720"/>
        <w:rPr>
          <w:b/>
          <w:sz w:val="28"/>
          <w:szCs w:val="28"/>
        </w:rPr>
      </w:pPr>
    </w:p>
    <w:p w:rsidR="0053264C" w:rsidRPr="005D538C" w:rsidRDefault="00900634" w:rsidP="005D538C">
      <w:pPr>
        <w:spacing w:after="120" w:line="360" w:lineRule="auto"/>
        <w:ind w:left="720"/>
        <w:rPr>
          <w:sz w:val="28"/>
          <w:szCs w:val="28"/>
        </w:rPr>
      </w:pPr>
      <w:r w:rsidRPr="005D538C">
        <w:rPr>
          <w:i/>
          <w:sz w:val="28"/>
          <w:szCs w:val="28"/>
        </w:rPr>
        <w:t>У Німеччині і</w:t>
      </w:r>
      <w:r w:rsidR="0053264C" w:rsidRPr="005D538C">
        <w:rPr>
          <w:i/>
          <w:sz w:val="28"/>
          <w:szCs w:val="28"/>
        </w:rPr>
        <w:t xml:space="preserve">снує 5 типів </w:t>
      </w:r>
      <w:r w:rsidR="00860DCA" w:rsidRPr="005D538C">
        <w:rPr>
          <w:i/>
          <w:sz w:val="28"/>
          <w:szCs w:val="28"/>
        </w:rPr>
        <w:t>здобуття</w:t>
      </w:r>
      <w:r w:rsidR="0053264C" w:rsidRPr="005D538C">
        <w:rPr>
          <w:i/>
          <w:sz w:val="28"/>
          <w:szCs w:val="28"/>
        </w:rPr>
        <w:t xml:space="preserve"> кваліфікаці</w:t>
      </w:r>
      <w:r w:rsidR="00860DCA" w:rsidRPr="005D538C">
        <w:rPr>
          <w:i/>
          <w:sz w:val="28"/>
          <w:szCs w:val="28"/>
        </w:rPr>
        <w:t>ї</w:t>
      </w:r>
      <w:r w:rsidR="0053264C" w:rsidRPr="005D538C">
        <w:rPr>
          <w:sz w:val="28"/>
          <w:szCs w:val="28"/>
        </w:rPr>
        <w:t>:</w:t>
      </w:r>
    </w:p>
    <w:p w:rsidR="0053264C" w:rsidRPr="005D538C" w:rsidRDefault="0053264C" w:rsidP="005D538C">
      <w:pPr>
        <w:spacing w:after="120" w:line="360" w:lineRule="auto"/>
        <w:ind w:left="720"/>
        <w:rPr>
          <w:sz w:val="28"/>
          <w:szCs w:val="28"/>
        </w:rPr>
      </w:pPr>
      <w:r w:rsidRPr="005D538C">
        <w:rPr>
          <w:sz w:val="28"/>
          <w:szCs w:val="28"/>
        </w:rPr>
        <w:t>1) визнані кваліфіковані професії на основі Закону про професійну підготовку (</w:t>
      </w:r>
      <w:r w:rsidR="00860DCA" w:rsidRPr="005D538C">
        <w:rPr>
          <w:sz w:val="28"/>
          <w:szCs w:val="28"/>
        </w:rPr>
        <w:t>дуаль</w:t>
      </w:r>
      <w:r w:rsidRPr="005D538C">
        <w:rPr>
          <w:sz w:val="28"/>
          <w:szCs w:val="28"/>
        </w:rPr>
        <w:t>на система</w:t>
      </w:r>
      <w:r w:rsidR="00860DCA" w:rsidRPr="005D538C">
        <w:rPr>
          <w:sz w:val="28"/>
          <w:szCs w:val="28"/>
        </w:rPr>
        <w:t xml:space="preserve"> освіти</w:t>
      </w:r>
      <w:r w:rsidRPr="005D538C">
        <w:rPr>
          <w:sz w:val="28"/>
          <w:szCs w:val="28"/>
        </w:rPr>
        <w:t>);</w:t>
      </w:r>
    </w:p>
    <w:p w:rsidR="0053264C" w:rsidRPr="005D538C" w:rsidRDefault="0053264C" w:rsidP="005D538C">
      <w:pPr>
        <w:spacing w:after="120" w:line="360" w:lineRule="auto"/>
        <w:ind w:left="720"/>
        <w:rPr>
          <w:sz w:val="28"/>
          <w:szCs w:val="28"/>
        </w:rPr>
      </w:pPr>
      <w:r w:rsidRPr="005D538C">
        <w:rPr>
          <w:sz w:val="28"/>
          <w:szCs w:val="28"/>
        </w:rPr>
        <w:t xml:space="preserve">2) </w:t>
      </w:r>
      <w:r w:rsidR="00860DCA" w:rsidRPr="005D538C">
        <w:rPr>
          <w:sz w:val="28"/>
          <w:szCs w:val="28"/>
        </w:rPr>
        <w:t xml:space="preserve">«шкільні професії» на основі </w:t>
      </w:r>
      <w:r w:rsidR="00900634" w:rsidRPr="005D538C">
        <w:rPr>
          <w:sz w:val="28"/>
          <w:szCs w:val="28"/>
        </w:rPr>
        <w:t>З</w:t>
      </w:r>
      <w:r w:rsidR="00860DCA" w:rsidRPr="005D538C">
        <w:rPr>
          <w:sz w:val="28"/>
          <w:szCs w:val="28"/>
        </w:rPr>
        <w:t>акону про федеральне законодавство</w:t>
      </w:r>
      <w:r w:rsidRPr="005D538C">
        <w:rPr>
          <w:sz w:val="28"/>
          <w:szCs w:val="28"/>
        </w:rPr>
        <w:t>;</w:t>
      </w:r>
    </w:p>
    <w:p w:rsidR="0053264C" w:rsidRPr="005D538C" w:rsidRDefault="0053264C" w:rsidP="005D538C">
      <w:pPr>
        <w:spacing w:after="120" w:line="360" w:lineRule="auto"/>
        <w:ind w:left="720"/>
        <w:rPr>
          <w:sz w:val="28"/>
          <w:szCs w:val="28"/>
        </w:rPr>
      </w:pPr>
      <w:r w:rsidRPr="005D538C">
        <w:rPr>
          <w:sz w:val="28"/>
          <w:szCs w:val="28"/>
        </w:rPr>
        <w:t xml:space="preserve">3) </w:t>
      </w:r>
      <w:r w:rsidR="00860DCA" w:rsidRPr="005D538C">
        <w:rPr>
          <w:sz w:val="28"/>
          <w:szCs w:val="28"/>
        </w:rPr>
        <w:t>«шкільні професії» на основі Закону про професійну підготовку</w:t>
      </w:r>
      <w:r w:rsidRPr="005D538C">
        <w:rPr>
          <w:sz w:val="28"/>
          <w:szCs w:val="28"/>
        </w:rPr>
        <w:t>;</w:t>
      </w:r>
    </w:p>
    <w:p w:rsidR="0053264C" w:rsidRPr="005D538C" w:rsidRDefault="0053264C" w:rsidP="005D538C">
      <w:pPr>
        <w:spacing w:after="120" w:line="360" w:lineRule="auto"/>
        <w:ind w:left="720"/>
        <w:rPr>
          <w:sz w:val="28"/>
          <w:szCs w:val="28"/>
        </w:rPr>
      </w:pPr>
      <w:r w:rsidRPr="005D538C">
        <w:rPr>
          <w:sz w:val="28"/>
          <w:szCs w:val="28"/>
        </w:rPr>
        <w:t>4) освітні кваліфікації:</w:t>
      </w:r>
    </w:p>
    <w:p w:rsidR="0053264C" w:rsidRPr="005D538C" w:rsidRDefault="0053264C" w:rsidP="005D538C">
      <w:pPr>
        <w:spacing w:after="120" w:line="360" w:lineRule="auto"/>
        <w:ind w:left="720"/>
        <w:rPr>
          <w:sz w:val="28"/>
          <w:szCs w:val="28"/>
        </w:rPr>
      </w:pPr>
      <w:r w:rsidRPr="005D538C">
        <w:rPr>
          <w:sz w:val="28"/>
          <w:szCs w:val="28"/>
        </w:rPr>
        <w:t xml:space="preserve"> - </w:t>
      </w:r>
      <w:r w:rsidR="00860DCA" w:rsidRPr="005D538C">
        <w:rPr>
          <w:sz w:val="28"/>
          <w:szCs w:val="28"/>
        </w:rPr>
        <w:t>стандарт неповної шкільної освіти;</w:t>
      </w:r>
    </w:p>
    <w:p w:rsidR="0053264C" w:rsidRPr="005D538C" w:rsidRDefault="0053264C" w:rsidP="005D538C">
      <w:pPr>
        <w:spacing w:after="120" w:line="360" w:lineRule="auto"/>
        <w:ind w:left="720"/>
        <w:rPr>
          <w:sz w:val="28"/>
          <w:szCs w:val="28"/>
        </w:rPr>
      </w:pPr>
      <w:r w:rsidRPr="005D538C">
        <w:rPr>
          <w:sz w:val="28"/>
          <w:szCs w:val="28"/>
        </w:rPr>
        <w:t> </w:t>
      </w:r>
      <w:r w:rsidR="00860DCA" w:rsidRPr="005D538C">
        <w:rPr>
          <w:sz w:val="28"/>
          <w:szCs w:val="28"/>
        </w:rPr>
        <w:t>- стандарт ЗОСШ</w:t>
      </w:r>
      <w:r w:rsidRPr="005D538C">
        <w:rPr>
          <w:sz w:val="28"/>
          <w:szCs w:val="28"/>
        </w:rPr>
        <w:t>;</w:t>
      </w:r>
    </w:p>
    <w:p w:rsidR="0053264C" w:rsidRPr="005D538C" w:rsidRDefault="007D3300" w:rsidP="005D538C">
      <w:pPr>
        <w:pStyle w:val="a8"/>
        <w:numPr>
          <w:ilvl w:val="0"/>
          <w:numId w:val="2"/>
        </w:numPr>
        <w:spacing w:after="120" w:line="360" w:lineRule="auto"/>
        <w:rPr>
          <w:rFonts w:ascii="Times New Roman" w:hAnsi="Times New Roman"/>
          <w:sz w:val="28"/>
          <w:szCs w:val="28"/>
        </w:rPr>
      </w:pPr>
      <w:r w:rsidRPr="005D538C">
        <w:rPr>
          <w:rFonts w:ascii="Times New Roman" w:hAnsi="Times New Roman"/>
          <w:sz w:val="28"/>
          <w:szCs w:val="28"/>
        </w:rPr>
        <w:t xml:space="preserve">вступ до </w:t>
      </w:r>
      <w:r w:rsidR="0053264C" w:rsidRPr="005D538C">
        <w:rPr>
          <w:rFonts w:ascii="Times New Roman" w:hAnsi="Times New Roman"/>
          <w:sz w:val="28"/>
          <w:szCs w:val="28"/>
        </w:rPr>
        <w:t>політехнічни</w:t>
      </w:r>
      <w:r w:rsidRPr="005D538C">
        <w:rPr>
          <w:rFonts w:ascii="Times New Roman" w:hAnsi="Times New Roman"/>
          <w:sz w:val="28"/>
          <w:szCs w:val="28"/>
        </w:rPr>
        <w:t>х закладів</w:t>
      </w:r>
      <w:r w:rsidR="0053264C" w:rsidRPr="005D538C">
        <w:rPr>
          <w:rFonts w:ascii="Times New Roman" w:hAnsi="Times New Roman"/>
          <w:sz w:val="28"/>
          <w:szCs w:val="28"/>
        </w:rPr>
        <w:t>;</w:t>
      </w:r>
    </w:p>
    <w:p w:rsidR="0053264C" w:rsidRPr="005D538C" w:rsidRDefault="0053264C" w:rsidP="005D538C">
      <w:pPr>
        <w:spacing w:after="120" w:line="360" w:lineRule="auto"/>
        <w:ind w:left="720"/>
        <w:rPr>
          <w:sz w:val="28"/>
          <w:szCs w:val="28"/>
        </w:rPr>
      </w:pPr>
      <w:r w:rsidRPr="005D538C">
        <w:rPr>
          <w:sz w:val="28"/>
          <w:szCs w:val="28"/>
        </w:rPr>
        <w:t> -</w:t>
      </w:r>
      <w:r w:rsidR="007D3300" w:rsidRPr="005D538C">
        <w:rPr>
          <w:sz w:val="28"/>
          <w:szCs w:val="28"/>
        </w:rPr>
        <w:t xml:space="preserve"> вступ до </w:t>
      </w:r>
      <w:r w:rsidRPr="005D538C">
        <w:rPr>
          <w:sz w:val="28"/>
          <w:szCs w:val="28"/>
        </w:rPr>
        <w:t>університет</w:t>
      </w:r>
      <w:r w:rsidR="007D3300" w:rsidRPr="005D538C">
        <w:rPr>
          <w:sz w:val="28"/>
          <w:szCs w:val="28"/>
        </w:rPr>
        <w:t>у</w:t>
      </w:r>
      <w:r w:rsidRPr="005D538C">
        <w:rPr>
          <w:sz w:val="28"/>
          <w:szCs w:val="28"/>
        </w:rPr>
        <w:t>;</w:t>
      </w:r>
    </w:p>
    <w:p w:rsidR="0053264C" w:rsidRPr="005D538C" w:rsidRDefault="0053264C" w:rsidP="005D538C">
      <w:pPr>
        <w:spacing w:after="120" w:line="360" w:lineRule="auto"/>
        <w:ind w:left="720"/>
        <w:rPr>
          <w:sz w:val="28"/>
          <w:szCs w:val="28"/>
        </w:rPr>
      </w:pPr>
      <w:r w:rsidRPr="005D538C">
        <w:rPr>
          <w:sz w:val="28"/>
          <w:szCs w:val="28"/>
        </w:rPr>
        <w:t>5) професійна підготовка.</w:t>
      </w:r>
    </w:p>
    <w:p w:rsidR="007D3300" w:rsidRPr="005D538C" w:rsidRDefault="007D3300" w:rsidP="005D538C">
      <w:pPr>
        <w:spacing w:after="120" w:line="360" w:lineRule="auto"/>
        <w:ind w:left="720"/>
        <w:rPr>
          <w:sz w:val="28"/>
          <w:szCs w:val="28"/>
        </w:rPr>
      </w:pPr>
    </w:p>
    <w:p w:rsidR="0053264C" w:rsidRPr="005D538C" w:rsidRDefault="0053264C" w:rsidP="005D538C">
      <w:pPr>
        <w:spacing w:after="120" w:line="360" w:lineRule="auto"/>
        <w:ind w:left="720"/>
        <w:rPr>
          <w:sz w:val="28"/>
          <w:szCs w:val="28"/>
        </w:rPr>
      </w:pPr>
      <w:r w:rsidRPr="005D538C">
        <w:rPr>
          <w:i/>
          <w:sz w:val="28"/>
          <w:szCs w:val="28"/>
        </w:rPr>
        <w:t>Існує 4 підсистеми повної зайнятості</w:t>
      </w:r>
      <w:r w:rsidRPr="005D538C">
        <w:rPr>
          <w:sz w:val="28"/>
          <w:szCs w:val="28"/>
        </w:rPr>
        <w:t>:</w:t>
      </w:r>
    </w:p>
    <w:p w:rsidR="0053264C" w:rsidRPr="005D538C" w:rsidRDefault="0053264C" w:rsidP="005D538C">
      <w:pPr>
        <w:spacing w:after="120" w:line="360" w:lineRule="auto"/>
        <w:ind w:left="720"/>
        <w:rPr>
          <w:sz w:val="28"/>
          <w:szCs w:val="28"/>
        </w:rPr>
      </w:pPr>
      <w:r w:rsidRPr="005D538C">
        <w:rPr>
          <w:sz w:val="28"/>
          <w:szCs w:val="28"/>
        </w:rPr>
        <w:t xml:space="preserve">1) </w:t>
      </w:r>
      <w:r w:rsidR="00900634" w:rsidRPr="005D538C">
        <w:rPr>
          <w:sz w:val="28"/>
          <w:szCs w:val="28"/>
        </w:rPr>
        <w:t>Заклади, де навчання закінчується освітньою кваліфікацією (наприклад, атестатом середньої школи або Абітур– переважно ПТУ та Вища професійна школа)</w:t>
      </w:r>
      <w:r w:rsidRPr="005D538C">
        <w:rPr>
          <w:sz w:val="28"/>
          <w:szCs w:val="28"/>
        </w:rPr>
        <w:t>.</w:t>
      </w:r>
    </w:p>
    <w:p w:rsidR="0053264C" w:rsidRPr="005D538C" w:rsidRDefault="0053264C" w:rsidP="005D538C">
      <w:pPr>
        <w:spacing w:after="120" w:line="360" w:lineRule="auto"/>
        <w:ind w:left="720"/>
        <w:rPr>
          <w:sz w:val="28"/>
          <w:szCs w:val="28"/>
        </w:rPr>
      </w:pPr>
      <w:r w:rsidRPr="005D538C">
        <w:rPr>
          <w:sz w:val="28"/>
          <w:szCs w:val="28"/>
        </w:rPr>
        <w:t xml:space="preserve">2) </w:t>
      </w:r>
      <w:r w:rsidR="00900634" w:rsidRPr="005D538C">
        <w:rPr>
          <w:sz w:val="28"/>
          <w:szCs w:val="28"/>
        </w:rPr>
        <w:t>Навчання, що закінчується присвоєнням професійної кваліфікації відповідно до Закону про професійну підготовку або Закону про регламент ремесел (напр. за межами дуальної системи)</w:t>
      </w:r>
      <w:r w:rsidRPr="005D538C">
        <w:rPr>
          <w:sz w:val="28"/>
          <w:szCs w:val="28"/>
        </w:rPr>
        <w:t>.</w:t>
      </w:r>
    </w:p>
    <w:p w:rsidR="0053264C" w:rsidRPr="005D538C" w:rsidRDefault="0053264C" w:rsidP="005D538C">
      <w:pPr>
        <w:spacing w:after="120" w:line="360" w:lineRule="auto"/>
        <w:ind w:left="720"/>
        <w:rPr>
          <w:sz w:val="28"/>
          <w:szCs w:val="28"/>
        </w:rPr>
      </w:pPr>
      <w:r w:rsidRPr="005D538C">
        <w:rPr>
          <w:sz w:val="28"/>
          <w:szCs w:val="28"/>
        </w:rPr>
        <w:t xml:space="preserve">3) </w:t>
      </w:r>
      <w:r w:rsidR="00900634" w:rsidRPr="005D538C">
        <w:rPr>
          <w:sz w:val="28"/>
          <w:szCs w:val="28"/>
        </w:rPr>
        <w:t>Навчання, що закінчується присвоєнням професійної кваліфікації відповідно до федерального законодавства (наприклад, у сфері догляду за дітьми чи фізіотерапії)</w:t>
      </w:r>
      <w:r w:rsidRPr="005D538C">
        <w:rPr>
          <w:sz w:val="28"/>
          <w:szCs w:val="28"/>
        </w:rPr>
        <w:t>.</w:t>
      </w:r>
    </w:p>
    <w:p w:rsidR="0053264C" w:rsidRPr="005D538C" w:rsidRDefault="0053264C" w:rsidP="005D538C">
      <w:pPr>
        <w:spacing w:after="120" w:line="360" w:lineRule="auto"/>
        <w:ind w:left="720"/>
        <w:rPr>
          <w:sz w:val="28"/>
          <w:szCs w:val="28"/>
        </w:rPr>
      </w:pPr>
      <w:r w:rsidRPr="005D538C">
        <w:rPr>
          <w:sz w:val="28"/>
          <w:szCs w:val="28"/>
        </w:rPr>
        <w:lastRenderedPageBreak/>
        <w:t xml:space="preserve">4) </w:t>
      </w:r>
      <w:r w:rsidR="00900634" w:rsidRPr="005D538C">
        <w:rPr>
          <w:sz w:val="28"/>
          <w:szCs w:val="28"/>
        </w:rPr>
        <w:t>Навчальні к</w:t>
      </w:r>
      <w:r w:rsidRPr="005D538C">
        <w:rPr>
          <w:sz w:val="28"/>
          <w:szCs w:val="28"/>
        </w:rPr>
        <w:t>урси, що ведуть до національно визнаної кваліфікації в галузі охорони здоров'я (лікарняні медсестри, медсестри для людей похилого віку).</w:t>
      </w:r>
    </w:p>
    <w:p w:rsidR="0053264C" w:rsidRPr="005D538C" w:rsidRDefault="0053264C" w:rsidP="005D538C">
      <w:pPr>
        <w:spacing w:after="120" w:line="360" w:lineRule="auto"/>
        <w:ind w:left="720"/>
        <w:rPr>
          <w:sz w:val="28"/>
          <w:szCs w:val="28"/>
        </w:rPr>
      </w:pPr>
    </w:p>
    <w:p w:rsidR="0053264C" w:rsidRPr="005D538C" w:rsidRDefault="0053264C" w:rsidP="005D538C">
      <w:pPr>
        <w:spacing w:after="120" w:line="360" w:lineRule="auto"/>
        <w:ind w:left="720"/>
        <w:rPr>
          <w:sz w:val="28"/>
          <w:szCs w:val="28"/>
        </w:rPr>
      </w:pPr>
      <w:r w:rsidRPr="005D538C">
        <w:rPr>
          <w:i/>
          <w:sz w:val="28"/>
          <w:szCs w:val="28"/>
        </w:rPr>
        <w:t>Основні установи освіти</w:t>
      </w:r>
      <w:r w:rsidRPr="005D538C">
        <w:rPr>
          <w:sz w:val="28"/>
          <w:szCs w:val="28"/>
        </w:rPr>
        <w:t>:</w:t>
      </w:r>
    </w:p>
    <w:p w:rsidR="0053264C" w:rsidRPr="005D538C" w:rsidRDefault="0053264C" w:rsidP="005D538C">
      <w:pPr>
        <w:spacing w:after="120" w:line="360" w:lineRule="auto"/>
        <w:ind w:left="720"/>
        <w:rPr>
          <w:sz w:val="28"/>
          <w:szCs w:val="28"/>
        </w:rPr>
      </w:pPr>
      <w:r w:rsidRPr="005D538C">
        <w:rPr>
          <w:sz w:val="28"/>
          <w:szCs w:val="28"/>
        </w:rPr>
        <w:t>Університети</w:t>
      </w:r>
    </w:p>
    <w:p w:rsidR="0053264C" w:rsidRPr="005D538C" w:rsidRDefault="0053264C" w:rsidP="005D538C">
      <w:pPr>
        <w:spacing w:after="120" w:line="360" w:lineRule="auto"/>
        <w:ind w:left="720"/>
        <w:rPr>
          <w:sz w:val="28"/>
          <w:szCs w:val="28"/>
        </w:rPr>
      </w:pPr>
      <w:r w:rsidRPr="005D538C">
        <w:rPr>
          <w:sz w:val="28"/>
          <w:szCs w:val="28"/>
        </w:rPr>
        <w:t xml:space="preserve">1) </w:t>
      </w:r>
      <w:r w:rsidR="00900634" w:rsidRPr="005D538C">
        <w:rPr>
          <w:sz w:val="28"/>
          <w:szCs w:val="28"/>
        </w:rPr>
        <w:t>У</w:t>
      </w:r>
      <w:r w:rsidRPr="005D538C">
        <w:rPr>
          <w:sz w:val="28"/>
          <w:szCs w:val="28"/>
        </w:rPr>
        <w:t>ніверситети;</w:t>
      </w:r>
    </w:p>
    <w:p w:rsidR="0053264C" w:rsidRPr="005D538C" w:rsidRDefault="0053264C" w:rsidP="005D538C">
      <w:pPr>
        <w:spacing w:after="120" w:line="360" w:lineRule="auto"/>
        <w:ind w:left="720"/>
        <w:rPr>
          <w:sz w:val="28"/>
          <w:szCs w:val="28"/>
        </w:rPr>
      </w:pPr>
      <w:r w:rsidRPr="005D538C">
        <w:rPr>
          <w:sz w:val="28"/>
          <w:szCs w:val="28"/>
        </w:rPr>
        <w:t>2) Політехнічн</w:t>
      </w:r>
      <w:r w:rsidR="006A00D2" w:rsidRPr="005D538C">
        <w:rPr>
          <w:sz w:val="28"/>
          <w:szCs w:val="28"/>
        </w:rPr>
        <w:t>і</w:t>
      </w:r>
      <w:r w:rsidRPr="005D538C">
        <w:rPr>
          <w:sz w:val="28"/>
          <w:szCs w:val="28"/>
        </w:rPr>
        <w:t xml:space="preserve"> університет</w:t>
      </w:r>
      <w:r w:rsidR="006A00D2" w:rsidRPr="005D538C">
        <w:rPr>
          <w:sz w:val="28"/>
          <w:szCs w:val="28"/>
        </w:rPr>
        <w:t>и</w:t>
      </w:r>
      <w:r w:rsidRPr="005D538C">
        <w:rPr>
          <w:sz w:val="28"/>
          <w:szCs w:val="28"/>
        </w:rPr>
        <w:t xml:space="preserve"> прикладних наук;</w:t>
      </w:r>
    </w:p>
    <w:p w:rsidR="0053264C" w:rsidRPr="005D538C" w:rsidRDefault="0053264C" w:rsidP="005D538C">
      <w:pPr>
        <w:spacing w:after="120" w:line="360" w:lineRule="auto"/>
        <w:ind w:left="720"/>
        <w:rPr>
          <w:sz w:val="28"/>
          <w:szCs w:val="28"/>
        </w:rPr>
      </w:pPr>
      <w:r w:rsidRPr="005D538C">
        <w:rPr>
          <w:sz w:val="28"/>
          <w:szCs w:val="28"/>
        </w:rPr>
        <w:t>3) Професійна академія (</w:t>
      </w:r>
      <w:r w:rsidR="006A00D2" w:rsidRPr="005D538C">
        <w:rPr>
          <w:sz w:val="28"/>
          <w:szCs w:val="28"/>
        </w:rPr>
        <w:t>дуальна освіта</w:t>
      </w:r>
      <w:r w:rsidRPr="005D538C">
        <w:rPr>
          <w:sz w:val="28"/>
          <w:szCs w:val="28"/>
        </w:rPr>
        <w:t>);</w:t>
      </w:r>
    </w:p>
    <w:p w:rsidR="0053264C" w:rsidRPr="005D538C" w:rsidRDefault="0053264C" w:rsidP="005D538C">
      <w:pPr>
        <w:spacing w:after="120" w:line="360" w:lineRule="auto"/>
        <w:ind w:left="720"/>
        <w:rPr>
          <w:sz w:val="28"/>
          <w:szCs w:val="28"/>
        </w:rPr>
      </w:pPr>
      <w:r w:rsidRPr="005D538C">
        <w:rPr>
          <w:sz w:val="28"/>
          <w:szCs w:val="28"/>
        </w:rPr>
        <w:t>4) Педагогічні університети.</w:t>
      </w:r>
    </w:p>
    <w:p w:rsidR="0053264C" w:rsidRPr="005D538C" w:rsidRDefault="0053264C" w:rsidP="005D538C">
      <w:pPr>
        <w:spacing w:after="120" w:line="360" w:lineRule="auto"/>
        <w:ind w:left="720"/>
        <w:rPr>
          <w:sz w:val="28"/>
          <w:szCs w:val="28"/>
        </w:rPr>
      </w:pPr>
      <w:r w:rsidRPr="005D538C">
        <w:rPr>
          <w:sz w:val="28"/>
          <w:szCs w:val="28"/>
        </w:rPr>
        <w:t>Вищі навчальні школи</w:t>
      </w:r>
    </w:p>
    <w:p w:rsidR="0053264C" w:rsidRPr="005D538C" w:rsidRDefault="00900634" w:rsidP="005D538C">
      <w:pPr>
        <w:spacing w:after="120" w:line="360" w:lineRule="auto"/>
        <w:ind w:left="720"/>
        <w:rPr>
          <w:sz w:val="28"/>
          <w:szCs w:val="28"/>
        </w:rPr>
      </w:pPr>
      <w:r w:rsidRPr="005D538C">
        <w:rPr>
          <w:sz w:val="28"/>
          <w:szCs w:val="28"/>
        </w:rPr>
        <w:t>Бізнес</w:t>
      </w:r>
      <w:r w:rsidR="0053264C" w:rsidRPr="005D538C">
        <w:rPr>
          <w:sz w:val="28"/>
          <w:szCs w:val="28"/>
        </w:rPr>
        <w:t xml:space="preserve"> </w:t>
      </w:r>
      <w:r w:rsidRPr="005D538C">
        <w:rPr>
          <w:sz w:val="28"/>
          <w:szCs w:val="28"/>
        </w:rPr>
        <w:t>о</w:t>
      </w:r>
      <w:r w:rsidR="0053264C" w:rsidRPr="005D538C">
        <w:rPr>
          <w:sz w:val="28"/>
          <w:szCs w:val="28"/>
        </w:rPr>
        <w:t>світа / Технічна освіта</w:t>
      </w:r>
    </w:p>
    <w:p w:rsidR="006A00D2" w:rsidRPr="005D538C" w:rsidRDefault="006A00D2" w:rsidP="005D538C">
      <w:pPr>
        <w:spacing w:after="120" w:line="360" w:lineRule="auto"/>
        <w:ind w:left="720"/>
        <w:rPr>
          <w:i/>
          <w:sz w:val="28"/>
          <w:szCs w:val="28"/>
        </w:rPr>
      </w:pPr>
    </w:p>
    <w:p w:rsidR="0053264C" w:rsidRPr="005D538C" w:rsidRDefault="0053264C" w:rsidP="005D538C">
      <w:pPr>
        <w:spacing w:after="120" w:line="360" w:lineRule="auto"/>
        <w:ind w:left="720"/>
        <w:rPr>
          <w:sz w:val="28"/>
          <w:szCs w:val="28"/>
        </w:rPr>
      </w:pPr>
      <w:r w:rsidRPr="005D538C">
        <w:rPr>
          <w:i/>
          <w:sz w:val="28"/>
          <w:szCs w:val="28"/>
        </w:rPr>
        <w:t>В професійно-технічних навчальних закладах працює 3 види вчителів</w:t>
      </w:r>
      <w:r w:rsidRPr="005D538C">
        <w:rPr>
          <w:sz w:val="28"/>
          <w:szCs w:val="28"/>
        </w:rPr>
        <w:t>:</w:t>
      </w:r>
    </w:p>
    <w:p w:rsidR="0053264C" w:rsidRPr="005D538C" w:rsidRDefault="0053264C" w:rsidP="005D538C">
      <w:pPr>
        <w:spacing w:after="120" w:line="360" w:lineRule="auto"/>
        <w:ind w:left="720"/>
        <w:rPr>
          <w:sz w:val="28"/>
          <w:szCs w:val="28"/>
        </w:rPr>
      </w:pPr>
      <w:r w:rsidRPr="005D538C">
        <w:rPr>
          <w:sz w:val="28"/>
          <w:szCs w:val="28"/>
        </w:rPr>
        <w:t>• "наукові вчителі" - магістр державних службовців відповідно</w:t>
      </w:r>
      <w:r w:rsidR="00900634" w:rsidRPr="005D538C">
        <w:rPr>
          <w:sz w:val="28"/>
          <w:szCs w:val="28"/>
        </w:rPr>
        <w:t>го</w:t>
      </w:r>
      <w:r w:rsidRPr="005D538C">
        <w:rPr>
          <w:sz w:val="28"/>
          <w:szCs w:val="28"/>
        </w:rPr>
        <w:t xml:space="preserve"> федерально</w:t>
      </w:r>
      <w:r w:rsidR="00900634" w:rsidRPr="005D538C">
        <w:rPr>
          <w:sz w:val="28"/>
          <w:szCs w:val="28"/>
        </w:rPr>
        <w:t>го</w:t>
      </w:r>
      <w:r w:rsidRPr="005D538C">
        <w:rPr>
          <w:sz w:val="28"/>
          <w:szCs w:val="28"/>
        </w:rPr>
        <w:t xml:space="preserve"> </w:t>
      </w:r>
      <w:r w:rsidR="00900634" w:rsidRPr="005D538C">
        <w:rPr>
          <w:sz w:val="28"/>
          <w:szCs w:val="28"/>
        </w:rPr>
        <w:t>штату</w:t>
      </w:r>
      <w:r w:rsidRPr="005D538C">
        <w:rPr>
          <w:sz w:val="28"/>
          <w:szCs w:val="28"/>
        </w:rPr>
        <w:t xml:space="preserve"> - викладання як професійних, так і загальних предметів ";</w:t>
      </w:r>
    </w:p>
    <w:p w:rsidR="0053264C" w:rsidRPr="005D538C" w:rsidRDefault="0053264C" w:rsidP="005D538C">
      <w:pPr>
        <w:spacing w:after="120" w:line="360" w:lineRule="auto"/>
        <w:ind w:left="720"/>
        <w:rPr>
          <w:sz w:val="28"/>
          <w:szCs w:val="28"/>
        </w:rPr>
      </w:pPr>
      <w:r w:rsidRPr="005D538C">
        <w:rPr>
          <w:sz w:val="28"/>
          <w:szCs w:val="28"/>
        </w:rPr>
        <w:t> • "</w:t>
      </w:r>
      <w:r w:rsidR="00900634" w:rsidRPr="005D538C">
        <w:rPr>
          <w:sz w:val="28"/>
          <w:szCs w:val="28"/>
        </w:rPr>
        <w:t>т</w:t>
      </w:r>
      <w:r w:rsidRPr="005D538C">
        <w:rPr>
          <w:sz w:val="28"/>
          <w:szCs w:val="28"/>
        </w:rPr>
        <w:t xml:space="preserve">ехнічні вчителі" - люди з досвідом роботи, що проводять курси підвищення кваліфікації з федеральними державними семінарами з педагогіки (наприклад, </w:t>
      </w:r>
      <w:r w:rsidR="00900634" w:rsidRPr="005D538C">
        <w:rPr>
          <w:sz w:val="28"/>
          <w:szCs w:val="28"/>
        </w:rPr>
        <w:t>м</w:t>
      </w:r>
      <w:r w:rsidRPr="005D538C">
        <w:rPr>
          <w:sz w:val="28"/>
          <w:szCs w:val="28"/>
        </w:rPr>
        <w:t>айстер, технік, інженер);</w:t>
      </w:r>
    </w:p>
    <w:p w:rsidR="0053264C" w:rsidRPr="005D538C" w:rsidRDefault="0053264C" w:rsidP="005D538C">
      <w:pPr>
        <w:spacing w:after="120" w:line="360" w:lineRule="auto"/>
        <w:ind w:left="720"/>
        <w:rPr>
          <w:sz w:val="28"/>
          <w:szCs w:val="28"/>
        </w:rPr>
      </w:pPr>
      <w:r w:rsidRPr="005D538C">
        <w:rPr>
          <w:sz w:val="28"/>
          <w:szCs w:val="28"/>
        </w:rPr>
        <w:t xml:space="preserve"> • вчителі гімназичних шкіл - викладання загальних предметів навчального плану, наприклад </w:t>
      </w:r>
      <w:r w:rsidR="00900634" w:rsidRPr="005D538C">
        <w:rPr>
          <w:sz w:val="28"/>
          <w:szCs w:val="28"/>
        </w:rPr>
        <w:t>н</w:t>
      </w:r>
      <w:r w:rsidRPr="005D538C">
        <w:rPr>
          <w:sz w:val="28"/>
          <w:szCs w:val="28"/>
        </w:rPr>
        <w:t>імецька, англійська</w:t>
      </w:r>
      <w:r w:rsidR="00900634" w:rsidRPr="005D538C">
        <w:rPr>
          <w:sz w:val="28"/>
          <w:szCs w:val="28"/>
        </w:rPr>
        <w:t xml:space="preserve"> мови</w:t>
      </w:r>
      <w:r w:rsidRPr="005D538C">
        <w:rPr>
          <w:sz w:val="28"/>
          <w:szCs w:val="28"/>
        </w:rPr>
        <w:t>, політологія тощо.</w:t>
      </w:r>
    </w:p>
    <w:p w:rsidR="0053264C" w:rsidRPr="005D538C" w:rsidRDefault="0053264C" w:rsidP="005D538C">
      <w:pPr>
        <w:spacing w:after="120" w:line="360" w:lineRule="auto"/>
        <w:ind w:left="720"/>
        <w:rPr>
          <w:sz w:val="28"/>
          <w:szCs w:val="28"/>
        </w:rPr>
      </w:pPr>
    </w:p>
    <w:p w:rsidR="00900634" w:rsidRPr="005D538C" w:rsidRDefault="00900634" w:rsidP="005D538C">
      <w:pPr>
        <w:spacing w:after="120" w:line="360" w:lineRule="auto"/>
        <w:ind w:left="720"/>
        <w:rPr>
          <w:b/>
          <w:sz w:val="28"/>
          <w:szCs w:val="28"/>
        </w:rPr>
      </w:pPr>
      <w:r w:rsidRPr="005D538C">
        <w:rPr>
          <w:b/>
          <w:sz w:val="28"/>
          <w:szCs w:val="28"/>
        </w:rPr>
        <w:lastRenderedPageBreak/>
        <w:t>Підготовка фахівців супроводу осіб з інвалідністю</w:t>
      </w:r>
    </w:p>
    <w:p w:rsidR="000560CA" w:rsidRPr="005D538C" w:rsidRDefault="000560CA" w:rsidP="005D538C">
      <w:pPr>
        <w:spacing w:line="360" w:lineRule="auto"/>
        <w:rPr>
          <w:b/>
          <w:sz w:val="28"/>
          <w:szCs w:val="28"/>
        </w:rPr>
      </w:pPr>
      <w:r w:rsidRPr="005D538C">
        <w:rPr>
          <w:b/>
          <w:sz w:val="28"/>
          <w:szCs w:val="28"/>
        </w:rPr>
        <w:t>1 Загальні вступні положення</w:t>
      </w:r>
    </w:p>
    <w:p w:rsidR="000560CA" w:rsidRPr="005D538C" w:rsidRDefault="000560CA" w:rsidP="005D538C">
      <w:pPr>
        <w:spacing w:line="360" w:lineRule="auto"/>
        <w:rPr>
          <w:sz w:val="28"/>
          <w:szCs w:val="28"/>
        </w:rPr>
      </w:pPr>
      <w:r w:rsidRPr="005D538C">
        <w:rPr>
          <w:sz w:val="28"/>
          <w:szCs w:val="28"/>
        </w:rPr>
        <w:t xml:space="preserve">Основні вказівки для занять професійного спрямування в технікумі – лікувальна педагогіка – спираються на рамкову угоду постійної </w:t>
      </w:r>
      <w:r w:rsidR="00900634" w:rsidRPr="005D538C">
        <w:rPr>
          <w:sz w:val="28"/>
          <w:szCs w:val="28"/>
        </w:rPr>
        <w:t>ради</w:t>
      </w:r>
      <w:r w:rsidRPr="005D538C">
        <w:rPr>
          <w:sz w:val="28"/>
          <w:szCs w:val="28"/>
        </w:rPr>
        <w:t xml:space="preserve"> міністрів у справах освіти та культури федеральних земель Німеччини для освіти вихователів-реабілітологів та впровадження дидактичної концепції орієнтації в систему професійно-технічної освіти. </w:t>
      </w:r>
    </w:p>
    <w:p w:rsidR="000560CA" w:rsidRPr="005D538C" w:rsidRDefault="000560CA" w:rsidP="005D538C">
      <w:pPr>
        <w:spacing w:line="360" w:lineRule="auto"/>
        <w:rPr>
          <w:sz w:val="28"/>
          <w:szCs w:val="28"/>
        </w:rPr>
      </w:pPr>
      <w:r w:rsidRPr="005D538C">
        <w:rPr>
          <w:sz w:val="28"/>
          <w:szCs w:val="28"/>
        </w:rPr>
        <w:t xml:space="preserve">На заняттях професійно-технічного училища за напрямом лікувальна педагогіка – повинні надаватися необхідні для діяльності вихователів-реабілітологів компетенції та знання з метою задоволення різноманітних вимог комплексної сфери лікувальної педагогіки. Особливе значення має професіоналізація фахівця з широкої сфери допомоги інвалідам. В процесі отримання освіти необхідно брати на себе відповідальність та цілеспрямовано розвивати здібності людей з інвалідністю, супроводжувати та розробляти виховання, піклування, підтримку та навчальний процес. </w:t>
      </w:r>
    </w:p>
    <w:p w:rsidR="000560CA" w:rsidRPr="005D538C" w:rsidRDefault="000560CA" w:rsidP="005D538C">
      <w:pPr>
        <w:spacing w:line="360" w:lineRule="auto"/>
        <w:rPr>
          <w:sz w:val="28"/>
          <w:szCs w:val="28"/>
        </w:rPr>
      </w:pPr>
      <w:r w:rsidRPr="005D538C">
        <w:rPr>
          <w:sz w:val="28"/>
          <w:szCs w:val="28"/>
        </w:rPr>
        <w:t>Професійна роль майбутніх вихователів-реабілітологів полягає у: здатності спостерігати, аналізувати, налагоджувати відносини, а також плануванні, впровадженні та оцінці процесів реабілітації. З іншого боку, професіоналізм також буде вимірюватися здатністю та готовністю працювати в команді, працювати з професійними службами, родичами та опікунами відповідно до Закону про державний контроль і нагляд у сфері охорони здоров’я, а також концептуального обґрунтування та забезпечення якості роботи, включаючи розробку нових напрямків діяльності, незалежне управління установами та службами.</w:t>
      </w:r>
    </w:p>
    <w:p w:rsidR="000560CA" w:rsidRPr="005D538C" w:rsidRDefault="006D0BAC" w:rsidP="005D538C">
      <w:pPr>
        <w:spacing w:line="360" w:lineRule="auto"/>
        <w:rPr>
          <w:sz w:val="28"/>
          <w:szCs w:val="28"/>
        </w:rPr>
      </w:pPr>
      <w:r w:rsidRPr="005D538C">
        <w:rPr>
          <w:sz w:val="28"/>
          <w:szCs w:val="28"/>
        </w:rPr>
        <w:t>В</w:t>
      </w:r>
      <w:r w:rsidR="000560CA" w:rsidRPr="005D538C">
        <w:rPr>
          <w:sz w:val="28"/>
          <w:szCs w:val="28"/>
        </w:rPr>
        <w:t xml:space="preserve">сеохоплюючі правові мандати з питань інтеграції та допомоги по догляду </w:t>
      </w:r>
      <w:r w:rsidR="00D63D4D" w:rsidRPr="005D538C">
        <w:rPr>
          <w:sz w:val="28"/>
          <w:szCs w:val="28"/>
        </w:rPr>
        <w:t>надаються</w:t>
      </w:r>
      <w:r w:rsidRPr="005D538C">
        <w:rPr>
          <w:sz w:val="28"/>
          <w:szCs w:val="28"/>
        </w:rPr>
        <w:t xml:space="preserve"> </w:t>
      </w:r>
      <w:r w:rsidR="000560CA" w:rsidRPr="005D538C">
        <w:rPr>
          <w:sz w:val="28"/>
          <w:szCs w:val="28"/>
        </w:rPr>
        <w:t>згідно Закону про федеральну та соціальну допомогу, догляд</w:t>
      </w:r>
      <w:r w:rsidR="00D63D4D" w:rsidRPr="005D538C">
        <w:rPr>
          <w:sz w:val="28"/>
          <w:szCs w:val="28"/>
        </w:rPr>
        <w:t xml:space="preserve"> –</w:t>
      </w:r>
      <w:r w:rsidR="000560CA" w:rsidRPr="005D538C">
        <w:rPr>
          <w:sz w:val="28"/>
          <w:szCs w:val="28"/>
        </w:rPr>
        <w:t xml:space="preserve"> згідно Закону про страхування медсестер, підтримк</w:t>
      </w:r>
      <w:r w:rsidR="00D63D4D" w:rsidRPr="005D538C">
        <w:rPr>
          <w:sz w:val="28"/>
          <w:szCs w:val="28"/>
        </w:rPr>
        <w:t>а</w:t>
      </w:r>
      <w:r w:rsidR="000560CA" w:rsidRPr="005D538C">
        <w:rPr>
          <w:sz w:val="28"/>
          <w:szCs w:val="28"/>
        </w:rPr>
        <w:t xml:space="preserve"> під час </w:t>
      </w:r>
      <w:r w:rsidR="000560CA" w:rsidRPr="005D538C">
        <w:rPr>
          <w:sz w:val="28"/>
          <w:szCs w:val="28"/>
        </w:rPr>
        <w:lastRenderedPageBreak/>
        <w:t>реабілітації та участ</w:t>
      </w:r>
      <w:r w:rsidR="00D63D4D" w:rsidRPr="005D538C">
        <w:rPr>
          <w:sz w:val="28"/>
          <w:szCs w:val="28"/>
        </w:rPr>
        <w:t>ь</w:t>
      </w:r>
      <w:r w:rsidR="000560CA" w:rsidRPr="005D538C">
        <w:rPr>
          <w:sz w:val="28"/>
          <w:szCs w:val="28"/>
        </w:rPr>
        <w:t xml:space="preserve"> в суспільному житті </w:t>
      </w:r>
      <w:r w:rsidR="00D63D4D" w:rsidRPr="005D538C">
        <w:rPr>
          <w:sz w:val="28"/>
          <w:szCs w:val="28"/>
        </w:rPr>
        <w:t xml:space="preserve">вихователів-реабілітологів для визнання індивідуальних потреб у галузі освіти, догляду та підвищення кваліфікації – </w:t>
      </w:r>
      <w:r w:rsidR="000560CA" w:rsidRPr="005D538C">
        <w:rPr>
          <w:sz w:val="28"/>
          <w:szCs w:val="28"/>
        </w:rPr>
        <w:t xml:space="preserve">згідно з Кодексом соціального забезпечення та Законом про сприяння гендерної рівності в суспільстві. З урахуванням нинішньої освітньої ситуації, така ж ситуація стосується розпізнавання та сприяння розвитку здібностей, а також компенсації та зменшення нанесення шкоди. </w:t>
      </w:r>
    </w:p>
    <w:p w:rsidR="000560CA" w:rsidRPr="005D538C" w:rsidRDefault="000560CA" w:rsidP="005D538C">
      <w:pPr>
        <w:spacing w:line="360" w:lineRule="auto"/>
        <w:rPr>
          <w:sz w:val="28"/>
          <w:szCs w:val="28"/>
        </w:rPr>
      </w:pPr>
      <w:r w:rsidRPr="005D538C">
        <w:rPr>
          <w:sz w:val="28"/>
          <w:szCs w:val="28"/>
        </w:rPr>
        <w:t>Це передбачає, що вихователі-реабілітологи враховують суспільний та соціальний стан людей з обмеженими можливостями та можуть забезпечити підтримку в особливих життєвих ситуаціях. Тому особисті та особливо комунікативні компетенції учнів технікумів повинні розвиватися незалежно від конкретних вимог в окремих навчальних галузях. Розвиток власних освітніх та обдарованих ресурсів дає змогу вихователям-реабілітологам планувати та розробляти навчальн</w:t>
      </w:r>
      <w:r w:rsidR="006A00D2" w:rsidRPr="005D538C">
        <w:rPr>
          <w:sz w:val="28"/>
          <w:szCs w:val="28"/>
        </w:rPr>
        <w:t>ий</w:t>
      </w:r>
      <w:r w:rsidRPr="005D538C">
        <w:rPr>
          <w:sz w:val="28"/>
          <w:szCs w:val="28"/>
        </w:rPr>
        <w:t xml:space="preserve"> процес, наприклад, при придбанні мовних та інших когнітивних, а також соціально-емоційних компетенцій та креативно-творчих здібностей для людей з обмеженими можливостями. Окрім інших кваліфікованих працівників (педагогів, вчителів), вихователі-реабілітологи також звертають увагу на подачу німецької мови, особливо в інтегративних напрямках початкових шкіл, а також в спеціальних школах.</w:t>
      </w:r>
    </w:p>
    <w:p w:rsidR="000560CA" w:rsidRPr="005D538C" w:rsidRDefault="000560CA" w:rsidP="005D538C">
      <w:pPr>
        <w:spacing w:line="360" w:lineRule="auto"/>
        <w:rPr>
          <w:sz w:val="28"/>
          <w:szCs w:val="28"/>
        </w:rPr>
      </w:pPr>
      <w:r w:rsidRPr="005D538C">
        <w:rPr>
          <w:sz w:val="28"/>
          <w:szCs w:val="28"/>
        </w:rPr>
        <w:t xml:space="preserve">Зміст та методики технічної освіти повинні відповідати вимогам суб'єкта в галузі охорони здоров'я та враховувати поточні, наукові та соціальні знання та стан </w:t>
      </w:r>
      <w:r w:rsidR="006A00D2" w:rsidRPr="005D538C">
        <w:rPr>
          <w:sz w:val="28"/>
          <w:szCs w:val="28"/>
        </w:rPr>
        <w:t>справ у суспільстві</w:t>
      </w:r>
      <w:r w:rsidRPr="005D538C">
        <w:rPr>
          <w:sz w:val="28"/>
          <w:szCs w:val="28"/>
        </w:rPr>
        <w:t>.</w:t>
      </w:r>
    </w:p>
    <w:p w:rsidR="000560CA" w:rsidRPr="005D538C" w:rsidRDefault="000560CA" w:rsidP="005D538C">
      <w:pPr>
        <w:spacing w:line="360" w:lineRule="auto"/>
        <w:rPr>
          <w:sz w:val="28"/>
          <w:szCs w:val="28"/>
        </w:rPr>
      </w:pPr>
    </w:p>
    <w:p w:rsidR="000560CA" w:rsidRPr="005D538C" w:rsidRDefault="000560CA" w:rsidP="005D538C">
      <w:pPr>
        <w:spacing w:line="360" w:lineRule="auto"/>
        <w:rPr>
          <w:b/>
          <w:sz w:val="28"/>
          <w:szCs w:val="28"/>
        </w:rPr>
      </w:pPr>
      <w:r w:rsidRPr="005D538C">
        <w:rPr>
          <w:b/>
          <w:sz w:val="28"/>
          <w:szCs w:val="28"/>
        </w:rPr>
        <w:t xml:space="preserve">2 </w:t>
      </w:r>
      <w:r w:rsidR="00D63D4D" w:rsidRPr="005D538C">
        <w:rPr>
          <w:b/>
          <w:sz w:val="28"/>
          <w:szCs w:val="28"/>
        </w:rPr>
        <w:t>О</w:t>
      </w:r>
      <w:r w:rsidRPr="005D538C">
        <w:rPr>
          <w:b/>
          <w:sz w:val="28"/>
          <w:szCs w:val="28"/>
        </w:rPr>
        <w:t>сновн</w:t>
      </w:r>
      <w:r w:rsidR="00D63D4D" w:rsidRPr="005D538C">
        <w:rPr>
          <w:b/>
          <w:sz w:val="28"/>
          <w:szCs w:val="28"/>
        </w:rPr>
        <w:t>і</w:t>
      </w:r>
      <w:r w:rsidRPr="005D538C">
        <w:rPr>
          <w:b/>
          <w:sz w:val="28"/>
          <w:szCs w:val="28"/>
        </w:rPr>
        <w:t xml:space="preserve"> принцип</w:t>
      </w:r>
      <w:r w:rsidR="00D63D4D" w:rsidRPr="005D538C">
        <w:rPr>
          <w:b/>
          <w:sz w:val="28"/>
          <w:szCs w:val="28"/>
        </w:rPr>
        <w:t>и</w:t>
      </w:r>
    </w:p>
    <w:p w:rsidR="000560CA" w:rsidRPr="005D538C" w:rsidRDefault="000560CA" w:rsidP="005D538C">
      <w:pPr>
        <w:spacing w:line="360" w:lineRule="auto"/>
        <w:rPr>
          <w:b/>
          <w:sz w:val="28"/>
          <w:szCs w:val="28"/>
        </w:rPr>
      </w:pPr>
      <w:r w:rsidRPr="005D538C">
        <w:rPr>
          <w:b/>
          <w:sz w:val="28"/>
          <w:szCs w:val="28"/>
        </w:rPr>
        <w:t xml:space="preserve">2.1. Навчальний блок, як загальний принцип структуризації </w:t>
      </w:r>
      <w:r w:rsidR="00D63D4D" w:rsidRPr="005D538C">
        <w:rPr>
          <w:b/>
          <w:sz w:val="28"/>
          <w:szCs w:val="28"/>
        </w:rPr>
        <w:t>базових</w:t>
      </w:r>
      <w:r w:rsidRPr="005D538C">
        <w:rPr>
          <w:b/>
          <w:sz w:val="28"/>
          <w:szCs w:val="28"/>
        </w:rPr>
        <w:t xml:space="preserve"> занять </w:t>
      </w:r>
    </w:p>
    <w:p w:rsidR="000560CA" w:rsidRPr="005D538C" w:rsidRDefault="00D63D4D" w:rsidP="005D538C">
      <w:pPr>
        <w:spacing w:line="360" w:lineRule="auto"/>
        <w:rPr>
          <w:sz w:val="28"/>
          <w:szCs w:val="28"/>
        </w:rPr>
      </w:pPr>
      <w:r w:rsidRPr="005D538C">
        <w:rPr>
          <w:sz w:val="28"/>
          <w:szCs w:val="28"/>
        </w:rPr>
        <w:t>О</w:t>
      </w:r>
      <w:r w:rsidR="000560CA" w:rsidRPr="005D538C">
        <w:rPr>
          <w:sz w:val="28"/>
          <w:szCs w:val="28"/>
        </w:rPr>
        <w:t>сновні принципи ґрунтуються на концепції навча</w:t>
      </w:r>
      <w:r w:rsidRPr="005D538C">
        <w:rPr>
          <w:sz w:val="28"/>
          <w:szCs w:val="28"/>
        </w:rPr>
        <w:t>ння</w:t>
      </w:r>
      <w:r w:rsidR="000560CA" w:rsidRPr="005D538C">
        <w:rPr>
          <w:sz w:val="28"/>
          <w:szCs w:val="28"/>
        </w:rPr>
        <w:t xml:space="preserve">, </w:t>
      </w:r>
      <w:r w:rsidRPr="005D538C">
        <w:rPr>
          <w:sz w:val="28"/>
          <w:szCs w:val="28"/>
        </w:rPr>
        <w:t>яке</w:t>
      </w:r>
      <w:r w:rsidR="000560CA" w:rsidRPr="005D538C">
        <w:rPr>
          <w:sz w:val="28"/>
          <w:szCs w:val="28"/>
        </w:rPr>
        <w:t xml:space="preserve"> переход</w:t>
      </w:r>
      <w:r w:rsidRPr="005D538C">
        <w:rPr>
          <w:sz w:val="28"/>
          <w:szCs w:val="28"/>
        </w:rPr>
        <w:t>и</w:t>
      </w:r>
      <w:r w:rsidR="000560CA" w:rsidRPr="005D538C">
        <w:rPr>
          <w:sz w:val="28"/>
          <w:szCs w:val="28"/>
        </w:rPr>
        <w:t xml:space="preserve">ть </w:t>
      </w:r>
      <w:r w:rsidRPr="005D538C">
        <w:rPr>
          <w:sz w:val="28"/>
          <w:szCs w:val="28"/>
        </w:rPr>
        <w:t>у</w:t>
      </w:r>
      <w:r w:rsidR="000560CA" w:rsidRPr="005D538C">
        <w:rPr>
          <w:sz w:val="28"/>
          <w:szCs w:val="28"/>
        </w:rPr>
        <w:t xml:space="preserve"> професійні сфери діяльності вихователів-реабілітологів. Мова йде не </w:t>
      </w:r>
      <w:r w:rsidR="000560CA" w:rsidRPr="005D538C">
        <w:rPr>
          <w:sz w:val="28"/>
          <w:szCs w:val="28"/>
        </w:rPr>
        <w:lastRenderedPageBreak/>
        <w:t xml:space="preserve">про чітко визначені </w:t>
      </w:r>
      <w:r w:rsidRPr="005D538C">
        <w:rPr>
          <w:sz w:val="28"/>
          <w:szCs w:val="28"/>
        </w:rPr>
        <w:t xml:space="preserve">функціональні та організаційні </w:t>
      </w:r>
      <w:r w:rsidR="000560CA" w:rsidRPr="005D538C">
        <w:rPr>
          <w:sz w:val="28"/>
          <w:szCs w:val="28"/>
        </w:rPr>
        <w:t>процеси. Реабілітаційне лікування завжди складне і багатовимірне. Вон</w:t>
      </w:r>
      <w:r w:rsidRPr="005D538C">
        <w:rPr>
          <w:sz w:val="28"/>
          <w:szCs w:val="28"/>
        </w:rPr>
        <w:t>о</w:t>
      </w:r>
      <w:r w:rsidR="000560CA" w:rsidRPr="005D538C">
        <w:rPr>
          <w:sz w:val="28"/>
          <w:szCs w:val="28"/>
        </w:rPr>
        <w:t xml:space="preserve"> часто націлен</w:t>
      </w:r>
      <w:r w:rsidRPr="005D538C">
        <w:rPr>
          <w:sz w:val="28"/>
          <w:szCs w:val="28"/>
        </w:rPr>
        <w:t>е</w:t>
      </w:r>
      <w:r w:rsidR="000560CA" w:rsidRPr="005D538C">
        <w:rPr>
          <w:sz w:val="28"/>
          <w:szCs w:val="28"/>
        </w:rPr>
        <w:t xml:space="preserve"> на окремих осіб і груп</w:t>
      </w:r>
      <w:r w:rsidRPr="005D538C">
        <w:rPr>
          <w:sz w:val="28"/>
          <w:szCs w:val="28"/>
        </w:rPr>
        <w:t>и,</w:t>
      </w:r>
      <w:r w:rsidR="000560CA" w:rsidRPr="005D538C">
        <w:rPr>
          <w:sz w:val="28"/>
          <w:szCs w:val="28"/>
        </w:rPr>
        <w:t xml:space="preserve"> в той же час, як правило, передбачає особисті та організаційні аспекти ді</w:t>
      </w:r>
      <w:r w:rsidRPr="005D538C">
        <w:rPr>
          <w:sz w:val="28"/>
          <w:szCs w:val="28"/>
        </w:rPr>
        <w:t>яльності</w:t>
      </w:r>
      <w:r w:rsidR="000560CA" w:rsidRPr="005D538C">
        <w:rPr>
          <w:sz w:val="28"/>
          <w:szCs w:val="28"/>
        </w:rPr>
        <w:t xml:space="preserve">, і вимагає постійної критичної рефлексії особистості та основних цінностей та образів людини. Діяльність вихователів-реабілітологів в організаціях та установах інтегрована в мережу різних ідей та очікувань, які повинні враховуватися викладачем, а також частково передбачуваною поведінкою та рішеннями людей з обмеженими можливостями. Це вимагає співчуття, а також відповідальності як спеціальної кваліфікації спеціаліста з охорони здоров'я. Навчальна сфера цих основних принципів </w:t>
      </w:r>
      <w:r w:rsidRPr="005D538C">
        <w:rPr>
          <w:sz w:val="28"/>
          <w:szCs w:val="28"/>
        </w:rPr>
        <w:t>охоплює</w:t>
      </w:r>
      <w:r w:rsidR="000560CA" w:rsidRPr="005D538C">
        <w:rPr>
          <w:sz w:val="28"/>
          <w:szCs w:val="28"/>
        </w:rPr>
        <w:t xml:space="preserve"> тематичні підрозділи, що стосуються складних професійних потреб та завдань вихователів-реабілітологів. З одного боку, це включає в себе конкретні професійні дії, з іншого боку, внутрішні процеси, які не можуть бути безпосередньо розвинені, наприклад, оцінювання або відгуки. </w:t>
      </w:r>
    </w:p>
    <w:p w:rsidR="000560CA" w:rsidRPr="005D538C" w:rsidRDefault="000560CA" w:rsidP="005D538C">
      <w:pPr>
        <w:spacing w:line="360" w:lineRule="auto"/>
        <w:rPr>
          <w:sz w:val="28"/>
          <w:szCs w:val="28"/>
        </w:rPr>
      </w:pPr>
      <w:r w:rsidRPr="005D538C">
        <w:rPr>
          <w:sz w:val="28"/>
          <w:szCs w:val="28"/>
        </w:rPr>
        <w:t xml:space="preserve">Основні </w:t>
      </w:r>
      <w:r w:rsidR="00D63D4D" w:rsidRPr="005D538C">
        <w:rPr>
          <w:sz w:val="28"/>
          <w:szCs w:val="28"/>
        </w:rPr>
        <w:t xml:space="preserve">необхідні наукові та загальні знання </w:t>
      </w:r>
      <w:r w:rsidRPr="005D538C">
        <w:rPr>
          <w:sz w:val="28"/>
          <w:szCs w:val="28"/>
        </w:rPr>
        <w:t xml:space="preserve">повинні бути включені в контекст роботи, або </w:t>
      </w:r>
      <w:r w:rsidR="007D6421" w:rsidRPr="005D538C">
        <w:rPr>
          <w:sz w:val="28"/>
          <w:szCs w:val="28"/>
        </w:rPr>
        <w:t xml:space="preserve">мають </w:t>
      </w:r>
      <w:r w:rsidRPr="005D538C">
        <w:rPr>
          <w:sz w:val="28"/>
          <w:szCs w:val="28"/>
        </w:rPr>
        <w:t>пов'яз</w:t>
      </w:r>
      <w:r w:rsidR="007D6421" w:rsidRPr="005D538C">
        <w:rPr>
          <w:sz w:val="28"/>
          <w:szCs w:val="28"/>
        </w:rPr>
        <w:t>уватися</w:t>
      </w:r>
      <w:r w:rsidRPr="005D538C">
        <w:rPr>
          <w:sz w:val="28"/>
          <w:szCs w:val="28"/>
        </w:rPr>
        <w:t xml:space="preserve"> з нею. </w:t>
      </w:r>
    </w:p>
    <w:p w:rsidR="000560CA" w:rsidRPr="005D538C" w:rsidRDefault="000560CA" w:rsidP="005D538C">
      <w:pPr>
        <w:spacing w:line="360" w:lineRule="auto"/>
        <w:rPr>
          <w:sz w:val="28"/>
          <w:szCs w:val="28"/>
        </w:rPr>
      </w:pPr>
      <w:r w:rsidRPr="005D538C">
        <w:rPr>
          <w:sz w:val="28"/>
          <w:szCs w:val="28"/>
        </w:rPr>
        <w:t>Метою навчальної орієнтації цих основних принципів є:</w:t>
      </w:r>
    </w:p>
    <w:p w:rsidR="000560CA" w:rsidRPr="005D538C" w:rsidRDefault="000560CA" w:rsidP="005D538C">
      <w:pPr>
        <w:pStyle w:val="a8"/>
        <w:numPr>
          <w:ilvl w:val="0"/>
          <w:numId w:val="2"/>
        </w:numPr>
        <w:spacing w:line="360" w:lineRule="auto"/>
        <w:rPr>
          <w:rFonts w:ascii="Times New Roman" w:hAnsi="Times New Roman"/>
          <w:sz w:val="28"/>
          <w:szCs w:val="28"/>
        </w:rPr>
      </w:pPr>
      <w:r w:rsidRPr="005D538C">
        <w:rPr>
          <w:rFonts w:ascii="Times New Roman" w:hAnsi="Times New Roman"/>
          <w:sz w:val="28"/>
          <w:szCs w:val="28"/>
        </w:rPr>
        <w:t>сприяти придбанню компетенцій у професійному та міждисциплінарному контексті</w:t>
      </w:r>
      <w:r w:rsidR="007D6421" w:rsidRPr="005D538C">
        <w:rPr>
          <w:rFonts w:ascii="Times New Roman" w:hAnsi="Times New Roman"/>
          <w:sz w:val="28"/>
          <w:szCs w:val="28"/>
        </w:rPr>
        <w:t>;</w:t>
      </w:r>
    </w:p>
    <w:p w:rsidR="000560CA" w:rsidRPr="005D538C" w:rsidRDefault="007D6421" w:rsidP="005D538C">
      <w:pPr>
        <w:pStyle w:val="a8"/>
        <w:numPr>
          <w:ilvl w:val="0"/>
          <w:numId w:val="2"/>
        </w:numPr>
        <w:spacing w:line="360" w:lineRule="auto"/>
        <w:rPr>
          <w:rFonts w:ascii="Times New Roman" w:hAnsi="Times New Roman"/>
          <w:sz w:val="28"/>
          <w:szCs w:val="28"/>
        </w:rPr>
      </w:pPr>
      <w:r w:rsidRPr="005D538C">
        <w:rPr>
          <w:rFonts w:ascii="Times New Roman" w:hAnsi="Times New Roman"/>
          <w:sz w:val="28"/>
          <w:szCs w:val="28"/>
        </w:rPr>
        <w:t>п</w:t>
      </w:r>
      <w:r w:rsidR="000560CA" w:rsidRPr="005D538C">
        <w:rPr>
          <w:rFonts w:ascii="Times New Roman" w:hAnsi="Times New Roman"/>
          <w:sz w:val="28"/>
          <w:szCs w:val="28"/>
        </w:rPr>
        <w:t>ідтримувати процес розвитку для рефлективної професійної якості вихователів-реабілітологів</w:t>
      </w:r>
      <w:r w:rsidRPr="005D538C">
        <w:rPr>
          <w:rFonts w:ascii="Times New Roman" w:hAnsi="Times New Roman"/>
          <w:sz w:val="28"/>
          <w:szCs w:val="28"/>
        </w:rPr>
        <w:t>;</w:t>
      </w:r>
    </w:p>
    <w:p w:rsidR="000560CA" w:rsidRPr="005D538C" w:rsidRDefault="000560CA" w:rsidP="005D538C">
      <w:pPr>
        <w:pStyle w:val="a8"/>
        <w:numPr>
          <w:ilvl w:val="0"/>
          <w:numId w:val="2"/>
        </w:numPr>
        <w:spacing w:line="360" w:lineRule="auto"/>
        <w:rPr>
          <w:rFonts w:ascii="Times New Roman" w:hAnsi="Times New Roman"/>
          <w:sz w:val="28"/>
          <w:szCs w:val="28"/>
        </w:rPr>
      </w:pPr>
      <w:r w:rsidRPr="005D538C">
        <w:rPr>
          <w:rFonts w:ascii="Times New Roman" w:hAnsi="Times New Roman"/>
          <w:sz w:val="28"/>
          <w:szCs w:val="28"/>
        </w:rPr>
        <w:t xml:space="preserve">підтримувати навчально-орієнтовані заняття, інтеграцію теорії та практики, а також забезпечити створення мережі </w:t>
      </w:r>
      <w:r w:rsidR="007D6421" w:rsidRPr="005D538C">
        <w:rPr>
          <w:rFonts w:ascii="Times New Roman" w:hAnsi="Times New Roman"/>
          <w:sz w:val="28"/>
          <w:szCs w:val="28"/>
        </w:rPr>
        <w:t>технологічних</w:t>
      </w:r>
      <w:r w:rsidRPr="005D538C">
        <w:rPr>
          <w:rFonts w:ascii="Times New Roman" w:hAnsi="Times New Roman"/>
          <w:sz w:val="28"/>
          <w:szCs w:val="28"/>
        </w:rPr>
        <w:t xml:space="preserve"> процесів</w:t>
      </w:r>
      <w:r w:rsidR="007D6421" w:rsidRPr="005D538C">
        <w:rPr>
          <w:rFonts w:ascii="Times New Roman" w:hAnsi="Times New Roman"/>
          <w:sz w:val="28"/>
          <w:szCs w:val="28"/>
        </w:rPr>
        <w:t xml:space="preserve"> в галузі</w:t>
      </w:r>
      <w:r w:rsidRPr="005D538C">
        <w:rPr>
          <w:rFonts w:ascii="Times New Roman" w:hAnsi="Times New Roman"/>
          <w:sz w:val="28"/>
          <w:szCs w:val="28"/>
        </w:rPr>
        <w:t xml:space="preserve"> охорони здоров'я.</w:t>
      </w:r>
    </w:p>
    <w:p w:rsidR="000560CA" w:rsidRDefault="000560CA" w:rsidP="005D538C">
      <w:pPr>
        <w:spacing w:line="360" w:lineRule="auto"/>
        <w:rPr>
          <w:sz w:val="28"/>
          <w:szCs w:val="28"/>
        </w:rPr>
      </w:pPr>
    </w:p>
    <w:p w:rsidR="00414B08" w:rsidRPr="005D538C" w:rsidRDefault="00414B08" w:rsidP="005D538C">
      <w:pPr>
        <w:spacing w:line="360" w:lineRule="auto"/>
        <w:rPr>
          <w:sz w:val="28"/>
          <w:szCs w:val="28"/>
        </w:rPr>
      </w:pPr>
    </w:p>
    <w:p w:rsidR="000560CA" w:rsidRPr="005D538C" w:rsidRDefault="000560CA" w:rsidP="005D538C">
      <w:pPr>
        <w:spacing w:line="360" w:lineRule="auto"/>
        <w:rPr>
          <w:b/>
          <w:sz w:val="28"/>
          <w:szCs w:val="28"/>
        </w:rPr>
      </w:pPr>
      <w:r w:rsidRPr="005D538C">
        <w:rPr>
          <w:b/>
          <w:sz w:val="28"/>
          <w:szCs w:val="28"/>
        </w:rPr>
        <w:lastRenderedPageBreak/>
        <w:t>2.2  Н</w:t>
      </w:r>
      <w:r w:rsidR="00207F99" w:rsidRPr="005D538C">
        <w:rPr>
          <w:b/>
          <w:sz w:val="28"/>
          <w:szCs w:val="28"/>
        </w:rPr>
        <w:t>а</w:t>
      </w:r>
      <w:r w:rsidRPr="005D538C">
        <w:rPr>
          <w:b/>
          <w:sz w:val="28"/>
          <w:szCs w:val="28"/>
        </w:rPr>
        <w:t>вчально-методична структура основних положень</w:t>
      </w:r>
    </w:p>
    <w:p w:rsidR="000560CA" w:rsidRPr="005D538C" w:rsidRDefault="00207F99" w:rsidP="005D538C">
      <w:pPr>
        <w:spacing w:line="360" w:lineRule="auto"/>
        <w:rPr>
          <w:sz w:val="28"/>
          <w:szCs w:val="28"/>
        </w:rPr>
      </w:pPr>
      <w:r w:rsidRPr="005D538C">
        <w:rPr>
          <w:sz w:val="28"/>
          <w:szCs w:val="28"/>
        </w:rPr>
        <w:t>О</w:t>
      </w:r>
      <w:r w:rsidR="000560CA" w:rsidRPr="005D538C">
        <w:rPr>
          <w:sz w:val="28"/>
          <w:szCs w:val="28"/>
        </w:rPr>
        <w:t>сновні принципи включають поточний стан навчально-методичної дискусії в контексті технічної освіти, формулю</w:t>
      </w:r>
      <w:r w:rsidRPr="005D538C">
        <w:rPr>
          <w:sz w:val="28"/>
          <w:szCs w:val="28"/>
        </w:rPr>
        <w:t>вання</w:t>
      </w:r>
      <w:r w:rsidR="000560CA" w:rsidRPr="005D538C">
        <w:rPr>
          <w:sz w:val="28"/>
          <w:szCs w:val="28"/>
        </w:rPr>
        <w:t xml:space="preserve"> компетенці</w:t>
      </w:r>
      <w:r w:rsidRPr="005D538C">
        <w:rPr>
          <w:sz w:val="28"/>
          <w:szCs w:val="28"/>
        </w:rPr>
        <w:t>й</w:t>
      </w:r>
      <w:r w:rsidR="000560CA" w:rsidRPr="005D538C">
        <w:rPr>
          <w:sz w:val="28"/>
          <w:szCs w:val="28"/>
        </w:rPr>
        <w:t xml:space="preserve"> як ціл</w:t>
      </w:r>
      <w:r w:rsidRPr="005D538C">
        <w:rPr>
          <w:sz w:val="28"/>
          <w:szCs w:val="28"/>
        </w:rPr>
        <w:t>ей освіти</w:t>
      </w:r>
      <w:r w:rsidR="000560CA" w:rsidRPr="005D538C">
        <w:rPr>
          <w:sz w:val="28"/>
          <w:szCs w:val="28"/>
        </w:rPr>
        <w:t xml:space="preserve">. Основною метою навчання вихователя-реабілітолога є придбання комплексної </w:t>
      </w:r>
      <w:r w:rsidR="000560CA" w:rsidRPr="005D538C">
        <w:rPr>
          <w:b/>
          <w:sz w:val="28"/>
          <w:szCs w:val="28"/>
        </w:rPr>
        <w:t>професійної компетенції</w:t>
      </w:r>
      <w:r w:rsidR="000560CA" w:rsidRPr="005D538C">
        <w:rPr>
          <w:sz w:val="28"/>
          <w:szCs w:val="28"/>
        </w:rPr>
        <w:t xml:space="preserve">. Вона </w:t>
      </w:r>
      <w:r w:rsidRPr="005D538C">
        <w:rPr>
          <w:sz w:val="28"/>
          <w:szCs w:val="28"/>
        </w:rPr>
        <w:t>по</w:t>
      </w:r>
      <w:r w:rsidR="000560CA" w:rsidRPr="005D538C">
        <w:rPr>
          <w:sz w:val="28"/>
          <w:szCs w:val="28"/>
        </w:rPr>
        <w:t>діл</w:t>
      </w:r>
      <w:r w:rsidRPr="005D538C">
        <w:rPr>
          <w:sz w:val="28"/>
          <w:szCs w:val="28"/>
        </w:rPr>
        <w:t>яє</w:t>
      </w:r>
      <w:r w:rsidR="000560CA" w:rsidRPr="005D538C">
        <w:rPr>
          <w:sz w:val="28"/>
          <w:szCs w:val="28"/>
        </w:rPr>
        <w:t>ться на фахову компетенцію, особисту компетенцію, соціа</w:t>
      </w:r>
      <w:r w:rsidRPr="005D538C">
        <w:rPr>
          <w:sz w:val="28"/>
          <w:szCs w:val="28"/>
        </w:rPr>
        <w:t>льну компетенцію, а також методичну</w:t>
      </w:r>
      <w:r w:rsidR="000560CA" w:rsidRPr="005D538C">
        <w:rPr>
          <w:sz w:val="28"/>
          <w:szCs w:val="28"/>
        </w:rPr>
        <w:t xml:space="preserve"> компетентність у навчанні, яку можна описати так</w:t>
      </w:r>
      <w:r w:rsidRPr="005D538C">
        <w:rPr>
          <w:sz w:val="28"/>
          <w:szCs w:val="28"/>
        </w:rPr>
        <w:t>им чином</w:t>
      </w:r>
      <w:r w:rsidR="000560CA" w:rsidRPr="005D538C">
        <w:rPr>
          <w:sz w:val="28"/>
          <w:szCs w:val="28"/>
        </w:rPr>
        <w:t xml:space="preserve">: </w:t>
      </w:r>
    </w:p>
    <w:p w:rsidR="000560CA" w:rsidRPr="005D538C" w:rsidRDefault="000560CA" w:rsidP="005D538C">
      <w:pPr>
        <w:spacing w:line="360" w:lineRule="auto"/>
        <w:rPr>
          <w:sz w:val="28"/>
          <w:szCs w:val="28"/>
        </w:rPr>
      </w:pPr>
      <w:r w:rsidRPr="005D538C">
        <w:rPr>
          <w:b/>
          <w:sz w:val="28"/>
          <w:szCs w:val="28"/>
        </w:rPr>
        <w:t>Фахова компетенція</w:t>
      </w:r>
      <w:r w:rsidRPr="005D538C">
        <w:rPr>
          <w:sz w:val="28"/>
          <w:szCs w:val="28"/>
        </w:rPr>
        <w:t xml:space="preserve"> означає готовність і здатність вирішувати завдання в цільовому, відповідному, методологічному та автономному режимі, вміння оцінювати результат на основі технічних знань та здібностей.</w:t>
      </w:r>
    </w:p>
    <w:p w:rsidR="000560CA" w:rsidRPr="005D538C" w:rsidRDefault="000560CA" w:rsidP="005D538C">
      <w:pPr>
        <w:spacing w:line="360" w:lineRule="auto"/>
        <w:rPr>
          <w:sz w:val="28"/>
          <w:szCs w:val="28"/>
        </w:rPr>
      </w:pPr>
      <w:r w:rsidRPr="005D538C">
        <w:rPr>
          <w:b/>
          <w:sz w:val="28"/>
          <w:szCs w:val="28"/>
        </w:rPr>
        <w:t>Особиста компетенція</w:t>
      </w:r>
      <w:r w:rsidRPr="005D538C">
        <w:rPr>
          <w:sz w:val="28"/>
          <w:szCs w:val="28"/>
        </w:rPr>
        <w:t xml:space="preserve"> означає здатність і готовність, як індивідууму, уточнювати, обмірковувати та оцінювати можливості розвитку, вимоги та обмеження у сім'ї, роботі та суспільному житті, розвивати власні таланти та розуміти і розвивати життєві плани. Вона включає в себе особисті характеристики, такі як незалежність, здатність критикувати, впевненість у собі, надійність, почуття відповідальності та обов'язку. Зокрема, включаючи розвиток уявлень про цінності та власне ставлення до них. </w:t>
      </w:r>
    </w:p>
    <w:p w:rsidR="000560CA" w:rsidRPr="005D538C" w:rsidRDefault="000560CA" w:rsidP="005D538C">
      <w:pPr>
        <w:spacing w:line="360" w:lineRule="auto"/>
        <w:rPr>
          <w:sz w:val="28"/>
          <w:szCs w:val="28"/>
        </w:rPr>
      </w:pPr>
      <w:r w:rsidRPr="005D538C">
        <w:rPr>
          <w:b/>
          <w:sz w:val="28"/>
          <w:szCs w:val="28"/>
        </w:rPr>
        <w:t>Соціальна компетенція</w:t>
      </w:r>
      <w:r w:rsidRPr="005D538C">
        <w:rPr>
          <w:sz w:val="28"/>
          <w:szCs w:val="28"/>
        </w:rPr>
        <w:t xml:space="preserve"> - це бажання та здатність жити та формувати соціальні відносини, визнавати напруження, а також розуміти, як раціонально та відповідально спілкуватися з іншими людьми. Це, зокрема, стосується розвитку соціальної відповідальності та солідарності.</w:t>
      </w:r>
    </w:p>
    <w:p w:rsidR="000560CA" w:rsidRPr="005D538C" w:rsidRDefault="000560CA" w:rsidP="005D538C">
      <w:pPr>
        <w:spacing w:line="360" w:lineRule="auto"/>
        <w:rPr>
          <w:sz w:val="28"/>
          <w:szCs w:val="28"/>
        </w:rPr>
      </w:pPr>
      <w:r w:rsidRPr="005D538C">
        <w:rPr>
          <w:b/>
          <w:sz w:val="28"/>
          <w:szCs w:val="28"/>
        </w:rPr>
        <w:t>Методологічні та навчальні компетенції</w:t>
      </w:r>
      <w:r w:rsidRPr="005D538C">
        <w:rPr>
          <w:sz w:val="28"/>
          <w:szCs w:val="28"/>
        </w:rPr>
        <w:t xml:space="preserve"> виникають із збалансованого розвитку </w:t>
      </w:r>
      <w:r w:rsidR="00EB049B" w:rsidRPr="005D538C">
        <w:rPr>
          <w:sz w:val="28"/>
          <w:szCs w:val="28"/>
        </w:rPr>
        <w:t>вище описаних</w:t>
      </w:r>
      <w:r w:rsidRPr="005D538C">
        <w:rPr>
          <w:sz w:val="28"/>
          <w:szCs w:val="28"/>
        </w:rPr>
        <w:t xml:space="preserve"> трьох компетенцій.</w:t>
      </w:r>
    </w:p>
    <w:p w:rsidR="000560CA" w:rsidRPr="005D538C" w:rsidRDefault="000560CA" w:rsidP="005D538C">
      <w:pPr>
        <w:spacing w:line="360" w:lineRule="auto"/>
        <w:rPr>
          <w:sz w:val="28"/>
          <w:szCs w:val="28"/>
        </w:rPr>
      </w:pPr>
    </w:p>
    <w:p w:rsidR="00EB049B" w:rsidRPr="005D538C" w:rsidRDefault="000560CA" w:rsidP="005D538C">
      <w:pPr>
        <w:spacing w:line="360" w:lineRule="auto"/>
        <w:rPr>
          <w:sz w:val="28"/>
          <w:szCs w:val="28"/>
        </w:rPr>
      </w:pPr>
      <w:r w:rsidRPr="005D538C">
        <w:rPr>
          <w:sz w:val="28"/>
          <w:szCs w:val="28"/>
        </w:rPr>
        <w:lastRenderedPageBreak/>
        <w:t xml:space="preserve">Для досягнення цієї мети існуючі основні принципи базуються на </w:t>
      </w:r>
      <w:r w:rsidRPr="005D538C">
        <w:rPr>
          <w:b/>
          <w:sz w:val="28"/>
          <w:szCs w:val="28"/>
        </w:rPr>
        <w:t>двох вимірах</w:t>
      </w:r>
      <w:r w:rsidRPr="005D538C">
        <w:rPr>
          <w:sz w:val="28"/>
          <w:szCs w:val="28"/>
        </w:rPr>
        <w:t>:</w:t>
      </w:r>
    </w:p>
    <w:p w:rsidR="000560CA" w:rsidRPr="005D538C" w:rsidRDefault="000560CA" w:rsidP="005D538C">
      <w:pPr>
        <w:spacing w:line="360" w:lineRule="auto"/>
        <w:rPr>
          <w:sz w:val="28"/>
          <w:szCs w:val="28"/>
        </w:rPr>
      </w:pPr>
      <w:r w:rsidRPr="005D538C">
        <w:rPr>
          <w:sz w:val="28"/>
          <w:szCs w:val="28"/>
        </w:rPr>
        <w:t xml:space="preserve">Центральний дидактичний вимір цієї моделі - це </w:t>
      </w:r>
      <w:r w:rsidRPr="005D538C">
        <w:rPr>
          <w:b/>
          <w:sz w:val="28"/>
          <w:szCs w:val="28"/>
        </w:rPr>
        <w:t>сфери навчання</w:t>
      </w:r>
      <w:r w:rsidRPr="005D538C">
        <w:rPr>
          <w:sz w:val="28"/>
          <w:szCs w:val="28"/>
        </w:rPr>
        <w:t>. Вони складають конкретні тематичні підрозділи та представляють професійні сфери діяльності.</w:t>
      </w:r>
    </w:p>
    <w:p w:rsidR="000560CA" w:rsidRPr="005D538C" w:rsidRDefault="000560CA" w:rsidP="005D538C">
      <w:pPr>
        <w:spacing w:line="360" w:lineRule="auto"/>
        <w:rPr>
          <w:sz w:val="28"/>
          <w:szCs w:val="28"/>
        </w:rPr>
      </w:pPr>
      <w:r w:rsidRPr="005D538C">
        <w:rPr>
          <w:sz w:val="28"/>
          <w:szCs w:val="28"/>
        </w:rPr>
        <w:t>У</w:t>
      </w:r>
      <w:r w:rsidR="00CB0D58" w:rsidRPr="005D538C">
        <w:rPr>
          <w:sz w:val="28"/>
          <w:szCs w:val="28"/>
        </w:rPr>
        <w:t xml:space="preserve"> професійних школах </w:t>
      </w:r>
      <w:r w:rsidRPr="005D538C">
        <w:rPr>
          <w:sz w:val="28"/>
          <w:szCs w:val="28"/>
        </w:rPr>
        <w:t xml:space="preserve"> </w:t>
      </w:r>
      <w:r w:rsidR="00CB0D58" w:rsidRPr="005D538C">
        <w:rPr>
          <w:sz w:val="28"/>
          <w:szCs w:val="28"/>
        </w:rPr>
        <w:t xml:space="preserve">повинні бути розроблені </w:t>
      </w:r>
      <w:r w:rsidR="00CB0D58" w:rsidRPr="005D538C">
        <w:rPr>
          <w:b/>
          <w:sz w:val="28"/>
          <w:szCs w:val="28"/>
        </w:rPr>
        <w:t>навчальні блоки</w:t>
      </w:r>
      <w:r w:rsidR="00CB0D58" w:rsidRPr="005D538C">
        <w:rPr>
          <w:sz w:val="28"/>
          <w:szCs w:val="28"/>
        </w:rPr>
        <w:t xml:space="preserve"> у </w:t>
      </w:r>
      <w:r w:rsidRPr="005D538C">
        <w:rPr>
          <w:sz w:val="28"/>
          <w:szCs w:val="28"/>
        </w:rPr>
        <w:t xml:space="preserve">кожній з цих </w:t>
      </w:r>
      <w:r w:rsidR="00CB0D58" w:rsidRPr="005D538C">
        <w:rPr>
          <w:sz w:val="28"/>
          <w:szCs w:val="28"/>
        </w:rPr>
        <w:t xml:space="preserve">сфер </w:t>
      </w:r>
      <w:r w:rsidRPr="005D538C">
        <w:rPr>
          <w:sz w:val="28"/>
          <w:szCs w:val="28"/>
        </w:rPr>
        <w:t>навча</w:t>
      </w:r>
      <w:r w:rsidR="00CB0D58" w:rsidRPr="005D538C">
        <w:rPr>
          <w:sz w:val="28"/>
          <w:szCs w:val="28"/>
        </w:rPr>
        <w:t>ння</w:t>
      </w:r>
      <w:r w:rsidRPr="005D538C">
        <w:rPr>
          <w:sz w:val="28"/>
          <w:szCs w:val="28"/>
        </w:rPr>
        <w:t xml:space="preserve">, </w:t>
      </w:r>
      <w:r w:rsidR="00CB0D58" w:rsidRPr="005D538C">
        <w:rPr>
          <w:sz w:val="28"/>
          <w:szCs w:val="28"/>
        </w:rPr>
        <w:t xml:space="preserve">які </w:t>
      </w:r>
      <w:r w:rsidRPr="005D538C">
        <w:rPr>
          <w:sz w:val="28"/>
          <w:szCs w:val="28"/>
        </w:rPr>
        <w:t xml:space="preserve">уможливлюють розв’язання проблем та </w:t>
      </w:r>
      <w:r w:rsidR="00CB0D58" w:rsidRPr="005D538C">
        <w:rPr>
          <w:sz w:val="28"/>
          <w:szCs w:val="28"/>
        </w:rPr>
        <w:t xml:space="preserve">забезпечують ефективний </w:t>
      </w:r>
      <w:r w:rsidRPr="005D538C">
        <w:rPr>
          <w:sz w:val="28"/>
          <w:szCs w:val="28"/>
        </w:rPr>
        <w:t>навчальний процес.</w:t>
      </w:r>
    </w:p>
    <w:p w:rsidR="000560CA" w:rsidRPr="005D538C" w:rsidRDefault="000560CA" w:rsidP="005D538C">
      <w:pPr>
        <w:spacing w:line="360" w:lineRule="auto"/>
        <w:rPr>
          <w:sz w:val="28"/>
          <w:szCs w:val="28"/>
        </w:rPr>
      </w:pPr>
      <w:r w:rsidRPr="005D538C">
        <w:rPr>
          <w:sz w:val="28"/>
          <w:szCs w:val="28"/>
        </w:rPr>
        <w:t>Наведена нижче структурна модель показує зв'язок між навча</w:t>
      </w:r>
      <w:r w:rsidR="00CB0D58" w:rsidRPr="005D538C">
        <w:rPr>
          <w:sz w:val="28"/>
          <w:szCs w:val="28"/>
        </w:rPr>
        <w:t>льними блоками</w:t>
      </w:r>
      <w:r w:rsidRPr="005D538C">
        <w:rPr>
          <w:sz w:val="28"/>
          <w:szCs w:val="28"/>
        </w:rPr>
        <w:t xml:space="preserve"> та передачею компетенції.</w:t>
      </w:r>
    </w:p>
    <w:p w:rsidR="000560CA" w:rsidRPr="005D538C" w:rsidRDefault="000560CA" w:rsidP="005D538C">
      <w:pPr>
        <w:spacing w:line="360" w:lineRule="auto"/>
        <w:jc w:val="center"/>
        <w:rPr>
          <w:sz w:val="28"/>
          <w:szCs w:val="28"/>
        </w:rPr>
      </w:pPr>
    </w:p>
    <w:p w:rsidR="000560CA" w:rsidRPr="005D538C" w:rsidRDefault="000560CA" w:rsidP="005D538C">
      <w:pPr>
        <w:spacing w:line="360" w:lineRule="auto"/>
        <w:jc w:val="center"/>
        <w:rPr>
          <w:sz w:val="28"/>
          <w:szCs w:val="28"/>
        </w:rPr>
      </w:pPr>
      <w:r w:rsidRPr="005D538C">
        <w:rPr>
          <w:b/>
          <w:sz w:val="28"/>
          <w:szCs w:val="28"/>
        </w:rPr>
        <w:t>Структурна модель для реалізації концепції навчального п</w:t>
      </w:r>
      <w:r w:rsidR="00CB0D58" w:rsidRPr="005D538C">
        <w:rPr>
          <w:b/>
          <w:sz w:val="28"/>
          <w:szCs w:val="28"/>
        </w:rPr>
        <w:t>лану</w:t>
      </w:r>
      <w:r w:rsidRPr="005D538C">
        <w:rPr>
          <w:b/>
          <w:sz w:val="28"/>
          <w:szCs w:val="28"/>
        </w:rPr>
        <w:t xml:space="preserve"> технікуму</w:t>
      </w:r>
      <w:r w:rsidRPr="005D538C">
        <w:rPr>
          <w:sz w:val="28"/>
          <w:szCs w:val="28"/>
        </w:rPr>
        <w:t xml:space="preserve"> – спец</w:t>
      </w:r>
      <w:r w:rsidR="00CB0D58" w:rsidRPr="005D538C">
        <w:rPr>
          <w:sz w:val="28"/>
          <w:szCs w:val="28"/>
        </w:rPr>
        <w:t>і</w:t>
      </w:r>
      <w:r w:rsidRPr="005D538C">
        <w:rPr>
          <w:sz w:val="28"/>
          <w:szCs w:val="28"/>
        </w:rPr>
        <w:t>алізація – вихователь-реабілітолог</w:t>
      </w:r>
    </w:p>
    <w:p w:rsidR="002C6BCF" w:rsidRPr="005D538C" w:rsidRDefault="009873BD" w:rsidP="005D538C">
      <w:pPr>
        <w:spacing w:line="360" w:lineRule="auto"/>
        <w:rPr>
          <w:sz w:val="28"/>
          <w:szCs w:val="28"/>
        </w:rPr>
      </w:pPr>
      <w:r w:rsidRPr="005D538C">
        <w:rPr>
          <w:noProof/>
          <w:sz w:val="28"/>
          <w:szCs w:val="28"/>
          <w:lang w:eastAsia="uk-UA"/>
        </w:rPr>
        <mc:AlternateContent>
          <mc:Choice Requires="wps">
            <w:drawing>
              <wp:anchor distT="0" distB="0" distL="114300" distR="114300" simplePos="0" relativeHeight="251661312" behindDoc="0" locked="0" layoutInCell="1" allowOverlap="1" wp14:anchorId="0771EA07" wp14:editId="382BC085">
                <wp:simplePos x="0" y="0"/>
                <wp:positionH relativeFrom="column">
                  <wp:posOffset>0</wp:posOffset>
                </wp:positionH>
                <wp:positionV relativeFrom="paragraph">
                  <wp:posOffset>0</wp:posOffset>
                </wp:positionV>
                <wp:extent cx="1828800" cy="1828800"/>
                <wp:effectExtent l="0" t="0" r="0" b="0"/>
                <wp:wrapSquare wrapText="bothSides"/>
                <wp:docPr id="8" name="Надпись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rsidR="002C6BCF" w:rsidRDefault="002C6BCF" w:rsidP="002C6BCF">
                            <w:pPr>
                              <w:jc w:val="center"/>
                            </w:pPr>
                            <w:r w:rsidRPr="009873BD">
                              <w:rPr>
                                <w:b/>
                              </w:rPr>
                              <w:t>Професійна компетенція</w:t>
                            </w:r>
                          </w:p>
                          <w:p w:rsidR="009873BD" w:rsidRPr="009873BD" w:rsidRDefault="009873BD" w:rsidP="000560CA">
                            <w:r w:rsidRPr="009873BD">
                              <w:t>Особиста компетенція        фахова компетенція         соціальна компетенція</w:t>
                            </w:r>
                          </w:p>
                          <w:p w:rsidR="009873BD" w:rsidRPr="003B619A" w:rsidRDefault="009873BD" w:rsidP="003B619A">
                            <w:r w:rsidRPr="009873BD">
                              <w:t xml:space="preserve">      методологічна компетенція         загально навчальна компетенція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771EA07" id="_x0000_t202" coordsize="21600,21600" o:spt="202" path="m,l,21600r21600,l21600,xe">
                <v:stroke joinstyle="miter"/>
                <v:path gradientshapeok="t" o:connecttype="rect"/>
              </v:shapetype>
              <v:shape id="Надпись 8" o:spid="_x0000_s1026" type="#_x0000_t202" style="position:absolute;left:0;text-align:left;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" filled="f" strokeweight=".5pt">
                <v:textbox style="mso-fit-shape-to-text:t">
                  <w:txbxContent>
                    <w:p w:rsidR="002C6BCF" w:rsidRDefault="002C6BCF" w:rsidP="002C6BCF">
                      <w:pPr>
                        <w:jc w:val="center"/>
                      </w:pPr>
                      <w:r w:rsidRPr="009873BD">
                        <w:rPr>
                          <w:b/>
                        </w:rPr>
                        <w:t>Професійна компетенція</w:t>
                      </w:r>
                    </w:p>
                    <w:p w:rsidR="009873BD" w:rsidRPr="009873BD" w:rsidRDefault="009873BD" w:rsidP="000560CA">
                      <w:r w:rsidRPr="009873BD">
                        <w:t>Особиста компетенція        фахова компетенція         соціальна компетенція</w:t>
                      </w:r>
                    </w:p>
                    <w:p w:rsidR="009873BD" w:rsidRPr="003B619A" w:rsidRDefault="009873BD" w:rsidP="003B619A">
                      <w:r w:rsidRPr="009873BD">
                        <w:t xml:space="preserve">      методологічна компетенція         загально навчальна компетенція </w:t>
                      </w:r>
                    </w:p>
                  </w:txbxContent>
                </v:textbox>
                <w10:wrap type="square"/>
              </v:shape>
            </w:pict>
          </mc:Fallback>
        </mc:AlternateContent>
      </w:r>
    </w:p>
    <w:p w:rsidR="009873BD" w:rsidRPr="005D538C" w:rsidRDefault="00414B08" w:rsidP="005D538C">
      <w:pPr>
        <w:spacing w:line="360" w:lineRule="auto"/>
        <w:rPr>
          <w:sz w:val="28"/>
          <w:szCs w:val="28"/>
        </w:rPr>
      </w:pPr>
      <w:r w:rsidRPr="005D538C">
        <w:rPr>
          <w:noProof/>
          <w:sz w:val="28"/>
          <w:szCs w:val="28"/>
          <w:lang w:eastAsia="uk-UA"/>
        </w:rPr>
        <mc:AlternateContent>
          <mc:Choice Requires="wps">
            <w:drawing>
              <wp:anchor distT="0" distB="0" distL="114300" distR="114300" simplePos="0" relativeHeight="251665408" behindDoc="0" locked="0" layoutInCell="1" allowOverlap="1" wp14:anchorId="6375635A" wp14:editId="29714E3F">
                <wp:simplePos x="0" y="0"/>
                <wp:positionH relativeFrom="page">
                  <wp:posOffset>996950</wp:posOffset>
                </wp:positionH>
                <wp:positionV relativeFrom="paragraph">
                  <wp:posOffset>822325</wp:posOffset>
                </wp:positionV>
                <wp:extent cx="1828800" cy="1828800"/>
                <wp:effectExtent l="0" t="0" r="18415" b="18415"/>
                <wp:wrapSquare wrapText="bothSides"/>
                <wp:docPr id="10" name="Надпись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rsidR="009873BD" w:rsidRPr="009873BD" w:rsidRDefault="009873BD" w:rsidP="009873BD">
                            <w:r w:rsidRPr="009873BD">
                              <w:t>Організовуйте та координуйте, розвивайте</w:t>
                            </w:r>
                          </w:p>
                          <w:p w:rsidR="009873BD" w:rsidRPr="009873BD" w:rsidRDefault="009873BD" w:rsidP="009873BD">
                            <w:r w:rsidRPr="009873BD">
                              <w:t xml:space="preserve"> свою професійну ідентичність,  </w:t>
                            </w:r>
                          </w:p>
                          <w:p w:rsidR="009873BD" w:rsidRPr="008335EA" w:rsidRDefault="009873BD" w:rsidP="008335EA">
                            <w:r w:rsidRPr="009873BD">
                              <w:t xml:space="preserve">турботу і освіту та забезпечуйте якість                           Професійні перспективи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375635A" id="Надпись 10" o:spid="_x0000_s1027" type="#_x0000_t202" style="position:absolute;left:0;text-align:left;margin-left:78.5pt;margin-top:64.75pt;width:2in;height:2in;z-index:251665408;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" filled="f" strokeweight=".5pt">
                <v:textbox style="mso-fit-shape-to-text:t">
                  <w:txbxContent>
                    <w:p w:rsidR="009873BD" w:rsidRPr="009873BD" w:rsidRDefault="009873BD" w:rsidP="009873BD">
                      <w:r w:rsidRPr="009873BD">
                        <w:t>Організовуйте та координуйте, розвивайте</w:t>
                      </w:r>
                    </w:p>
                    <w:p w:rsidR="009873BD" w:rsidRPr="009873BD" w:rsidRDefault="009873BD" w:rsidP="009873BD">
                      <w:r w:rsidRPr="009873BD">
                        <w:t xml:space="preserve"> свою професійну ідентичність,  </w:t>
                      </w:r>
                    </w:p>
                    <w:p w:rsidR="009873BD" w:rsidRPr="008335EA" w:rsidRDefault="009873BD" w:rsidP="008335EA">
                      <w:r w:rsidRPr="009873BD">
                        <w:t xml:space="preserve">турботу і освіту та забезпечуйте якість                           Професійні перспективи  </w:t>
                      </w:r>
                    </w:p>
                  </w:txbxContent>
                </v:textbox>
                <w10:wrap type="square" anchorx="page"/>
              </v:shape>
            </w:pict>
          </mc:Fallback>
        </mc:AlternateContent>
      </w:r>
      <w:r w:rsidR="009873BD" w:rsidRPr="005D538C">
        <w:rPr>
          <w:noProof/>
          <w:sz w:val="28"/>
          <w:szCs w:val="28"/>
          <w:lang w:eastAsia="uk-UA"/>
        </w:rPr>
        <mc:AlternateContent>
          <mc:Choice Requires="wps">
            <w:drawing>
              <wp:anchor distT="0" distB="0" distL="114300" distR="114300" simplePos="0" relativeHeight="251663360" behindDoc="0" locked="0" layoutInCell="1" allowOverlap="1" wp14:anchorId="0030777E" wp14:editId="5E64CE26">
                <wp:simplePos x="0" y="0"/>
                <wp:positionH relativeFrom="column">
                  <wp:posOffset>0</wp:posOffset>
                </wp:positionH>
                <wp:positionV relativeFrom="paragraph">
                  <wp:posOffset>0</wp:posOffset>
                </wp:positionV>
                <wp:extent cx="1828800" cy="1828800"/>
                <wp:effectExtent l="0" t="0" r="0" b="0"/>
                <wp:wrapSquare wrapText="bothSides"/>
                <wp:docPr id="9" name="Надпись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rsidR="009873BD" w:rsidRPr="009873BD" w:rsidRDefault="009873BD" w:rsidP="000560CA">
                            <w:r w:rsidRPr="009873BD">
                              <w:t>Планування, впровадження та</w:t>
                            </w:r>
                          </w:p>
                          <w:p w:rsidR="009873BD" w:rsidRPr="006E71D5" w:rsidRDefault="009873BD" w:rsidP="006E71D5">
                            <w:r w:rsidRPr="009873BD">
                              <w:t>оцінка процесів охорони здоров'я                                    Формування процесів</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030777E" id="Надпись 9" o:spid="_x0000_s1028" type="#_x0000_t202" style="position:absolute;left:0;text-align:left;margin-left:0;margin-top:0;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" filled="f" strokeweight=".5pt">
                <v:textbox style="mso-fit-shape-to-text:t">
                  <w:txbxContent>
                    <w:p w:rsidR="009873BD" w:rsidRPr="009873BD" w:rsidRDefault="009873BD" w:rsidP="000560CA">
                      <w:r w:rsidRPr="009873BD">
                        <w:t>Планування, впровадження та</w:t>
                      </w:r>
                    </w:p>
                    <w:p w:rsidR="009873BD" w:rsidRPr="006E71D5" w:rsidRDefault="009873BD" w:rsidP="006E71D5">
                      <w:r w:rsidRPr="009873BD">
                        <w:t>оцінка процесів охорони здоров'я                                    Формування процесів</w:t>
                      </w:r>
                    </w:p>
                  </w:txbxContent>
                </v:textbox>
                <w10:wrap type="square"/>
              </v:shape>
            </w:pict>
          </mc:Fallback>
        </mc:AlternateContent>
      </w:r>
    </w:p>
    <w:p w:rsidR="009873BD" w:rsidRPr="005D538C" w:rsidRDefault="009873BD" w:rsidP="005D538C">
      <w:pPr>
        <w:spacing w:line="360" w:lineRule="auto"/>
        <w:rPr>
          <w:b/>
          <w:sz w:val="28"/>
          <w:szCs w:val="28"/>
        </w:rPr>
      </w:pPr>
    </w:p>
    <w:p w:rsidR="000560CA" w:rsidRPr="005D538C" w:rsidRDefault="002C6BCF" w:rsidP="005D538C">
      <w:pPr>
        <w:spacing w:line="360" w:lineRule="auto"/>
        <w:rPr>
          <w:b/>
          <w:sz w:val="28"/>
          <w:szCs w:val="28"/>
        </w:rPr>
      </w:pPr>
      <w:r w:rsidRPr="005D538C">
        <w:rPr>
          <w:noProof/>
          <w:sz w:val="28"/>
          <w:szCs w:val="28"/>
          <w:lang w:eastAsia="uk-UA"/>
        </w:rPr>
        <mc:AlternateContent>
          <mc:Choice Requires="wps">
            <w:drawing>
              <wp:anchor distT="0" distB="0" distL="114300" distR="114300" simplePos="0" relativeHeight="251667456" behindDoc="0" locked="0" layoutInCell="1" allowOverlap="1" wp14:anchorId="7C861997" wp14:editId="3F90B742">
                <wp:simplePos x="0" y="0"/>
                <wp:positionH relativeFrom="margin">
                  <wp:align>left</wp:align>
                </wp:positionH>
                <wp:positionV relativeFrom="paragraph">
                  <wp:posOffset>377190</wp:posOffset>
                </wp:positionV>
                <wp:extent cx="5695950" cy="1828800"/>
                <wp:effectExtent l="0" t="0" r="19050" b="17780"/>
                <wp:wrapTopAndBottom/>
                <wp:docPr id="14" name="Надпись 14"/>
                <wp:cNvGraphicFramePr/>
                <a:graphic xmlns:a="http://schemas.openxmlformats.org/drawingml/2006/main">
                  <a:graphicData uri="http://schemas.microsoft.com/office/word/2010/wordprocessingShape">
                    <wps:wsp>
                      <wps:cNvSpPr txBox="1"/>
                      <wps:spPr>
                        <a:xfrm>
                          <a:off x="0" y="0"/>
                          <a:ext cx="5695950" cy="1828800"/>
                        </a:xfrm>
                        <a:prstGeom prst="rect">
                          <a:avLst/>
                        </a:prstGeom>
                        <a:noFill/>
                        <a:ln w="6350">
                          <a:solidFill>
                            <a:prstClr val="black"/>
                          </a:solidFill>
                        </a:ln>
                      </wps:spPr>
                      <wps:txbx>
                        <w:txbxContent>
                          <w:p w:rsidR="002C6BCF" w:rsidRPr="006A1405" w:rsidRDefault="002C6BCF" w:rsidP="006A1405">
                            <w:r w:rsidRPr="009873BD">
                              <w:t xml:space="preserve">Розробити процеси сприйняття, руху, дизайну та  засобів масової  інформації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C861997" id="Надпись 14" o:spid="_x0000_s1029" type="#_x0000_t202" style="position:absolute;left:0;text-align:left;margin-left:0;margin-top:29.7pt;width:448.5pt;height:2in;z-index:25166745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" filled="f" strokeweight=".5pt">
                <v:textbox style="mso-fit-shape-to-text:t">
                  <w:txbxContent>
                    <w:p w:rsidR="002C6BCF" w:rsidRPr="006A1405" w:rsidRDefault="002C6BCF" w:rsidP="006A1405">
                      <w:r w:rsidRPr="009873BD">
                        <w:t xml:space="preserve">Розробити процеси сприйняття, руху, дизайну та  засобів масової  інформації </w:t>
                      </w:r>
                    </w:p>
                  </w:txbxContent>
                </v:textbox>
                <w10:wrap type="topAndBottom" anchorx="margin"/>
              </v:shape>
            </w:pict>
          </mc:Fallback>
        </mc:AlternateContent>
      </w:r>
      <w:r w:rsidR="000560CA" w:rsidRPr="005D538C">
        <w:rPr>
          <w:b/>
          <w:sz w:val="28"/>
          <w:szCs w:val="28"/>
        </w:rPr>
        <w:t>Навч</w:t>
      </w:r>
      <w:r w:rsidR="009873BD" w:rsidRPr="005D538C">
        <w:rPr>
          <w:b/>
          <w:sz w:val="28"/>
          <w:szCs w:val="28"/>
        </w:rPr>
        <w:t>альний блок</w:t>
      </w:r>
    </w:p>
    <w:p w:rsidR="002C6BCF" w:rsidRPr="005D538C" w:rsidRDefault="002C6BCF" w:rsidP="005D538C">
      <w:pPr>
        <w:spacing w:line="360" w:lineRule="auto"/>
        <w:rPr>
          <w:sz w:val="28"/>
          <w:szCs w:val="28"/>
        </w:rPr>
      </w:pPr>
    </w:p>
    <w:p w:rsidR="009873BD" w:rsidRPr="005D538C" w:rsidRDefault="002C6BCF" w:rsidP="005D538C">
      <w:pPr>
        <w:spacing w:line="360" w:lineRule="auto"/>
        <w:rPr>
          <w:sz w:val="28"/>
          <w:szCs w:val="28"/>
        </w:rPr>
      </w:pPr>
      <w:r w:rsidRPr="005D538C">
        <w:rPr>
          <w:noProof/>
          <w:sz w:val="28"/>
          <w:szCs w:val="28"/>
          <w:lang w:eastAsia="uk-UA"/>
        </w:rPr>
        <mc:AlternateContent>
          <mc:Choice Requires="wps">
            <w:drawing>
              <wp:anchor distT="0" distB="0" distL="114300" distR="114300" simplePos="0" relativeHeight="251669504" behindDoc="0" locked="0" layoutInCell="1" allowOverlap="1" wp14:anchorId="07351C84" wp14:editId="1B93A0D6">
                <wp:simplePos x="0" y="0"/>
                <wp:positionH relativeFrom="column">
                  <wp:posOffset>0</wp:posOffset>
                </wp:positionH>
                <wp:positionV relativeFrom="paragraph">
                  <wp:posOffset>0</wp:posOffset>
                </wp:positionV>
                <wp:extent cx="1828800" cy="1828800"/>
                <wp:effectExtent l="0" t="0" r="0" b="0"/>
                <wp:wrapSquare wrapText="bothSides"/>
                <wp:docPr id="15" name="Надпись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rsidR="002C6BCF" w:rsidRPr="00AE08AA" w:rsidRDefault="002C6BCF" w:rsidP="00AE08AA">
                            <w:r w:rsidRPr="009873BD">
                              <w:t xml:space="preserve">Структура та формування життєвих умов для людей з обмеженими можливостями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7351C84" id="Надпись 15" o:spid="_x0000_s1030" type="#_x0000_t202" style="position:absolute;left:0;text-align:left;margin-left:0;margin-top:0;width:2in;height:2in;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" filled="f" strokeweight=".5pt">
                <v:textbox style="mso-fit-shape-to-text:t">
                  <w:txbxContent>
                    <w:p w:rsidR="002C6BCF" w:rsidRPr="00AE08AA" w:rsidRDefault="002C6BCF" w:rsidP="00AE08AA">
                      <w:r w:rsidRPr="009873BD">
                        <w:t xml:space="preserve">Структура та формування життєвих умов для людей з обмеженими можливостями  </w:t>
                      </w:r>
                    </w:p>
                  </w:txbxContent>
                </v:textbox>
                <w10:wrap type="square"/>
              </v:shape>
            </w:pict>
          </mc:Fallback>
        </mc:AlternateContent>
      </w:r>
    </w:p>
    <w:p w:rsidR="000560CA" w:rsidRPr="005D538C" w:rsidRDefault="002C6BCF" w:rsidP="005D538C">
      <w:pPr>
        <w:spacing w:line="360" w:lineRule="auto"/>
        <w:rPr>
          <w:sz w:val="28"/>
          <w:szCs w:val="28"/>
        </w:rPr>
      </w:pPr>
      <w:r w:rsidRPr="005D538C">
        <w:rPr>
          <w:noProof/>
          <w:sz w:val="28"/>
          <w:szCs w:val="28"/>
          <w:lang w:eastAsia="uk-UA"/>
        </w:rPr>
        <mc:AlternateContent>
          <mc:Choice Requires="wps">
            <w:drawing>
              <wp:anchor distT="0" distB="0" distL="114300" distR="114300" simplePos="0" relativeHeight="251671552" behindDoc="0" locked="0" layoutInCell="1" allowOverlap="1" wp14:anchorId="4FD0F854" wp14:editId="1ED37FF7">
                <wp:simplePos x="0" y="0"/>
                <wp:positionH relativeFrom="column">
                  <wp:posOffset>0</wp:posOffset>
                </wp:positionH>
                <wp:positionV relativeFrom="paragraph">
                  <wp:posOffset>0</wp:posOffset>
                </wp:positionV>
                <wp:extent cx="1828800" cy="1828800"/>
                <wp:effectExtent l="0" t="0" r="0" b="0"/>
                <wp:wrapSquare wrapText="bothSides"/>
                <wp:docPr id="16" name="Надпись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rsidR="002C6BCF" w:rsidRPr="008709DE" w:rsidRDefault="002C6BCF" w:rsidP="008709DE">
                            <w:r w:rsidRPr="009873BD">
                              <w:t>Супровід та догляд за людьми з обмеженими можливостями</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FD0F854" id="Надпись 16" o:spid="_x0000_s1031" type="#_x0000_t202" style="position:absolute;left:0;text-align:left;margin-left:0;margin-top:0;width:2in;height:2in;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" filled="f" strokeweight=".5pt">
                <v:textbox style="mso-fit-shape-to-text:t">
                  <w:txbxContent>
                    <w:p w:rsidR="002C6BCF" w:rsidRPr="008709DE" w:rsidRDefault="002C6BCF" w:rsidP="008709DE">
                      <w:r w:rsidRPr="009873BD">
                        <w:t>Супровід та догляд за людьми з обмеженими можливостями</w:t>
                      </w:r>
                    </w:p>
                  </w:txbxContent>
                </v:textbox>
                <w10:wrap type="square"/>
              </v:shape>
            </w:pict>
          </mc:Fallback>
        </mc:AlternateContent>
      </w:r>
    </w:p>
    <w:p w:rsidR="000560CA" w:rsidRPr="005D538C" w:rsidRDefault="000560CA" w:rsidP="005D538C">
      <w:pPr>
        <w:spacing w:line="360" w:lineRule="auto"/>
        <w:rPr>
          <w:b/>
          <w:sz w:val="28"/>
          <w:szCs w:val="28"/>
        </w:rPr>
      </w:pPr>
      <w:r w:rsidRPr="005D538C">
        <w:rPr>
          <w:b/>
          <w:sz w:val="28"/>
          <w:szCs w:val="28"/>
        </w:rPr>
        <w:lastRenderedPageBreak/>
        <w:t>2.3 Структура навчальних блоків</w:t>
      </w:r>
    </w:p>
    <w:p w:rsidR="0078263A" w:rsidRPr="005D538C" w:rsidRDefault="0078263A" w:rsidP="005D538C">
      <w:pPr>
        <w:spacing w:line="360" w:lineRule="auto"/>
        <w:rPr>
          <w:sz w:val="28"/>
          <w:szCs w:val="28"/>
        </w:rPr>
      </w:pPr>
    </w:p>
    <w:p w:rsidR="000560CA" w:rsidRPr="005D538C" w:rsidRDefault="000560CA" w:rsidP="005D538C">
      <w:pPr>
        <w:spacing w:line="360" w:lineRule="auto"/>
        <w:rPr>
          <w:sz w:val="28"/>
          <w:szCs w:val="28"/>
        </w:rPr>
      </w:pPr>
      <w:r w:rsidRPr="005D538C">
        <w:rPr>
          <w:sz w:val="28"/>
          <w:szCs w:val="28"/>
        </w:rPr>
        <w:t xml:space="preserve">Навчальні </w:t>
      </w:r>
      <w:r w:rsidR="0078263A" w:rsidRPr="005D538C">
        <w:rPr>
          <w:sz w:val="28"/>
          <w:szCs w:val="28"/>
        </w:rPr>
        <w:t>блоки</w:t>
      </w:r>
      <w:r w:rsidRPr="005D538C">
        <w:rPr>
          <w:sz w:val="28"/>
          <w:szCs w:val="28"/>
        </w:rPr>
        <w:t xml:space="preserve"> структуровані в основних принципах наступним способом:</w:t>
      </w:r>
    </w:p>
    <w:p w:rsidR="000560CA" w:rsidRPr="005D538C" w:rsidRDefault="000560CA" w:rsidP="005D538C">
      <w:pPr>
        <w:spacing w:line="360" w:lineRule="auto"/>
        <w:rPr>
          <w:sz w:val="28"/>
          <w:szCs w:val="28"/>
        </w:rPr>
      </w:pPr>
      <w:r w:rsidRPr="005D538C">
        <w:rPr>
          <w:sz w:val="28"/>
          <w:szCs w:val="28"/>
        </w:rPr>
        <w:t>Назва навчального блоку з часовим орієнтуванням</w:t>
      </w:r>
    </w:p>
    <w:p w:rsidR="000560CA" w:rsidRPr="005D538C" w:rsidRDefault="000560CA" w:rsidP="005D538C">
      <w:pPr>
        <w:spacing w:line="360" w:lineRule="auto"/>
        <w:rPr>
          <w:sz w:val="28"/>
          <w:szCs w:val="28"/>
        </w:rPr>
      </w:pPr>
      <w:r w:rsidRPr="005D538C">
        <w:rPr>
          <w:sz w:val="28"/>
          <w:szCs w:val="28"/>
        </w:rPr>
        <w:t>Пояснення до навчального блоку</w:t>
      </w:r>
    </w:p>
    <w:p w:rsidR="000560CA" w:rsidRPr="005D538C" w:rsidRDefault="000560CA" w:rsidP="005D538C">
      <w:pPr>
        <w:spacing w:line="360" w:lineRule="auto"/>
        <w:rPr>
          <w:sz w:val="28"/>
          <w:szCs w:val="28"/>
        </w:rPr>
      </w:pPr>
      <w:r w:rsidRPr="005D538C">
        <w:rPr>
          <w:sz w:val="28"/>
          <w:szCs w:val="28"/>
        </w:rPr>
        <w:t>Формулювання цілі</w:t>
      </w:r>
    </w:p>
    <w:p w:rsidR="000560CA" w:rsidRPr="005D538C" w:rsidRDefault="000560CA" w:rsidP="005D538C">
      <w:pPr>
        <w:spacing w:line="360" w:lineRule="auto"/>
        <w:rPr>
          <w:sz w:val="28"/>
          <w:szCs w:val="28"/>
        </w:rPr>
      </w:pPr>
      <w:r w:rsidRPr="005D538C">
        <w:rPr>
          <w:sz w:val="28"/>
          <w:szCs w:val="28"/>
        </w:rPr>
        <w:t>Зміст навчання</w:t>
      </w:r>
    </w:p>
    <w:p w:rsidR="000560CA" w:rsidRPr="005D538C" w:rsidRDefault="000560CA" w:rsidP="005D538C">
      <w:pPr>
        <w:spacing w:line="360" w:lineRule="auto"/>
        <w:rPr>
          <w:sz w:val="28"/>
          <w:szCs w:val="28"/>
        </w:rPr>
      </w:pPr>
      <w:r w:rsidRPr="005D538C">
        <w:rPr>
          <w:sz w:val="28"/>
          <w:szCs w:val="28"/>
        </w:rPr>
        <w:t>Рекомендації для занять</w:t>
      </w:r>
    </w:p>
    <w:p w:rsidR="000560CA" w:rsidRPr="005D538C" w:rsidRDefault="000560CA" w:rsidP="005D538C">
      <w:pPr>
        <w:spacing w:line="360" w:lineRule="auto"/>
        <w:rPr>
          <w:sz w:val="28"/>
          <w:szCs w:val="28"/>
        </w:rPr>
      </w:pPr>
      <w:r w:rsidRPr="005D538C">
        <w:rPr>
          <w:sz w:val="28"/>
          <w:szCs w:val="28"/>
        </w:rPr>
        <w:t>Література та медіа</w:t>
      </w:r>
    </w:p>
    <w:p w:rsidR="000560CA" w:rsidRPr="005D538C" w:rsidRDefault="000560CA" w:rsidP="005D538C">
      <w:pPr>
        <w:spacing w:line="360" w:lineRule="auto"/>
        <w:rPr>
          <w:b/>
          <w:sz w:val="28"/>
          <w:szCs w:val="28"/>
        </w:rPr>
      </w:pPr>
      <w:r w:rsidRPr="005D538C">
        <w:rPr>
          <w:b/>
          <w:sz w:val="28"/>
          <w:szCs w:val="28"/>
        </w:rPr>
        <w:t>Назва навчального блоку:</w:t>
      </w:r>
    </w:p>
    <w:p w:rsidR="000560CA" w:rsidRPr="005D538C" w:rsidRDefault="000560CA" w:rsidP="005D538C">
      <w:pPr>
        <w:spacing w:line="360" w:lineRule="auto"/>
        <w:rPr>
          <w:sz w:val="28"/>
          <w:szCs w:val="28"/>
        </w:rPr>
      </w:pPr>
      <w:r w:rsidRPr="005D538C">
        <w:rPr>
          <w:sz w:val="28"/>
          <w:szCs w:val="28"/>
        </w:rPr>
        <w:t>Кожен навчальний блок має свою власну назву, яка коротко окреслює професійну сферу діяльності, яка має бути розглянута. Порядок навчальних блоків, незважаючи на їх систематику, не передбачає обов'язкової послідовності під час заняття.</w:t>
      </w:r>
    </w:p>
    <w:p w:rsidR="000560CA" w:rsidRPr="005D538C" w:rsidRDefault="000560CA" w:rsidP="005D538C">
      <w:pPr>
        <w:spacing w:line="360" w:lineRule="auto"/>
        <w:rPr>
          <w:b/>
          <w:sz w:val="28"/>
          <w:szCs w:val="28"/>
        </w:rPr>
      </w:pPr>
      <w:r w:rsidRPr="005D538C">
        <w:rPr>
          <w:b/>
          <w:sz w:val="28"/>
          <w:szCs w:val="28"/>
        </w:rPr>
        <w:t>Часове орієнтування:</w:t>
      </w:r>
    </w:p>
    <w:p w:rsidR="000560CA" w:rsidRPr="005D538C" w:rsidRDefault="000560CA" w:rsidP="005D538C">
      <w:pPr>
        <w:spacing w:line="360" w:lineRule="auto"/>
        <w:rPr>
          <w:sz w:val="28"/>
          <w:szCs w:val="28"/>
        </w:rPr>
      </w:pPr>
      <w:r w:rsidRPr="005D538C">
        <w:rPr>
          <w:sz w:val="28"/>
          <w:szCs w:val="28"/>
        </w:rPr>
        <w:t>Додатковий час вказує на загальну кількість годин для трирічного навчання, призначений для розгляду навчального блоку. Училище при</w:t>
      </w:r>
      <w:r w:rsidR="0078263A" w:rsidRPr="005D538C">
        <w:rPr>
          <w:sz w:val="28"/>
          <w:szCs w:val="28"/>
        </w:rPr>
        <w:t>ймає рішення про розподіл занять</w:t>
      </w:r>
      <w:r w:rsidRPr="005D538C">
        <w:rPr>
          <w:sz w:val="28"/>
          <w:szCs w:val="28"/>
        </w:rPr>
        <w:t xml:space="preserve"> протягом трьох років. </w:t>
      </w:r>
    </w:p>
    <w:p w:rsidR="000560CA" w:rsidRPr="005D538C" w:rsidRDefault="000560CA" w:rsidP="005D538C">
      <w:pPr>
        <w:spacing w:line="360" w:lineRule="auto"/>
        <w:rPr>
          <w:b/>
          <w:sz w:val="28"/>
          <w:szCs w:val="28"/>
        </w:rPr>
      </w:pPr>
      <w:r w:rsidRPr="005D538C">
        <w:rPr>
          <w:b/>
          <w:sz w:val="28"/>
          <w:szCs w:val="28"/>
        </w:rPr>
        <w:t xml:space="preserve">Пояснення до навчального блоку: </w:t>
      </w:r>
    </w:p>
    <w:p w:rsidR="000560CA" w:rsidRPr="005D538C" w:rsidRDefault="000560CA" w:rsidP="005D538C">
      <w:pPr>
        <w:spacing w:line="360" w:lineRule="auto"/>
        <w:rPr>
          <w:sz w:val="28"/>
          <w:szCs w:val="28"/>
        </w:rPr>
      </w:pPr>
      <w:r w:rsidRPr="005D538C">
        <w:rPr>
          <w:sz w:val="28"/>
          <w:szCs w:val="28"/>
        </w:rPr>
        <w:t xml:space="preserve">Пояснення стосуються конкретних факторів та умов відповідного навчального блоку. </w:t>
      </w:r>
    </w:p>
    <w:p w:rsidR="0078263A" w:rsidRPr="005D538C" w:rsidRDefault="0078263A" w:rsidP="005D538C">
      <w:pPr>
        <w:spacing w:line="360" w:lineRule="auto"/>
        <w:rPr>
          <w:b/>
          <w:sz w:val="28"/>
          <w:szCs w:val="28"/>
        </w:rPr>
      </w:pPr>
    </w:p>
    <w:p w:rsidR="000560CA" w:rsidRPr="005D538C" w:rsidRDefault="000560CA" w:rsidP="005D538C">
      <w:pPr>
        <w:spacing w:line="360" w:lineRule="auto"/>
        <w:rPr>
          <w:b/>
          <w:sz w:val="28"/>
          <w:szCs w:val="28"/>
        </w:rPr>
      </w:pPr>
      <w:r w:rsidRPr="005D538C">
        <w:rPr>
          <w:b/>
          <w:sz w:val="28"/>
          <w:szCs w:val="28"/>
        </w:rPr>
        <w:t>Постановка цілей:</w:t>
      </w:r>
    </w:p>
    <w:p w:rsidR="000560CA" w:rsidRPr="005D538C" w:rsidRDefault="000560CA" w:rsidP="005D538C">
      <w:pPr>
        <w:spacing w:line="360" w:lineRule="auto"/>
        <w:rPr>
          <w:sz w:val="28"/>
          <w:szCs w:val="28"/>
        </w:rPr>
      </w:pPr>
      <w:r w:rsidRPr="005D538C">
        <w:rPr>
          <w:sz w:val="28"/>
          <w:szCs w:val="28"/>
        </w:rPr>
        <w:t xml:space="preserve">Насамперед формулювання цілей визначає </w:t>
      </w:r>
      <w:r w:rsidR="0078263A" w:rsidRPr="005D538C">
        <w:rPr>
          <w:sz w:val="28"/>
          <w:szCs w:val="28"/>
        </w:rPr>
        <w:t>сфери</w:t>
      </w:r>
      <w:r w:rsidRPr="005D538C">
        <w:rPr>
          <w:sz w:val="28"/>
          <w:szCs w:val="28"/>
        </w:rPr>
        <w:t xml:space="preserve"> навчання. Вони описують компетентн</w:t>
      </w:r>
      <w:r w:rsidR="0078263A" w:rsidRPr="005D538C">
        <w:rPr>
          <w:sz w:val="28"/>
          <w:szCs w:val="28"/>
        </w:rPr>
        <w:t>о</w:t>
      </w:r>
      <w:r w:rsidRPr="005D538C">
        <w:rPr>
          <w:sz w:val="28"/>
          <w:szCs w:val="28"/>
        </w:rPr>
        <w:t>ст</w:t>
      </w:r>
      <w:r w:rsidR="0078263A" w:rsidRPr="005D538C">
        <w:rPr>
          <w:sz w:val="28"/>
          <w:szCs w:val="28"/>
        </w:rPr>
        <w:t>і</w:t>
      </w:r>
      <w:r w:rsidRPr="005D538C">
        <w:rPr>
          <w:sz w:val="28"/>
          <w:szCs w:val="28"/>
        </w:rPr>
        <w:t xml:space="preserve"> у формі дій, які вихователь-реабілітолог повинен виконувати </w:t>
      </w:r>
      <w:r w:rsidR="0078263A" w:rsidRPr="005D538C">
        <w:rPr>
          <w:sz w:val="28"/>
          <w:szCs w:val="28"/>
        </w:rPr>
        <w:t>у</w:t>
      </w:r>
      <w:r w:rsidRPr="005D538C">
        <w:rPr>
          <w:sz w:val="28"/>
          <w:szCs w:val="28"/>
        </w:rPr>
        <w:t xml:space="preserve"> своїй професії. Отже, це описи того, що повинно бути досягнуто в якості компетенції в кінці навчання. Цілі, як правило, сформульовані. Тому, в контексті розвитку навчальних </w:t>
      </w:r>
      <w:r w:rsidR="0078263A" w:rsidRPr="005D538C">
        <w:rPr>
          <w:sz w:val="28"/>
          <w:szCs w:val="28"/>
        </w:rPr>
        <w:t>блоків</w:t>
      </w:r>
      <w:r w:rsidRPr="005D538C">
        <w:rPr>
          <w:sz w:val="28"/>
          <w:szCs w:val="28"/>
        </w:rPr>
        <w:t xml:space="preserve">, вони </w:t>
      </w:r>
      <w:r w:rsidRPr="005D538C">
        <w:rPr>
          <w:sz w:val="28"/>
          <w:szCs w:val="28"/>
        </w:rPr>
        <w:lastRenderedPageBreak/>
        <w:t xml:space="preserve">дозволяють вирішувати регіональні проблеми та конкретний профіль училища. Вони являють собою обов'язкові приписи для вивчення навчальних ситуацій. </w:t>
      </w:r>
    </w:p>
    <w:p w:rsidR="0078263A" w:rsidRPr="005D538C" w:rsidRDefault="0078263A" w:rsidP="005D538C">
      <w:pPr>
        <w:spacing w:line="360" w:lineRule="auto"/>
        <w:rPr>
          <w:b/>
          <w:sz w:val="28"/>
          <w:szCs w:val="28"/>
        </w:rPr>
      </w:pPr>
    </w:p>
    <w:p w:rsidR="000560CA" w:rsidRPr="005D538C" w:rsidRDefault="000560CA" w:rsidP="005D538C">
      <w:pPr>
        <w:spacing w:line="360" w:lineRule="auto"/>
        <w:rPr>
          <w:b/>
          <w:sz w:val="28"/>
          <w:szCs w:val="28"/>
        </w:rPr>
      </w:pPr>
      <w:r w:rsidRPr="005D538C">
        <w:rPr>
          <w:b/>
          <w:sz w:val="28"/>
          <w:szCs w:val="28"/>
        </w:rPr>
        <w:t>Зміст курсу:</w:t>
      </w:r>
    </w:p>
    <w:p w:rsidR="000560CA" w:rsidRPr="005D538C" w:rsidRDefault="000560CA" w:rsidP="005D538C">
      <w:pPr>
        <w:spacing w:line="360" w:lineRule="auto"/>
        <w:rPr>
          <w:sz w:val="28"/>
          <w:szCs w:val="28"/>
        </w:rPr>
      </w:pPr>
      <w:r w:rsidRPr="005D538C">
        <w:rPr>
          <w:sz w:val="28"/>
          <w:szCs w:val="28"/>
        </w:rPr>
        <w:t xml:space="preserve">Зміст навчання описує обов'язковий мінімальний стандарт. </w:t>
      </w:r>
      <w:r w:rsidR="0078263A" w:rsidRPr="005D538C">
        <w:rPr>
          <w:sz w:val="28"/>
          <w:szCs w:val="28"/>
        </w:rPr>
        <w:t>Стандарт</w:t>
      </w:r>
      <w:r w:rsidRPr="005D538C">
        <w:rPr>
          <w:sz w:val="28"/>
          <w:szCs w:val="28"/>
        </w:rPr>
        <w:t xml:space="preserve"> сформульован</w:t>
      </w:r>
      <w:r w:rsidR="0078263A" w:rsidRPr="005D538C">
        <w:rPr>
          <w:sz w:val="28"/>
          <w:szCs w:val="28"/>
        </w:rPr>
        <w:t>ий</w:t>
      </w:r>
      <w:r w:rsidRPr="005D538C">
        <w:rPr>
          <w:sz w:val="28"/>
          <w:szCs w:val="28"/>
        </w:rPr>
        <w:t xml:space="preserve"> в цілому для того, щоб надати навчально-методичним командам в училищах можливість самостійно встановлювати пріоритети та акценти, а отже</w:t>
      </w:r>
      <w:r w:rsidR="0078263A" w:rsidRPr="005D538C">
        <w:rPr>
          <w:sz w:val="28"/>
          <w:szCs w:val="28"/>
        </w:rPr>
        <w:t>,</w:t>
      </w:r>
      <w:r w:rsidRPr="005D538C">
        <w:rPr>
          <w:sz w:val="28"/>
          <w:szCs w:val="28"/>
        </w:rPr>
        <w:t xml:space="preserve"> виробляти професіоналізм. </w:t>
      </w:r>
    </w:p>
    <w:p w:rsidR="0078263A" w:rsidRPr="005D538C" w:rsidRDefault="0078263A" w:rsidP="005D538C">
      <w:pPr>
        <w:spacing w:line="360" w:lineRule="auto"/>
        <w:rPr>
          <w:b/>
          <w:sz w:val="28"/>
          <w:szCs w:val="28"/>
        </w:rPr>
      </w:pPr>
    </w:p>
    <w:p w:rsidR="000560CA" w:rsidRPr="005D538C" w:rsidRDefault="000560CA" w:rsidP="005D538C">
      <w:pPr>
        <w:spacing w:line="360" w:lineRule="auto"/>
        <w:rPr>
          <w:b/>
          <w:sz w:val="28"/>
          <w:szCs w:val="28"/>
        </w:rPr>
      </w:pPr>
      <w:r w:rsidRPr="005D538C">
        <w:rPr>
          <w:b/>
          <w:sz w:val="28"/>
          <w:szCs w:val="28"/>
        </w:rPr>
        <w:t xml:space="preserve">Примітки для заняття: </w:t>
      </w:r>
    </w:p>
    <w:p w:rsidR="000560CA" w:rsidRPr="005D538C" w:rsidRDefault="000560CA" w:rsidP="005D538C">
      <w:pPr>
        <w:spacing w:line="360" w:lineRule="auto"/>
        <w:rPr>
          <w:sz w:val="28"/>
          <w:szCs w:val="28"/>
        </w:rPr>
      </w:pPr>
      <w:r w:rsidRPr="005D538C">
        <w:rPr>
          <w:sz w:val="28"/>
          <w:szCs w:val="28"/>
        </w:rPr>
        <w:t>Примітки призначені в якості пропозицій для подальшої роботи навчально-методичних команд. Вони обмежуються кількома підходами для розвитку навчальних ситуацій або для співпраці.</w:t>
      </w:r>
    </w:p>
    <w:p w:rsidR="0078263A" w:rsidRPr="005D538C" w:rsidRDefault="0078263A" w:rsidP="005D538C">
      <w:pPr>
        <w:spacing w:line="360" w:lineRule="auto"/>
        <w:rPr>
          <w:b/>
          <w:sz w:val="28"/>
          <w:szCs w:val="28"/>
        </w:rPr>
      </w:pPr>
    </w:p>
    <w:p w:rsidR="000560CA" w:rsidRPr="005D538C" w:rsidRDefault="000560CA" w:rsidP="005D538C">
      <w:pPr>
        <w:spacing w:line="360" w:lineRule="auto"/>
        <w:rPr>
          <w:b/>
          <w:sz w:val="28"/>
          <w:szCs w:val="28"/>
        </w:rPr>
      </w:pPr>
      <w:r w:rsidRPr="005D538C">
        <w:rPr>
          <w:b/>
          <w:sz w:val="28"/>
          <w:szCs w:val="28"/>
        </w:rPr>
        <w:t>Література та засоби масової інформації:</w:t>
      </w:r>
    </w:p>
    <w:p w:rsidR="000560CA" w:rsidRPr="005D538C" w:rsidRDefault="000560CA" w:rsidP="005D538C">
      <w:pPr>
        <w:spacing w:line="360" w:lineRule="auto"/>
        <w:rPr>
          <w:sz w:val="28"/>
          <w:szCs w:val="28"/>
        </w:rPr>
      </w:pPr>
      <w:r w:rsidRPr="005D538C">
        <w:rPr>
          <w:sz w:val="28"/>
          <w:szCs w:val="28"/>
        </w:rPr>
        <w:t xml:space="preserve">В кінці кожного навчального блоку, у вигляді пропозицій, наводяться списки літератури та приклади засобів масової інформації. Це лише вибір, який не є всебічним, але може бути корисним. </w:t>
      </w:r>
    </w:p>
    <w:p w:rsidR="000560CA" w:rsidRPr="005D538C" w:rsidRDefault="000560CA" w:rsidP="005D538C">
      <w:pPr>
        <w:spacing w:line="360" w:lineRule="auto"/>
        <w:rPr>
          <w:b/>
          <w:sz w:val="28"/>
          <w:szCs w:val="28"/>
        </w:rPr>
      </w:pPr>
    </w:p>
    <w:p w:rsidR="000560CA" w:rsidRPr="005D538C" w:rsidRDefault="000560CA" w:rsidP="005D538C">
      <w:pPr>
        <w:spacing w:line="360" w:lineRule="auto"/>
        <w:rPr>
          <w:b/>
          <w:sz w:val="28"/>
          <w:szCs w:val="28"/>
        </w:rPr>
      </w:pPr>
      <w:r w:rsidRPr="005D538C">
        <w:rPr>
          <w:b/>
          <w:sz w:val="28"/>
          <w:szCs w:val="28"/>
        </w:rPr>
        <w:t>2.3 Пропозиція вибору</w:t>
      </w:r>
    </w:p>
    <w:p w:rsidR="000560CA" w:rsidRPr="005D538C" w:rsidRDefault="000560CA" w:rsidP="005D538C">
      <w:pPr>
        <w:spacing w:line="360" w:lineRule="auto"/>
        <w:rPr>
          <w:sz w:val="28"/>
          <w:szCs w:val="28"/>
        </w:rPr>
      </w:pPr>
      <w:r w:rsidRPr="005D538C">
        <w:rPr>
          <w:sz w:val="28"/>
          <w:szCs w:val="28"/>
        </w:rPr>
        <w:t>Для того, щоб надати училищам можливість зосередитись на певному професійному змісті та поглибити його, у навчальному семестрі протягом трьох років було включено 5 годин факультативних курсів. Стосовно впровадження, посилання на перший розділ В1 додаткових визначень розпорядження щодо шкіл професійного навчання.</w:t>
      </w:r>
    </w:p>
    <w:p w:rsidR="000560CA" w:rsidRPr="005D538C" w:rsidRDefault="000560CA" w:rsidP="005D538C">
      <w:pPr>
        <w:spacing w:line="360" w:lineRule="auto"/>
        <w:rPr>
          <w:sz w:val="28"/>
          <w:szCs w:val="28"/>
        </w:rPr>
      </w:pPr>
    </w:p>
    <w:p w:rsidR="000560CA" w:rsidRDefault="000560CA" w:rsidP="005D538C">
      <w:pPr>
        <w:spacing w:line="360" w:lineRule="auto"/>
        <w:rPr>
          <w:b/>
          <w:sz w:val="28"/>
          <w:szCs w:val="28"/>
        </w:rPr>
      </w:pPr>
    </w:p>
    <w:p w:rsidR="00414B08" w:rsidRPr="005D538C" w:rsidRDefault="00414B08" w:rsidP="005D538C">
      <w:pPr>
        <w:spacing w:line="360" w:lineRule="auto"/>
        <w:rPr>
          <w:b/>
          <w:sz w:val="28"/>
          <w:szCs w:val="28"/>
        </w:rPr>
      </w:pPr>
    </w:p>
    <w:p w:rsidR="000560CA" w:rsidRPr="005D538C" w:rsidRDefault="000560CA" w:rsidP="005D538C">
      <w:pPr>
        <w:spacing w:line="360" w:lineRule="auto"/>
        <w:rPr>
          <w:b/>
          <w:sz w:val="28"/>
          <w:szCs w:val="28"/>
        </w:rPr>
      </w:pPr>
      <w:r w:rsidRPr="005D538C">
        <w:rPr>
          <w:b/>
          <w:sz w:val="28"/>
          <w:szCs w:val="28"/>
        </w:rPr>
        <w:lastRenderedPageBreak/>
        <w:t xml:space="preserve">3 Від навчального блоку до навчальної ситуації </w:t>
      </w:r>
    </w:p>
    <w:p w:rsidR="000560CA" w:rsidRPr="005D538C" w:rsidRDefault="000560CA" w:rsidP="005D538C">
      <w:pPr>
        <w:spacing w:line="360" w:lineRule="auto"/>
        <w:rPr>
          <w:sz w:val="28"/>
          <w:szCs w:val="28"/>
        </w:rPr>
      </w:pPr>
      <w:r w:rsidRPr="005D538C">
        <w:rPr>
          <w:sz w:val="28"/>
          <w:szCs w:val="28"/>
        </w:rPr>
        <w:t xml:space="preserve">Це завдання окремого училища (конференція, навчально-методична команда) для розробки навчальних ситуацій у навчальних блоках або сферах. Ці конкретизовані та точні навчальні блоки </w:t>
      </w:r>
      <w:r w:rsidR="0011773D" w:rsidRPr="005D538C">
        <w:rPr>
          <w:sz w:val="28"/>
          <w:szCs w:val="28"/>
        </w:rPr>
        <w:t xml:space="preserve">мають </w:t>
      </w:r>
      <w:r w:rsidRPr="005D538C">
        <w:rPr>
          <w:sz w:val="28"/>
          <w:szCs w:val="28"/>
        </w:rPr>
        <w:t xml:space="preserve">відображати рівень, на якому викладається професійна компетенція. З цією метою можуть бути розроблені зразкові проблеми або визначення проблем, які необхідно розглядати в навчально-методичній роботі. Тематично-систематичні навчальні ситуації доповнюють структуру компетенцій, перерахованих у формулюваннях цілей. </w:t>
      </w:r>
    </w:p>
    <w:p w:rsidR="000560CA" w:rsidRPr="005D538C" w:rsidRDefault="000560CA" w:rsidP="005D538C">
      <w:pPr>
        <w:spacing w:line="360" w:lineRule="auto"/>
        <w:rPr>
          <w:sz w:val="28"/>
          <w:szCs w:val="28"/>
        </w:rPr>
      </w:pPr>
      <w:r w:rsidRPr="005D538C">
        <w:rPr>
          <w:sz w:val="28"/>
          <w:szCs w:val="28"/>
        </w:rPr>
        <w:t>Постановка професійних проблем або завдань є необхідною для навчально-методичних команд, щоб знову і знову аналізувати і обмірковувати т</w:t>
      </w:r>
      <w:r w:rsidR="0011773D" w:rsidRPr="005D538C">
        <w:rPr>
          <w:sz w:val="28"/>
          <w:szCs w:val="28"/>
        </w:rPr>
        <w:t>і</w:t>
      </w:r>
      <w:r w:rsidRPr="005D538C">
        <w:rPr>
          <w:sz w:val="28"/>
          <w:szCs w:val="28"/>
        </w:rPr>
        <w:t xml:space="preserve"> ситуації, що лежать в основі навчальних блоків.</w:t>
      </w:r>
    </w:p>
    <w:p w:rsidR="000560CA" w:rsidRPr="005D538C" w:rsidRDefault="000560CA" w:rsidP="005D538C">
      <w:pPr>
        <w:spacing w:line="360" w:lineRule="auto"/>
        <w:rPr>
          <w:sz w:val="28"/>
          <w:szCs w:val="28"/>
        </w:rPr>
      </w:pPr>
      <w:r w:rsidRPr="005D538C">
        <w:rPr>
          <w:sz w:val="28"/>
          <w:szCs w:val="28"/>
        </w:rPr>
        <w:t>Тут також є можливість розробляти заняття, орієнтовані на конкретні дії, в рамках відносно загальних цільових формулювань та навчальних матеріалів, які враховують шкільні або регіональні умови</w:t>
      </w:r>
      <w:r w:rsidR="0011773D" w:rsidRPr="005D538C">
        <w:rPr>
          <w:sz w:val="28"/>
          <w:szCs w:val="28"/>
        </w:rPr>
        <w:t>,</w:t>
      </w:r>
      <w:r w:rsidRPr="005D538C">
        <w:rPr>
          <w:sz w:val="28"/>
          <w:szCs w:val="28"/>
        </w:rPr>
        <w:t xml:space="preserve"> або відповідають обставинам та вимогам практичних закладів.</w:t>
      </w:r>
    </w:p>
    <w:p w:rsidR="000560CA" w:rsidRPr="005D538C" w:rsidRDefault="000560CA" w:rsidP="005D538C">
      <w:pPr>
        <w:spacing w:line="360" w:lineRule="auto"/>
        <w:rPr>
          <w:sz w:val="28"/>
          <w:szCs w:val="28"/>
        </w:rPr>
      </w:pPr>
      <w:r w:rsidRPr="005D538C">
        <w:rPr>
          <w:sz w:val="28"/>
          <w:szCs w:val="28"/>
        </w:rPr>
        <w:t xml:space="preserve">У цьому контексті робиться посилання на матеріали для навчальних блоків для професій в сфері обслуговування. </w:t>
      </w:r>
    </w:p>
    <w:p w:rsidR="000560CA" w:rsidRPr="005D538C" w:rsidRDefault="000560CA" w:rsidP="005D538C">
      <w:pPr>
        <w:spacing w:line="360" w:lineRule="auto"/>
        <w:rPr>
          <w:sz w:val="28"/>
          <w:szCs w:val="28"/>
        </w:rPr>
      </w:pPr>
      <w:r w:rsidRPr="005D538C">
        <w:rPr>
          <w:sz w:val="28"/>
          <w:szCs w:val="28"/>
        </w:rPr>
        <w:t>З точки зору організації школи, додаткові завдання навчально-методичних колективів в рамках концепції навчального блоку мають значну незалежність груп та гнучке оформлення, наприклад, під час планування занять</w:t>
      </w:r>
      <w:r w:rsidR="0011773D" w:rsidRPr="005D538C">
        <w:rPr>
          <w:sz w:val="28"/>
          <w:szCs w:val="28"/>
        </w:rPr>
        <w:t>,</w:t>
      </w:r>
      <w:r w:rsidRPr="005D538C">
        <w:rPr>
          <w:sz w:val="28"/>
          <w:szCs w:val="28"/>
        </w:rPr>
        <w:t xml:space="preserve"> або в результаті організації простору.</w:t>
      </w:r>
    </w:p>
    <w:p w:rsidR="000560CA" w:rsidRPr="005D538C" w:rsidRDefault="000560CA" w:rsidP="005D538C">
      <w:pPr>
        <w:spacing w:line="360" w:lineRule="auto"/>
        <w:rPr>
          <w:b/>
          <w:sz w:val="28"/>
          <w:szCs w:val="28"/>
        </w:rPr>
      </w:pPr>
    </w:p>
    <w:p w:rsidR="000560CA" w:rsidRPr="005D538C" w:rsidRDefault="000560CA" w:rsidP="005D538C">
      <w:pPr>
        <w:spacing w:line="360" w:lineRule="auto"/>
        <w:rPr>
          <w:b/>
          <w:sz w:val="28"/>
          <w:szCs w:val="28"/>
        </w:rPr>
      </w:pPr>
      <w:r w:rsidRPr="005D538C">
        <w:rPr>
          <w:b/>
          <w:sz w:val="28"/>
          <w:szCs w:val="28"/>
        </w:rPr>
        <w:t xml:space="preserve">4. Контроль навчання та оцінка ефективності </w:t>
      </w:r>
    </w:p>
    <w:p w:rsidR="000560CA" w:rsidRPr="005D538C" w:rsidRDefault="000560CA" w:rsidP="005D538C">
      <w:pPr>
        <w:spacing w:line="360" w:lineRule="auto"/>
        <w:rPr>
          <w:b/>
          <w:sz w:val="28"/>
          <w:szCs w:val="28"/>
        </w:rPr>
      </w:pPr>
      <w:r w:rsidRPr="005D538C">
        <w:rPr>
          <w:b/>
          <w:sz w:val="28"/>
          <w:szCs w:val="28"/>
        </w:rPr>
        <w:t>4.1. Завдання, принципи та критерії оцінки навчання та оцінювання результатів роботи</w:t>
      </w:r>
    </w:p>
    <w:p w:rsidR="000560CA" w:rsidRPr="005D538C" w:rsidRDefault="000560CA" w:rsidP="005D538C">
      <w:pPr>
        <w:spacing w:line="360" w:lineRule="auto"/>
        <w:rPr>
          <w:sz w:val="28"/>
          <w:szCs w:val="28"/>
        </w:rPr>
      </w:pPr>
      <w:r w:rsidRPr="005D538C">
        <w:rPr>
          <w:sz w:val="28"/>
          <w:szCs w:val="28"/>
        </w:rPr>
        <w:t xml:space="preserve">Навчальні перевірки роблять для викладацького складу та студентів явними засвоєння знань та їх дефіцит, тим самим забезпечуючи важливу інформацію для подальшого планування та реалізації уроку. </w:t>
      </w:r>
    </w:p>
    <w:p w:rsidR="000560CA" w:rsidRPr="005D538C" w:rsidRDefault="000560CA" w:rsidP="005D538C">
      <w:pPr>
        <w:spacing w:line="360" w:lineRule="auto"/>
        <w:rPr>
          <w:sz w:val="28"/>
          <w:szCs w:val="28"/>
        </w:rPr>
      </w:pPr>
      <w:r w:rsidRPr="005D538C">
        <w:rPr>
          <w:sz w:val="28"/>
          <w:szCs w:val="28"/>
        </w:rPr>
        <w:lastRenderedPageBreak/>
        <w:t xml:space="preserve">Навчальні перевірки також служать для оцінки результативності. Це особливо стосується рівня претензії на максимальну об'єктивність судження та </w:t>
      </w:r>
      <w:r w:rsidR="002454F5" w:rsidRPr="005D538C">
        <w:rPr>
          <w:sz w:val="28"/>
          <w:szCs w:val="28"/>
        </w:rPr>
        <w:t>відповід</w:t>
      </w:r>
      <w:r w:rsidRPr="005D538C">
        <w:rPr>
          <w:sz w:val="28"/>
          <w:szCs w:val="28"/>
        </w:rPr>
        <w:t>ності стандарт</w:t>
      </w:r>
      <w:r w:rsidR="002454F5" w:rsidRPr="005D538C">
        <w:rPr>
          <w:sz w:val="28"/>
          <w:szCs w:val="28"/>
        </w:rPr>
        <w:t>ам</w:t>
      </w:r>
      <w:r w:rsidRPr="005D538C">
        <w:rPr>
          <w:sz w:val="28"/>
          <w:szCs w:val="28"/>
        </w:rPr>
        <w:t xml:space="preserve">. </w:t>
      </w:r>
    </w:p>
    <w:p w:rsidR="000560CA" w:rsidRPr="005D538C" w:rsidRDefault="000560CA" w:rsidP="005D538C">
      <w:pPr>
        <w:spacing w:line="360" w:lineRule="auto"/>
        <w:rPr>
          <w:sz w:val="28"/>
          <w:szCs w:val="28"/>
        </w:rPr>
      </w:pPr>
      <w:r w:rsidRPr="005D538C">
        <w:rPr>
          <w:sz w:val="28"/>
          <w:szCs w:val="28"/>
        </w:rPr>
        <w:t xml:space="preserve">Завдання відповідного засідання полягає в розгляді критеріїв та принципів оцінки успішності, а також забезпечення максимально можливої рівності вимог та критеріїв оцінки. </w:t>
      </w:r>
    </w:p>
    <w:p w:rsidR="000560CA" w:rsidRPr="005D538C" w:rsidRDefault="000560CA" w:rsidP="005D538C">
      <w:pPr>
        <w:spacing w:line="360" w:lineRule="auto"/>
        <w:rPr>
          <w:sz w:val="28"/>
          <w:szCs w:val="28"/>
        </w:rPr>
      </w:pPr>
      <w:r w:rsidRPr="005D538C">
        <w:rPr>
          <w:sz w:val="28"/>
          <w:szCs w:val="28"/>
        </w:rPr>
        <w:t>Заняття, зорієнтовані на практику</w:t>
      </w:r>
      <w:r w:rsidR="002454F5" w:rsidRPr="005D538C">
        <w:rPr>
          <w:sz w:val="28"/>
          <w:szCs w:val="28"/>
        </w:rPr>
        <w:t>,</w:t>
      </w:r>
      <w:r w:rsidRPr="005D538C">
        <w:rPr>
          <w:sz w:val="28"/>
          <w:szCs w:val="28"/>
        </w:rPr>
        <w:t xml:space="preserve"> розширюють вимоги до студентів, від письмової індивідуальної роботи до усної та практичної роботи групи. Вони повинні бути враховані при визначенні підсумкової оцінки. </w:t>
      </w:r>
    </w:p>
    <w:p w:rsidR="000560CA" w:rsidRPr="005D538C" w:rsidRDefault="000560CA" w:rsidP="005D538C">
      <w:pPr>
        <w:spacing w:line="360" w:lineRule="auto"/>
        <w:rPr>
          <w:sz w:val="28"/>
          <w:szCs w:val="28"/>
        </w:rPr>
      </w:pPr>
    </w:p>
    <w:p w:rsidR="000560CA" w:rsidRPr="005D538C" w:rsidRDefault="000560CA" w:rsidP="005D538C">
      <w:pPr>
        <w:spacing w:line="360" w:lineRule="auto"/>
        <w:rPr>
          <w:sz w:val="28"/>
          <w:szCs w:val="28"/>
        </w:rPr>
      </w:pPr>
      <w:r w:rsidRPr="005D538C">
        <w:rPr>
          <w:sz w:val="28"/>
          <w:szCs w:val="28"/>
        </w:rPr>
        <w:t>В основному розглядаються критерії оцінки ефективності:</w:t>
      </w:r>
    </w:p>
    <w:p w:rsidR="000560CA" w:rsidRPr="005D538C" w:rsidRDefault="000560CA" w:rsidP="005D538C">
      <w:pPr>
        <w:spacing w:line="360" w:lineRule="auto"/>
        <w:rPr>
          <w:sz w:val="28"/>
          <w:szCs w:val="28"/>
        </w:rPr>
      </w:pPr>
      <w:r w:rsidRPr="005D538C">
        <w:rPr>
          <w:sz w:val="28"/>
          <w:szCs w:val="28"/>
        </w:rPr>
        <w:t xml:space="preserve">- </w:t>
      </w:r>
      <w:r w:rsidR="002454F5" w:rsidRPr="005D538C">
        <w:rPr>
          <w:sz w:val="28"/>
          <w:szCs w:val="28"/>
        </w:rPr>
        <w:t>п</w:t>
      </w:r>
      <w:r w:rsidRPr="005D538C">
        <w:rPr>
          <w:sz w:val="28"/>
          <w:szCs w:val="28"/>
        </w:rPr>
        <w:t>овнота та правильність знань</w:t>
      </w:r>
      <w:r w:rsidR="002454F5" w:rsidRPr="005D538C">
        <w:rPr>
          <w:sz w:val="28"/>
          <w:szCs w:val="28"/>
        </w:rPr>
        <w:t>;</w:t>
      </w:r>
    </w:p>
    <w:p w:rsidR="000560CA" w:rsidRPr="005D538C" w:rsidRDefault="000560CA" w:rsidP="005D538C">
      <w:pPr>
        <w:spacing w:line="360" w:lineRule="auto"/>
        <w:rPr>
          <w:sz w:val="28"/>
          <w:szCs w:val="28"/>
        </w:rPr>
      </w:pPr>
      <w:r w:rsidRPr="005D538C">
        <w:rPr>
          <w:sz w:val="28"/>
          <w:szCs w:val="28"/>
        </w:rPr>
        <w:t>- автономність виконання</w:t>
      </w:r>
      <w:r w:rsidR="002454F5" w:rsidRPr="005D538C">
        <w:rPr>
          <w:sz w:val="28"/>
          <w:szCs w:val="28"/>
        </w:rPr>
        <w:t>;</w:t>
      </w:r>
    </w:p>
    <w:p w:rsidR="000560CA" w:rsidRPr="005D538C" w:rsidRDefault="000560CA" w:rsidP="005D538C">
      <w:pPr>
        <w:spacing w:line="360" w:lineRule="auto"/>
        <w:rPr>
          <w:sz w:val="28"/>
          <w:szCs w:val="28"/>
        </w:rPr>
      </w:pPr>
      <w:r w:rsidRPr="005D538C">
        <w:rPr>
          <w:sz w:val="28"/>
          <w:szCs w:val="28"/>
        </w:rPr>
        <w:t>- ретельне та професійне виконання (наприклад, технічна мова, методи роботи, документація, форми презентації та засоби);</w:t>
      </w:r>
    </w:p>
    <w:p w:rsidR="000560CA" w:rsidRPr="005D538C" w:rsidRDefault="000560CA" w:rsidP="005D538C">
      <w:pPr>
        <w:spacing w:line="360" w:lineRule="auto"/>
        <w:rPr>
          <w:sz w:val="28"/>
          <w:szCs w:val="28"/>
        </w:rPr>
      </w:pPr>
      <w:r w:rsidRPr="005D538C">
        <w:rPr>
          <w:sz w:val="28"/>
          <w:szCs w:val="28"/>
        </w:rPr>
        <w:t>- інтерпретація та здатність аргументувати</w:t>
      </w:r>
      <w:r w:rsidR="002454F5" w:rsidRPr="005D538C">
        <w:rPr>
          <w:sz w:val="28"/>
          <w:szCs w:val="28"/>
        </w:rPr>
        <w:t>;</w:t>
      </w:r>
    </w:p>
    <w:p w:rsidR="000560CA" w:rsidRPr="005D538C" w:rsidRDefault="000560CA" w:rsidP="005D538C">
      <w:pPr>
        <w:spacing w:line="360" w:lineRule="auto"/>
        <w:rPr>
          <w:sz w:val="28"/>
          <w:szCs w:val="28"/>
        </w:rPr>
      </w:pPr>
      <w:r w:rsidRPr="005D538C">
        <w:rPr>
          <w:sz w:val="28"/>
          <w:szCs w:val="28"/>
        </w:rPr>
        <w:t>- готовність приймати активну участь на заняттях</w:t>
      </w:r>
      <w:r w:rsidR="002454F5" w:rsidRPr="005D538C">
        <w:rPr>
          <w:sz w:val="28"/>
          <w:szCs w:val="28"/>
        </w:rPr>
        <w:t>;</w:t>
      </w:r>
    </w:p>
    <w:p w:rsidR="000560CA" w:rsidRPr="005D538C" w:rsidRDefault="000560CA" w:rsidP="005D538C">
      <w:pPr>
        <w:spacing w:line="360" w:lineRule="auto"/>
        <w:rPr>
          <w:sz w:val="28"/>
          <w:szCs w:val="28"/>
        </w:rPr>
      </w:pPr>
      <w:r w:rsidRPr="005D538C">
        <w:rPr>
          <w:sz w:val="28"/>
          <w:szCs w:val="28"/>
        </w:rPr>
        <w:t>- соціальна та комунікативна компетенція</w:t>
      </w:r>
      <w:r w:rsidR="002454F5" w:rsidRPr="005D538C">
        <w:rPr>
          <w:sz w:val="28"/>
          <w:szCs w:val="28"/>
        </w:rPr>
        <w:t>.</w:t>
      </w:r>
    </w:p>
    <w:p w:rsidR="000560CA" w:rsidRPr="005D538C" w:rsidRDefault="000560CA" w:rsidP="005D538C">
      <w:pPr>
        <w:spacing w:line="360" w:lineRule="auto"/>
        <w:rPr>
          <w:sz w:val="28"/>
          <w:szCs w:val="28"/>
        </w:rPr>
      </w:pPr>
      <w:r w:rsidRPr="005D538C">
        <w:rPr>
          <w:sz w:val="28"/>
          <w:szCs w:val="28"/>
        </w:rPr>
        <w:t>Оцінка продуктивності повинна бути орієнтована на результат і на процес. Окрім виб</w:t>
      </w:r>
      <w:r w:rsidR="002454F5" w:rsidRPr="005D538C">
        <w:rPr>
          <w:sz w:val="28"/>
          <w:szCs w:val="28"/>
        </w:rPr>
        <w:t>ірков</w:t>
      </w:r>
      <w:r w:rsidRPr="005D538C">
        <w:rPr>
          <w:sz w:val="28"/>
          <w:szCs w:val="28"/>
        </w:rPr>
        <w:t xml:space="preserve">ого контролю, контроль за навчанням у формі довгострокових систематичних спостережень необхідний як основа для оцінки ефективності. </w:t>
      </w:r>
      <w:r w:rsidR="002454F5" w:rsidRPr="005D538C">
        <w:rPr>
          <w:sz w:val="28"/>
          <w:szCs w:val="28"/>
        </w:rPr>
        <w:t>Студенти мають оцінюватись за вище згаданими критеріями д</w:t>
      </w:r>
      <w:r w:rsidRPr="005D538C">
        <w:rPr>
          <w:sz w:val="28"/>
          <w:szCs w:val="28"/>
        </w:rPr>
        <w:t>ля виявлення індивідуального прогресу в навчанні та досягнення</w:t>
      </w:r>
      <w:r w:rsidR="002454F5" w:rsidRPr="005D538C">
        <w:rPr>
          <w:sz w:val="28"/>
          <w:szCs w:val="28"/>
        </w:rPr>
        <w:t>х</w:t>
      </w:r>
      <w:r w:rsidRPr="005D538C">
        <w:rPr>
          <w:sz w:val="28"/>
          <w:szCs w:val="28"/>
        </w:rPr>
        <w:t xml:space="preserve">. </w:t>
      </w:r>
    </w:p>
    <w:p w:rsidR="000560CA" w:rsidRPr="005D538C" w:rsidRDefault="000560CA" w:rsidP="005D538C">
      <w:pPr>
        <w:spacing w:line="360" w:lineRule="auto"/>
        <w:rPr>
          <w:sz w:val="28"/>
          <w:szCs w:val="28"/>
        </w:rPr>
      </w:pPr>
      <w:r w:rsidRPr="005D538C">
        <w:rPr>
          <w:sz w:val="28"/>
          <w:szCs w:val="28"/>
        </w:rPr>
        <w:t xml:space="preserve">Студенти технічних шкіл повинні брати участь </w:t>
      </w:r>
      <w:r w:rsidR="002454F5" w:rsidRPr="005D538C">
        <w:rPr>
          <w:sz w:val="28"/>
          <w:szCs w:val="28"/>
        </w:rPr>
        <w:t>в</w:t>
      </w:r>
      <w:r w:rsidRPr="005D538C">
        <w:rPr>
          <w:sz w:val="28"/>
          <w:szCs w:val="28"/>
        </w:rPr>
        <w:t xml:space="preserve"> оцінці результатів, щоб розвивати здатність оцінювати та критикувати свої власні досягнення.</w:t>
      </w:r>
    </w:p>
    <w:p w:rsidR="000560CA" w:rsidRPr="005D538C" w:rsidRDefault="000560CA" w:rsidP="005D538C">
      <w:pPr>
        <w:spacing w:line="360" w:lineRule="auto"/>
        <w:rPr>
          <w:sz w:val="28"/>
          <w:szCs w:val="28"/>
        </w:rPr>
      </w:pPr>
      <w:r w:rsidRPr="005D538C">
        <w:rPr>
          <w:sz w:val="28"/>
          <w:szCs w:val="28"/>
        </w:rPr>
        <w:t>На початку навчального року студенти повинні бути проінформовані щодо принципів та критері</w:t>
      </w:r>
      <w:r w:rsidR="002454F5" w:rsidRPr="005D538C">
        <w:rPr>
          <w:sz w:val="28"/>
          <w:szCs w:val="28"/>
        </w:rPr>
        <w:t>їв</w:t>
      </w:r>
      <w:r w:rsidRPr="005D538C">
        <w:rPr>
          <w:sz w:val="28"/>
          <w:szCs w:val="28"/>
        </w:rPr>
        <w:t xml:space="preserve"> оцінки їх діяльності. Крім того, студенти </w:t>
      </w:r>
      <w:r w:rsidRPr="005D538C">
        <w:rPr>
          <w:sz w:val="28"/>
          <w:szCs w:val="28"/>
        </w:rPr>
        <w:lastRenderedPageBreak/>
        <w:t xml:space="preserve">повинні бути проінформовані про рівень їхньої роботи протягом відповідних інтервалів під час занять. </w:t>
      </w:r>
    </w:p>
    <w:p w:rsidR="000560CA" w:rsidRPr="005D538C" w:rsidRDefault="000560CA" w:rsidP="005D538C">
      <w:pPr>
        <w:spacing w:line="360" w:lineRule="auto"/>
        <w:rPr>
          <w:sz w:val="28"/>
          <w:szCs w:val="28"/>
        </w:rPr>
      </w:pPr>
      <w:r w:rsidRPr="005D538C">
        <w:rPr>
          <w:sz w:val="28"/>
          <w:szCs w:val="28"/>
        </w:rPr>
        <w:t xml:space="preserve">Політичні та ідеологічні установки, а також особисті думки </w:t>
      </w:r>
      <w:r w:rsidR="002454F5" w:rsidRPr="005D538C">
        <w:rPr>
          <w:sz w:val="28"/>
          <w:szCs w:val="28"/>
        </w:rPr>
        <w:t>студента</w:t>
      </w:r>
      <w:r w:rsidRPr="005D538C">
        <w:rPr>
          <w:sz w:val="28"/>
          <w:szCs w:val="28"/>
        </w:rPr>
        <w:t xml:space="preserve"> не можуть бути предметом оцінювання. </w:t>
      </w:r>
    </w:p>
    <w:p w:rsidR="000560CA" w:rsidRPr="005D538C" w:rsidRDefault="000560CA" w:rsidP="005D538C">
      <w:pPr>
        <w:spacing w:line="360" w:lineRule="auto"/>
        <w:rPr>
          <w:sz w:val="28"/>
          <w:szCs w:val="28"/>
        </w:rPr>
      </w:pPr>
    </w:p>
    <w:p w:rsidR="000560CA" w:rsidRPr="005D538C" w:rsidRDefault="000560CA" w:rsidP="005D538C">
      <w:pPr>
        <w:spacing w:line="360" w:lineRule="auto"/>
        <w:rPr>
          <w:b/>
          <w:sz w:val="28"/>
          <w:szCs w:val="28"/>
        </w:rPr>
      </w:pPr>
      <w:r w:rsidRPr="005D538C">
        <w:rPr>
          <w:b/>
          <w:sz w:val="28"/>
          <w:szCs w:val="28"/>
        </w:rPr>
        <w:t>4.2 Типи контролю за навчанням та оцінка успішності</w:t>
      </w:r>
    </w:p>
    <w:p w:rsidR="000560CA" w:rsidRPr="005D538C" w:rsidRDefault="000560CA" w:rsidP="005D538C">
      <w:pPr>
        <w:spacing w:line="360" w:lineRule="auto"/>
        <w:rPr>
          <w:sz w:val="28"/>
          <w:szCs w:val="28"/>
        </w:rPr>
      </w:pPr>
      <w:r w:rsidRPr="005D538C">
        <w:rPr>
          <w:sz w:val="28"/>
          <w:szCs w:val="28"/>
        </w:rPr>
        <w:t xml:space="preserve">Для оцінки ефективності використовується усний, письмовий та інші контролі навчання. </w:t>
      </w:r>
    </w:p>
    <w:p w:rsidR="000560CA" w:rsidRPr="005D538C" w:rsidRDefault="000560CA" w:rsidP="005D538C">
      <w:pPr>
        <w:spacing w:line="360" w:lineRule="auto"/>
        <w:rPr>
          <w:sz w:val="28"/>
          <w:szCs w:val="28"/>
        </w:rPr>
      </w:pPr>
      <w:r w:rsidRPr="005D538C">
        <w:rPr>
          <w:sz w:val="28"/>
          <w:szCs w:val="28"/>
        </w:rPr>
        <w:t>До усних робіт зараховують:</w:t>
      </w:r>
    </w:p>
    <w:p w:rsidR="000560CA" w:rsidRPr="005D538C" w:rsidRDefault="000560CA" w:rsidP="005D538C">
      <w:pPr>
        <w:spacing w:line="360" w:lineRule="auto"/>
        <w:rPr>
          <w:sz w:val="28"/>
          <w:szCs w:val="28"/>
        </w:rPr>
      </w:pPr>
      <w:r w:rsidRPr="005D538C">
        <w:rPr>
          <w:sz w:val="28"/>
          <w:szCs w:val="28"/>
        </w:rPr>
        <w:t>-узагальнення та представлення розглянутого змісту</w:t>
      </w:r>
    </w:p>
    <w:p w:rsidR="000560CA" w:rsidRPr="005D538C" w:rsidRDefault="000560CA" w:rsidP="005D538C">
      <w:pPr>
        <w:spacing w:line="360" w:lineRule="auto"/>
        <w:rPr>
          <w:sz w:val="28"/>
          <w:szCs w:val="28"/>
        </w:rPr>
      </w:pPr>
      <w:r w:rsidRPr="005D538C">
        <w:rPr>
          <w:sz w:val="28"/>
          <w:szCs w:val="28"/>
        </w:rPr>
        <w:t>- оцінка фактів на основі критеріїв</w:t>
      </w:r>
      <w:r w:rsidR="002454F5" w:rsidRPr="005D538C">
        <w:rPr>
          <w:sz w:val="28"/>
          <w:szCs w:val="28"/>
        </w:rPr>
        <w:t>;</w:t>
      </w:r>
    </w:p>
    <w:p w:rsidR="000560CA" w:rsidRPr="005D538C" w:rsidRDefault="000560CA" w:rsidP="005D538C">
      <w:pPr>
        <w:spacing w:line="360" w:lineRule="auto"/>
        <w:rPr>
          <w:sz w:val="28"/>
          <w:szCs w:val="28"/>
        </w:rPr>
      </w:pPr>
      <w:r w:rsidRPr="005D538C">
        <w:rPr>
          <w:sz w:val="28"/>
          <w:szCs w:val="28"/>
        </w:rPr>
        <w:t>- виявлення проблем</w:t>
      </w:r>
      <w:r w:rsidR="002454F5" w:rsidRPr="005D538C">
        <w:rPr>
          <w:sz w:val="28"/>
          <w:szCs w:val="28"/>
        </w:rPr>
        <w:t>;</w:t>
      </w:r>
    </w:p>
    <w:p w:rsidR="000560CA" w:rsidRPr="005D538C" w:rsidRDefault="000560CA" w:rsidP="005D538C">
      <w:pPr>
        <w:spacing w:line="360" w:lineRule="auto"/>
        <w:rPr>
          <w:sz w:val="28"/>
          <w:szCs w:val="28"/>
        </w:rPr>
      </w:pPr>
      <w:r w:rsidRPr="005D538C">
        <w:rPr>
          <w:sz w:val="28"/>
          <w:szCs w:val="28"/>
        </w:rPr>
        <w:t>-презентація рефератів та домашніх робіт</w:t>
      </w:r>
      <w:r w:rsidR="002454F5" w:rsidRPr="005D538C">
        <w:rPr>
          <w:sz w:val="28"/>
          <w:szCs w:val="28"/>
        </w:rPr>
        <w:t>;</w:t>
      </w:r>
    </w:p>
    <w:p w:rsidR="000560CA" w:rsidRPr="005D538C" w:rsidRDefault="000560CA" w:rsidP="005D538C">
      <w:pPr>
        <w:spacing w:line="360" w:lineRule="auto"/>
        <w:rPr>
          <w:sz w:val="28"/>
          <w:szCs w:val="28"/>
        </w:rPr>
      </w:pPr>
      <w:r w:rsidRPr="005D538C">
        <w:rPr>
          <w:sz w:val="28"/>
          <w:szCs w:val="28"/>
        </w:rPr>
        <w:t>-керівництво та цінності, хід розмов та дискусії</w:t>
      </w:r>
      <w:r w:rsidR="002454F5" w:rsidRPr="005D538C">
        <w:rPr>
          <w:sz w:val="28"/>
          <w:szCs w:val="28"/>
        </w:rPr>
        <w:t>;</w:t>
      </w:r>
    </w:p>
    <w:p w:rsidR="000560CA" w:rsidRPr="005D538C" w:rsidRDefault="000560CA" w:rsidP="005D538C">
      <w:pPr>
        <w:spacing w:line="360" w:lineRule="auto"/>
        <w:rPr>
          <w:sz w:val="28"/>
          <w:szCs w:val="28"/>
        </w:rPr>
      </w:pPr>
      <w:r w:rsidRPr="005D538C">
        <w:rPr>
          <w:sz w:val="28"/>
          <w:szCs w:val="28"/>
        </w:rPr>
        <w:t>-планування, виконання та оцінка проектів</w:t>
      </w:r>
      <w:r w:rsidR="002454F5" w:rsidRPr="005D538C">
        <w:rPr>
          <w:sz w:val="28"/>
          <w:szCs w:val="28"/>
        </w:rPr>
        <w:t>;</w:t>
      </w:r>
    </w:p>
    <w:p w:rsidR="000560CA" w:rsidRPr="005D538C" w:rsidRDefault="000560CA" w:rsidP="005D538C">
      <w:pPr>
        <w:spacing w:line="360" w:lineRule="auto"/>
        <w:rPr>
          <w:sz w:val="28"/>
          <w:szCs w:val="28"/>
        </w:rPr>
      </w:pPr>
      <w:r w:rsidRPr="005D538C">
        <w:rPr>
          <w:sz w:val="28"/>
          <w:szCs w:val="28"/>
        </w:rPr>
        <w:t>-пояснення рішень конкретних проблем</w:t>
      </w:r>
      <w:r w:rsidR="002454F5" w:rsidRPr="005D538C">
        <w:rPr>
          <w:sz w:val="28"/>
          <w:szCs w:val="28"/>
        </w:rPr>
        <w:t>;</w:t>
      </w:r>
    </w:p>
    <w:p w:rsidR="000560CA" w:rsidRPr="005D538C" w:rsidRDefault="000560CA" w:rsidP="005D538C">
      <w:pPr>
        <w:spacing w:line="360" w:lineRule="auto"/>
        <w:rPr>
          <w:sz w:val="28"/>
          <w:szCs w:val="28"/>
        </w:rPr>
      </w:pPr>
      <w:r w:rsidRPr="005D538C">
        <w:rPr>
          <w:sz w:val="28"/>
          <w:szCs w:val="28"/>
        </w:rPr>
        <w:t>-розробка рішень.</w:t>
      </w:r>
    </w:p>
    <w:p w:rsidR="000560CA" w:rsidRPr="005D538C" w:rsidRDefault="000560CA" w:rsidP="005D538C">
      <w:pPr>
        <w:spacing w:line="360" w:lineRule="auto"/>
        <w:rPr>
          <w:sz w:val="28"/>
          <w:szCs w:val="28"/>
        </w:rPr>
      </w:pPr>
      <w:r w:rsidRPr="005D538C">
        <w:rPr>
          <w:sz w:val="28"/>
          <w:szCs w:val="28"/>
        </w:rPr>
        <w:t>На додаток до письмових робіт враховуються класні роботи:</w:t>
      </w:r>
    </w:p>
    <w:p w:rsidR="000560CA" w:rsidRPr="005D538C" w:rsidRDefault="000560CA" w:rsidP="005D538C">
      <w:pPr>
        <w:spacing w:line="360" w:lineRule="auto"/>
        <w:rPr>
          <w:sz w:val="28"/>
          <w:szCs w:val="28"/>
        </w:rPr>
      </w:pPr>
      <w:r w:rsidRPr="005D538C">
        <w:rPr>
          <w:sz w:val="28"/>
          <w:szCs w:val="28"/>
        </w:rPr>
        <w:t>-тести</w:t>
      </w:r>
      <w:r w:rsidR="002454F5" w:rsidRPr="005D538C">
        <w:rPr>
          <w:sz w:val="28"/>
          <w:szCs w:val="28"/>
        </w:rPr>
        <w:t>;</w:t>
      </w:r>
    </w:p>
    <w:p w:rsidR="000560CA" w:rsidRPr="005D538C" w:rsidRDefault="000560CA" w:rsidP="005D538C">
      <w:pPr>
        <w:spacing w:line="360" w:lineRule="auto"/>
        <w:rPr>
          <w:sz w:val="28"/>
          <w:szCs w:val="28"/>
        </w:rPr>
      </w:pPr>
      <w:r w:rsidRPr="005D538C">
        <w:rPr>
          <w:sz w:val="28"/>
          <w:szCs w:val="28"/>
        </w:rPr>
        <w:t>-протоколи</w:t>
      </w:r>
      <w:r w:rsidR="002454F5" w:rsidRPr="005D538C">
        <w:rPr>
          <w:sz w:val="28"/>
          <w:szCs w:val="28"/>
        </w:rPr>
        <w:t>;</w:t>
      </w:r>
    </w:p>
    <w:p w:rsidR="000560CA" w:rsidRPr="005D538C" w:rsidRDefault="000560CA" w:rsidP="005D538C">
      <w:pPr>
        <w:spacing w:line="360" w:lineRule="auto"/>
        <w:rPr>
          <w:sz w:val="28"/>
          <w:szCs w:val="28"/>
        </w:rPr>
      </w:pPr>
      <w:r w:rsidRPr="005D538C">
        <w:rPr>
          <w:sz w:val="28"/>
          <w:szCs w:val="28"/>
        </w:rPr>
        <w:t>- визначення та подання даних</w:t>
      </w:r>
      <w:r w:rsidR="002454F5" w:rsidRPr="005D538C">
        <w:rPr>
          <w:sz w:val="28"/>
          <w:szCs w:val="28"/>
        </w:rPr>
        <w:t>;</w:t>
      </w:r>
    </w:p>
    <w:p w:rsidR="000560CA" w:rsidRPr="005D538C" w:rsidRDefault="000560CA" w:rsidP="005D538C">
      <w:pPr>
        <w:spacing w:line="360" w:lineRule="auto"/>
        <w:rPr>
          <w:sz w:val="28"/>
          <w:szCs w:val="28"/>
        </w:rPr>
      </w:pPr>
      <w:r w:rsidRPr="005D538C">
        <w:rPr>
          <w:sz w:val="28"/>
          <w:szCs w:val="28"/>
        </w:rPr>
        <w:t xml:space="preserve">- узагальнення результатів </w:t>
      </w:r>
      <w:r w:rsidR="002454F5" w:rsidRPr="005D538C">
        <w:rPr>
          <w:sz w:val="28"/>
          <w:szCs w:val="28"/>
        </w:rPr>
        <w:t>занять;</w:t>
      </w:r>
    </w:p>
    <w:p w:rsidR="000560CA" w:rsidRPr="005D538C" w:rsidRDefault="000560CA" w:rsidP="005D538C">
      <w:pPr>
        <w:spacing w:line="360" w:lineRule="auto"/>
        <w:rPr>
          <w:sz w:val="28"/>
          <w:szCs w:val="28"/>
        </w:rPr>
      </w:pPr>
      <w:r w:rsidRPr="005D538C">
        <w:rPr>
          <w:sz w:val="28"/>
          <w:szCs w:val="28"/>
        </w:rPr>
        <w:t>- оцінка результатів роботи</w:t>
      </w:r>
      <w:r w:rsidR="002454F5" w:rsidRPr="005D538C">
        <w:rPr>
          <w:sz w:val="28"/>
          <w:szCs w:val="28"/>
        </w:rPr>
        <w:t>;</w:t>
      </w:r>
    </w:p>
    <w:p w:rsidR="000560CA" w:rsidRPr="005D538C" w:rsidRDefault="000560CA" w:rsidP="005D538C">
      <w:pPr>
        <w:spacing w:line="360" w:lineRule="auto"/>
        <w:rPr>
          <w:sz w:val="28"/>
          <w:szCs w:val="28"/>
        </w:rPr>
      </w:pPr>
      <w:r w:rsidRPr="005D538C">
        <w:rPr>
          <w:sz w:val="28"/>
          <w:szCs w:val="28"/>
        </w:rPr>
        <w:t>-короткий виклад доповідей</w:t>
      </w:r>
      <w:r w:rsidR="002454F5" w:rsidRPr="005D538C">
        <w:rPr>
          <w:sz w:val="28"/>
          <w:szCs w:val="28"/>
        </w:rPr>
        <w:t>;</w:t>
      </w:r>
    </w:p>
    <w:p w:rsidR="000560CA" w:rsidRPr="005D538C" w:rsidRDefault="000560CA" w:rsidP="005D538C">
      <w:pPr>
        <w:spacing w:line="360" w:lineRule="auto"/>
        <w:rPr>
          <w:sz w:val="28"/>
          <w:szCs w:val="28"/>
        </w:rPr>
      </w:pPr>
      <w:r w:rsidRPr="005D538C">
        <w:rPr>
          <w:sz w:val="28"/>
          <w:szCs w:val="28"/>
        </w:rPr>
        <w:t>-практичні доповіді</w:t>
      </w:r>
      <w:r w:rsidR="002454F5" w:rsidRPr="005D538C">
        <w:rPr>
          <w:sz w:val="28"/>
          <w:szCs w:val="28"/>
        </w:rPr>
        <w:t>;</w:t>
      </w:r>
    </w:p>
    <w:p w:rsidR="000560CA" w:rsidRPr="005D538C" w:rsidRDefault="000560CA" w:rsidP="005D538C">
      <w:pPr>
        <w:spacing w:line="360" w:lineRule="auto"/>
        <w:rPr>
          <w:sz w:val="28"/>
          <w:szCs w:val="28"/>
        </w:rPr>
      </w:pPr>
      <w:r w:rsidRPr="005D538C">
        <w:rPr>
          <w:sz w:val="28"/>
          <w:szCs w:val="28"/>
        </w:rPr>
        <w:t>-планування освіти та медичного обслуговування</w:t>
      </w:r>
      <w:r w:rsidR="002454F5" w:rsidRPr="005D538C">
        <w:rPr>
          <w:sz w:val="28"/>
          <w:szCs w:val="28"/>
        </w:rPr>
        <w:t>;</w:t>
      </w:r>
    </w:p>
    <w:p w:rsidR="000560CA" w:rsidRPr="005D538C" w:rsidRDefault="000560CA" w:rsidP="005D538C">
      <w:pPr>
        <w:spacing w:line="360" w:lineRule="auto"/>
        <w:rPr>
          <w:sz w:val="28"/>
          <w:szCs w:val="28"/>
        </w:rPr>
      </w:pPr>
      <w:r w:rsidRPr="005D538C">
        <w:rPr>
          <w:sz w:val="28"/>
          <w:szCs w:val="28"/>
        </w:rPr>
        <w:t>-документація.</w:t>
      </w:r>
    </w:p>
    <w:p w:rsidR="000560CA" w:rsidRPr="005D538C" w:rsidRDefault="000560CA" w:rsidP="005D538C">
      <w:pPr>
        <w:spacing w:line="360" w:lineRule="auto"/>
        <w:rPr>
          <w:sz w:val="28"/>
          <w:szCs w:val="28"/>
        </w:rPr>
      </w:pPr>
      <w:r w:rsidRPr="005D538C">
        <w:rPr>
          <w:sz w:val="28"/>
          <w:szCs w:val="28"/>
        </w:rPr>
        <w:t>Серед інших досягнень:</w:t>
      </w:r>
    </w:p>
    <w:p w:rsidR="000560CA" w:rsidRPr="005D538C" w:rsidRDefault="000560CA" w:rsidP="005D538C">
      <w:pPr>
        <w:spacing w:line="360" w:lineRule="auto"/>
        <w:rPr>
          <w:sz w:val="28"/>
          <w:szCs w:val="28"/>
        </w:rPr>
      </w:pPr>
      <w:r w:rsidRPr="005D538C">
        <w:rPr>
          <w:sz w:val="28"/>
          <w:szCs w:val="28"/>
        </w:rPr>
        <w:lastRenderedPageBreak/>
        <w:t>-старанне ставлення до роботи, вміння командно працювати та здатність витримувати навантаження</w:t>
      </w:r>
      <w:r w:rsidR="002454F5" w:rsidRPr="005D538C">
        <w:rPr>
          <w:sz w:val="28"/>
          <w:szCs w:val="28"/>
        </w:rPr>
        <w:t>;</w:t>
      </w:r>
    </w:p>
    <w:p w:rsidR="000560CA" w:rsidRPr="005D538C" w:rsidRDefault="000560CA" w:rsidP="005D538C">
      <w:pPr>
        <w:spacing w:line="360" w:lineRule="auto"/>
        <w:rPr>
          <w:sz w:val="28"/>
          <w:szCs w:val="28"/>
        </w:rPr>
      </w:pPr>
      <w:r w:rsidRPr="005D538C">
        <w:rPr>
          <w:sz w:val="28"/>
          <w:szCs w:val="28"/>
        </w:rPr>
        <w:t>-сприйняття постановки проблеми</w:t>
      </w:r>
      <w:r w:rsidR="002454F5" w:rsidRPr="005D538C">
        <w:rPr>
          <w:sz w:val="28"/>
          <w:szCs w:val="28"/>
        </w:rPr>
        <w:t>;</w:t>
      </w:r>
    </w:p>
    <w:p w:rsidR="000560CA" w:rsidRPr="005D538C" w:rsidRDefault="000560CA" w:rsidP="005D538C">
      <w:pPr>
        <w:spacing w:line="360" w:lineRule="auto"/>
        <w:rPr>
          <w:sz w:val="28"/>
          <w:szCs w:val="28"/>
        </w:rPr>
      </w:pPr>
      <w:r w:rsidRPr="005D538C">
        <w:rPr>
          <w:sz w:val="28"/>
          <w:szCs w:val="28"/>
        </w:rPr>
        <w:t>-планування роботи</w:t>
      </w:r>
      <w:r w:rsidR="002454F5" w:rsidRPr="005D538C">
        <w:rPr>
          <w:sz w:val="28"/>
          <w:szCs w:val="28"/>
        </w:rPr>
        <w:t>;</w:t>
      </w:r>
    </w:p>
    <w:p w:rsidR="000560CA" w:rsidRPr="005D538C" w:rsidRDefault="000560CA" w:rsidP="005D538C">
      <w:pPr>
        <w:spacing w:line="360" w:lineRule="auto"/>
        <w:rPr>
          <w:sz w:val="28"/>
          <w:szCs w:val="28"/>
        </w:rPr>
      </w:pPr>
      <w:r w:rsidRPr="005D538C">
        <w:rPr>
          <w:sz w:val="28"/>
          <w:szCs w:val="28"/>
        </w:rPr>
        <w:t>-виконання робочих доручень</w:t>
      </w:r>
      <w:r w:rsidR="002454F5" w:rsidRPr="005D538C">
        <w:rPr>
          <w:sz w:val="28"/>
          <w:szCs w:val="28"/>
        </w:rPr>
        <w:t>;</w:t>
      </w:r>
    </w:p>
    <w:p w:rsidR="000560CA" w:rsidRPr="005D538C" w:rsidRDefault="000560CA" w:rsidP="005D538C">
      <w:pPr>
        <w:spacing w:line="360" w:lineRule="auto"/>
        <w:rPr>
          <w:sz w:val="28"/>
          <w:szCs w:val="28"/>
        </w:rPr>
      </w:pPr>
      <w:r w:rsidRPr="005D538C">
        <w:rPr>
          <w:sz w:val="28"/>
          <w:szCs w:val="28"/>
        </w:rPr>
        <w:t>- обробка навчальних матеріалів</w:t>
      </w:r>
      <w:r w:rsidR="002454F5" w:rsidRPr="005D538C">
        <w:rPr>
          <w:sz w:val="28"/>
          <w:szCs w:val="28"/>
        </w:rPr>
        <w:t>;</w:t>
      </w:r>
    </w:p>
    <w:p w:rsidR="000560CA" w:rsidRPr="005D538C" w:rsidRDefault="000560CA" w:rsidP="005D538C">
      <w:pPr>
        <w:spacing w:line="360" w:lineRule="auto"/>
        <w:rPr>
          <w:sz w:val="28"/>
          <w:szCs w:val="28"/>
        </w:rPr>
      </w:pPr>
      <w:r w:rsidRPr="005D538C">
        <w:rPr>
          <w:sz w:val="28"/>
          <w:szCs w:val="28"/>
        </w:rPr>
        <w:t>- оцінка результатів роботи</w:t>
      </w:r>
      <w:r w:rsidR="002454F5" w:rsidRPr="005D538C">
        <w:rPr>
          <w:sz w:val="28"/>
          <w:szCs w:val="28"/>
        </w:rPr>
        <w:t>;</w:t>
      </w:r>
    </w:p>
    <w:p w:rsidR="000560CA" w:rsidRPr="005D538C" w:rsidRDefault="000560CA" w:rsidP="005D538C">
      <w:pPr>
        <w:spacing w:line="360" w:lineRule="auto"/>
        <w:rPr>
          <w:sz w:val="28"/>
          <w:szCs w:val="28"/>
        </w:rPr>
      </w:pPr>
      <w:r w:rsidRPr="005D538C">
        <w:rPr>
          <w:sz w:val="28"/>
          <w:szCs w:val="28"/>
        </w:rPr>
        <w:t>-розгляд зорієнтованих на потреби принципів</w:t>
      </w:r>
      <w:r w:rsidR="002454F5" w:rsidRPr="005D538C">
        <w:rPr>
          <w:sz w:val="28"/>
          <w:szCs w:val="28"/>
        </w:rPr>
        <w:t>;</w:t>
      </w:r>
      <w:r w:rsidRPr="005D538C">
        <w:rPr>
          <w:sz w:val="28"/>
          <w:szCs w:val="28"/>
        </w:rPr>
        <w:t xml:space="preserve"> </w:t>
      </w:r>
    </w:p>
    <w:p w:rsidR="000560CA" w:rsidRPr="005D538C" w:rsidRDefault="000560CA" w:rsidP="005D538C">
      <w:pPr>
        <w:spacing w:line="360" w:lineRule="auto"/>
        <w:rPr>
          <w:sz w:val="28"/>
          <w:szCs w:val="28"/>
        </w:rPr>
      </w:pPr>
      <w:r w:rsidRPr="005D538C">
        <w:rPr>
          <w:sz w:val="28"/>
          <w:szCs w:val="28"/>
        </w:rPr>
        <w:t>-спостереження і запис результатів</w:t>
      </w:r>
      <w:r w:rsidR="002454F5" w:rsidRPr="005D538C">
        <w:rPr>
          <w:sz w:val="28"/>
          <w:szCs w:val="28"/>
        </w:rPr>
        <w:t>;</w:t>
      </w:r>
    </w:p>
    <w:p w:rsidR="000560CA" w:rsidRPr="005D538C" w:rsidRDefault="000560CA" w:rsidP="005D538C">
      <w:pPr>
        <w:spacing w:line="360" w:lineRule="auto"/>
        <w:rPr>
          <w:sz w:val="28"/>
          <w:szCs w:val="28"/>
        </w:rPr>
      </w:pPr>
      <w:r w:rsidRPr="005D538C">
        <w:rPr>
          <w:sz w:val="28"/>
          <w:szCs w:val="28"/>
        </w:rPr>
        <w:t>-виявлення джерел помилок</w:t>
      </w:r>
      <w:r w:rsidR="002454F5" w:rsidRPr="005D538C">
        <w:rPr>
          <w:sz w:val="28"/>
          <w:szCs w:val="28"/>
        </w:rPr>
        <w:t>;</w:t>
      </w:r>
    </w:p>
    <w:p w:rsidR="000560CA" w:rsidRPr="005D538C" w:rsidRDefault="000560CA" w:rsidP="005D538C">
      <w:pPr>
        <w:spacing w:line="360" w:lineRule="auto"/>
        <w:rPr>
          <w:sz w:val="28"/>
          <w:szCs w:val="28"/>
        </w:rPr>
      </w:pPr>
      <w:r w:rsidRPr="005D538C">
        <w:rPr>
          <w:sz w:val="28"/>
          <w:szCs w:val="28"/>
        </w:rPr>
        <w:t xml:space="preserve">- </w:t>
      </w:r>
      <w:r w:rsidR="002454F5" w:rsidRPr="005D538C">
        <w:rPr>
          <w:sz w:val="28"/>
          <w:szCs w:val="28"/>
        </w:rPr>
        <w:t>демонстрування</w:t>
      </w:r>
      <w:r w:rsidRPr="005D538C">
        <w:rPr>
          <w:sz w:val="28"/>
          <w:szCs w:val="28"/>
        </w:rPr>
        <w:t xml:space="preserve"> соціальних та комунікативних компетенцій.</w:t>
      </w:r>
    </w:p>
    <w:p w:rsidR="000560CA" w:rsidRPr="005D538C" w:rsidRDefault="000560CA" w:rsidP="005D538C">
      <w:pPr>
        <w:spacing w:line="360" w:lineRule="auto"/>
        <w:rPr>
          <w:sz w:val="28"/>
          <w:szCs w:val="28"/>
        </w:rPr>
      </w:pPr>
      <w:r w:rsidRPr="005D538C">
        <w:rPr>
          <w:sz w:val="28"/>
          <w:szCs w:val="28"/>
        </w:rPr>
        <w:t xml:space="preserve">При оцінці ефективності письмових робіт також враховується лінгвістична точність та зовнішня форма. </w:t>
      </w:r>
    </w:p>
    <w:p w:rsidR="000560CA" w:rsidRPr="005D538C" w:rsidRDefault="000560CA" w:rsidP="005D538C">
      <w:pPr>
        <w:spacing w:line="360" w:lineRule="auto"/>
        <w:rPr>
          <w:sz w:val="28"/>
          <w:szCs w:val="28"/>
        </w:rPr>
      </w:pPr>
      <w:r w:rsidRPr="005D538C">
        <w:rPr>
          <w:sz w:val="28"/>
          <w:szCs w:val="28"/>
        </w:rPr>
        <w:t xml:space="preserve">Проведені контролі перевіряють ступінь, яку студенти досягли за це заняття, і в якій мірі вони можуть поєднувати нові знання з тим, чому вони навчилися раніше, та зі своїми діями під час практичної підготовки. </w:t>
      </w:r>
    </w:p>
    <w:p w:rsidR="000560CA" w:rsidRPr="005D538C" w:rsidRDefault="000560CA" w:rsidP="005D538C">
      <w:pPr>
        <w:spacing w:line="360" w:lineRule="auto"/>
        <w:rPr>
          <w:sz w:val="28"/>
          <w:szCs w:val="28"/>
        </w:rPr>
      </w:pPr>
      <w:r w:rsidRPr="005D538C">
        <w:rPr>
          <w:sz w:val="28"/>
          <w:szCs w:val="28"/>
        </w:rPr>
        <w:t>Навчальний контроль повинен бути розроблений таким чином, щоб рівень вимог та обсяг робіт, які слід очікувати, стали зрозумілими для студентів, що навчаються. Різні фази обробки повинні бути знайомими для них. Підзадачі повинні бути максимально незалежними від попередніх результатів</w:t>
      </w:r>
      <w:r w:rsidR="002454F5" w:rsidRPr="005D538C">
        <w:rPr>
          <w:sz w:val="28"/>
          <w:szCs w:val="28"/>
        </w:rPr>
        <w:t>.</w:t>
      </w:r>
      <w:r w:rsidRPr="005D538C">
        <w:rPr>
          <w:sz w:val="28"/>
          <w:szCs w:val="28"/>
        </w:rPr>
        <w:t xml:space="preserve"> За певних обставин ц</w:t>
      </w:r>
      <w:r w:rsidR="002454F5" w:rsidRPr="005D538C">
        <w:rPr>
          <w:sz w:val="28"/>
          <w:szCs w:val="28"/>
        </w:rPr>
        <w:t>ього</w:t>
      </w:r>
      <w:r w:rsidRPr="005D538C">
        <w:rPr>
          <w:sz w:val="28"/>
          <w:szCs w:val="28"/>
        </w:rPr>
        <w:t xml:space="preserve"> також можна досягти шляхом повідомлення проміжних результатів. Обсяг навчального контролю та доступний час мають бути узгоджені таким чином, щоб всі завдання могли бути ретельно вивчені з відповідним темпом. </w:t>
      </w:r>
    </w:p>
    <w:p w:rsidR="000560CA" w:rsidRPr="005D538C" w:rsidRDefault="000560CA" w:rsidP="005D538C">
      <w:pPr>
        <w:spacing w:line="360" w:lineRule="auto"/>
        <w:rPr>
          <w:sz w:val="28"/>
          <w:szCs w:val="28"/>
        </w:rPr>
      </w:pPr>
      <w:r w:rsidRPr="005D538C">
        <w:rPr>
          <w:sz w:val="28"/>
          <w:szCs w:val="28"/>
        </w:rPr>
        <w:t xml:space="preserve">Для оцінки навчального </w:t>
      </w:r>
      <w:r w:rsidR="001436EF" w:rsidRPr="005D538C">
        <w:rPr>
          <w:sz w:val="28"/>
          <w:szCs w:val="28"/>
        </w:rPr>
        <w:t>прогресу</w:t>
      </w:r>
      <w:r w:rsidRPr="005D538C">
        <w:rPr>
          <w:sz w:val="28"/>
          <w:szCs w:val="28"/>
        </w:rPr>
        <w:t xml:space="preserve"> вирішальне значення мають правильність змісту, повнота, вичерпність і пояснення презентації, а також використання фахової мови. </w:t>
      </w:r>
    </w:p>
    <w:p w:rsidR="000560CA" w:rsidRPr="005D538C" w:rsidRDefault="000560CA" w:rsidP="005D538C">
      <w:pPr>
        <w:spacing w:line="360" w:lineRule="auto"/>
        <w:rPr>
          <w:sz w:val="28"/>
          <w:szCs w:val="28"/>
        </w:rPr>
      </w:pPr>
    </w:p>
    <w:p w:rsidR="000560CA" w:rsidRPr="005D538C" w:rsidRDefault="000560CA" w:rsidP="005D538C">
      <w:pPr>
        <w:spacing w:line="360" w:lineRule="auto"/>
        <w:rPr>
          <w:sz w:val="28"/>
          <w:szCs w:val="28"/>
        </w:rPr>
      </w:pPr>
    </w:p>
    <w:p w:rsidR="000560CA" w:rsidRPr="005D538C" w:rsidRDefault="000560CA" w:rsidP="005D538C">
      <w:pPr>
        <w:spacing w:line="360" w:lineRule="auto"/>
        <w:rPr>
          <w:b/>
          <w:sz w:val="28"/>
          <w:szCs w:val="28"/>
        </w:rPr>
      </w:pPr>
      <w:r w:rsidRPr="005D538C">
        <w:rPr>
          <w:b/>
          <w:sz w:val="28"/>
          <w:szCs w:val="28"/>
        </w:rPr>
        <w:lastRenderedPageBreak/>
        <w:t>4.3 Вказівки щодо змін в правилах іспитів</w:t>
      </w:r>
    </w:p>
    <w:p w:rsidR="000560CA" w:rsidRPr="005D538C" w:rsidRDefault="000560CA" w:rsidP="005D538C">
      <w:pPr>
        <w:spacing w:line="360" w:lineRule="auto"/>
        <w:rPr>
          <w:sz w:val="28"/>
          <w:szCs w:val="28"/>
        </w:rPr>
      </w:pPr>
      <w:r w:rsidRPr="005D538C">
        <w:rPr>
          <w:sz w:val="28"/>
          <w:szCs w:val="28"/>
        </w:rPr>
        <w:t>Оцінка з «профільного предмету» згідно з № 6.2 другого розділу Положень про систему професійно-технічної освіти від 24.07.2000</w:t>
      </w:r>
      <w:r w:rsidR="001436EF" w:rsidRPr="005D538C">
        <w:rPr>
          <w:sz w:val="28"/>
          <w:szCs w:val="28"/>
        </w:rPr>
        <w:t xml:space="preserve"> р</w:t>
      </w:r>
      <w:r w:rsidRPr="005D538C">
        <w:rPr>
          <w:sz w:val="28"/>
          <w:szCs w:val="28"/>
        </w:rPr>
        <w:t>., остання зміна від 15.07.2002 р.</w:t>
      </w:r>
      <w:r w:rsidR="001436EF" w:rsidRPr="005D538C">
        <w:rPr>
          <w:sz w:val="28"/>
          <w:szCs w:val="28"/>
        </w:rPr>
        <w:t>,</w:t>
      </w:r>
      <w:r w:rsidRPr="005D538C">
        <w:rPr>
          <w:sz w:val="28"/>
          <w:szCs w:val="28"/>
        </w:rPr>
        <w:t xml:space="preserve"> не визначається арифметично</w:t>
      </w:r>
      <w:r w:rsidR="001436EF" w:rsidRPr="005D538C">
        <w:rPr>
          <w:sz w:val="28"/>
          <w:szCs w:val="28"/>
        </w:rPr>
        <w:t>. З</w:t>
      </w:r>
      <w:r w:rsidRPr="005D538C">
        <w:rPr>
          <w:sz w:val="28"/>
          <w:szCs w:val="28"/>
        </w:rPr>
        <w:t xml:space="preserve">агальна оцінка є результатом різного періоду часу, а також значущості основних компетенцій для професійної діяльності, </w:t>
      </w:r>
      <w:r w:rsidR="001436EF" w:rsidRPr="005D538C">
        <w:rPr>
          <w:sz w:val="28"/>
          <w:szCs w:val="28"/>
        </w:rPr>
        <w:t>виявлен</w:t>
      </w:r>
      <w:r w:rsidRPr="005D538C">
        <w:rPr>
          <w:sz w:val="28"/>
          <w:szCs w:val="28"/>
        </w:rPr>
        <w:t xml:space="preserve">их в окремих навчальних областях. </w:t>
      </w:r>
    </w:p>
    <w:p w:rsidR="000560CA" w:rsidRPr="005D538C" w:rsidRDefault="000560CA" w:rsidP="005D538C">
      <w:pPr>
        <w:spacing w:line="360" w:lineRule="auto"/>
        <w:rPr>
          <w:sz w:val="28"/>
          <w:szCs w:val="28"/>
        </w:rPr>
      </w:pPr>
      <w:r w:rsidRPr="005D538C">
        <w:rPr>
          <w:sz w:val="28"/>
          <w:szCs w:val="28"/>
        </w:rPr>
        <w:t>Професійна сфера діяльності</w:t>
      </w:r>
      <w:r w:rsidR="001436EF" w:rsidRPr="005D538C">
        <w:rPr>
          <w:sz w:val="28"/>
          <w:szCs w:val="28"/>
        </w:rPr>
        <w:t>:</w:t>
      </w:r>
    </w:p>
    <w:p w:rsidR="000560CA" w:rsidRPr="005D538C" w:rsidRDefault="000560CA" w:rsidP="005D538C">
      <w:pPr>
        <w:spacing w:line="360" w:lineRule="auto"/>
        <w:rPr>
          <w:sz w:val="28"/>
          <w:szCs w:val="28"/>
        </w:rPr>
      </w:pPr>
      <w:r w:rsidRPr="005D538C">
        <w:rPr>
          <w:sz w:val="28"/>
          <w:szCs w:val="28"/>
        </w:rPr>
        <w:t>-можливість спостереження та аналізу</w:t>
      </w:r>
      <w:r w:rsidR="001436EF" w:rsidRPr="005D538C">
        <w:rPr>
          <w:sz w:val="28"/>
          <w:szCs w:val="28"/>
        </w:rPr>
        <w:t>;</w:t>
      </w:r>
    </w:p>
    <w:p w:rsidR="000560CA" w:rsidRPr="005D538C" w:rsidRDefault="000560CA" w:rsidP="005D538C">
      <w:pPr>
        <w:spacing w:line="360" w:lineRule="auto"/>
        <w:rPr>
          <w:sz w:val="28"/>
          <w:szCs w:val="28"/>
        </w:rPr>
      </w:pPr>
      <w:r w:rsidRPr="005D538C">
        <w:rPr>
          <w:sz w:val="28"/>
          <w:szCs w:val="28"/>
        </w:rPr>
        <w:t>-можливість формування відносин</w:t>
      </w:r>
      <w:r w:rsidR="001436EF" w:rsidRPr="005D538C">
        <w:rPr>
          <w:sz w:val="28"/>
          <w:szCs w:val="28"/>
        </w:rPr>
        <w:t>;</w:t>
      </w:r>
    </w:p>
    <w:p w:rsidR="000560CA" w:rsidRPr="005D538C" w:rsidRDefault="000560CA" w:rsidP="005D538C">
      <w:pPr>
        <w:spacing w:line="360" w:lineRule="auto"/>
        <w:rPr>
          <w:sz w:val="28"/>
          <w:szCs w:val="28"/>
        </w:rPr>
      </w:pPr>
      <w:r w:rsidRPr="005D538C">
        <w:rPr>
          <w:sz w:val="28"/>
          <w:szCs w:val="28"/>
        </w:rPr>
        <w:t xml:space="preserve">- </w:t>
      </w:r>
      <w:r w:rsidR="001436EF" w:rsidRPr="005D538C">
        <w:rPr>
          <w:sz w:val="28"/>
          <w:szCs w:val="28"/>
        </w:rPr>
        <w:t>м</w:t>
      </w:r>
      <w:r w:rsidRPr="005D538C">
        <w:rPr>
          <w:sz w:val="28"/>
          <w:szCs w:val="28"/>
        </w:rPr>
        <w:t>ожливість планувати, виконувати та оцінювати процеси медичного обслуговування</w:t>
      </w:r>
    </w:p>
    <w:p w:rsidR="000560CA" w:rsidRPr="005D538C" w:rsidRDefault="000560CA" w:rsidP="005D538C">
      <w:pPr>
        <w:spacing w:line="360" w:lineRule="auto"/>
        <w:rPr>
          <w:sz w:val="28"/>
          <w:szCs w:val="28"/>
        </w:rPr>
      </w:pPr>
      <w:r w:rsidRPr="005D538C">
        <w:rPr>
          <w:sz w:val="28"/>
          <w:szCs w:val="28"/>
        </w:rPr>
        <w:t xml:space="preserve"> повинні бути особливо зваженими при визначенні оцінок у окремих навчальних областях.</w:t>
      </w:r>
    </w:p>
    <w:p w:rsidR="000560CA" w:rsidRPr="005D538C" w:rsidRDefault="000560CA" w:rsidP="005D538C">
      <w:pPr>
        <w:spacing w:line="360" w:lineRule="auto"/>
        <w:rPr>
          <w:sz w:val="28"/>
          <w:szCs w:val="28"/>
        </w:rPr>
      </w:pPr>
      <w:r w:rsidRPr="005D538C">
        <w:rPr>
          <w:sz w:val="28"/>
          <w:szCs w:val="28"/>
        </w:rPr>
        <w:t>Навчальні блоки:</w:t>
      </w:r>
    </w:p>
    <w:p w:rsidR="000560CA" w:rsidRPr="005D538C" w:rsidRDefault="000560CA" w:rsidP="005D538C">
      <w:pPr>
        <w:spacing w:line="360" w:lineRule="auto"/>
        <w:rPr>
          <w:sz w:val="28"/>
          <w:szCs w:val="28"/>
        </w:rPr>
      </w:pPr>
      <w:r w:rsidRPr="005D538C">
        <w:rPr>
          <w:sz w:val="28"/>
          <w:szCs w:val="28"/>
        </w:rPr>
        <w:t>- формування відносин і супроводження групових процесів</w:t>
      </w:r>
      <w:r w:rsidR="00635BFF" w:rsidRPr="005D538C">
        <w:rPr>
          <w:sz w:val="28"/>
          <w:szCs w:val="28"/>
        </w:rPr>
        <w:t>;</w:t>
      </w:r>
    </w:p>
    <w:p w:rsidR="000560CA" w:rsidRPr="005D538C" w:rsidRDefault="000560CA" w:rsidP="005D538C">
      <w:pPr>
        <w:spacing w:line="360" w:lineRule="auto"/>
        <w:rPr>
          <w:sz w:val="28"/>
          <w:szCs w:val="28"/>
        </w:rPr>
      </w:pPr>
      <w:r w:rsidRPr="005D538C">
        <w:rPr>
          <w:sz w:val="28"/>
          <w:szCs w:val="28"/>
        </w:rPr>
        <w:t>- допомога</w:t>
      </w:r>
      <w:r w:rsidR="00635BFF" w:rsidRPr="005D538C">
        <w:rPr>
          <w:sz w:val="28"/>
          <w:szCs w:val="28"/>
        </w:rPr>
        <w:t xml:space="preserve"> у  самостійності </w:t>
      </w:r>
      <w:r w:rsidRPr="005D538C">
        <w:rPr>
          <w:sz w:val="28"/>
          <w:szCs w:val="28"/>
        </w:rPr>
        <w:t>та догляд за інвалідами відповідно до ситуації</w:t>
      </w:r>
      <w:r w:rsidR="00635BFF" w:rsidRPr="005D538C">
        <w:rPr>
          <w:sz w:val="28"/>
          <w:szCs w:val="28"/>
        </w:rPr>
        <w:t>;</w:t>
      </w:r>
    </w:p>
    <w:p w:rsidR="000560CA" w:rsidRPr="005D538C" w:rsidRDefault="000560CA" w:rsidP="005D538C">
      <w:pPr>
        <w:spacing w:line="360" w:lineRule="auto"/>
        <w:rPr>
          <w:sz w:val="28"/>
          <w:szCs w:val="28"/>
        </w:rPr>
      </w:pPr>
      <w:r w:rsidRPr="005D538C">
        <w:rPr>
          <w:sz w:val="28"/>
          <w:szCs w:val="28"/>
        </w:rPr>
        <w:t>- структура і дизайн житлових умов для людей з обмеженими можливостями</w:t>
      </w:r>
      <w:r w:rsidR="00635BFF" w:rsidRPr="005D538C">
        <w:rPr>
          <w:sz w:val="28"/>
          <w:szCs w:val="28"/>
        </w:rPr>
        <w:t>;</w:t>
      </w:r>
    </w:p>
    <w:p w:rsidR="000560CA" w:rsidRPr="005D538C" w:rsidRDefault="000560CA" w:rsidP="005D538C">
      <w:pPr>
        <w:spacing w:line="360" w:lineRule="auto"/>
        <w:rPr>
          <w:sz w:val="28"/>
          <w:szCs w:val="28"/>
        </w:rPr>
      </w:pPr>
      <w:r w:rsidRPr="005D538C">
        <w:rPr>
          <w:b/>
          <w:sz w:val="28"/>
          <w:szCs w:val="28"/>
        </w:rPr>
        <w:t xml:space="preserve">- </w:t>
      </w:r>
      <w:r w:rsidRPr="005D538C">
        <w:rPr>
          <w:sz w:val="28"/>
          <w:szCs w:val="28"/>
        </w:rPr>
        <w:t>розробка процесів сприйняття, руху, дизайну та презентації та використання засобів масової інформації</w:t>
      </w:r>
      <w:r w:rsidR="00635BFF" w:rsidRPr="005D538C">
        <w:rPr>
          <w:sz w:val="28"/>
          <w:szCs w:val="28"/>
        </w:rPr>
        <w:t>;</w:t>
      </w:r>
    </w:p>
    <w:p w:rsidR="00635BFF" w:rsidRPr="005D538C" w:rsidRDefault="000560CA" w:rsidP="005D538C">
      <w:pPr>
        <w:spacing w:line="360" w:lineRule="auto"/>
        <w:rPr>
          <w:sz w:val="28"/>
          <w:szCs w:val="28"/>
        </w:rPr>
      </w:pPr>
      <w:r w:rsidRPr="005D538C">
        <w:rPr>
          <w:b/>
          <w:sz w:val="28"/>
          <w:szCs w:val="28"/>
        </w:rPr>
        <w:t xml:space="preserve">- </w:t>
      </w:r>
      <w:r w:rsidRPr="005D538C">
        <w:rPr>
          <w:sz w:val="28"/>
          <w:szCs w:val="28"/>
        </w:rPr>
        <w:t xml:space="preserve">планування, впровадження та оцінювання процесів охорони здоров'я та всебічне їх документування </w:t>
      </w:r>
    </w:p>
    <w:p w:rsidR="000560CA" w:rsidRPr="005D538C" w:rsidRDefault="000560CA" w:rsidP="005D538C">
      <w:pPr>
        <w:spacing w:line="360" w:lineRule="auto"/>
        <w:rPr>
          <w:sz w:val="28"/>
          <w:szCs w:val="28"/>
        </w:rPr>
      </w:pPr>
      <w:r w:rsidRPr="005D538C">
        <w:rPr>
          <w:sz w:val="28"/>
          <w:szCs w:val="28"/>
        </w:rPr>
        <w:t xml:space="preserve">є навчальними сферами, які формують курс навчання, тобто екзаменаційні правила. З цих навчальних блоків вчителі беруть участь у виборі трьох навчальних областей, в яких </w:t>
      </w:r>
      <w:r w:rsidR="00635BFF" w:rsidRPr="005D538C">
        <w:rPr>
          <w:sz w:val="28"/>
          <w:szCs w:val="28"/>
        </w:rPr>
        <w:t>запланова</w:t>
      </w:r>
      <w:r w:rsidRPr="005D538C">
        <w:rPr>
          <w:sz w:val="28"/>
          <w:szCs w:val="28"/>
        </w:rPr>
        <w:t xml:space="preserve">ні письмові іспити. Навчальні блоки необхідні на підставі результатів навчання та </w:t>
      </w:r>
      <w:r w:rsidRPr="005D538C">
        <w:rPr>
          <w:sz w:val="28"/>
          <w:szCs w:val="28"/>
        </w:rPr>
        <w:lastRenderedPageBreak/>
        <w:t xml:space="preserve">результатів іспиту. Завдання письмового іспиту можуть також включати посилання на навчальний зміст інших навчальних </w:t>
      </w:r>
      <w:r w:rsidR="00635BFF" w:rsidRPr="005D538C">
        <w:rPr>
          <w:sz w:val="28"/>
          <w:szCs w:val="28"/>
        </w:rPr>
        <w:t>област</w:t>
      </w:r>
      <w:r w:rsidRPr="005D538C">
        <w:rPr>
          <w:sz w:val="28"/>
          <w:szCs w:val="28"/>
        </w:rPr>
        <w:t xml:space="preserve">ей. </w:t>
      </w:r>
    </w:p>
    <w:p w:rsidR="000560CA" w:rsidRPr="005D538C" w:rsidRDefault="000560CA" w:rsidP="005D538C">
      <w:pPr>
        <w:spacing w:line="360" w:lineRule="auto"/>
        <w:rPr>
          <w:sz w:val="28"/>
          <w:szCs w:val="28"/>
        </w:rPr>
      </w:pPr>
    </w:p>
    <w:p w:rsidR="000560CA" w:rsidRPr="005D538C" w:rsidRDefault="000560CA" w:rsidP="005D538C">
      <w:pPr>
        <w:spacing w:line="360" w:lineRule="auto"/>
        <w:rPr>
          <w:b/>
          <w:sz w:val="28"/>
          <w:szCs w:val="28"/>
        </w:rPr>
      </w:pPr>
      <w:r w:rsidRPr="005D538C">
        <w:rPr>
          <w:b/>
          <w:sz w:val="28"/>
          <w:szCs w:val="28"/>
        </w:rPr>
        <w:t>5. Поради щодо практичних занять</w:t>
      </w:r>
    </w:p>
    <w:p w:rsidR="000560CA" w:rsidRPr="005D538C" w:rsidRDefault="000560CA" w:rsidP="005D538C">
      <w:pPr>
        <w:spacing w:line="360" w:lineRule="auto"/>
        <w:rPr>
          <w:sz w:val="28"/>
          <w:szCs w:val="28"/>
        </w:rPr>
      </w:pPr>
      <w:r w:rsidRPr="005D538C">
        <w:rPr>
          <w:sz w:val="28"/>
          <w:szCs w:val="28"/>
        </w:rPr>
        <w:t xml:space="preserve">Навчання в технікумі базується на концепції навчального поля. Для того, щоб дотримуватися </w:t>
      </w:r>
      <w:r w:rsidR="00635BFF" w:rsidRPr="005D538C">
        <w:rPr>
          <w:sz w:val="28"/>
          <w:szCs w:val="28"/>
        </w:rPr>
        <w:t>концепції</w:t>
      </w:r>
      <w:r w:rsidRPr="005D538C">
        <w:rPr>
          <w:sz w:val="28"/>
          <w:szCs w:val="28"/>
        </w:rPr>
        <w:t xml:space="preserve">, має бути тісний зв'язок між шкільним та практичним навчальним матеріалом. У цьому відношенні лікувальна практика повинна ефективно використовуватися у технікумі; у </w:t>
      </w:r>
      <w:r w:rsidR="00635BFF" w:rsidRPr="005D538C">
        <w:rPr>
          <w:sz w:val="28"/>
          <w:szCs w:val="28"/>
        </w:rPr>
        <w:t xml:space="preserve">навчальних </w:t>
      </w:r>
      <w:r w:rsidRPr="005D538C">
        <w:rPr>
          <w:sz w:val="28"/>
          <w:szCs w:val="28"/>
        </w:rPr>
        <w:t xml:space="preserve">ситуаціях у технікумі необхідно підготувати професійні дії до практичних занять. </w:t>
      </w:r>
    </w:p>
    <w:p w:rsidR="000560CA" w:rsidRPr="005D538C" w:rsidRDefault="000560CA" w:rsidP="005D538C">
      <w:pPr>
        <w:spacing w:line="360" w:lineRule="auto"/>
        <w:rPr>
          <w:sz w:val="28"/>
          <w:szCs w:val="28"/>
        </w:rPr>
      </w:pPr>
      <w:r w:rsidRPr="005D538C">
        <w:rPr>
          <w:sz w:val="28"/>
          <w:szCs w:val="28"/>
        </w:rPr>
        <w:t>Метою практичної підготовки є придбання компетенції дії. Студенти фахівців повинні працювати в різних галузях</w:t>
      </w:r>
      <w:r w:rsidR="00635BFF" w:rsidRPr="005D538C">
        <w:rPr>
          <w:sz w:val="28"/>
          <w:szCs w:val="28"/>
        </w:rPr>
        <w:t>:</w:t>
      </w:r>
      <w:r w:rsidRPr="005D538C">
        <w:rPr>
          <w:sz w:val="28"/>
          <w:szCs w:val="28"/>
        </w:rPr>
        <w:t xml:space="preserve"> </w:t>
      </w:r>
    </w:p>
    <w:p w:rsidR="000560CA" w:rsidRPr="005D538C" w:rsidRDefault="000560CA" w:rsidP="005D538C">
      <w:pPr>
        <w:spacing w:line="360" w:lineRule="auto"/>
        <w:rPr>
          <w:sz w:val="28"/>
          <w:szCs w:val="28"/>
        </w:rPr>
      </w:pPr>
      <w:r w:rsidRPr="005D538C">
        <w:rPr>
          <w:sz w:val="28"/>
          <w:szCs w:val="28"/>
        </w:rPr>
        <w:t>- розширити свою професійну роль,</w:t>
      </w:r>
    </w:p>
    <w:p w:rsidR="000560CA" w:rsidRPr="005D538C" w:rsidRDefault="000560CA" w:rsidP="005D538C">
      <w:pPr>
        <w:spacing w:line="360" w:lineRule="auto"/>
        <w:rPr>
          <w:sz w:val="28"/>
          <w:szCs w:val="28"/>
        </w:rPr>
      </w:pPr>
      <w:r w:rsidRPr="005D538C">
        <w:rPr>
          <w:sz w:val="28"/>
          <w:szCs w:val="28"/>
        </w:rPr>
        <w:t>-поглиблювати фахову та методологічну компетенцію,</w:t>
      </w:r>
    </w:p>
    <w:p w:rsidR="000560CA" w:rsidRPr="005D538C" w:rsidRDefault="000560CA" w:rsidP="005D538C">
      <w:pPr>
        <w:spacing w:line="360" w:lineRule="auto"/>
        <w:rPr>
          <w:sz w:val="28"/>
          <w:szCs w:val="28"/>
        </w:rPr>
      </w:pPr>
      <w:r w:rsidRPr="005D538C">
        <w:rPr>
          <w:sz w:val="28"/>
          <w:szCs w:val="28"/>
        </w:rPr>
        <w:t>-тестування, документування, оцінки та розробки концепцій дій,</w:t>
      </w:r>
    </w:p>
    <w:p w:rsidR="000560CA" w:rsidRPr="005D538C" w:rsidRDefault="000560CA" w:rsidP="005D538C">
      <w:pPr>
        <w:spacing w:line="360" w:lineRule="auto"/>
        <w:rPr>
          <w:sz w:val="28"/>
          <w:szCs w:val="28"/>
        </w:rPr>
      </w:pPr>
      <w:r w:rsidRPr="005D538C">
        <w:rPr>
          <w:sz w:val="28"/>
          <w:szCs w:val="28"/>
        </w:rPr>
        <w:t>-досягнення професіоналізму в сенсі самореалізації дій у сфері охорони здоров'я.</w:t>
      </w:r>
    </w:p>
    <w:p w:rsidR="00635BFF" w:rsidRPr="005D538C" w:rsidRDefault="000560CA" w:rsidP="005D538C">
      <w:pPr>
        <w:spacing w:line="360" w:lineRule="auto"/>
        <w:rPr>
          <w:sz w:val="28"/>
          <w:szCs w:val="28"/>
        </w:rPr>
      </w:pPr>
      <w:r w:rsidRPr="005D538C">
        <w:rPr>
          <w:sz w:val="28"/>
          <w:szCs w:val="28"/>
        </w:rPr>
        <w:t>Викладачі дають поради студентам та працюють над їх питаннями. Досягнення студентів під час практичної підготовки оцінюються викладачами</w:t>
      </w:r>
      <w:r w:rsidR="00635BFF" w:rsidRPr="005D538C">
        <w:rPr>
          <w:sz w:val="28"/>
          <w:szCs w:val="28"/>
        </w:rPr>
        <w:t>:</w:t>
      </w:r>
    </w:p>
    <w:p w:rsidR="00635BFF" w:rsidRPr="005D538C" w:rsidRDefault="000560CA" w:rsidP="005D538C">
      <w:pPr>
        <w:spacing w:line="360" w:lineRule="auto"/>
        <w:rPr>
          <w:sz w:val="28"/>
          <w:szCs w:val="28"/>
        </w:rPr>
      </w:pPr>
      <w:r w:rsidRPr="005D538C">
        <w:rPr>
          <w:sz w:val="28"/>
          <w:szCs w:val="28"/>
        </w:rPr>
        <w:t xml:space="preserve"> - після консультації з фахівцями навчального закладу</w:t>
      </w:r>
      <w:r w:rsidR="00635BFF" w:rsidRPr="005D538C">
        <w:rPr>
          <w:sz w:val="28"/>
          <w:szCs w:val="28"/>
        </w:rPr>
        <w:t>;</w:t>
      </w:r>
    </w:p>
    <w:p w:rsidR="000560CA" w:rsidRPr="005D538C" w:rsidRDefault="000560CA" w:rsidP="005D538C">
      <w:pPr>
        <w:spacing w:line="360" w:lineRule="auto"/>
        <w:rPr>
          <w:sz w:val="28"/>
          <w:szCs w:val="28"/>
        </w:rPr>
      </w:pPr>
      <w:r w:rsidRPr="005D538C">
        <w:rPr>
          <w:sz w:val="28"/>
          <w:szCs w:val="28"/>
        </w:rPr>
        <w:t xml:space="preserve"> - та підбивають підсумки у предметі «Практика охорони здоров'я». </w:t>
      </w:r>
    </w:p>
    <w:p w:rsidR="000560CA" w:rsidRPr="005D538C" w:rsidRDefault="000560CA" w:rsidP="005D538C">
      <w:pPr>
        <w:spacing w:line="360" w:lineRule="auto"/>
        <w:rPr>
          <w:sz w:val="28"/>
          <w:szCs w:val="28"/>
        </w:rPr>
      </w:pPr>
      <w:r w:rsidRPr="005D538C">
        <w:rPr>
          <w:sz w:val="28"/>
          <w:szCs w:val="28"/>
        </w:rPr>
        <w:t>Викладачі несуть відповідальність за:</w:t>
      </w:r>
    </w:p>
    <w:p w:rsidR="00635BFF" w:rsidRPr="005D538C" w:rsidRDefault="000560CA" w:rsidP="005D538C">
      <w:pPr>
        <w:spacing w:line="360" w:lineRule="auto"/>
        <w:rPr>
          <w:sz w:val="28"/>
          <w:szCs w:val="28"/>
        </w:rPr>
      </w:pPr>
      <w:r w:rsidRPr="005D538C">
        <w:rPr>
          <w:sz w:val="28"/>
          <w:szCs w:val="28"/>
        </w:rPr>
        <w:t>- практичні контакти та обмін інформацією</w:t>
      </w:r>
      <w:r w:rsidR="00635BFF" w:rsidRPr="005D538C">
        <w:rPr>
          <w:sz w:val="28"/>
          <w:szCs w:val="28"/>
        </w:rPr>
        <w:t>;</w:t>
      </w:r>
    </w:p>
    <w:p w:rsidR="000560CA" w:rsidRPr="005D538C" w:rsidRDefault="000560CA" w:rsidP="005D538C">
      <w:pPr>
        <w:spacing w:line="360" w:lineRule="auto"/>
        <w:rPr>
          <w:sz w:val="28"/>
          <w:szCs w:val="28"/>
        </w:rPr>
      </w:pPr>
      <w:r w:rsidRPr="005D538C">
        <w:rPr>
          <w:sz w:val="28"/>
          <w:szCs w:val="28"/>
        </w:rPr>
        <w:t>- нагляд за положеннями Постанови про професійно-технічні училища та додаткові положення зі змінами та доповненнями</w:t>
      </w:r>
      <w:r w:rsidR="00635BFF" w:rsidRPr="005D538C">
        <w:rPr>
          <w:sz w:val="28"/>
          <w:szCs w:val="28"/>
        </w:rPr>
        <w:t>;</w:t>
      </w:r>
    </w:p>
    <w:p w:rsidR="000560CA" w:rsidRPr="005D538C" w:rsidRDefault="000560CA" w:rsidP="005D538C">
      <w:pPr>
        <w:spacing w:line="360" w:lineRule="auto"/>
        <w:rPr>
          <w:sz w:val="28"/>
          <w:szCs w:val="28"/>
        </w:rPr>
      </w:pPr>
      <w:r w:rsidRPr="005D538C">
        <w:rPr>
          <w:sz w:val="28"/>
          <w:szCs w:val="28"/>
        </w:rPr>
        <w:t>- підготовку та проведення практичного іспиту відповідно Положення про професійне навчання із внесеними змінами.</w:t>
      </w:r>
    </w:p>
    <w:p w:rsidR="000560CA" w:rsidRPr="005D538C" w:rsidRDefault="000560CA" w:rsidP="005D538C">
      <w:pPr>
        <w:spacing w:line="360" w:lineRule="auto"/>
        <w:rPr>
          <w:sz w:val="28"/>
          <w:szCs w:val="28"/>
        </w:rPr>
      </w:pPr>
      <w:r w:rsidRPr="005D538C">
        <w:rPr>
          <w:sz w:val="28"/>
          <w:szCs w:val="28"/>
        </w:rPr>
        <w:lastRenderedPageBreak/>
        <w:t xml:space="preserve">Теми практичного іспиту повинні бути встановлені відповідно до вимог освітньої програми. </w:t>
      </w:r>
    </w:p>
    <w:p w:rsidR="000560CA" w:rsidRPr="005D538C" w:rsidRDefault="000560CA" w:rsidP="005D538C">
      <w:pPr>
        <w:spacing w:line="360" w:lineRule="auto"/>
        <w:rPr>
          <w:sz w:val="28"/>
          <w:szCs w:val="28"/>
        </w:rPr>
      </w:pPr>
      <w:r w:rsidRPr="005D538C">
        <w:rPr>
          <w:sz w:val="28"/>
          <w:szCs w:val="28"/>
        </w:rPr>
        <w:t>Наприкінці практичної підготовки студенти технікуму складають звіт про свою роботу. Після завершення навчання вони отримують відповідний сертифікат.</w:t>
      </w:r>
    </w:p>
    <w:p w:rsidR="000560CA" w:rsidRPr="005D538C" w:rsidRDefault="000560CA" w:rsidP="005D538C">
      <w:pPr>
        <w:spacing w:line="360" w:lineRule="auto"/>
        <w:rPr>
          <w:sz w:val="28"/>
          <w:szCs w:val="28"/>
        </w:rPr>
      </w:pPr>
      <w:r w:rsidRPr="005D538C">
        <w:rPr>
          <w:sz w:val="28"/>
          <w:szCs w:val="28"/>
        </w:rPr>
        <w:t>Практичне навчання в технікумі включає в себе ще й додаткові години занять. Вони мають різногалузеве спрямування і проводяться для людей з обмеженими можливостями. Місце і час проведення визначає технікум. Технікум несе відповідальність за стажування і погоджує відповідну організаційну модель з установами для людей з обмеженими можливостями.</w:t>
      </w:r>
    </w:p>
    <w:p w:rsidR="000560CA" w:rsidRPr="005D538C" w:rsidRDefault="000560CA" w:rsidP="005D538C">
      <w:pPr>
        <w:spacing w:line="360" w:lineRule="auto"/>
        <w:rPr>
          <w:sz w:val="28"/>
          <w:szCs w:val="28"/>
        </w:rPr>
      </w:pPr>
    </w:p>
    <w:p w:rsidR="000560CA" w:rsidRPr="005D538C" w:rsidRDefault="000560CA" w:rsidP="005D538C">
      <w:pPr>
        <w:spacing w:line="360" w:lineRule="auto"/>
        <w:rPr>
          <w:b/>
          <w:sz w:val="28"/>
          <w:szCs w:val="28"/>
        </w:rPr>
      </w:pPr>
      <w:r w:rsidRPr="005D538C">
        <w:rPr>
          <w:b/>
          <w:sz w:val="28"/>
          <w:szCs w:val="28"/>
        </w:rPr>
        <w:t>6. Учбовий модуль</w:t>
      </w:r>
    </w:p>
    <w:p w:rsidR="000560CA" w:rsidRPr="005D538C" w:rsidRDefault="000560CA" w:rsidP="005D538C">
      <w:pPr>
        <w:spacing w:line="360" w:lineRule="auto"/>
        <w:rPr>
          <w:b/>
          <w:sz w:val="28"/>
          <w:szCs w:val="28"/>
        </w:rPr>
      </w:pPr>
      <w:r w:rsidRPr="005D538C">
        <w:rPr>
          <w:b/>
          <w:sz w:val="28"/>
          <w:szCs w:val="28"/>
        </w:rPr>
        <w:t>6.1 Огляд учбового модуля</w:t>
      </w:r>
    </w:p>
    <w:tbl>
      <w:tblPr>
        <w:tblStyle w:val="ab"/>
        <w:tblW w:w="0" w:type="auto"/>
        <w:tblLook w:val="04A0" w:firstRow="1" w:lastRow="0" w:firstColumn="1" w:lastColumn="0" w:noHBand="0" w:noVBand="1"/>
      </w:tblPr>
      <w:tblGrid>
        <w:gridCol w:w="6629"/>
        <w:gridCol w:w="1590"/>
      </w:tblGrid>
      <w:tr w:rsidR="000560CA" w:rsidRPr="005D538C" w:rsidTr="005414C5">
        <w:trPr>
          <w:trHeight w:val="1422"/>
        </w:trPr>
        <w:tc>
          <w:tcPr>
            <w:tcW w:w="6629" w:type="dxa"/>
          </w:tcPr>
          <w:p w:rsidR="000560CA" w:rsidRPr="005D538C" w:rsidRDefault="000560CA" w:rsidP="00414B08">
            <w:pPr>
              <w:spacing w:line="276" w:lineRule="auto"/>
              <w:rPr>
                <w:sz w:val="28"/>
                <w:szCs w:val="28"/>
                <w:lang w:val="uk-UA"/>
              </w:rPr>
            </w:pPr>
          </w:p>
          <w:p w:rsidR="000560CA" w:rsidRPr="005D538C" w:rsidRDefault="000560CA" w:rsidP="00414B08">
            <w:pPr>
              <w:spacing w:line="276" w:lineRule="auto"/>
              <w:rPr>
                <w:sz w:val="28"/>
                <w:szCs w:val="28"/>
                <w:lang w:val="uk-UA"/>
              </w:rPr>
            </w:pPr>
            <w:r w:rsidRPr="005D538C">
              <w:rPr>
                <w:sz w:val="28"/>
                <w:szCs w:val="28"/>
                <w:lang w:val="uk-UA"/>
              </w:rPr>
              <w:t>Проявляється професійна ідентичність та розвиваються професійні перспективи</w:t>
            </w:r>
          </w:p>
        </w:tc>
        <w:tc>
          <w:tcPr>
            <w:tcW w:w="1590" w:type="dxa"/>
          </w:tcPr>
          <w:p w:rsidR="000560CA" w:rsidRPr="005D538C" w:rsidRDefault="000560CA" w:rsidP="00414B08">
            <w:pPr>
              <w:spacing w:line="276" w:lineRule="auto"/>
              <w:rPr>
                <w:sz w:val="28"/>
                <w:szCs w:val="28"/>
                <w:lang w:val="uk-UA"/>
              </w:rPr>
            </w:pPr>
            <w:r w:rsidRPr="005D538C">
              <w:rPr>
                <w:sz w:val="28"/>
                <w:szCs w:val="28"/>
                <w:lang w:val="uk-UA"/>
              </w:rPr>
              <w:t>Тривалість в годинах</w:t>
            </w:r>
          </w:p>
          <w:p w:rsidR="000560CA" w:rsidRPr="005D538C" w:rsidRDefault="000560CA" w:rsidP="00414B08">
            <w:pPr>
              <w:spacing w:line="276" w:lineRule="auto"/>
              <w:rPr>
                <w:sz w:val="28"/>
                <w:szCs w:val="28"/>
                <w:lang w:val="uk-UA"/>
              </w:rPr>
            </w:pPr>
          </w:p>
          <w:p w:rsidR="000560CA" w:rsidRPr="005D538C" w:rsidRDefault="000560CA" w:rsidP="00414B08">
            <w:pPr>
              <w:spacing w:line="276" w:lineRule="auto"/>
              <w:jc w:val="center"/>
              <w:rPr>
                <w:sz w:val="28"/>
                <w:szCs w:val="28"/>
                <w:lang w:val="uk-UA"/>
              </w:rPr>
            </w:pPr>
            <w:r w:rsidRPr="005D538C">
              <w:rPr>
                <w:sz w:val="28"/>
                <w:szCs w:val="28"/>
                <w:lang w:val="uk-UA"/>
              </w:rPr>
              <w:t>120</w:t>
            </w:r>
          </w:p>
        </w:tc>
      </w:tr>
      <w:tr w:rsidR="000560CA" w:rsidRPr="005D538C" w:rsidTr="005414C5">
        <w:trPr>
          <w:trHeight w:val="1343"/>
        </w:trPr>
        <w:tc>
          <w:tcPr>
            <w:tcW w:w="6629" w:type="dxa"/>
          </w:tcPr>
          <w:p w:rsidR="000560CA" w:rsidRPr="005D538C" w:rsidRDefault="000560CA" w:rsidP="00414B08">
            <w:pPr>
              <w:spacing w:line="276" w:lineRule="auto"/>
              <w:rPr>
                <w:sz w:val="28"/>
                <w:szCs w:val="28"/>
                <w:lang w:val="uk-UA"/>
              </w:rPr>
            </w:pPr>
          </w:p>
          <w:p w:rsidR="000560CA" w:rsidRPr="005D538C" w:rsidRDefault="000560CA" w:rsidP="00414B08">
            <w:pPr>
              <w:spacing w:line="276" w:lineRule="auto"/>
              <w:rPr>
                <w:sz w:val="28"/>
                <w:szCs w:val="28"/>
                <w:lang w:val="uk-UA"/>
              </w:rPr>
            </w:pPr>
          </w:p>
          <w:p w:rsidR="000560CA" w:rsidRPr="005D538C" w:rsidRDefault="000560CA" w:rsidP="00414B08">
            <w:pPr>
              <w:spacing w:line="276" w:lineRule="auto"/>
              <w:rPr>
                <w:sz w:val="28"/>
                <w:szCs w:val="28"/>
                <w:lang w:val="uk-UA"/>
              </w:rPr>
            </w:pPr>
            <w:r w:rsidRPr="005D538C">
              <w:rPr>
                <w:sz w:val="28"/>
                <w:szCs w:val="28"/>
                <w:lang w:val="uk-UA"/>
              </w:rPr>
              <w:t xml:space="preserve">Формуються відносини та супроводжуються груповим процесом </w:t>
            </w:r>
          </w:p>
        </w:tc>
        <w:tc>
          <w:tcPr>
            <w:tcW w:w="1590" w:type="dxa"/>
          </w:tcPr>
          <w:p w:rsidR="000560CA" w:rsidRPr="005D538C" w:rsidRDefault="000560CA" w:rsidP="00414B08">
            <w:pPr>
              <w:spacing w:line="276" w:lineRule="auto"/>
              <w:rPr>
                <w:sz w:val="28"/>
                <w:szCs w:val="28"/>
                <w:lang w:val="uk-UA"/>
              </w:rPr>
            </w:pPr>
          </w:p>
          <w:p w:rsidR="000560CA" w:rsidRPr="005D538C" w:rsidRDefault="000560CA" w:rsidP="00414B08">
            <w:pPr>
              <w:spacing w:line="276" w:lineRule="auto"/>
              <w:rPr>
                <w:sz w:val="28"/>
                <w:szCs w:val="28"/>
                <w:lang w:val="uk-UA"/>
              </w:rPr>
            </w:pPr>
          </w:p>
          <w:p w:rsidR="000560CA" w:rsidRPr="005D538C" w:rsidRDefault="000560CA" w:rsidP="00414B08">
            <w:pPr>
              <w:spacing w:line="276" w:lineRule="auto"/>
              <w:jc w:val="center"/>
              <w:rPr>
                <w:sz w:val="28"/>
                <w:szCs w:val="28"/>
                <w:lang w:val="uk-UA"/>
              </w:rPr>
            </w:pPr>
            <w:r w:rsidRPr="005D538C">
              <w:rPr>
                <w:sz w:val="28"/>
                <w:szCs w:val="28"/>
                <w:lang w:val="uk-UA"/>
              </w:rPr>
              <w:t>160</w:t>
            </w:r>
          </w:p>
        </w:tc>
      </w:tr>
      <w:tr w:rsidR="000560CA" w:rsidRPr="005D538C" w:rsidTr="005414C5">
        <w:trPr>
          <w:trHeight w:val="1422"/>
        </w:trPr>
        <w:tc>
          <w:tcPr>
            <w:tcW w:w="6629" w:type="dxa"/>
          </w:tcPr>
          <w:p w:rsidR="000560CA" w:rsidRPr="005D538C" w:rsidRDefault="000560CA" w:rsidP="00414B08">
            <w:pPr>
              <w:spacing w:line="276" w:lineRule="auto"/>
              <w:rPr>
                <w:sz w:val="28"/>
                <w:szCs w:val="28"/>
                <w:lang w:val="uk-UA"/>
              </w:rPr>
            </w:pPr>
          </w:p>
          <w:p w:rsidR="000560CA" w:rsidRPr="005D538C" w:rsidRDefault="000560CA" w:rsidP="00414B08">
            <w:pPr>
              <w:spacing w:line="276" w:lineRule="auto"/>
              <w:rPr>
                <w:sz w:val="28"/>
                <w:szCs w:val="28"/>
                <w:lang w:val="uk-UA"/>
              </w:rPr>
            </w:pPr>
            <w:r w:rsidRPr="005D538C">
              <w:rPr>
                <w:sz w:val="28"/>
                <w:szCs w:val="28"/>
                <w:lang w:val="uk-UA"/>
              </w:rPr>
              <w:t xml:space="preserve">Люди-інваліди супроводжуються та доглядаються індивідуально та відповідно до ситуації </w:t>
            </w:r>
          </w:p>
        </w:tc>
        <w:tc>
          <w:tcPr>
            <w:tcW w:w="1590" w:type="dxa"/>
          </w:tcPr>
          <w:p w:rsidR="000560CA" w:rsidRPr="005D538C" w:rsidRDefault="000560CA" w:rsidP="00414B08">
            <w:pPr>
              <w:spacing w:line="276" w:lineRule="auto"/>
              <w:jc w:val="center"/>
              <w:rPr>
                <w:sz w:val="28"/>
                <w:szCs w:val="28"/>
                <w:lang w:val="uk-UA"/>
              </w:rPr>
            </w:pPr>
          </w:p>
          <w:p w:rsidR="000560CA" w:rsidRPr="005D538C" w:rsidRDefault="000560CA" w:rsidP="00414B08">
            <w:pPr>
              <w:spacing w:line="276" w:lineRule="auto"/>
              <w:jc w:val="center"/>
              <w:rPr>
                <w:sz w:val="28"/>
                <w:szCs w:val="28"/>
                <w:lang w:val="uk-UA"/>
              </w:rPr>
            </w:pPr>
          </w:p>
          <w:p w:rsidR="000560CA" w:rsidRPr="005D538C" w:rsidRDefault="000560CA" w:rsidP="00414B08">
            <w:pPr>
              <w:spacing w:line="276" w:lineRule="auto"/>
              <w:jc w:val="center"/>
              <w:rPr>
                <w:sz w:val="28"/>
                <w:szCs w:val="28"/>
                <w:lang w:val="uk-UA"/>
              </w:rPr>
            </w:pPr>
            <w:r w:rsidRPr="005D538C">
              <w:rPr>
                <w:sz w:val="28"/>
                <w:szCs w:val="28"/>
                <w:lang w:val="uk-UA"/>
              </w:rPr>
              <w:t>600</w:t>
            </w:r>
          </w:p>
        </w:tc>
      </w:tr>
      <w:tr w:rsidR="000560CA" w:rsidRPr="005D538C" w:rsidTr="005414C5">
        <w:trPr>
          <w:trHeight w:val="1343"/>
        </w:trPr>
        <w:tc>
          <w:tcPr>
            <w:tcW w:w="6629" w:type="dxa"/>
          </w:tcPr>
          <w:p w:rsidR="000560CA" w:rsidRPr="005D538C" w:rsidRDefault="000560CA" w:rsidP="00414B08">
            <w:pPr>
              <w:spacing w:line="276" w:lineRule="auto"/>
              <w:rPr>
                <w:sz w:val="28"/>
                <w:szCs w:val="28"/>
                <w:lang w:val="uk-UA"/>
              </w:rPr>
            </w:pPr>
          </w:p>
          <w:p w:rsidR="000560CA" w:rsidRPr="005D538C" w:rsidRDefault="000560CA" w:rsidP="00414B08">
            <w:pPr>
              <w:spacing w:line="276" w:lineRule="auto"/>
              <w:rPr>
                <w:sz w:val="28"/>
                <w:szCs w:val="28"/>
                <w:lang w:val="uk-UA"/>
              </w:rPr>
            </w:pPr>
          </w:p>
          <w:p w:rsidR="000560CA" w:rsidRPr="005D538C" w:rsidRDefault="000560CA" w:rsidP="00414B08">
            <w:pPr>
              <w:spacing w:line="276" w:lineRule="auto"/>
              <w:rPr>
                <w:sz w:val="28"/>
                <w:szCs w:val="28"/>
                <w:lang w:val="uk-UA"/>
              </w:rPr>
            </w:pPr>
            <w:r w:rsidRPr="005D538C">
              <w:rPr>
                <w:sz w:val="28"/>
                <w:szCs w:val="28"/>
                <w:lang w:val="uk-UA"/>
              </w:rPr>
              <w:t>Організовується та формується життєвий світ для людей-інвалідів</w:t>
            </w:r>
          </w:p>
        </w:tc>
        <w:tc>
          <w:tcPr>
            <w:tcW w:w="1590" w:type="dxa"/>
          </w:tcPr>
          <w:p w:rsidR="000560CA" w:rsidRPr="005D538C" w:rsidRDefault="000560CA" w:rsidP="00414B08">
            <w:pPr>
              <w:spacing w:line="276" w:lineRule="auto"/>
              <w:rPr>
                <w:sz w:val="28"/>
                <w:szCs w:val="28"/>
                <w:lang w:val="uk-UA"/>
              </w:rPr>
            </w:pPr>
          </w:p>
          <w:p w:rsidR="000560CA" w:rsidRPr="005D538C" w:rsidRDefault="000560CA" w:rsidP="00414B08">
            <w:pPr>
              <w:spacing w:line="276" w:lineRule="auto"/>
              <w:rPr>
                <w:sz w:val="28"/>
                <w:szCs w:val="28"/>
                <w:lang w:val="uk-UA"/>
              </w:rPr>
            </w:pPr>
          </w:p>
          <w:p w:rsidR="000560CA" w:rsidRPr="005D538C" w:rsidRDefault="000560CA" w:rsidP="00414B08">
            <w:pPr>
              <w:spacing w:line="276" w:lineRule="auto"/>
              <w:jc w:val="center"/>
              <w:rPr>
                <w:sz w:val="28"/>
                <w:szCs w:val="28"/>
                <w:lang w:val="uk-UA"/>
              </w:rPr>
            </w:pPr>
            <w:r w:rsidRPr="005D538C">
              <w:rPr>
                <w:sz w:val="28"/>
                <w:szCs w:val="28"/>
                <w:lang w:val="uk-UA"/>
              </w:rPr>
              <w:t>200</w:t>
            </w:r>
          </w:p>
        </w:tc>
      </w:tr>
      <w:tr w:rsidR="000560CA" w:rsidRPr="005D538C" w:rsidTr="005414C5">
        <w:trPr>
          <w:trHeight w:val="1343"/>
        </w:trPr>
        <w:tc>
          <w:tcPr>
            <w:tcW w:w="6629" w:type="dxa"/>
          </w:tcPr>
          <w:p w:rsidR="000560CA" w:rsidRPr="005D538C" w:rsidRDefault="000560CA" w:rsidP="00414B08">
            <w:pPr>
              <w:spacing w:line="276" w:lineRule="auto"/>
              <w:rPr>
                <w:sz w:val="28"/>
                <w:szCs w:val="28"/>
                <w:lang w:val="uk-UA"/>
              </w:rPr>
            </w:pPr>
          </w:p>
          <w:p w:rsidR="000560CA" w:rsidRPr="005D538C" w:rsidRDefault="000560CA" w:rsidP="00414B08">
            <w:pPr>
              <w:spacing w:line="276" w:lineRule="auto"/>
              <w:rPr>
                <w:sz w:val="28"/>
                <w:szCs w:val="28"/>
                <w:lang w:val="uk-UA"/>
              </w:rPr>
            </w:pPr>
            <w:r w:rsidRPr="005D538C">
              <w:rPr>
                <w:sz w:val="28"/>
                <w:szCs w:val="28"/>
                <w:lang w:val="uk-UA"/>
              </w:rPr>
              <w:t>Розвиваються процеси сприйняття, рух, форма  та зображення та застосову</w:t>
            </w:r>
            <w:r w:rsidR="00635BFF" w:rsidRPr="005D538C">
              <w:rPr>
                <w:sz w:val="28"/>
                <w:szCs w:val="28"/>
                <w:lang w:val="uk-UA"/>
              </w:rPr>
              <w:t>ю</w:t>
            </w:r>
            <w:r w:rsidRPr="005D538C">
              <w:rPr>
                <w:sz w:val="28"/>
                <w:szCs w:val="28"/>
                <w:lang w:val="uk-UA"/>
              </w:rPr>
              <w:t>ться ЗМІ</w:t>
            </w:r>
          </w:p>
        </w:tc>
        <w:tc>
          <w:tcPr>
            <w:tcW w:w="1590" w:type="dxa"/>
          </w:tcPr>
          <w:p w:rsidR="000560CA" w:rsidRPr="005D538C" w:rsidRDefault="000560CA" w:rsidP="00414B08">
            <w:pPr>
              <w:spacing w:line="276" w:lineRule="auto"/>
              <w:rPr>
                <w:sz w:val="28"/>
                <w:szCs w:val="28"/>
                <w:lang w:val="uk-UA"/>
              </w:rPr>
            </w:pPr>
          </w:p>
          <w:p w:rsidR="000560CA" w:rsidRPr="005D538C" w:rsidRDefault="000560CA" w:rsidP="00414B08">
            <w:pPr>
              <w:spacing w:line="276" w:lineRule="auto"/>
              <w:rPr>
                <w:sz w:val="28"/>
                <w:szCs w:val="28"/>
                <w:lang w:val="uk-UA"/>
              </w:rPr>
            </w:pPr>
          </w:p>
          <w:p w:rsidR="000560CA" w:rsidRPr="005D538C" w:rsidRDefault="000560CA" w:rsidP="00414B08">
            <w:pPr>
              <w:spacing w:line="276" w:lineRule="auto"/>
              <w:jc w:val="center"/>
              <w:rPr>
                <w:sz w:val="28"/>
                <w:szCs w:val="28"/>
                <w:lang w:val="uk-UA"/>
              </w:rPr>
            </w:pPr>
            <w:r w:rsidRPr="005D538C">
              <w:rPr>
                <w:sz w:val="28"/>
                <w:szCs w:val="28"/>
                <w:lang w:val="uk-UA"/>
              </w:rPr>
              <w:t>440</w:t>
            </w:r>
          </w:p>
        </w:tc>
      </w:tr>
      <w:tr w:rsidR="000560CA" w:rsidRPr="005D538C" w:rsidTr="005414C5">
        <w:trPr>
          <w:trHeight w:val="1422"/>
        </w:trPr>
        <w:tc>
          <w:tcPr>
            <w:tcW w:w="6629" w:type="dxa"/>
          </w:tcPr>
          <w:p w:rsidR="000560CA" w:rsidRPr="005D538C" w:rsidRDefault="000560CA" w:rsidP="00414B08">
            <w:pPr>
              <w:spacing w:line="276" w:lineRule="auto"/>
              <w:rPr>
                <w:sz w:val="28"/>
                <w:szCs w:val="28"/>
                <w:lang w:val="uk-UA"/>
              </w:rPr>
            </w:pPr>
          </w:p>
          <w:p w:rsidR="000560CA" w:rsidRPr="005D538C" w:rsidRDefault="000560CA" w:rsidP="00414B08">
            <w:pPr>
              <w:spacing w:line="276" w:lineRule="auto"/>
              <w:rPr>
                <w:sz w:val="28"/>
                <w:szCs w:val="28"/>
                <w:lang w:val="uk-UA"/>
              </w:rPr>
            </w:pPr>
            <w:r w:rsidRPr="005D538C">
              <w:rPr>
                <w:sz w:val="28"/>
                <w:szCs w:val="28"/>
                <w:lang w:val="uk-UA"/>
              </w:rPr>
              <w:t xml:space="preserve">Плануються дії із залученням доглядальниці, реалізується та оцінюється і комплексно документується </w:t>
            </w:r>
          </w:p>
        </w:tc>
        <w:tc>
          <w:tcPr>
            <w:tcW w:w="1590" w:type="dxa"/>
          </w:tcPr>
          <w:p w:rsidR="000560CA" w:rsidRPr="005D538C" w:rsidRDefault="000560CA" w:rsidP="00414B08">
            <w:pPr>
              <w:spacing w:line="276" w:lineRule="auto"/>
              <w:rPr>
                <w:sz w:val="28"/>
                <w:szCs w:val="28"/>
                <w:lang w:val="uk-UA"/>
              </w:rPr>
            </w:pPr>
          </w:p>
          <w:p w:rsidR="000560CA" w:rsidRPr="005D538C" w:rsidRDefault="000560CA" w:rsidP="00414B08">
            <w:pPr>
              <w:spacing w:line="276" w:lineRule="auto"/>
              <w:rPr>
                <w:sz w:val="28"/>
                <w:szCs w:val="28"/>
                <w:lang w:val="uk-UA"/>
              </w:rPr>
            </w:pPr>
          </w:p>
          <w:p w:rsidR="000560CA" w:rsidRPr="005D538C" w:rsidRDefault="000560CA" w:rsidP="00414B08">
            <w:pPr>
              <w:spacing w:line="276" w:lineRule="auto"/>
              <w:jc w:val="center"/>
              <w:rPr>
                <w:sz w:val="28"/>
                <w:szCs w:val="28"/>
                <w:lang w:val="uk-UA"/>
              </w:rPr>
            </w:pPr>
            <w:r w:rsidRPr="005D538C">
              <w:rPr>
                <w:sz w:val="28"/>
                <w:szCs w:val="28"/>
                <w:lang w:val="uk-UA"/>
              </w:rPr>
              <w:t>160</w:t>
            </w:r>
          </w:p>
        </w:tc>
      </w:tr>
      <w:tr w:rsidR="000560CA" w:rsidRPr="005D538C" w:rsidTr="005414C5">
        <w:trPr>
          <w:trHeight w:val="1422"/>
        </w:trPr>
        <w:tc>
          <w:tcPr>
            <w:tcW w:w="6629" w:type="dxa"/>
          </w:tcPr>
          <w:p w:rsidR="000560CA" w:rsidRPr="005D538C" w:rsidRDefault="000560CA" w:rsidP="00414B08">
            <w:pPr>
              <w:spacing w:line="276" w:lineRule="auto"/>
              <w:rPr>
                <w:sz w:val="28"/>
                <w:szCs w:val="28"/>
                <w:lang w:val="uk-UA"/>
              </w:rPr>
            </w:pPr>
          </w:p>
          <w:p w:rsidR="000560CA" w:rsidRPr="005D538C" w:rsidRDefault="000560CA" w:rsidP="00414B08">
            <w:pPr>
              <w:spacing w:line="276" w:lineRule="auto"/>
              <w:rPr>
                <w:sz w:val="28"/>
                <w:szCs w:val="28"/>
                <w:lang w:val="uk-UA"/>
              </w:rPr>
            </w:pPr>
            <w:r w:rsidRPr="005D538C">
              <w:rPr>
                <w:sz w:val="28"/>
                <w:szCs w:val="28"/>
                <w:lang w:val="uk-UA"/>
              </w:rPr>
              <w:t>Організовується та узгоджується робота із залученням доглядальниці та забезпечується якість</w:t>
            </w:r>
          </w:p>
        </w:tc>
        <w:tc>
          <w:tcPr>
            <w:tcW w:w="1590" w:type="dxa"/>
          </w:tcPr>
          <w:p w:rsidR="000560CA" w:rsidRPr="005D538C" w:rsidRDefault="000560CA" w:rsidP="00414B08">
            <w:pPr>
              <w:spacing w:line="276" w:lineRule="auto"/>
              <w:jc w:val="center"/>
              <w:rPr>
                <w:sz w:val="28"/>
                <w:szCs w:val="28"/>
                <w:lang w:val="uk-UA"/>
              </w:rPr>
            </w:pPr>
          </w:p>
          <w:p w:rsidR="000560CA" w:rsidRPr="005D538C" w:rsidRDefault="000560CA" w:rsidP="00414B08">
            <w:pPr>
              <w:spacing w:line="276" w:lineRule="auto"/>
              <w:jc w:val="center"/>
              <w:rPr>
                <w:sz w:val="28"/>
                <w:szCs w:val="28"/>
                <w:lang w:val="uk-UA"/>
              </w:rPr>
            </w:pPr>
          </w:p>
          <w:p w:rsidR="000560CA" w:rsidRPr="005D538C" w:rsidRDefault="000560CA" w:rsidP="00414B08">
            <w:pPr>
              <w:spacing w:line="276" w:lineRule="auto"/>
              <w:jc w:val="center"/>
              <w:rPr>
                <w:sz w:val="28"/>
                <w:szCs w:val="28"/>
                <w:lang w:val="uk-UA"/>
              </w:rPr>
            </w:pPr>
            <w:r w:rsidRPr="005D538C">
              <w:rPr>
                <w:sz w:val="28"/>
                <w:szCs w:val="28"/>
                <w:lang w:val="uk-UA"/>
              </w:rPr>
              <w:t>120</w:t>
            </w:r>
          </w:p>
        </w:tc>
      </w:tr>
      <w:tr w:rsidR="000560CA" w:rsidRPr="005D538C" w:rsidTr="005414C5">
        <w:trPr>
          <w:trHeight w:val="384"/>
        </w:trPr>
        <w:tc>
          <w:tcPr>
            <w:tcW w:w="6629" w:type="dxa"/>
          </w:tcPr>
          <w:p w:rsidR="000560CA" w:rsidRPr="005D538C" w:rsidRDefault="000560CA" w:rsidP="00414B08">
            <w:pPr>
              <w:spacing w:line="276" w:lineRule="auto"/>
              <w:rPr>
                <w:sz w:val="28"/>
                <w:szCs w:val="28"/>
                <w:lang w:val="uk-UA"/>
              </w:rPr>
            </w:pPr>
          </w:p>
        </w:tc>
        <w:tc>
          <w:tcPr>
            <w:tcW w:w="1590" w:type="dxa"/>
          </w:tcPr>
          <w:p w:rsidR="000560CA" w:rsidRPr="005D538C" w:rsidRDefault="000560CA" w:rsidP="00414B08">
            <w:pPr>
              <w:spacing w:line="276" w:lineRule="auto"/>
              <w:jc w:val="center"/>
              <w:rPr>
                <w:sz w:val="28"/>
                <w:szCs w:val="28"/>
                <w:lang w:val="uk-UA"/>
              </w:rPr>
            </w:pPr>
            <w:r w:rsidRPr="005D538C">
              <w:rPr>
                <w:sz w:val="28"/>
                <w:szCs w:val="28"/>
                <w:lang w:val="uk-UA"/>
              </w:rPr>
              <w:t>1800</w:t>
            </w:r>
          </w:p>
        </w:tc>
      </w:tr>
    </w:tbl>
    <w:p w:rsidR="000560CA" w:rsidRPr="005D538C" w:rsidRDefault="000560CA" w:rsidP="005D538C">
      <w:pPr>
        <w:spacing w:line="360" w:lineRule="auto"/>
        <w:rPr>
          <w:sz w:val="28"/>
          <w:szCs w:val="28"/>
        </w:rPr>
      </w:pPr>
    </w:p>
    <w:p w:rsidR="000560CA" w:rsidRPr="005D538C" w:rsidRDefault="000560CA" w:rsidP="005D538C">
      <w:pPr>
        <w:spacing w:line="360" w:lineRule="auto"/>
        <w:rPr>
          <w:sz w:val="28"/>
          <w:szCs w:val="28"/>
        </w:rPr>
      </w:pPr>
    </w:p>
    <w:p w:rsidR="000560CA" w:rsidRPr="005D538C" w:rsidRDefault="000560CA" w:rsidP="005D538C">
      <w:pPr>
        <w:spacing w:line="360" w:lineRule="auto"/>
        <w:rPr>
          <w:b/>
          <w:sz w:val="28"/>
          <w:szCs w:val="28"/>
        </w:rPr>
      </w:pPr>
      <w:r w:rsidRPr="005D538C">
        <w:rPr>
          <w:b/>
          <w:sz w:val="28"/>
          <w:szCs w:val="28"/>
        </w:rPr>
        <w:t xml:space="preserve">6.2 Учбовий модуль із профільного предмету </w:t>
      </w:r>
    </w:p>
    <w:p w:rsidR="00466028" w:rsidRPr="005D538C" w:rsidRDefault="00466028" w:rsidP="005D538C">
      <w:pPr>
        <w:spacing w:line="360" w:lineRule="auto"/>
        <w:rPr>
          <w:b/>
          <w:sz w:val="28"/>
          <w:szCs w:val="28"/>
        </w:rPr>
      </w:pPr>
    </w:p>
    <w:p w:rsidR="000560CA" w:rsidRPr="005D538C" w:rsidRDefault="000560CA" w:rsidP="005D538C">
      <w:pPr>
        <w:spacing w:line="360" w:lineRule="auto"/>
        <w:rPr>
          <w:b/>
          <w:sz w:val="28"/>
          <w:szCs w:val="28"/>
        </w:rPr>
      </w:pPr>
      <w:r w:rsidRPr="005D538C">
        <w:rPr>
          <w:b/>
          <w:sz w:val="28"/>
          <w:szCs w:val="28"/>
        </w:rPr>
        <w:t>Учбовий модуль :  Проявляється професійна ідентичність та розвиваються професійні перспективи</w:t>
      </w:r>
    </w:p>
    <w:p w:rsidR="00466028" w:rsidRPr="005D538C" w:rsidRDefault="00466028" w:rsidP="005D538C">
      <w:pPr>
        <w:spacing w:line="360" w:lineRule="auto"/>
        <w:rPr>
          <w:b/>
          <w:sz w:val="28"/>
          <w:szCs w:val="28"/>
        </w:rPr>
      </w:pPr>
    </w:p>
    <w:p w:rsidR="00466028" w:rsidRPr="005D538C" w:rsidRDefault="000560CA" w:rsidP="005D538C">
      <w:pPr>
        <w:spacing w:line="360" w:lineRule="auto"/>
        <w:rPr>
          <w:b/>
          <w:sz w:val="28"/>
          <w:szCs w:val="28"/>
        </w:rPr>
      </w:pPr>
      <w:r w:rsidRPr="005D538C">
        <w:rPr>
          <w:b/>
          <w:sz w:val="28"/>
          <w:szCs w:val="28"/>
        </w:rPr>
        <w:t>Рекомендована кількість годин: 120 годин</w:t>
      </w:r>
      <w:r w:rsidR="00466028" w:rsidRPr="005D538C">
        <w:rPr>
          <w:b/>
          <w:sz w:val="28"/>
          <w:szCs w:val="28"/>
        </w:rPr>
        <w:t>.</w:t>
      </w:r>
    </w:p>
    <w:p w:rsidR="00466028" w:rsidRPr="005D538C" w:rsidRDefault="00466028" w:rsidP="005D538C">
      <w:pPr>
        <w:spacing w:line="360" w:lineRule="auto"/>
        <w:rPr>
          <w:b/>
          <w:sz w:val="28"/>
          <w:szCs w:val="28"/>
        </w:rPr>
      </w:pPr>
    </w:p>
    <w:p w:rsidR="000560CA" w:rsidRPr="005D538C" w:rsidRDefault="000560CA" w:rsidP="005D538C">
      <w:pPr>
        <w:spacing w:line="360" w:lineRule="auto"/>
        <w:rPr>
          <w:b/>
          <w:sz w:val="28"/>
          <w:szCs w:val="28"/>
        </w:rPr>
      </w:pPr>
      <w:r w:rsidRPr="005D538C">
        <w:rPr>
          <w:b/>
          <w:sz w:val="28"/>
          <w:szCs w:val="28"/>
        </w:rPr>
        <w:t>Коментар до учбового модуля:</w:t>
      </w:r>
    </w:p>
    <w:p w:rsidR="000560CA" w:rsidRPr="005D538C" w:rsidRDefault="000560CA" w:rsidP="005D538C">
      <w:pPr>
        <w:spacing w:line="360" w:lineRule="auto"/>
        <w:rPr>
          <w:sz w:val="28"/>
          <w:szCs w:val="28"/>
        </w:rPr>
      </w:pPr>
      <w:r w:rsidRPr="005D538C">
        <w:rPr>
          <w:sz w:val="28"/>
          <w:szCs w:val="28"/>
        </w:rPr>
        <w:t>Доглядачі потребують власне професійну ідентичність із фундаментальною оцінкою кваліфікації. Важливим є те, що вони вбирають в себе велику відповідальність професії доглядача чи доглядальниці. Подальша компетенція як умова прийняття на себе відповідальності та здатність до розвитку концептуальної роботи будуть свідомо об’єднані в професію.  В критичні</w:t>
      </w:r>
      <w:r w:rsidR="00466028" w:rsidRPr="005D538C">
        <w:rPr>
          <w:sz w:val="28"/>
          <w:szCs w:val="28"/>
        </w:rPr>
        <w:t>й</w:t>
      </w:r>
      <w:r w:rsidRPr="005D538C">
        <w:rPr>
          <w:sz w:val="28"/>
          <w:szCs w:val="28"/>
        </w:rPr>
        <w:t xml:space="preserve"> дискусії із власним «Я» студенти спеціального навчального технікуму добиваються реальної оцінки сильної і слабої сторін (гідності та недоліків) для того, що</w:t>
      </w:r>
      <w:r w:rsidR="00466028" w:rsidRPr="005D538C">
        <w:rPr>
          <w:sz w:val="28"/>
          <w:szCs w:val="28"/>
        </w:rPr>
        <w:t>б</w:t>
      </w:r>
      <w:r w:rsidRPr="005D538C">
        <w:rPr>
          <w:sz w:val="28"/>
          <w:szCs w:val="28"/>
        </w:rPr>
        <w:t xml:space="preserve"> ставити цілі щодо власного та професійного подальшого розвитку. </w:t>
      </w:r>
    </w:p>
    <w:p w:rsidR="000560CA" w:rsidRPr="005D538C" w:rsidRDefault="000560CA" w:rsidP="005D538C">
      <w:pPr>
        <w:spacing w:line="360" w:lineRule="auto"/>
        <w:rPr>
          <w:sz w:val="28"/>
          <w:szCs w:val="28"/>
        </w:rPr>
      </w:pPr>
      <w:r w:rsidRPr="005D538C">
        <w:rPr>
          <w:sz w:val="28"/>
          <w:szCs w:val="28"/>
        </w:rPr>
        <w:lastRenderedPageBreak/>
        <w:t xml:space="preserve">Під кінець навчання </w:t>
      </w:r>
      <w:r w:rsidR="00466028" w:rsidRPr="005D538C">
        <w:rPr>
          <w:sz w:val="28"/>
          <w:szCs w:val="28"/>
        </w:rPr>
        <w:t xml:space="preserve">повинні бути опрацьовані </w:t>
      </w:r>
      <w:r w:rsidRPr="005D538C">
        <w:rPr>
          <w:sz w:val="28"/>
          <w:szCs w:val="28"/>
        </w:rPr>
        <w:t>вимоги та проблеми професійної кар’єри</w:t>
      </w:r>
      <w:r w:rsidR="00466028" w:rsidRPr="005D538C">
        <w:rPr>
          <w:sz w:val="28"/>
          <w:szCs w:val="28"/>
        </w:rPr>
        <w:t>,</w:t>
      </w:r>
      <w:r w:rsidRPr="005D538C">
        <w:rPr>
          <w:sz w:val="28"/>
          <w:szCs w:val="28"/>
        </w:rPr>
        <w:t xml:space="preserve">  а також подальший шлях освіти. Таким чином студенти отримують допомогу та стимул змінити щось в професії</w:t>
      </w:r>
      <w:r w:rsidR="00466028" w:rsidRPr="005D538C">
        <w:rPr>
          <w:sz w:val="28"/>
          <w:szCs w:val="28"/>
        </w:rPr>
        <w:t>,</w:t>
      </w:r>
      <w:r w:rsidRPr="005D538C">
        <w:rPr>
          <w:sz w:val="28"/>
          <w:szCs w:val="28"/>
        </w:rPr>
        <w:t xml:space="preserve"> а також для них відкриваються перспективи для власного подальшого навчання. </w:t>
      </w:r>
    </w:p>
    <w:p w:rsidR="00466028" w:rsidRPr="005D538C" w:rsidRDefault="00466028" w:rsidP="005D538C">
      <w:pPr>
        <w:spacing w:line="360" w:lineRule="auto"/>
        <w:rPr>
          <w:b/>
          <w:sz w:val="28"/>
          <w:szCs w:val="28"/>
        </w:rPr>
      </w:pPr>
    </w:p>
    <w:p w:rsidR="000560CA" w:rsidRPr="005D538C" w:rsidRDefault="000560CA" w:rsidP="005D538C">
      <w:pPr>
        <w:spacing w:line="360" w:lineRule="auto"/>
        <w:rPr>
          <w:rStyle w:val="shorttext"/>
          <w:b/>
          <w:sz w:val="28"/>
          <w:szCs w:val="28"/>
        </w:rPr>
      </w:pPr>
      <w:r w:rsidRPr="005D538C">
        <w:rPr>
          <w:b/>
          <w:sz w:val="28"/>
          <w:szCs w:val="28"/>
        </w:rPr>
        <w:t>Ф</w:t>
      </w:r>
      <w:r w:rsidRPr="005D538C">
        <w:rPr>
          <w:rStyle w:val="shorttext"/>
          <w:b/>
          <w:sz w:val="28"/>
          <w:szCs w:val="28"/>
        </w:rPr>
        <w:t>ормулювання мети:</w:t>
      </w:r>
    </w:p>
    <w:p w:rsidR="000560CA" w:rsidRPr="005D538C" w:rsidRDefault="000560CA" w:rsidP="005D538C">
      <w:pPr>
        <w:spacing w:line="360" w:lineRule="auto"/>
        <w:rPr>
          <w:sz w:val="28"/>
          <w:szCs w:val="28"/>
        </w:rPr>
      </w:pPr>
      <w:r w:rsidRPr="005D538C">
        <w:rPr>
          <w:rStyle w:val="shorttext"/>
          <w:sz w:val="28"/>
          <w:szCs w:val="28"/>
        </w:rPr>
        <w:t xml:space="preserve">Студенти </w:t>
      </w:r>
      <w:r w:rsidRPr="005D538C">
        <w:rPr>
          <w:sz w:val="28"/>
          <w:szCs w:val="28"/>
        </w:rPr>
        <w:t xml:space="preserve">спеціального навчального технікуму описують та обдумують їхній попередній хід розвитку, вони розвивають постійні цілі та стратегії для досягнення професії доглядачів. </w:t>
      </w:r>
    </w:p>
    <w:p w:rsidR="000560CA" w:rsidRPr="005D538C" w:rsidRDefault="000560CA" w:rsidP="005D538C">
      <w:pPr>
        <w:spacing w:line="360" w:lineRule="auto"/>
        <w:rPr>
          <w:sz w:val="28"/>
          <w:szCs w:val="28"/>
        </w:rPr>
      </w:pPr>
      <w:r w:rsidRPr="005D538C">
        <w:rPr>
          <w:sz w:val="28"/>
          <w:szCs w:val="28"/>
        </w:rPr>
        <w:t xml:space="preserve">Вони знаходять інформацію про історію професії, розглядають громадські очікування щодо професії, зміну питання сенсу та важливості людського існування. На цій основі студенти розробляють точку зору, встановлюють їхню професійну позицію та розвивають професійну свідомість та самосвідомість, що визначає їхню практичну діяльність. </w:t>
      </w:r>
    </w:p>
    <w:p w:rsidR="000560CA" w:rsidRPr="005D538C" w:rsidRDefault="000560CA" w:rsidP="005D538C">
      <w:pPr>
        <w:spacing w:line="360" w:lineRule="auto"/>
        <w:rPr>
          <w:sz w:val="28"/>
          <w:szCs w:val="28"/>
        </w:rPr>
      </w:pPr>
      <w:r w:rsidRPr="005D538C">
        <w:rPr>
          <w:sz w:val="28"/>
          <w:szCs w:val="28"/>
        </w:rPr>
        <w:t xml:space="preserve">Студенти дізнаються через практичну діяльність </w:t>
      </w:r>
      <w:r w:rsidR="00466028" w:rsidRPr="005D538C">
        <w:rPr>
          <w:sz w:val="28"/>
          <w:szCs w:val="28"/>
        </w:rPr>
        <w:t xml:space="preserve">у </w:t>
      </w:r>
      <w:r w:rsidRPr="005D538C">
        <w:rPr>
          <w:sz w:val="28"/>
          <w:szCs w:val="28"/>
        </w:rPr>
        <w:t>різних сфер</w:t>
      </w:r>
      <w:r w:rsidR="00466028" w:rsidRPr="005D538C">
        <w:rPr>
          <w:sz w:val="28"/>
          <w:szCs w:val="28"/>
        </w:rPr>
        <w:t>ах</w:t>
      </w:r>
      <w:r w:rsidRPr="005D538C">
        <w:rPr>
          <w:sz w:val="28"/>
          <w:szCs w:val="28"/>
        </w:rPr>
        <w:t xml:space="preserve"> допомоги інвалідам і </w:t>
      </w:r>
      <w:r w:rsidR="00466028" w:rsidRPr="005D538C">
        <w:rPr>
          <w:sz w:val="28"/>
          <w:szCs w:val="28"/>
        </w:rPr>
        <w:t xml:space="preserve">намагаються </w:t>
      </w:r>
      <w:r w:rsidRPr="005D538C">
        <w:rPr>
          <w:sz w:val="28"/>
          <w:szCs w:val="28"/>
        </w:rPr>
        <w:t>зрозуміти ступінь складності в практиці доглядача.  Вони формулюють точки дотику та розмежування з іншими сферами діяльності допомоги інвалідам та використову</w:t>
      </w:r>
      <w:r w:rsidR="00466028" w:rsidRPr="005D538C">
        <w:rPr>
          <w:sz w:val="28"/>
          <w:szCs w:val="28"/>
        </w:rPr>
        <w:t>ють</w:t>
      </w:r>
      <w:r w:rsidRPr="005D538C">
        <w:rPr>
          <w:sz w:val="28"/>
          <w:szCs w:val="28"/>
        </w:rPr>
        <w:t xml:space="preserve"> можливість багатопрофільного співробітництва для організації мережі особистих послуг. </w:t>
      </w:r>
    </w:p>
    <w:p w:rsidR="000560CA" w:rsidRPr="005D538C" w:rsidRDefault="000560CA" w:rsidP="005D538C">
      <w:pPr>
        <w:spacing w:line="360" w:lineRule="auto"/>
        <w:rPr>
          <w:noProof/>
          <w:sz w:val="28"/>
          <w:szCs w:val="28"/>
        </w:rPr>
      </w:pPr>
      <w:r w:rsidRPr="005D538C">
        <w:rPr>
          <w:sz w:val="28"/>
          <w:szCs w:val="28"/>
        </w:rPr>
        <w:t xml:space="preserve">Студенти спостерігають та дізнаються через практичну діяльність про проблеми та </w:t>
      </w:r>
      <w:r w:rsidRPr="005D538C">
        <w:rPr>
          <w:rStyle w:val="alt-edited"/>
          <w:sz w:val="28"/>
          <w:szCs w:val="28"/>
        </w:rPr>
        <w:t>пограничні</w:t>
      </w:r>
      <w:r w:rsidRPr="005D538C">
        <w:rPr>
          <w:rStyle w:val="shorttext"/>
          <w:sz w:val="28"/>
          <w:szCs w:val="28"/>
        </w:rPr>
        <w:t xml:space="preserve"> ситуації в професії доглядача в робочі будні. Вони розглядають (займаються питанням) професійні </w:t>
      </w:r>
      <w:r w:rsidRPr="005D538C">
        <w:rPr>
          <w:noProof/>
          <w:sz w:val="28"/>
          <w:szCs w:val="28"/>
        </w:rPr>
        <w:t xml:space="preserve">психофізичні стресові ситуації, освоюють та випробують (тестують) стратегічні вирішення віповідно до ситуації. </w:t>
      </w:r>
    </w:p>
    <w:p w:rsidR="000560CA" w:rsidRPr="005D538C" w:rsidRDefault="000560CA" w:rsidP="005D538C">
      <w:pPr>
        <w:spacing w:line="360" w:lineRule="auto"/>
        <w:rPr>
          <w:rStyle w:val="shorttext"/>
          <w:sz w:val="28"/>
          <w:szCs w:val="28"/>
        </w:rPr>
      </w:pPr>
      <w:r w:rsidRPr="005D538C">
        <w:rPr>
          <w:sz w:val="28"/>
          <w:szCs w:val="28"/>
        </w:rPr>
        <w:t>Вони отримують інформацію про трудову позицію та захищають свої особисті інтереси</w:t>
      </w:r>
      <w:r w:rsidR="00466028" w:rsidRPr="005D538C">
        <w:rPr>
          <w:sz w:val="28"/>
          <w:szCs w:val="28"/>
        </w:rPr>
        <w:t>,</w:t>
      </w:r>
      <w:r w:rsidRPr="005D538C">
        <w:rPr>
          <w:sz w:val="28"/>
          <w:szCs w:val="28"/>
        </w:rPr>
        <w:t xml:space="preserve"> зважаючи на їх власне </w:t>
      </w:r>
      <w:r w:rsidRPr="005D538C">
        <w:rPr>
          <w:rStyle w:val="alt-edited"/>
          <w:sz w:val="28"/>
          <w:szCs w:val="28"/>
        </w:rPr>
        <w:t>представлення</w:t>
      </w:r>
      <w:r w:rsidRPr="005D538C">
        <w:rPr>
          <w:rStyle w:val="shorttext"/>
          <w:sz w:val="28"/>
          <w:szCs w:val="28"/>
        </w:rPr>
        <w:t xml:space="preserve"> цілей та </w:t>
      </w:r>
      <w:r w:rsidRPr="005D538C">
        <w:rPr>
          <w:rStyle w:val="alt-edited"/>
          <w:sz w:val="28"/>
          <w:szCs w:val="28"/>
        </w:rPr>
        <w:t>за згодою</w:t>
      </w:r>
      <w:r w:rsidRPr="005D538C">
        <w:rPr>
          <w:rStyle w:val="shorttext"/>
          <w:sz w:val="28"/>
          <w:szCs w:val="28"/>
        </w:rPr>
        <w:t xml:space="preserve"> з професійним обов’язком. </w:t>
      </w:r>
    </w:p>
    <w:p w:rsidR="000560CA" w:rsidRPr="005D538C" w:rsidRDefault="000560CA" w:rsidP="005D538C">
      <w:pPr>
        <w:spacing w:line="360" w:lineRule="auto"/>
        <w:rPr>
          <w:rStyle w:val="shorttext"/>
          <w:sz w:val="28"/>
          <w:szCs w:val="28"/>
        </w:rPr>
      </w:pPr>
      <w:r w:rsidRPr="005D538C">
        <w:rPr>
          <w:rStyle w:val="shorttext"/>
          <w:sz w:val="28"/>
          <w:szCs w:val="28"/>
        </w:rPr>
        <w:lastRenderedPageBreak/>
        <w:t>Студенти дізнаються про можливості підвищення кваліфікації</w:t>
      </w:r>
      <w:r w:rsidR="00466028" w:rsidRPr="005D538C">
        <w:rPr>
          <w:rStyle w:val="shorttext"/>
          <w:sz w:val="28"/>
          <w:szCs w:val="28"/>
        </w:rPr>
        <w:t>,</w:t>
      </w:r>
      <w:r w:rsidRPr="005D538C">
        <w:rPr>
          <w:rStyle w:val="shorttext"/>
          <w:sz w:val="28"/>
          <w:szCs w:val="28"/>
        </w:rPr>
        <w:t xml:space="preserve"> не покидаючи роботу</w:t>
      </w:r>
      <w:r w:rsidR="00466028" w:rsidRPr="005D538C">
        <w:rPr>
          <w:rStyle w:val="shorttext"/>
          <w:sz w:val="28"/>
          <w:szCs w:val="28"/>
        </w:rPr>
        <w:t>,</w:t>
      </w:r>
      <w:r w:rsidRPr="005D538C">
        <w:rPr>
          <w:rStyle w:val="shorttext"/>
          <w:sz w:val="28"/>
          <w:szCs w:val="28"/>
        </w:rPr>
        <w:t xml:space="preserve"> а також про  подальший процес отримання освіти</w:t>
      </w:r>
      <w:r w:rsidR="00466028" w:rsidRPr="005D538C">
        <w:rPr>
          <w:rStyle w:val="shorttext"/>
          <w:sz w:val="28"/>
          <w:szCs w:val="28"/>
        </w:rPr>
        <w:t>,</w:t>
      </w:r>
      <w:r w:rsidRPr="005D538C">
        <w:rPr>
          <w:rStyle w:val="shorttext"/>
          <w:sz w:val="28"/>
          <w:szCs w:val="28"/>
        </w:rPr>
        <w:t xml:space="preserve"> та планують для себе конкретні професійні перспективи. </w:t>
      </w:r>
    </w:p>
    <w:p w:rsidR="000560CA" w:rsidRPr="005D538C" w:rsidRDefault="000560CA" w:rsidP="005D538C">
      <w:pPr>
        <w:spacing w:line="360" w:lineRule="auto"/>
        <w:rPr>
          <w:rStyle w:val="shorttext"/>
          <w:sz w:val="28"/>
          <w:szCs w:val="28"/>
        </w:rPr>
      </w:pPr>
    </w:p>
    <w:p w:rsidR="000560CA" w:rsidRPr="005D538C" w:rsidRDefault="000560CA" w:rsidP="005D538C">
      <w:pPr>
        <w:spacing w:line="360" w:lineRule="auto"/>
        <w:rPr>
          <w:b/>
          <w:sz w:val="28"/>
          <w:szCs w:val="28"/>
        </w:rPr>
      </w:pPr>
      <w:r w:rsidRPr="005D538C">
        <w:rPr>
          <w:b/>
          <w:sz w:val="28"/>
          <w:szCs w:val="28"/>
        </w:rPr>
        <w:t>Учбовий матеріал (зміст навчальної програми):</w:t>
      </w:r>
    </w:p>
    <w:p w:rsidR="00466028" w:rsidRPr="005D538C" w:rsidRDefault="000560CA" w:rsidP="005D538C">
      <w:pPr>
        <w:spacing w:line="360" w:lineRule="auto"/>
        <w:rPr>
          <w:sz w:val="28"/>
          <w:szCs w:val="28"/>
        </w:rPr>
      </w:pPr>
      <w:r w:rsidRPr="005D538C">
        <w:rPr>
          <w:sz w:val="28"/>
          <w:szCs w:val="28"/>
        </w:rPr>
        <w:t>Людина як індивід (особистість) та як соціальна істота</w:t>
      </w:r>
      <w:r w:rsidR="00466028" w:rsidRPr="005D538C">
        <w:rPr>
          <w:sz w:val="28"/>
          <w:szCs w:val="28"/>
        </w:rPr>
        <w:t>:</w:t>
      </w:r>
    </w:p>
    <w:p w:rsidR="00466028" w:rsidRPr="005D538C" w:rsidRDefault="000560CA" w:rsidP="005D538C">
      <w:pPr>
        <w:spacing w:line="360" w:lineRule="auto"/>
        <w:rPr>
          <w:rStyle w:val="shorttext"/>
          <w:sz w:val="28"/>
          <w:szCs w:val="28"/>
        </w:rPr>
      </w:pPr>
      <w:r w:rsidRPr="005D538C">
        <w:rPr>
          <w:sz w:val="28"/>
          <w:szCs w:val="28"/>
        </w:rPr>
        <w:t xml:space="preserve">- історичне та сучасне </w:t>
      </w:r>
      <w:r w:rsidRPr="005D538C">
        <w:rPr>
          <w:rStyle w:val="shorttext"/>
          <w:sz w:val="28"/>
          <w:szCs w:val="28"/>
        </w:rPr>
        <w:t>уявлення про людину</w:t>
      </w:r>
      <w:r w:rsidR="00466028" w:rsidRPr="005D538C">
        <w:rPr>
          <w:rStyle w:val="shorttext"/>
          <w:sz w:val="28"/>
          <w:szCs w:val="28"/>
        </w:rPr>
        <w:t>;</w:t>
      </w:r>
    </w:p>
    <w:p w:rsidR="000560CA" w:rsidRPr="005D538C" w:rsidRDefault="000560CA" w:rsidP="005D538C">
      <w:pPr>
        <w:spacing w:line="360" w:lineRule="auto"/>
        <w:rPr>
          <w:sz w:val="28"/>
          <w:szCs w:val="28"/>
        </w:rPr>
      </w:pPr>
      <w:r w:rsidRPr="005D538C">
        <w:rPr>
          <w:rStyle w:val="shorttext"/>
          <w:sz w:val="28"/>
          <w:szCs w:val="28"/>
        </w:rPr>
        <w:t xml:space="preserve">- </w:t>
      </w:r>
      <w:r w:rsidRPr="005D538C">
        <w:rPr>
          <w:sz w:val="28"/>
          <w:szCs w:val="28"/>
        </w:rPr>
        <w:t>проблематика класифікації людини</w:t>
      </w:r>
      <w:r w:rsidR="00466028" w:rsidRPr="005D538C">
        <w:rPr>
          <w:sz w:val="28"/>
          <w:szCs w:val="28"/>
        </w:rPr>
        <w:t>;</w:t>
      </w:r>
    </w:p>
    <w:p w:rsidR="00466028" w:rsidRPr="005D538C" w:rsidRDefault="000560CA" w:rsidP="005D538C">
      <w:pPr>
        <w:spacing w:line="360" w:lineRule="auto"/>
        <w:rPr>
          <w:sz w:val="28"/>
          <w:szCs w:val="28"/>
        </w:rPr>
      </w:pPr>
      <w:r w:rsidRPr="005D538C">
        <w:rPr>
          <w:sz w:val="28"/>
          <w:szCs w:val="28"/>
        </w:rPr>
        <w:t xml:space="preserve">Професія та професійна ідентичність </w:t>
      </w:r>
      <w:r w:rsidR="00466028" w:rsidRPr="005D538C">
        <w:rPr>
          <w:sz w:val="28"/>
          <w:szCs w:val="28"/>
        </w:rPr>
        <w:t>:</w:t>
      </w:r>
    </w:p>
    <w:p w:rsidR="00466028" w:rsidRPr="005D538C" w:rsidRDefault="000560CA" w:rsidP="005D538C">
      <w:pPr>
        <w:spacing w:line="360" w:lineRule="auto"/>
        <w:rPr>
          <w:sz w:val="28"/>
          <w:szCs w:val="28"/>
        </w:rPr>
      </w:pPr>
      <w:r w:rsidRPr="005D538C">
        <w:rPr>
          <w:sz w:val="28"/>
          <w:szCs w:val="28"/>
        </w:rPr>
        <w:t xml:space="preserve">- біографія та загальний життєвий досвід </w:t>
      </w:r>
      <w:r w:rsidR="00466028" w:rsidRPr="005D538C">
        <w:rPr>
          <w:sz w:val="28"/>
          <w:szCs w:val="28"/>
        </w:rPr>
        <w:t>;</w:t>
      </w:r>
    </w:p>
    <w:p w:rsidR="000560CA" w:rsidRPr="005D538C" w:rsidRDefault="000560CA" w:rsidP="005D538C">
      <w:pPr>
        <w:spacing w:line="360" w:lineRule="auto"/>
        <w:rPr>
          <w:sz w:val="28"/>
          <w:szCs w:val="28"/>
        </w:rPr>
      </w:pPr>
      <w:r w:rsidRPr="005D538C">
        <w:rPr>
          <w:sz w:val="28"/>
          <w:szCs w:val="28"/>
        </w:rPr>
        <w:t>- професійно орієнтований досвід від початку навчання</w:t>
      </w:r>
      <w:r w:rsidR="00466028" w:rsidRPr="005D538C">
        <w:rPr>
          <w:sz w:val="28"/>
          <w:szCs w:val="28"/>
        </w:rPr>
        <w:t>;</w:t>
      </w:r>
    </w:p>
    <w:p w:rsidR="000560CA" w:rsidRPr="005D538C" w:rsidRDefault="000560CA" w:rsidP="005D538C">
      <w:pPr>
        <w:spacing w:line="360" w:lineRule="auto"/>
        <w:rPr>
          <w:rStyle w:val="shorttext"/>
          <w:sz w:val="28"/>
          <w:szCs w:val="28"/>
        </w:rPr>
      </w:pPr>
      <w:r w:rsidRPr="005D538C">
        <w:rPr>
          <w:sz w:val="28"/>
          <w:szCs w:val="28"/>
        </w:rPr>
        <w:t xml:space="preserve">Професійна етика та </w:t>
      </w:r>
      <w:r w:rsidRPr="005D538C">
        <w:rPr>
          <w:rStyle w:val="shorttext"/>
          <w:sz w:val="28"/>
          <w:szCs w:val="28"/>
        </w:rPr>
        <w:t>відповідальність перед суспільством</w:t>
      </w:r>
      <w:r w:rsidR="00466028" w:rsidRPr="005D538C">
        <w:rPr>
          <w:rStyle w:val="shorttext"/>
          <w:sz w:val="28"/>
          <w:szCs w:val="28"/>
        </w:rPr>
        <w:t>.</w:t>
      </w:r>
    </w:p>
    <w:p w:rsidR="000560CA" w:rsidRPr="005D538C" w:rsidRDefault="000560CA" w:rsidP="005D538C">
      <w:pPr>
        <w:spacing w:line="360" w:lineRule="auto"/>
        <w:rPr>
          <w:rStyle w:val="shorttext"/>
          <w:sz w:val="28"/>
          <w:szCs w:val="28"/>
        </w:rPr>
      </w:pPr>
      <w:r w:rsidRPr="005D538C">
        <w:rPr>
          <w:rStyle w:val="shorttext"/>
          <w:sz w:val="28"/>
          <w:szCs w:val="28"/>
        </w:rPr>
        <w:t xml:space="preserve">Історія допомоги інвалідам та історія професії доглядача </w:t>
      </w:r>
      <w:r w:rsidR="00466028" w:rsidRPr="005D538C">
        <w:rPr>
          <w:rStyle w:val="shorttext"/>
          <w:sz w:val="28"/>
          <w:szCs w:val="28"/>
        </w:rPr>
        <w:t>.</w:t>
      </w:r>
      <w:r w:rsidRPr="005D538C">
        <w:rPr>
          <w:rStyle w:val="shorttext"/>
          <w:sz w:val="28"/>
          <w:szCs w:val="28"/>
        </w:rPr>
        <w:t xml:space="preserve"> </w:t>
      </w:r>
    </w:p>
    <w:p w:rsidR="000560CA" w:rsidRPr="005D538C" w:rsidRDefault="000560CA" w:rsidP="005D538C">
      <w:pPr>
        <w:spacing w:line="360" w:lineRule="auto"/>
        <w:rPr>
          <w:sz w:val="28"/>
          <w:szCs w:val="28"/>
        </w:rPr>
      </w:pPr>
      <w:r w:rsidRPr="005D538C">
        <w:rPr>
          <w:sz w:val="28"/>
          <w:szCs w:val="28"/>
        </w:rPr>
        <w:t>Сучасне громадське положення професії та допомоги інвалідам</w:t>
      </w:r>
      <w:r w:rsidR="00466028" w:rsidRPr="005D538C">
        <w:rPr>
          <w:sz w:val="28"/>
          <w:szCs w:val="28"/>
        </w:rPr>
        <w:t>.</w:t>
      </w:r>
      <w:r w:rsidRPr="005D538C">
        <w:rPr>
          <w:sz w:val="28"/>
          <w:szCs w:val="28"/>
        </w:rPr>
        <w:t xml:space="preserve"> </w:t>
      </w:r>
    </w:p>
    <w:p w:rsidR="000560CA" w:rsidRPr="005D538C" w:rsidRDefault="000560CA" w:rsidP="005D538C">
      <w:pPr>
        <w:spacing w:line="360" w:lineRule="auto"/>
        <w:rPr>
          <w:sz w:val="28"/>
          <w:szCs w:val="28"/>
        </w:rPr>
      </w:pPr>
      <w:r w:rsidRPr="005D538C">
        <w:rPr>
          <w:sz w:val="28"/>
          <w:szCs w:val="28"/>
        </w:rPr>
        <w:t>Сфера діяльності щодо допомоги інвалідам</w:t>
      </w:r>
      <w:r w:rsidR="00466028" w:rsidRPr="005D538C">
        <w:rPr>
          <w:sz w:val="28"/>
          <w:szCs w:val="28"/>
        </w:rPr>
        <w:t>.</w:t>
      </w:r>
    </w:p>
    <w:p w:rsidR="00466028" w:rsidRPr="005D538C" w:rsidRDefault="000560CA" w:rsidP="005D538C">
      <w:pPr>
        <w:spacing w:line="360" w:lineRule="auto"/>
        <w:rPr>
          <w:rStyle w:val="shorttext"/>
          <w:sz w:val="28"/>
          <w:szCs w:val="28"/>
        </w:rPr>
      </w:pPr>
      <w:r w:rsidRPr="005D538C">
        <w:rPr>
          <w:rStyle w:val="shorttext"/>
          <w:sz w:val="28"/>
          <w:szCs w:val="28"/>
        </w:rPr>
        <w:t>Соціальні перетворення особистих послуг</w:t>
      </w:r>
      <w:r w:rsidR="00466028" w:rsidRPr="005D538C">
        <w:rPr>
          <w:rStyle w:val="shorttext"/>
          <w:sz w:val="28"/>
          <w:szCs w:val="28"/>
        </w:rPr>
        <w:t>.</w:t>
      </w:r>
    </w:p>
    <w:p w:rsidR="000560CA" w:rsidRPr="005D538C" w:rsidRDefault="000560CA" w:rsidP="005D538C">
      <w:pPr>
        <w:spacing w:line="360" w:lineRule="auto"/>
        <w:rPr>
          <w:sz w:val="28"/>
          <w:szCs w:val="28"/>
        </w:rPr>
      </w:pPr>
      <w:r w:rsidRPr="005D538C">
        <w:rPr>
          <w:sz w:val="28"/>
          <w:szCs w:val="28"/>
        </w:rPr>
        <w:t>Професійні вимоги у фізичній та психічній області – профілактика та стратегії подолання</w:t>
      </w:r>
      <w:r w:rsidR="00466028" w:rsidRPr="005D538C">
        <w:rPr>
          <w:sz w:val="28"/>
          <w:szCs w:val="28"/>
        </w:rPr>
        <w:t>.</w:t>
      </w:r>
      <w:r w:rsidRPr="005D538C">
        <w:rPr>
          <w:sz w:val="28"/>
          <w:szCs w:val="28"/>
        </w:rPr>
        <w:t xml:space="preserve"> </w:t>
      </w:r>
    </w:p>
    <w:p w:rsidR="00466028" w:rsidRPr="005D538C" w:rsidRDefault="000560CA" w:rsidP="005D538C">
      <w:pPr>
        <w:spacing w:line="360" w:lineRule="auto"/>
        <w:rPr>
          <w:sz w:val="28"/>
          <w:szCs w:val="28"/>
        </w:rPr>
      </w:pPr>
      <w:r w:rsidRPr="005D538C">
        <w:rPr>
          <w:sz w:val="28"/>
          <w:szCs w:val="28"/>
        </w:rPr>
        <w:t xml:space="preserve">Правові положення допомоги інвалідам та доглядацька діяльність </w:t>
      </w:r>
      <w:r w:rsidR="00466028" w:rsidRPr="005D538C">
        <w:rPr>
          <w:sz w:val="28"/>
          <w:szCs w:val="28"/>
        </w:rPr>
        <w:t>:</w:t>
      </w:r>
    </w:p>
    <w:p w:rsidR="00466028" w:rsidRPr="005D538C" w:rsidRDefault="000560CA" w:rsidP="005D538C">
      <w:pPr>
        <w:spacing w:line="360" w:lineRule="auto"/>
        <w:rPr>
          <w:rStyle w:val="shorttext"/>
          <w:sz w:val="28"/>
          <w:szCs w:val="28"/>
        </w:rPr>
      </w:pPr>
      <w:r w:rsidRPr="005D538C">
        <w:rPr>
          <w:sz w:val="28"/>
          <w:szCs w:val="28"/>
        </w:rPr>
        <w:t xml:space="preserve">- конституція та основні права; </w:t>
      </w:r>
      <w:r w:rsidRPr="005D538C">
        <w:rPr>
          <w:rStyle w:val="shorttext"/>
          <w:sz w:val="28"/>
          <w:szCs w:val="28"/>
        </w:rPr>
        <w:t>цивільне право; кримінальне право;</w:t>
      </w:r>
    </w:p>
    <w:p w:rsidR="00466028" w:rsidRPr="005D538C" w:rsidRDefault="000560CA" w:rsidP="005D538C">
      <w:pPr>
        <w:spacing w:line="360" w:lineRule="auto"/>
        <w:rPr>
          <w:rStyle w:val="shorttext"/>
          <w:sz w:val="28"/>
          <w:szCs w:val="28"/>
        </w:rPr>
      </w:pPr>
      <w:r w:rsidRPr="005D538C">
        <w:rPr>
          <w:rStyle w:val="shorttext"/>
          <w:sz w:val="28"/>
          <w:szCs w:val="28"/>
        </w:rPr>
        <w:t>- соціальне право</w:t>
      </w:r>
      <w:r w:rsidR="00466028" w:rsidRPr="005D538C">
        <w:rPr>
          <w:rStyle w:val="shorttext"/>
          <w:sz w:val="28"/>
          <w:szCs w:val="28"/>
        </w:rPr>
        <w:t>, зокрема</w:t>
      </w:r>
      <w:r w:rsidRPr="005D538C">
        <w:rPr>
          <w:rStyle w:val="shorttext"/>
          <w:sz w:val="28"/>
          <w:szCs w:val="28"/>
        </w:rPr>
        <w:t xml:space="preserve"> загальна частина;  відновлення працездатності та співпричетність людей-інвалідів та страхування на випадок потреби в догляді, право прилучення (повернення до колективу), право на допомогу дітям та підліткам;</w:t>
      </w:r>
    </w:p>
    <w:p w:rsidR="00466028" w:rsidRPr="005D538C" w:rsidRDefault="000560CA" w:rsidP="005D538C">
      <w:pPr>
        <w:spacing w:line="360" w:lineRule="auto"/>
        <w:rPr>
          <w:rStyle w:val="shorttext"/>
          <w:sz w:val="28"/>
          <w:szCs w:val="28"/>
        </w:rPr>
      </w:pPr>
      <w:r w:rsidRPr="005D538C">
        <w:rPr>
          <w:rStyle w:val="shorttext"/>
          <w:sz w:val="28"/>
          <w:szCs w:val="28"/>
        </w:rPr>
        <w:t xml:space="preserve">- право на опіку; право на </w:t>
      </w:r>
      <w:r w:rsidRPr="005D538C">
        <w:rPr>
          <w:rStyle w:val="alt-edited"/>
          <w:sz w:val="28"/>
          <w:szCs w:val="28"/>
        </w:rPr>
        <w:t>заклад</w:t>
      </w:r>
      <w:r w:rsidRPr="005D538C">
        <w:rPr>
          <w:rStyle w:val="shorttext"/>
          <w:sz w:val="28"/>
          <w:szCs w:val="28"/>
        </w:rPr>
        <w:t xml:space="preserve"> соціального забезпечення</w:t>
      </w:r>
      <w:r w:rsidR="00466028" w:rsidRPr="005D538C">
        <w:rPr>
          <w:rStyle w:val="shorttext"/>
          <w:sz w:val="28"/>
          <w:szCs w:val="28"/>
        </w:rPr>
        <w:t>;</w:t>
      </w:r>
    </w:p>
    <w:p w:rsidR="00466028" w:rsidRPr="005D538C" w:rsidRDefault="000560CA" w:rsidP="005D538C">
      <w:pPr>
        <w:spacing w:line="360" w:lineRule="auto"/>
        <w:rPr>
          <w:rStyle w:val="shorttext"/>
          <w:sz w:val="28"/>
          <w:szCs w:val="28"/>
        </w:rPr>
      </w:pPr>
      <w:r w:rsidRPr="005D538C">
        <w:rPr>
          <w:rStyle w:val="shorttext"/>
          <w:sz w:val="28"/>
          <w:szCs w:val="28"/>
        </w:rPr>
        <w:t>- закон про рівність</w:t>
      </w:r>
      <w:r w:rsidR="00466028" w:rsidRPr="005D538C">
        <w:rPr>
          <w:rStyle w:val="shorttext"/>
          <w:sz w:val="28"/>
          <w:szCs w:val="28"/>
        </w:rPr>
        <w:t>;</w:t>
      </w:r>
    </w:p>
    <w:p w:rsidR="000560CA" w:rsidRPr="005D538C" w:rsidRDefault="000560CA" w:rsidP="005D538C">
      <w:pPr>
        <w:spacing w:line="360" w:lineRule="auto"/>
        <w:rPr>
          <w:rStyle w:val="shorttext"/>
          <w:sz w:val="28"/>
          <w:szCs w:val="28"/>
        </w:rPr>
      </w:pPr>
      <w:r w:rsidRPr="005D538C">
        <w:rPr>
          <w:rStyle w:val="shorttext"/>
          <w:sz w:val="28"/>
          <w:szCs w:val="28"/>
        </w:rPr>
        <w:t>- трудове право, право на представника персоналу</w:t>
      </w:r>
      <w:r w:rsidR="00466028" w:rsidRPr="005D538C">
        <w:rPr>
          <w:rStyle w:val="shorttext"/>
          <w:sz w:val="28"/>
          <w:szCs w:val="28"/>
        </w:rPr>
        <w:t>.</w:t>
      </w:r>
    </w:p>
    <w:p w:rsidR="000560CA" w:rsidRPr="005D538C" w:rsidRDefault="000560CA" w:rsidP="005D538C">
      <w:pPr>
        <w:spacing w:line="360" w:lineRule="auto"/>
        <w:rPr>
          <w:rStyle w:val="shorttext"/>
          <w:sz w:val="28"/>
          <w:szCs w:val="28"/>
        </w:rPr>
      </w:pPr>
      <w:r w:rsidRPr="005D538C">
        <w:rPr>
          <w:rStyle w:val="shorttext"/>
          <w:sz w:val="28"/>
          <w:szCs w:val="28"/>
        </w:rPr>
        <w:t xml:space="preserve">Корпоративне представництво </w:t>
      </w:r>
    </w:p>
    <w:p w:rsidR="000560CA" w:rsidRPr="005D538C" w:rsidRDefault="000560CA" w:rsidP="005D538C">
      <w:pPr>
        <w:spacing w:line="360" w:lineRule="auto"/>
        <w:rPr>
          <w:rStyle w:val="shorttext"/>
          <w:sz w:val="28"/>
          <w:szCs w:val="28"/>
        </w:rPr>
      </w:pPr>
      <w:r w:rsidRPr="005D538C">
        <w:rPr>
          <w:rStyle w:val="shorttext"/>
          <w:sz w:val="28"/>
          <w:szCs w:val="28"/>
        </w:rPr>
        <w:t xml:space="preserve">Підвищення кваліфікації та подальше навчання </w:t>
      </w:r>
    </w:p>
    <w:p w:rsidR="00466028" w:rsidRPr="005D538C" w:rsidRDefault="00466028" w:rsidP="005D538C">
      <w:pPr>
        <w:spacing w:line="360" w:lineRule="auto"/>
        <w:rPr>
          <w:b/>
          <w:sz w:val="28"/>
          <w:szCs w:val="28"/>
        </w:rPr>
      </w:pPr>
    </w:p>
    <w:p w:rsidR="000560CA" w:rsidRPr="005D538C" w:rsidRDefault="000560CA" w:rsidP="005D538C">
      <w:pPr>
        <w:spacing w:line="360" w:lineRule="auto"/>
        <w:rPr>
          <w:b/>
          <w:sz w:val="28"/>
          <w:szCs w:val="28"/>
        </w:rPr>
      </w:pPr>
      <w:r w:rsidRPr="005D538C">
        <w:rPr>
          <w:b/>
          <w:sz w:val="28"/>
          <w:szCs w:val="28"/>
        </w:rPr>
        <w:t>Рекомендації до навчання</w:t>
      </w:r>
    </w:p>
    <w:p w:rsidR="000560CA" w:rsidRPr="005D538C" w:rsidRDefault="00466028" w:rsidP="005D538C">
      <w:pPr>
        <w:spacing w:line="360" w:lineRule="auto"/>
        <w:rPr>
          <w:sz w:val="28"/>
          <w:szCs w:val="28"/>
        </w:rPr>
      </w:pPr>
      <w:r w:rsidRPr="005D538C">
        <w:rPr>
          <w:sz w:val="28"/>
          <w:szCs w:val="28"/>
        </w:rPr>
        <w:t>У</w:t>
      </w:r>
      <w:r w:rsidR="000560CA" w:rsidRPr="005D538C">
        <w:rPr>
          <w:sz w:val="28"/>
          <w:szCs w:val="28"/>
        </w:rPr>
        <w:t xml:space="preserve"> пошук</w:t>
      </w:r>
      <w:r w:rsidRPr="005D538C">
        <w:rPr>
          <w:sz w:val="28"/>
          <w:szCs w:val="28"/>
        </w:rPr>
        <w:t>у</w:t>
      </w:r>
      <w:r w:rsidR="000560CA" w:rsidRPr="005D538C">
        <w:rPr>
          <w:sz w:val="28"/>
          <w:szCs w:val="28"/>
        </w:rPr>
        <w:t xml:space="preserve"> власної оцінки кваліфікації</w:t>
      </w:r>
      <w:r w:rsidRPr="005D538C">
        <w:rPr>
          <w:sz w:val="28"/>
          <w:szCs w:val="28"/>
        </w:rPr>
        <w:t>,</w:t>
      </w:r>
      <w:r w:rsidR="000560CA" w:rsidRPr="005D538C">
        <w:rPr>
          <w:sz w:val="28"/>
          <w:szCs w:val="28"/>
        </w:rPr>
        <w:t xml:space="preserve"> професійно-персональної ідентифікації може сприяти методичні форми саморефлексії, наприклад</w:t>
      </w:r>
      <w:r w:rsidR="00916F5B" w:rsidRPr="005D538C">
        <w:rPr>
          <w:sz w:val="28"/>
          <w:szCs w:val="28"/>
        </w:rPr>
        <w:t>,</w:t>
      </w:r>
      <w:r w:rsidR="000560CA" w:rsidRPr="005D538C">
        <w:rPr>
          <w:sz w:val="28"/>
          <w:szCs w:val="28"/>
        </w:rPr>
        <w:t xml:space="preserve"> супроводжуюч</w:t>
      </w:r>
      <w:r w:rsidRPr="005D538C">
        <w:rPr>
          <w:sz w:val="28"/>
          <w:szCs w:val="28"/>
        </w:rPr>
        <w:t>і</w:t>
      </w:r>
      <w:r w:rsidR="000560CA" w:rsidRPr="005D538C">
        <w:rPr>
          <w:sz w:val="28"/>
          <w:szCs w:val="28"/>
        </w:rPr>
        <w:t xml:space="preserve"> запитання: «Що я вже можу?», «Що я хочу ще вивчити?»</w:t>
      </w:r>
    </w:p>
    <w:p w:rsidR="000560CA" w:rsidRPr="005D538C" w:rsidRDefault="000560CA" w:rsidP="005D538C">
      <w:pPr>
        <w:spacing w:line="360" w:lineRule="auto"/>
        <w:rPr>
          <w:rStyle w:val="shorttext"/>
          <w:sz w:val="28"/>
          <w:szCs w:val="28"/>
        </w:rPr>
      </w:pPr>
      <w:r w:rsidRPr="005D538C">
        <w:rPr>
          <w:sz w:val="28"/>
          <w:szCs w:val="28"/>
        </w:rPr>
        <w:t xml:space="preserve">Знайомство, відвідування </w:t>
      </w:r>
      <w:r w:rsidR="00916F5B" w:rsidRPr="005D538C">
        <w:rPr>
          <w:sz w:val="28"/>
          <w:szCs w:val="28"/>
        </w:rPr>
        <w:t>занять</w:t>
      </w:r>
      <w:r w:rsidRPr="005D538C">
        <w:rPr>
          <w:sz w:val="28"/>
          <w:szCs w:val="28"/>
        </w:rPr>
        <w:t xml:space="preserve"> та опитування робить можливим ознайомлення з механізмом допомоги інвалідам, яке досягається  за допомогою методів </w:t>
      </w:r>
      <w:r w:rsidRPr="005D538C">
        <w:rPr>
          <w:rStyle w:val="shorttext"/>
          <w:sz w:val="28"/>
          <w:szCs w:val="28"/>
        </w:rPr>
        <w:t>науково-інформаційної діяльності, і може бути представленим в цифровій формі.</w:t>
      </w:r>
    </w:p>
    <w:p w:rsidR="000560CA" w:rsidRPr="005D538C" w:rsidRDefault="000560CA" w:rsidP="005D538C">
      <w:pPr>
        <w:spacing w:line="360" w:lineRule="auto"/>
        <w:rPr>
          <w:rStyle w:val="shorttext"/>
          <w:sz w:val="28"/>
          <w:szCs w:val="28"/>
        </w:rPr>
      </w:pPr>
      <w:r w:rsidRPr="005D538C">
        <w:rPr>
          <w:rStyle w:val="shorttext"/>
          <w:sz w:val="28"/>
          <w:szCs w:val="28"/>
        </w:rPr>
        <w:t>Історія професії доглядача</w:t>
      </w:r>
      <w:r w:rsidR="00916F5B" w:rsidRPr="005D538C">
        <w:rPr>
          <w:rStyle w:val="shorttext"/>
          <w:sz w:val="28"/>
          <w:szCs w:val="28"/>
        </w:rPr>
        <w:t>,</w:t>
      </w:r>
      <w:r w:rsidRPr="005D538C">
        <w:rPr>
          <w:rStyle w:val="shorttext"/>
          <w:sz w:val="28"/>
          <w:szCs w:val="28"/>
        </w:rPr>
        <w:t xml:space="preserve"> як переважно соціальна жіноча професія</w:t>
      </w:r>
      <w:r w:rsidR="00916F5B" w:rsidRPr="005D538C">
        <w:rPr>
          <w:rStyle w:val="shorttext"/>
          <w:sz w:val="28"/>
          <w:szCs w:val="28"/>
        </w:rPr>
        <w:t>,</w:t>
      </w:r>
      <w:r w:rsidRPr="005D538C">
        <w:rPr>
          <w:rStyle w:val="shorttext"/>
          <w:sz w:val="28"/>
          <w:szCs w:val="28"/>
        </w:rPr>
        <w:t xml:space="preserve"> </w:t>
      </w:r>
      <w:r w:rsidR="00916F5B" w:rsidRPr="005D538C">
        <w:rPr>
          <w:rStyle w:val="shorttext"/>
          <w:sz w:val="28"/>
          <w:szCs w:val="28"/>
        </w:rPr>
        <w:t>пізнається</w:t>
      </w:r>
      <w:r w:rsidRPr="005D538C">
        <w:rPr>
          <w:rStyle w:val="shorttext"/>
          <w:sz w:val="28"/>
          <w:szCs w:val="28"/>
        </w:rPr>
        <w:t xml:space="preserve"> через знайомство з історією вибраного  напр</w:t>
      </w:r>
      <w:r w:rsidR="00916F5B" w:rsidRPr="005D538C">
        <w:rPr>
          <w:rStyle w:val="shorttext"/>
          <w:sz w:val="28"/>
          <w:szCs w:val="28"/>
        </w:rPr>
        <w:t>яму</w:t>
      </w:r>
      <w:r w:rsidRPr="005D538C">
        <w:rPr>
          <w:rStyle w:val="shorttext"/>
          <w:sz w:val="28"/>
          <w:szCs w:val="28"/>
        </w:rPr>
        <w:t xml:space="preserve"> допомоги інвалідам та через інтерв’ю з очевидцями. Далі напрошується аналіз біографії, щоб відстежити розвиток у професійній сфері.</w:t>
      </w:r>
    </w:p>
    <w:p w:rsidR="000560CA" w:rsidRPr="005D538C" w:rsidRDefault="000560CA" w:rsidP="005D538C">
      <w:pPr>
        <w:spacing w:line="360" w:lineRule="auto"/>
        <w:rPr>
          <w:rStyle w:val="shorttext"/>
          <w:sz w:val="28"/>
          <w:szCs w:val="28"/>
        </w:rPr>
      </w:pPr>
      <w:r w:rsidRPr="005D538C">
        <w:rPr>
          <w:rStyle w:val="shorttext"/>
          <w:sz w:val="28"/>
          <w:szCs w:val="28"/>
        </w:rPr>
        <w:t>Через запрошення експертів (представників професійних союзів, організацій самодопомоги людям-інвалідам, самостійно діюч</w:t>
      </w:r>
      <w:r w:rsidR="00916F5B" w:rsidRPr="005D538C">
        <w:rPr>
          <w:rStyle w:val="shorttext"/>
          <w:sz w:val="28"/>
          <w:szCs w:val="28"/>
        </w:rPr>
        <w:t>их</w:t>
      </w:r>
      <w:r w:rsidRPr="005D538C">
        <w:rPr>
          <w:rStyle w:val="shorttext"/>
          <w:sz w:val="28"/>
          <w:szCs w:val="28"/>
        </w:rPr>
        <w:t xml:space="preserve"> спеціаліст</w:t>
      </w:r>
      <w:r w:rsidR="00916F5B" w:rsidRPr="005D538C">
        <w:rPr>
          <w:rStyle w:val="shorttext"/>
          <w:sz w:val="28"/>
          <w:szCs w:val="28"/>
        </w:rPr>
        <w:t>ів</w:t>
      </w:r>
      <w:r w:rsidRPr="005D538C">
        <w:rPr>
          <w:rStyle w:val="shorttext"/>
          <w:sz w:val="28"/>
          <w:szCs w:val="28"/>
        </w:rPr>
        <w:t>-доглядачі</w:t>
      </w:r>
      <w:r w:rsidR="00916F5B" w:rsidRPr="005D538C">
        <w:rPr>
          <w:rStyle w:val="shorttext"/>
          <w:sz w:val="28"/>
          <w:szCs w:val="28"/>
        </w:rPr>
        <w:t>в</w:t>
      </w:r>
      <w:r w:rsidRPr="005D538C">
        <w:rPr>
          <w:rStyle w:val="shorttext"/>
          <w:sz w:val="28"/>
          <w:szCs w:val="28"/>
        </w:rPr>
        <w:t xml:space="preserve">) можуть бути </w:t>
      </w:r>
      <w:r w:rsidR="00916F5B" w:rsidRPr="005D538C">
        <w:rPr>
          <w:rStyle w:val="shorttext"/>
          <w:sz w:val="28"/>
          <w:szCs w:val="28"/>
        </w:rPr>
        <w:t>укладе</w:t>
      </w:r>
      <w:r w:rsidRPr="005D538C">
        <w:rPr>
          <w:rStyle w:val="shorttext"/>
          <w:sz w:val="28"/>
          <w:szCs w:val="28"/>
        </w:rPr>
        <w:t>ні важливі учбові матеріали з права та соціального управління.</w:t>
      </w:r>
    </w:p>
    <w:p w:rsidR="000560CA" w:rsidRPr="005D538C" w:rsidRDefault="000560CA" w:rsidP="005D538C">
      <w:pPr>
        <w:spacing w:line="360" w:lineRule="auto"/>
        <w:rPr>
          <w:rStyle w:val="shorttext"/>
          <w:sz w:val="28"/>
          <w:szCs w:val="28"/>
        </w:rPr>
      </w:pPr>
      <w:r w:rsidRPr="005D538C">
        <w:rPr>
          <w:rStyle w:val="shorttext"/>
          <w:sz w:val="28"/>
          <w:szCs w:val="28"/>
        </w:rPr>
        <w:t xml:space="preserve">У формі проекту можуть бути </w:t>
      </w:r>
      <w:r w:rsidR="00916F5B" w:rsidRPr="005D538C">
        <w:rPr>
          <w:rStyle w:val="shorttext"/>
          <w:sz w:val="28"/>
          <w:szCs w:val="28"/>
        </w:rPr>
        <w:t>запропоновані</w:t>
      </w:r>
      <w:r w:rsidRPr="005D538C">
        <w:rPr>
          <w:rStyle w:val="shorttext"/>
          <w:sz w:val="28"/>
          <w:szCs w:val="28"/>
        </w:rPr>
        <w:t xml:space="preserve"> розроблені та презентовані можливості підвищення кваліфікації та подальшого навчання. </w:t>
      </w:r>
    </w:p>
    <w:p w:rsidR="000560CA" w:rsidRPr="005D538C" w:rsidRDefault="000560CA" w:rsidP="005D538C">
      <w:pPr>
        <w:spacing w:line="360" w:lineRule="auto"/>
        <w:rPr>
          <w:rStyle w:val="shorttext"/>
          <w:sz w:val="28"/>
          <w:szCs w:val="28"/>
        </w:rPr>
      </w:pPr>
    </w:p>
    <w:p w:rsidR="000560CA" w:rsidRPr="005D538C" w:rsidRDefault="000560CA" w:rsidP="005D538C">
      <w:pPr>
        <w:spacing w:line="360" w:lineRule="auto"/>
        <w:rPr>
          <w:rStyle w:val="shorttext"/>
          <w:b/>
          <w:sz w:val="28"/>
          <w:szCs w:val="28"/>
        </w:rPr>
      </w:pPr>
      <w:r w:rsidRPr="005D538C">
        <w:rPr>
          <w:rStyle w:val="shorttext"/>
          <w:b/>
          <w:sz w:val="28"/>
          <w:szCs w:val="28"/>
        </w:rPr>
        <w:t>Учбовий модуль: Формуються відносини та супроводжуються груповим процесом</w:t>
      </w:r>
    </w:p>
    <w:p w:rsidR="006973C6" w:rsidRPr="005D538C" w:rsidRDefault="006973C6" w:rsidP="005D538C">
      <w:pPr>
        <w:spacing w:line="360" w:lineRule="auto"/>
        <w:rPr>
          <w:b/>
          <w:sz w:val="28"/>
          <w:szCs w:val="28"/>
        </w:rPr>
      </w:pPr>
    </w:p>
    <w:p w:rsidR="006973C6" w:rsidRPr="005D538C" w:rsidRDefault="000560CA" w:rsidP="005D538C">
      <w:pPr>
        <w:spacing w:line="360" w:lineRule="auto"/>
        <w:rPr>
          <w:rStyle w:val="shorttext"/>
          <w:b/>
          <w:sz w:val="28"/>
          <w:szCs w:val="28"/>
        </w:rPr>
      </w:pPr>
      <w:r w:rsidRPr="005D538C">
        <w:rPr>
          <w:b/>
          <w:sz w:val="28"/>
          <w:szCs w:val="28"/>
        </w:rPr>
        <w:t>Рекомендована кількість годин</w:t>
      </w:r>
      <w:r w:rsidRPr="005D538C">
        <w:rPr>
          <w:rStyle w:val="shorttext"/>
          <w:b/>
          <w:sz w:val="28"/>
          <w:szCs w:val="28"/>
        </w:rPr>
        <w:t xml:space="preserve">: 160 годин </w:t>
      </w:r>
      <w:r w:rsidR="006973C6" w:rsidRPr="005D538C">
        <w:rPr>
          <w:rStyle w:val="shorttext"/>
          <w:b/>
          <w:sz w:val="28"/>
          <w:szCs w:val="28"/>
        </w:rPr>
        <w:t>.</w:t>
      </w:r>
    </w:p>
    <w:p w:rsidR="006973C6" w:rsidRPr="005D538C" w:rsidRDefault="006973C6" w:rsidP="005D538C">
      <w:pPr>
        <w:spacing w:line="360" w:lineRule="auto"/>
        <w:rPr>
          <w:rStyle w:val="shorttext"/>
          <w:b/>
          <w:sz w:val="28"/>
          <w:szCs w:val="28"/>
        </w:rPr>
      </w:pPr>
    </w:p>
    <w:p w:rsidR="000560CA" w:rsidRPr="005D538C" w:rsidRDefault="000560CA" w:rsidP="005D538C">
      <w:pPr>
        <w:spacing w:line="360" w:lineRule="auto"/>
        <w:rPr>
          <w:b/>
          <w:sz w:val="28"/>
          <w:szCs w:val="28"/>
        </w:rPr>
      </w:pPr>
      <w:r w:rsidRPr="005D538C">
        <w:rPr>
          <w:b/>
          <w:sz w:val="28"/>
          <w:szCs w:val="28"/>
        </w:rPr>
        <w:t>Коментар учбового модуля:</w:t>
      </w:r>
    </w:p>
    <w:p w:rsidR="000560CA" w:rsidRPr="005D538C" w:rsidRDefault="000560CA" w:rsidP="005D538C">
      <w:pPr>
        <w:spacing w:line="360" w:lineRule="auto"/>
        <w:rPr>
          <w:sz w:val="28"/>
          <w:szCs w:val="28"/>
        </w:rPr>
      </w:pPr>
      <w:r w:rsidRPr="005D538C">
        <w:rPr>
          <w:sz w:val="28"/>
          <w:szCs w:val="28"/>
        </w:rPr>
        <w:t>Доглядачі в свої робочі будні перебувають в різноманітних стосунках з іншими людьми. Ці відносини конкретизуються в прямому контакті з певною людиною-інвалідом, її родичами та груп</w:t>
      </w:r>
      <w:r w:rsidR="006973C6" w:rsidRPr="005D538C">
        <w:rPr>
          <w:sz w:val="28"/>
          <w:szCs w:val="28"/>
        </w:rPr>
        <w:t>ою</w:t>
      </w:r>
      <w:r w:rsidRPr="005D538C">
        <w:rPr>
          <w:sz w:val="28"/>
          <w:szCs w:val="28"/>
        </w:rPr>
        <w:t xml:space="preserve"> людей</w:t>
      </w:r>
      <w:r w:rsidR="006973C6" w:rsidRPr="005D538C">
        <w:rPr>
          <w:sz w:val="28"/>
          <w:szCs w:val="28"/>
        </w:rPr>
        <w:t>,</w:t>
      </w:r>
      <w:r w:rsidRPr="005D538C">
        <w:rPr>
          <w:sz w:val="28"/>
          <w:szCs w:val="28"/>
        </w:rPr>
        <w:t xml:space="preserve"> залучених до </w:t>
      </w:r>
      <w:r w:rsidRPr="005D538C">
        <w:rPr>
          <w:sz w:val="28"/>
          <w:szCs w:val="28"/>
        </w:rPr>
        <w:lastRenderedPageBreak/>
        <w:t>сумісної роботи з колегами, педагогічни</w:t>
      </w:r>
      <w:r w:rsidR="006973C6" w:rsidRPr="005D538C">
        <w:rPr>
          <w:sz w:val="28"/>
          <w:szCs w:val="28"/>
        </w:rPr>
        <w:t>ми</w:t>
      </w:r>
      <w:r w:rsidRPr="005D538C">
        <w:rPr>
          <w:sz w:val="28"/>
          <w:szCs w:val="28"/>
        </w:rPr>
        <w:t xml:space="preserve"> працівник</w:t>
      </w:r>
      <w:r w:rsidR="006973C6" w:rsidRPr="005D538C">
        <w:rPr>
          <w:sz w:val="28"/>
          <w:szCs w:val="28"/>
        </w:rPr>
        <w:t>ами</w:t>
      </w:r>
      <w:r w:rsidRPr="005D538C">
        <w:rPr>
          <w:sz w:val="28"/>
          <w:szCs w:val="28"/>
        </w:rPr>
        <w:t>, терапевт</w:t>
      </w:r>
      <w:r w:rsidR="006973C6" w:rsidRPr="005D538C">
        <w:rPr>
          <w:sz w:val="28"/>
          <w:szCs w:val="28"/>
        </w:rPr>
        <w:t>ами</w:t>
      </w:r>
      <w:r w:rsidRPr="005D538C">
        <w:rPr>
          <w:sz w:val="28"/>
          <w:szCs w:val="28"/>
        </w:rPr>
        <w:t xml:space="preserve"> та медик</w:t>
      </w:r>
      <w:r w:rsidR="006973C6" w:rsidRPr="005D538C">
        <w:rPr>
          <w:sz w:val="28"/>
          <w:szCs w:val="28"/>
        </w:rPr>
        <w:t>ами</w:t>
      </w:r>
      <w:r w:rsidRPr="005D538C">
        <w:rPr>
          <w:sz w:val="28"/>
          <w:szCs w:val="28"/>
        </w:rPr>
        <w:t xml:space="preserve">. </w:t>
      </w:r>
    </w:p>
    <w:p w:rsidR="000560CA" w:rsidRPr="005D538C" w:rsidRDefault="000560CA" w:rsidP="005D538C">
      <w:pPr>
        <w:spacing w:line="360" w:lineRule="auto"/>
        <w:rPr>
          <w:sz w:val="28"/>
          <w:szCs w:val="28"/>
        </w:rPr>
      </w:pPr>
      <w:r w:rsidRPr="005D538C">
        <w:rPr>
          <w:sz w:val="28"/>
          <w:szCs w:val="28"/>
        </w:rPr>
        <w:t>Свідоме формування відносин створює якіс</w:t>
      </w:r>
      <w:r w:rsidR="006973C6" w:rsidRPr="005D538C">
        <w:rPr>
          <w:sz w:val="28"/>
          <w:szCs w:val="28"/>
        </w:rPr>
        <w:t>ну</w:t>
      </w:r>
      <w:r w:rsidRPr="005D538C">
        <w:rPr>
          <w:sz w:val="28"/>
          <w:szCs w:val="28"/>
        </w:rPr>
        <w:t xml:space="preserve"> самостійну догляда</w:t>
      </w:r>
      <w:r w:rsidR="006973C6" w:rsidRPr="005D538C">
        <w:rPr>
          <w:sz w:val="28"/>
          <w:szCs w:val="28"/>
        </w:rPr>
        <w:t>льни</w:t>
      </w:r>
      <w:r w:rsidRPr="005D538C">
        <w:rPr>
          <w:sz w:val="28"/>
          <w:szCs w:val="28"/>
        </w:rPr>
        <w:t>цьку діяльність. Це відноситься в рівній мірі як до самостійної діяльності</w:t>
      </w:r>
      <w:r w:rsidR="006973C6" w:rsidRPr="005D538C">
        <w:rPr>
          <w:sz w:val="28"/>
          <w:szCs w:val="28"/>
        </w:rPr>
        <w:t>,</w:t>
      </w:r>
      <w:r w:rsidRPr="005D538C">
        <w:rPr>
          <w:sz w:val="28"/>
          <w:szCs w:val="28"/>
        </w:rPr>
        <w:t xml:space="preserve"> так і до роботи в групі. </w:t>
      </w:r>
    </w:p>
    <w:p w:rsidR="000560CA" w:rsidRPr="005D538C" w:rsidRDefault="000560CA" w:rsidP="005D538C">
      <w:pPr>
        <w:spacing w:line="360" w:lineRule="auto"/>
        <w:rPr>
          <w:sz w:val="28"/>
          <w:szCs w:val="28"/>
        </w:rPr>
      </w:pPr>
      <w:r w:rsidRPr="005D538C">
        <w:rPr>
          <w:sz w:val="28"/>
          <w:szCs w:val="28"/>
        </w:rPr>
        <w:t>Комунікативна компетенція включає в себе дискусію з собою у взаємодії з іншими людьми. Тому виникають нові стратегії дій.</w:t>
      </w:r>
    </w:p>
    <w:p w:rsidR="000560CA" w:rsidRPr="005D538C" w:rsidRDefault="000560CA" w:rsidP="005D538C">
      <w:pPr>
        <w:spacing w:line="360" w:lineRule="auto"/>
        <w:rPr>
          <w:b/>
          <w:sz w:val="28"/>
          <w:szCs w:val="28"/>
        </w:rPr>
      </w:pPr>
      <w:r w:rsidRPr="005D538C">
        <w:rPr>
          <w:b/>
          <w:sz w:val="28"/>
          <w:szCs w:val="28"/>
        </w:rPr>
        <w:t>Формулювання цілей:</w:t>
      </w:r>
    </w:p>
    <w:p w:rsidR="000560CA" w:rsidRPr="005D538C" w:rsidRDefault="000560CA" w:rsidP="005D538C">
      <w:pPr>
        <w:spacing w:line="360" w:lineRule="auto"/>
        <w:rPr>
          <w:rStyle w:val="shorttext"/>
          <w:sz w:val="28"/>
          <w:szCs w:val="28"/>
        </w:rPr>
      </w:pPr>
      <w:r w:rsidRPr="005D538C">
        <w:rPr>
          <w:rStyle w:val="shorttext"/>
          <w:sz w:val="28"/>
          <w:szCs w:val="28"/>
        </w:rPr>
        <w:t xml:space="preserve">Студенти </w:t>
      </w:r>
      <w:r w:rsidRPr="005D538C">
        <w:rPr>
          <w:sz w:val="28"/>
          <w:szCs w:val="28"/>
        </w:rPr>
        <w:t>спеціального навчального технікуму виявляють (впізнають) людей-інвалідів  при щоденному контакті з ними</w:t>
      </w:r>
      <w:r w:rsidR="006973C6" w:rsidRPr="005D538C">
        <w:rPr>
          <w:sz w:val="28"/>
          <w:szCs w:val="28"/>
        </w:rPr>
        <w:t>,</w:t>
      </w:r>
      <w:r w:rsidRPr="005D538C">
        <w:rPr>
          <w:sz w:val="28"/>
          <w:szCs w:val="28"/>
        </w:rPr>
        <w:t xml:space="preserve"> а також через систематичне спостереження комунікацій та форм зв’язку або видів зв’язку.  Так вони отримують  знання та досвід для чіткого </w:t>
      </w:r>
      <w:r w:rsidRPr="005D538C">
        <w:rPr>
          <w:rStyle w:val="shorttext"/>
          <w:sz w:val="28"/>
          <w:szCs w:val="28"/>
        </w:rPr>
        <w:t>диференційованого самосприйняття та сприйняття з боку соціального оточення.</w:t>
      </w:r>
    </w:p>
    <w:p w:rsidR="000560CA" w:rsidRPr="005D538C" w:rsidRDefault="000560CA" w:rsidP="005D538C">
      <w:pPr>
        <w:spacing w:line="360" w:lineRule="auto"/>
        <w:rPr>
          <w:rStyle w:val="shorttext"/>
          <w:sz w:val="28"/>
          <w:szCs w:val="28"/>
        </w:rPr>
      </w:pPr>
      <w:r w:rsidRPr="005D538C">
        <w:rPr>
          <w:rStyle w:val="shorttext"/>
          <w:sz w:val="28"/>
          <w:szCs w:val="28"/>
        </w:rPr>
        <w:t>Приймаючи до уваги відповідні вимоги і основні потреби людини в комунікації та стосунках, людям-інвалідам пропонується професійна підтримка у формуванні індивідуальних відносинах з людиною або з групою, як з її родичами</w:t>
      </w:r>
      <w:r w:rsidR="006973C6" w:rsidRPr="005D538C">
        <w:rPr>
          <w:rStyle w:val="shorttext"/>
          <w:sz w:val="28"/>
          <w:szCs w:val="28"/>
        </w:rPr>
        <w:t>,</w:t>
      </w:r>
      <w:r w:rsidRPr="005D538C">
        <w:rPr>
          <w:rStyle w:val="shorttext"/>
          <w:sz w:val="28"/>
          <w:szCs w:val="28"/>
        </w:rPr>
        <w:t xml:space="preserve"> так і спеціалістами. </w:t>
      </w:r>
    </w:p>
    <w:p w:rsidR="000560CA" w:rsidRPr="005D538C" w:rsidRDefault="000560CA" w:rsidP="005D538C">
      <w:pPr>
        <w:spacing w:line="360" w:lineRule="auto"/>
        <w:rPr>
          <w:rStyle w:val="shorttext"/>
          <w:sz w:val="28"/>
          <w:szCs w:val="28"/>
        </w:rPr>
      </w:pPr>
      <w:r w:rsidRPr="005D538C">
        <w:rPr>
          <w:rStyle w:val="shorttext"/>
          <w:sz w:val="28"/>
          <w:szCs w:val="28"/>
        </w:rPr>
        <w:t xml:space="preserve">Вони використовують їхні знання для цілеспрямованого сприйняття та ведення бесіди, для того, щоб мати змогу вибирати різні можливості комунікації та правильно застосовувати по відношенню до людей та відповідно до ситуації. </w:t>
      </w:r>
    </w:p>
    <w:p w:rsidR="000560CA" w:rsidRPr="005D538C" w:rsidRDefault="000560CA" w:rsidP="005D538C">
      <w:pPr>
        <w:spacing w:line="360" w:lineRule="auto"/>
        <w:rPr>
          <w:sz w:val="28"/>
          <w:szCs w:val="28"/>
        </w:rPr>
      </w:pPr>
      <w:r w:rsidRPr="005D538C">
        <w:rPr>
          <w:sz w:val="28"/>
          <w:szCs w:val="28"/>
        </w:rPr>
        <w:t>Студенти спостерігають, аналізують та пояснюють процеси взаємодії та комунікації з метою виявлення проблем та застосування адекватних можливостей дії</w:t>
      </w:r>
      <w:r w:rsidR="006973C6" w:rsidRPr="005D538C">
        <w:rPr>
          <w:sz w:val="28"/>
          <w:szCs w:val="28"/>
        </w:rPr>
        <w:t>,</w:t>
      </w:r>
      <w:r w:rsidRPr="005D538C">
        <w:rPr>
          <w:sz w:val="28"/>
          <w:szCs w:val="28"/>
        </w:rPr>
        <w:t xml:space="preserve"> а також з метою залучення  </w:t>
      </w:r>
      <w:r w:rsidR="006973C6" w:rsidRPr="005D538C">
        <w:rPr>
          <w:sz w:val="28"/>
          <w:szCs w:val="28"/>
        </w:rPr>
        <w:t>відповідних</w:t>
      </w:r>
      <w:r w:rsidRPr="005D538C">
        <w:rPr>
          <w:sz w:val="28"/>
          <w:szCs w:val="28"/>
        </w:rPr>
        <w:t xml:space="preserve"> спеціалістів для допомоги та терапії. </w:t>
      </w:r>
    </w:p>
    <w:p w:rsidR="006973C6" w:rsidRPr="005D538C" w:rsidRDefault="006973C6" w:rsidP="005D538C">
      <w:pPr>
        <w:spacing w:line="360" w:lineRule="auto"/>
        <w:rPr>
          <w:b/>
          <w:sz w:val="28"/>
          <w:szCs w:val="28"/>
        </w:rPr>
      </w:pPr>
    </w:p>
    <w:p w:rsidR="000560CA" w:rsidRPr="005D538C" w:rsidRDefault="000560CA" w:rsidP="005D538C">
      <w:pPr>
        <w:spacing w:line="360" w:lineRule="auto"/>
        <w:rPr>
          <w:b/>
          <w:sz w:val="28"/>
          <w:szCs w:val="28"/>
        </w:rPr>
      </w:pPr>
      <w:r w:rsidRPr="005D538C">
        <w:rPr>
          <w:b/>
          <w:sz w:val="28"/>
          <w:szCs w:val="28"/>
        </w:rPr>
        <w:t>Учбовий матеріал:</w:t>
      </w:r>
    </w:p>
    <w:p w:rsidR="006973C6" w:rsidRPr="005D538C" w:rsidRDefault="000560CA" w:rsidP="005D538C">
      <w:pPr>
        <w:spacing w:line="360" w:lineRule="auto"/>
        <w:rPr>
          <w:sz w:val="28"/>
          <w:szCs w:val="28"/>
        </w:rPr>
      </w:pPr>
      <w:r w:rsidRPr="005D538C">
        <w:rPr>
          <w:sz w:val="28"/>
          <w:szCs w:val="28"/>
        </w:rPr>
        <w:t>Спостереження процесів комунікації та групових процесів</w:t>
      </w:r>
      <w:r w:rsidR="006973C6" w:rsidRPr="005D538C">
        <w:rPr>
          <w:sz w:val="28"/>
          <w:szCs w:val="28"/>
        </w:rPr>
        <w:t>;</w:t>
      </w:r>
    </w:p>
    <w:p w:rsidR="006973C6" w:rsidRPr="005D538C" w:rsidRDefault="000560CA" w:rsidP="005D538C">
      <w:pPr>
        <w:spacing w:line="360" w:lineRule="auto"/>
        <w:rPr>
          <w:rStyle w:val="shorttext"/>
          <w:sz w:val="28"/>
          <w:szCs w:val="28"/>
        </w:rPr>
      </w:pPr>
      <w:r w:rsidRPr="005D538C">
        <w:rPr>
          <w:sz w:val="28"/>
          <w:szCs w:val="28"/>
        </w:rPr>
        <w:lastRenderedPageBreak/>
        <w:t xml:space="preserve">- </w:t>
      </w:r>
      <w:r w:rsidRPr="005D538C">
        <w:rPr>
          <w:rStyle w:val="shorttext"/>
          <w:sz w:val="28"/>
          <w:szCs w:val="28"/>
        </w:rPr>
        <w:t>самосприйняття та сприйняття з боку соціального оточення</w:t>
      </w:r>
      <w:r w:rsidR="006973C6" w:rsidRPr="005D538C">
        <w:rPr>
          <w:rStyle w:val="shorttext"/>
          <w:sz w:val="28"/>
          <w:szCs w:val="28"/>
        </w:rPr>
        <w:t>;</w:t>
      </w:r>
    </w:p>
    <w:p w:rsidR="006973C6" w:rsidRPr="005D538C" w:rsidRDefault="000560CA" w:rsidP="005D538C">
      <w:pPr>
        <w:spacing w:line="360" w:lineRule="auto"/>
        <w:rPr>
          <w:rStyle w:val="shorttext"/>
          <w:sz w:val="28"/>
          <w:szCs w:val="28"/>
        </w:rPr>
      </w:pPr>
      <w:r w:rsidRPr="005D538C">
        <w:rPr>
          <w:rStyle w:val="shorttext"/>
          <w:sz w:val="28"/>
          <w:szCs w:val="28"/>
        </w:rPr>
        <w:t>- групові динамічні процеси</w:t>
      </w:r>
      <w:r w:rsidR="006973C6" w:rsidRPr="005D538C">
        <w:rPr>
          <w:rStyle w:val="shorttext"/>
          <w:sz w:val="28"/>
          <w:szCs w:val="28"/>
        </w:rPr>
        <w:t>;</w:t>
      </w:r>
    </w:p>
    <w:p w:rsidR="000560CA" w:rsidRPr="005D538C" w:rsidRDefault="000560CA" w:rsidP="005D538C">
      <w:pPr>
        <w:spacing w:line="360" w:lineRule="auto"/>
        <w:rPr>
          <w:rStyle w:val="shorttext"/>
          <w:sz w:val="28"/>
          <w:szCs w:val="28"/>
        </w:rPr>
      </w:pPr>
      <w:r w:rsidRPr="005D538C">
        <w:rPr>
          <w:rStyle w:val="shorttext"/>
          <w:sz w:val="28"/>
          <w:szCs w:val="28"/>
        </w:rPr>
        <w:t>- професійно орієнтована самосвідомість</w:t>
      </w:r>
      <w:r w:rsidR="006973C6" w:rsidRPr="005D538C">
        <w:rPr>
          <w:rStyle w:val="shorttext"/>
          <w:sz w:val="28"/>
          <w:szCs w:val="28"/>
        </w:rPr>
        <w:t>.</w:t>
      </w:r>
    </w:p>
    <w:p w:rsidR="006973C6" w:rsidRPr="005D538C" w:rsidRDefault="006973C6" w:rsidP="005D538C">
      <w:pPr>
        <w:spacing w:line="360" w:lineRule="auto"/>
        <w:rPr>
          <w:rStyle w:val="shorttext"/>
          <w:sz w:val="28"/>
          <w:szCs w:val="28"/>
        </w:rPr>
      </w:pPr>
    </w:p>
    <w:p w:rsidR="006973C6" w:rsidRPr="005D538C" w:rsidRDefault="000560CA" w:rsidP="005D538C">
      <w:pPr>
        <w:spacing w:line="360" w:lineRule="auto"/>
        <w:rPr>
          <w:rStyle w:val="shorttext"/>
          <w:sz w:val="28"/>
          <w:szCs w:val="28"/>
        </w:rPr>
      </w:pPr>
      <w:r w:rsidRPr="005D538C">
        <w:rPr>
          <w:rStyle w:val="shorttext"/>
          <w:sz w:val="28"/>
          <w:szCs w:val="28"/>
        </w:rPr>
        <w:t>Характеристика відносин між людьми</w:t>
      </w:r>
      <w:r w:rsidR="006973C6" w:rsidRPr="005D538C">
        <w:rPr>
          <w:rStyle w:val="shorttext"/>
          <w:sz w:val="28"/>
          <w:szCs w:val="28"/>
        </w:rPr>
        <w:t>:</w:t>
      </w:r>
    </w:p>
    <w:p w:rsidR="006973C6" w:rsidRPr="005D538C" w:rsidRDefault="000560CA" w:rsidP="005D538C">
      <w:pPr>
        <w:spacing w:line="360" w:lineRule="auto"/>
        <w:rPr>
          <w:rStyle w:val="shorttext"/>
          <w:sz w:val="28"/>
          <w:szCs w:val="28"/>
        </w:rPr>
      </w:pPr>
      <w:r w:rsidRPr="005D538C">
        <w:rPr>
          <w:rStyle w:val="shorttext"/>
          <w:sz w:val="28"/>
          <w:szCs w:val="28"/>
        </w:rPr>
        <w:t>- значення сприйняття людини</w:t>
      </w:r>
      <w:r w:rsidR="006973C6" w:rsidRPr="005D538C">
        <w:rPr>
          <w:rStyle w:val="shorttext"/>
          <w:sz w:val="28"/>
          <w:szCs w:val="28"/>
        </w:rPr>
        <w:t>;</w:t>
      </w:r>
    </w:p>
    <w:p w:rsidR="006973C6" w:rsidRPr="005D538C" w:rsidRDefault="000560CA" w:rsidP="005D538C">
      <w:pPr>
        <w:spacing w:line="360" w:lineRule="auto"/>
        <w:rPr>
          <w:rStyle w:val="shorttext"/>
          <w:sz w:val="28"/>
          <w:szCs w:val="28"/>
        </w:rPr>
      </w:pPr>
      <w:r w:rsidRPr="005D538C">
        <w:rPr>
          <w:rStyle w:val="shorttext"/>
          <w:sz w:val="28"/>
          <w:szCs w:val="28"/>
        </w:rPr>
        <w:t>- формування відносин, що розвиваються</w:t>
      </w:r>
      <w:r w:rsidR="006973C6" w:rsidRPr="005D538C">
        <w:rPr>
          <w:rStyle w:val="shorttext"/>
          <w:sz w:val="28"/>
          <w:szCs w:val="28"/>
        </w:rPr>
        <w:t>;</w:t>
      </w:r>
    </w:p>
    <w:p w:rsidR="006973C6" w:rsidRPr="005D538C" w:rsidRDefault="000560CA" w:rsidP="005D538C">
      <w:pPr>
        <w:spacing w:line="360" w:lineRule="auto"/>
        <w:rPr>
          <w:rStyle w:val="shorttext"/>
          <w:sz w:val="28"/>
          <w:szCs w:val="28"/>
        </w:rPr>
      </w:pPr>
      <w:r w:rsidRPr="005D538C">
        <w:rPr>
          <w:rStyle w:val="shorttext"/>
          <w:sz w:val="28"/>
          <w:szCs w:val="28"/>
        </w:rPr>
        <w:t>- порушення відносин</w:t>
      </w:r>
      <w:r w:rsidR="006973C6" w:rsidRPr="005D538C">
        <w:rPr>
          <w:rStyle w:val="shorttext"/>
          <w:sz w:val="28"/>
          <w:szCs w:val="28"/>
        </w:rPr>
        <w:t>;</w:t>
      </w:r>
    </w:p>
    <w:p w:rsidR="006973C6" w:rsidRPr="005D538C" w:rsidRDefault="000560CA" w:rsidP="005D538C">
      <w:pPr>
        <w:spacing w:line="360" w:lineRule="auto"/>
        <w:rPr>
          <w:rStyle w:val="shorttext"/>
          <w:sz w:val="28"/>
          <w:szCs w:val="28"/>
        </w:rPr>
      </w:pPr>
      <w:r w:rsidRPr="005D538C">
        <w:rPr>
          <w:rStyle w:val="shorttext"/>
          <w:sz w:val="28"/>
          <w:szCs w:val="28"/>
        </w:rPr>
        <w:t xml:space="preserve"> – опір</w:t>
      </w:r>
      <w:r w:rsidR="006973C6" w:rsidRPr="005D538C">
        <w:rPr>
          <w:rStyle w:val="shorttext"/>
          <w:sz w:val="28"/>
          <w:szCs w:val="28"/>
        </w:rPr>
        <w:t>;</w:t>
      </w:r>
    </w:p>
    <w:p w:rsidR="000560CA" w:rsidRPr="005D538C" w:rsidRDefault="000560CA" w:rsidP="005D538C">
      <w:pPr>
        <w:spacing w:line="360" w:lineRule="auto"/>
        <w:rPr>
          <w:rStyle w:val="shorttext"/>
          <w:sz w:val="28"/>
          <w:szCs w:val="28"/>
        </w:rPr>
      </w:pPr>
      <w:r w:rsidRPr="005D538C">
        <w:rPr>
          <w:rStyle w:val="shorttext"/>
          <w:sz w:val="28"/>
          <w:szCs w:val="28"/>
        </w:rPr>
        <w:t>- різниця між особистими та професійними відносинами</w:t>
      </w:r>
      <w:r w:rsidR="006973C6" w:rsidRPr="005D538C">
        <w:rPr>
          <w:rStyle w:val="shorttext"/>
          <w:sz w:val="28"/>
          <w:szCs w:val="28"/>
        </w:rPr>
        <w:t>.</w:t>
      </w:r>
    </w:p>
    <w:p w:rsidR="006973C6" w:rsidRPr="005D538C" w:rsidRDefault="006973C6" w:rsidP="005D538C">
      <w:pPr>
        <w:spacing w:line="360" w:lineRule="auto"/>
        <w:rPr>
          <w:rStyle w:val="shorttext"/>
          <w:sz w:val="28"/>
          <w:szCs w:val="28"/>
        </w:rPr>
      </w:pPr>
    </w:p>
    <w:p w:rsidR="006973C6" w:rsidRPr="005D538C" w:rsidRDefault="000560CA" w:rsidP="005D538C">
      <w:pPr>
        <w:spacing w:line="360" w:lineRule="auto"/>
        <w:rPr>
          <w:rStyle w:val="shorttext"/>
          <w:sz w:val="28"/>
          <w:szCs w:val="28"/>
        </w:rPr>
      </w:pPr>
      <w:r w:rsidRPr="005D538C">
        <w:rPr>
          <w:rStyle w:val="shorttext"/>
          <w:sz w:val="28"/>
          <w:szCs w:val="28"/>
        </w:rPr>
        <w:t>Теорія та практика комунікації</w:t>
      </w:r>
      <w:r w:rsidR="006973C6" w:rsidRPr="005D538C">
        <w:rPr>
          <w:rStyle w:val="shorttext"/>
          <w:sz w:val="28"/>
          <w:szCs w:val="28"/>
        </w:rPr>
        <w:t>:</w:t>
      </w:r>
    </w:p>
    <w:p w:rsidR="006973C6" w:rsidRPr="005D538C" w:rsidRDefault="000560CA" w:rsidP="005D538C">
      <w:pPr>
        <w:spacing w:line="360" w:lineRule="auto"/>
        <w:rPr>
          <w:rStyle w:val="shorttext"/>
          <w:sz w:val="28"/>
          <w:szCs w:val="28"/>
        </w:rPr>
      </w:pPr>
      <w:r w:rsidRPr="005D538C">
        <w:rPr>
          <w:rStyle w:val="shorttext"/>
          <w:sz w:val="28"/>
          <w:szCs w:val="28"/>
        </w:rPr>
        <w:t>- моделі комунікації</w:t>
      </w:r>
      <w:r w:rsidR="006973C6" w:rsidRPr="005D538C">
        <w:rPr>
          <w:rStyle w:val="shorttext"/>
          <w:sz w:val="28"/>
          <w:szCs w:val="28"/>
        </w:rPr>
        <w:t>;</w:t>
      </w:r>
    </w:p>
    <w:p w:rsidR="006973C6" w:rsidRPr="005D538C" w:rsidRDefault="000560CA" w:rsidP="005D538C">
      <w:pPr>
        <w:spacing w:line="360" w:lineRule="auto"/>
        <w:rPr>
          <w:rStyle w:val="shorttext"/>
          <w:sz w:val="28"/>
          <w:szCs w:val="28"/>
        </w:rPr>
      </w:pPr>
      <w:r w:rsidRPr="005D538C">
        <w:rPr>
          <w:rStyle w:val="shorttext"/>
          <w:sz w:val="28"/>
          <w:szCs w:val="28"/>
        </w:rPr>
        <w:t>- анатомічні та психологічні передумови комунікації</w:t>
      </w:r>
      <w:r w:rsidR="006973C6" w:rsidRPr="005D538C">
        <w:rPr>
          <w:rStyle w:val="shorttext"/>
          <w:sz w:val="28"/>
          <w:szCs w:val="28"/>
        </w:rPr>
        <w:t>;</w:t>
      </w:r>
    </w:p>
    <w:p w:rsidR="006973C6" w:rsidRPr="005D538C" w:rsidRDefault="000560CA" w:rsidP="005D538C">
      <w:pPr>
        <w:spacing w:line="360" w:lineRule="auto"/>
        <w:rPr>
          <w:rStyle w:val="shorttext"/>
          <w:sz w:val="28"/>
          <w:szCs w:val="28"/>
        </w:rPr>
      </w:pPr>
      <w:r w:rsidRPr="005D538C">
        <w:rPr>
          <w:rStyle w:val="shorttext"/>
          <w:sz w:val="28"/>
          <w:szCs w:val="28"/>
        </w:rPr>
        <w:t>- форми комунікації</w:t>
      </w:r>
      <w:r w:rsidR="006973C6" w:rsidRPr="005D538C">
        <w:rPr>
          <w:rStyle w:val="shorttext"/>
          <w:sz w:val="28"/>
          <w:szCs w:val="28"/>
        </w:rPr>
        <w:t>;</w:t>
      </w:r>
    </w:p>
    <w:p w:rsidR="006973C6" w:rsidRPr="005D538C" w:rsidRDefault="000560CA" w:rsidP="005D538C">
      <w:pPr>
        <w:spacing w:line="360" w:lineRule="auto"/>
        <w:rPr>
          <w:rStyle w:val="shorttext"/>
          <w:sz w:val="28"/>
          <w:szCs w:val="28"/>
        </w:rPr>
      </w:pPr>
      <w:r w:rsidRPr="005D538C">
        <w:rPr>
          <w:rStyle w:val="shorttext"/>
          <w:sz w:val="28"/>
          <w:szCs w:val="28"/>
        </w:rPr>
        <w:t xml:space="preserve"> – підтримуюче спілкування</w:t>
      </w:r>
      <w:r w:rsidR="006973C6" w:rsidRPr="005D538C">
        <w:rPr>
          <w:rStyle w:val="shorttext"/>
          <w:sz w:val="28"/>
          <w:szCs w:val="28"/>
        </w:rPr>
        <w:t>;</w:t>
      </w:r>
    </w:p>
    <w:p w:rsidR="006973C6" w:rsidRPr="005D538C" w:rsidRDefault="000560CA" w:rsidP="005D538C">
      <w:pPr>
        <w:spacing w:line="360" w:lineRule="auto"/>
        <w:rPr>
          <w:rStyle w:val="shorttext"/>
          <w:sz w:val="28"/>
          <w:szCs w:val="28"/>
        </w:rPr>
      </w:pPr>
      <w:r w:rsidRPr="005D538C">
        <w:rPr>
          <w:rStyle w:val="shorttext"/>
          <w:sz w:val="28"/>
          <w:szCs w:val="28"/>
        </w:rPr>
        <w:t xml:space="preserve"> - процеси комунікації та проблеми</w:t>
      </w:r>
      <w:r w:rsidR="006973C6" w:rsidRPr="005D538C">
        <w:rPr>
          <w:rStyle w:val="shorttext"/>
          <w:sz w:val="28"/>
          <w:szCs w:val="28"/>
        </w:rPr>
        <w:t>;</w:t>
      </w:r>
    </w:p>
    <w:p w:rsidR="000560CA" w:rsidRPr="005D538C" w:rsidRDefault="000560CA" w:rsidP="005D538C">
      <w:pPr>
        <w:spacing w:line="360" w:lineRule="auto"/>
        <w:rPr>
          <w:rStyle w:val="shorttext"/>
          <w:sz w:val="28"/>
          <w:szCs w:val="28"/>
        </w:rPr>
      </w:pPr>
      <w:r w:rsidRPr="005D538C">
        <w:rPr>
          <w:rStyle w:val="shorttext"/>
          <w:sz w:val="28"/>
          <w:szCs w:val="28"/>
        </w:rPr>
        <w:t>- масштаби (параметри) доглядацької діяльності</w:t>
      </w:r>
      <w:r w:rsidR="006973C6" w:rsidRPr="005D538C">
        <w:rPr>
          <w:rStyle w:val="shorttext"/>
          <w:sz w:val="28"/>
          <w:szCs w:val="28"/>
        </w:rPr>
        <w:t>.</w:t>
      </w:r>
    </w:p>
    <w:p w:rsidR="006973C6" w:rsidRPr="005D538C" w:rsidRDefault="006973C6" w:rsidP="005D538C">
      <w:pPr>
        <w:spacing w:line="360" w:lineRule="auto"/>
        <w:rPr>
          <w:rStyle w:val="shorttext"/>
          <w:sz w:val="28"/>
          <w:szCs w:val="28"/>
        </w:rPr>
      </w:pPr>
    </w:p>
    <w:p w:rsidR="006973C6" w:rsidRPr="005D538C" w:rsidRDefault="000560CA" w:rsidP="005D538C">
      <w:pPr>
        <w:spacing w:line="360" w:lineRule="auto"/>
        <w:rPr>
          <w:rStyle w:val="shorttext"/>
          <w:sz w:val="28"/>
          <w:szCs w:val="28"/>
        </w:rPr>
      </w:pPr>
      <w:r w:rsidRPr="005D538C">
        <w:rPr>
          <w:rStyle w:val="shorttext"/>
          <w:sz w:val="28"/>
          <w:szCs w:val="28"/>
        </w:rPr>
        <w:t xml:space="preserve">Процеси </w:t>
      </w:r>
      <w:r w:rsidR="006973C6" w:rsidRPr="005D538C">
        <w:rPr>
          <w:rStyle w:val="shorttext"/>
          <w:sz w:val="28"/>
          <w:szCs w:val="28"/>
        </w:rPr>
        <w:t>у відносинах та групові процеси:</w:t>
      </w:r>
    </w:p>
    <w:p w:rsidR="006973C6" w:rsidRPr="005D538C" w:rsidRDefault="006973C6" w:rsidP="005D538C">
      <w:pPr>
        <w:spacing w:line="360" w:lineRule="auto"/>
        <w:rPr>
          <w:rStyle w:val="shorttext"/>
          <w:sz w:val="28"/>
          <w:szCs w:val="28"/>
        </w:rPr>
      </w:pPr>
      <w:r w:rsidRPr="005D538C">
        <w:rPr>
          <w:rStyle w:val="shorttext"/>
          <w:sz w:val="28"/>
          <w:szCs w:val="28"/>
        </w:rPr>
        <w:t>- група та відносини;</w:t>
      </w:r>
    </w:p>
    <w:p w:rsidR="006973C6" w:rsidRPr="005D538C" w:rsidRDefault="006973C6" w:rsidP="005D538C">
      <w:pPr>
        <w:spacing w:line="360" w:lineRule="auto"/>
        <w:rPr>
          <w:rStyle w:val="shorttext"/>
          <w:sz w:val="28"/>
          <w:szCs w:val="28"/>
        </w:rPr>
      </w:pPr>
      <w:r w:rsidRPr="005D538C">
        <w:rPr>
          <w:rStyle w:val="shorttext"/>
          <w:sz w:val="28"/>
          <w:szCs w:val="28"/>
        </w:rPr>
        <w:t>- близькі люди та відносини;</w:t>
      </w:r>
    </w:p>
    <w:p w:rsidR="006973C6" w:rsidRPr="005D538C" w:rsidRDefault="000560CA" w:rsidP="005D538C">
      <w:pPr>
        <w:spacing w:line="360" w:lineRule="auto"/>
        <w:rPr>
          <w:rStyle w:val="shorttext"/>
          <w:sz w:val="28"/>
          <w:szCs w:val="28"/>
        </w:rPr>
      </w:pPr>
      <w:r w:rsidRPr="005D538C">
        <w:rPr>
          <w:rStyle w:val="shorttext"/>
          <w:sz w:val="28"/>
          <w:szCs w:val="28"/>
        </w:rPr>
        <w:t>- міждисциплінарна комунікація</w:t>
      </w:r>
      <w:r w:rsidR="006973C6" w:rsidRPr="005D538C">
        <w:rPr>
          <w:rStyle w:val="shorttext"/>
          <w:sz w:val="28"/>
          <w:szCs w:val="28"/>
        </w:rPr>
        <w:t>;</w:t>
      </w:r>
    </w:p>
    <w:p w:rsidR="006973C6" w:rsidRPr="005D538C" w:rsidRDefault="000560CA" w:rsidP="005D538C">
      <w:pPr>
        <w:spacing w:line="360" w:lineRule="auto"/>
        <w:rPr>
          <w:rStyle w:val="shorttext"/>
          <w:sz w:val="28"/>
          <w:szCs w:val="28"/>
        </w:rPr>
      </w:pPr>
      <w:r w:rsidRPr="005D538C">
        <w:rPr>
          <w:rStyle w:val="shorttext"/>
          <w:sz w:val="28"/>
          <w:szCs w:val="28"/>
        </w:rPr>
        <w:t>- методи підтримки відносин та групових процесів</w:t>
      </w:r>
      <w:r w:rsidR="006973C6" w:rsidRPr="005D538C">
        <w:rPr>
          <w:rStyle w:val="shorttext"/>
          <w:sz w:val="28"/>
          <w:szCs w:val="28"/>
        </w:rPr>
        <w:t>;</w:t>
      </w:r>
    </w:p>
    <w:p w:rsidR="006973C6" w:rsidRPr="005D538C" w:rsidRDefault="000560CA" w:rsidP="005D538C">
      <w:pPr>
        <w:spacing w:line="360" w:lineRule="auto"/>
        <w:rPr>
          <w:rStyle w:val="shorttext"/>
          <w:sz w:val="28"/>
          <w:szCs w:val="28"/>
        </w:rPr>
      </w:pPr>
      <w:r w:rsidRPr="005D538C">
        <w:rPr>
          <w:rStyle w:val="shorttext"/>
          <w:sz w:val="28"/>
          <w:szCs w:val="28"/>
        </w:rPr>
        <w:t>- поводження з конфліктами та способи (техніка) вирішення проблем</w:t>
      </w:r>
      <w:r w:rsidR="006973C6" w:rsidRPr="005D538C">
        <w:rPr>
          <w:rStyle w:val="shorttext"/>
          <w:sz w:val="28"/>
          <w:szCs w:val="28"/>
        </w:rPr>
        <w:t>.</w:t>
      </w:r>
    </w:p>
    <w:p w:rsidR="006973C6" w:rsidRPr="005D538C" w:rsidRDefault="000560CA" w:rsidP="005D538C">
      <w:pPr>
        <w:spacing w:line="360" w:lineRule="auto"/>
        <w:rPr>
          <w:rStyle w:val="shorttext"/>
          <w:sz w:val="28"/>
          <w:szCs w:val="28"/>
        </w:rPr>
      </w:pPr>
      <w:r w:rsidRPr="005D538C">
        <w:rPr>
          <w:rStyle w:val="shorttext"/>
          <w:sz w:val="28"/>
          <w:szCs w:val="28"/>
        </w:rPr>
        <w:t xml:space="preserve"> Методи ведення бесіди</w:t>
      </w:r>
      <w:r w:rsidR="006973C6" w:rsidRPr="005D538C">
        <w:rPr>
          <w:rStyle w:val="shorttext"/>
          <w:sz w:val="28"/>
          <w:szCs w:val="28"/>
        </w:rPr>
        <w:t>.</w:t>
      </w:r>
    </w:p>
    <w:p w:rsidR="000560CA" w:rsidRPr="005D538C" w:rsidRDefault="000560CA" w:rsidP="005D538C">
      <w:pPr>
        <w:spacing w:line="360" w:lineRule="auto"/>
        <w:rPr>
          <w:rStyle w:val="shorttext"/>
          <w:b/>
          <w:sz w:val="28"/>
          <w:szCs w:val="28"/>
        </w:rPr>
      </w:pPr>
      <w:r w:rsidRPr="005D538C">
        <w:rPr>
          <w:rStyle w:val="shorttext"/>
          <w:sz w:val="28"/>
          <w:szCs w:val="28"/>
        </w:rPr>
        <w:t xml:space="preserve"> </w:t>
      </w:r>
      <w:r w:rsidRPr="005D538C">
        <w:rPr>
          <w:rStyle w:val="shorttext"/>
          <w:b/>
          <w:sz w:val="28"/>
          <w:szCs w:val="28"/>
        </w:rPr>
        <w:t>Рекомендації до навчання</w:t>
      </w:r>
    </w:p>
    <w:p w:rsidR="000560CA" w:rsidRPr="005D538C" w:rsidRDefault="000560CA" w:rsidP="005D538C">
      <w:pPr>
        <w:spacing w:line="360" w:lineRule="auto"/>
        <w:rPr>
          <w:rStyle w:val="shorttext"/>
          <w:sz w:val="28"/>
          <w:szCs w:val="28"/>
        </w:rPr>
      </w:pPr>
      <w:r w:rsidRPr="005D538C">
        <w:rPr>
          <w:rStyle w:val="shorttext"/>
          <w:sz w:val="28"/>
          <w:szCs w:val="28"/>
        </w:rPr>
        <w:t xml:space="preserve">Нова орієнтація та професіоналізація формування відносин та комунікації включає в себе необхідність зворотної дискусії. Практичний </w:t>
      </w:r>
      <w:r w:rsidRPr="005D538C">
        <w:rPr>
          <w:rStyle w:val="shorttext"/>
          <w:sz w:val="28"/>
          <w:szCs w:val="28"/>
        </w:rPr>
        <w:lastRenderedPageBreak/>
        <w:t>досвід спілкування з людьми-інвалідами та ознайомлення з їх життєвим світом, досвід з груповою динамікою у навчальній групі та біографічна саморефлексія служать як початок процесу самоаналізу (рефлексії)</w:t>
      </w:r>
      <w:r w:rsidR="00D919C0" w:rsidRPr="005D538C">
        <w:rPr>
          <w:rStyle w:val="shorttext"/>
          <w:sz w:val="28"/>
          <w:szCs w:val="28"/>
        </w:rPr>
        <w:t>,</w:t>
      </w:r>
      <w:r w:rsidRPr="005D538C">
        <w:rPr>
          <w:rStyle w:val="shorttext"/>
          <w:sz w:val="28"/>
          <w:szCs w:val="28"/>
        </w:rPr>
        <w:t xml:space="preserve"> та</w:t>
      </w:r>
      <w:r w:rsidR="00D919C0" w:rsidRPr="005D538C">
        <w:rPr>
          <w:rStyle w:val="shorttext"/>
          <w:sz w:val="28"/>
          <w:szCs w:val="28"/>
        </w:rPr>
        <w:t>к і початок</w:t>
      </w:r>
      <w:r w:rsidRPr="005D538C">
        <w:rPr>
          <w:rStyle w:val="shorttext"/>
          <w:sz w:val="28"/>
          <w:szCs w:val="28"/>
        </w:rPr>
        <w:t xml:space="preserve"> робочого процесу. </w:t>
      </w:r>
    </w:p>
    <w:p w:rsidR="000560CA" w:rsidRPr="005D538C" w:rsidRDefault="000560CA" w:rsidP="005D538C">
      <w:pPr>
        <w:spacing w:line="360" w:lineRule="auto"/>
        <w:rPr>
          <w:rStyle w:val="shorttext"/>
          <w:sz w:val="28"/>
          <w:szCs w:val="28"/>
        </w:rPr>
      </w:pPr>
      <w:r w:rsidRPr="005D538C">
        <w:rPr>
          <w:rStyle w:val="shorttext"/>
          <w:sz w:val="28"/>
          <w:szCs w:val="28"/>
        </w:rPr>
        <w:t>Методи</w:t>
      </w:r>
      <w:r w:rsidR="006973C6" w:rsidRPr="005D538C">
        <w:rPr>
          <w:rStyle w:val="shorttext"/>
          <w:sz w:val="28"/>
          <w:szCs w:val="28"/>
        </w:rPr>
        <w:t xml:space="preserve">, такі </w:t>
      </w:r>
      <w:r w:rsidRPr="005D538C">
        <w:rPr>
          <w:rStyle w:val="shorttext"/>
          <w:sz w:val="28"/>
          <w:szCs w:val="28"/>
        </w:rPr>
        <w:t xml:space="preserve"> як рольова гра, вправи на соціальну взаємодію та вправи на спілкування, медитація, ведення бесіди, обговорення випадків, застосування жестів та знаків</w:t>
      </w:r>
      <w:r w:rsidR="006973C6" w:rsidRPr="005D538C">
        <w:rPr>
          <w:rStyle w:val="shorttext"/>
          <w:sz w:val="28"/>
          <w:szCs w:val="28"/>
        </w:rPr>
        <w:t>,</w:t>
      </w:r>
      <w:r w:rsidRPr="005D538C">
        <w:rPr>
          <w:rStyle w:val="shorttext"/>
          <w:sz w:val="28"/>
          <w:szCs w:val="28"/>
        </w:rPr>
        <w:t xml:space="preserve"> допомога в електронній комунікації,  все це створює можливості у особистому перетворенні та професійній моделі поведінки. Беруться до уваги зміни </w:t>
      </w:r>
      <w:r w:rsidR="00D919C0" w:rsidRPr="005D538C">
        <w:rPr>
          <w:rStyle w:val="shorttext"/>
          <w:sz w:val="28"/>
          <w:szCs w:val="28"/>
        </w:rPr>
        <w:t xml:space="preserve">такі </w:t>
      </w:r>
      <w:r w:rsidRPr="005D538C">
        <w:rPr>
          <w:rStyle w:val="shorttext"/>
          <w:sz w:val="28"/>
          <w:szCs w:val="28"/>
        </w:rPr>
        <w:t xml:space="preserve">як надійність, стабільність, впевненість (безпека), регулювання близькості та дистанції, визнання, розуміння, відповідальність, повага, розмежування, звільнення (відпускання), емпатія (співпереживання) та згуртованість. </w:t>
      </w:r>
    </w:p>
    <w:p w:rsidR="000560CA" w:rsidRPr="005D538C" w:rsidRDefault="000560CA" w:rsidP="005D538C">
      <w:pPr>
        <w:spacing w:line="360" w:lineRule="auto"/>
        <w:rPr>
          <w:rStyle w:val="shorttext"/>
          <w:sz w:val="28"/>
          <w:szCs w:val="28"/>
        </w:rPr>
      </w:pPr>
    </w:p>
    <w:p w:rsidR="000560CA" w:rsidRPr="005D538C" w:rsidRDefault="000560CA" w:rsidP="005D538C">
      <w:pPr>
        <w:spacing w:line="360" w:lineRule="auto"/>
        <w:rPr>
          <w:b/>
          <w:sz w:val="28"/>
          <w:szCs w:val="28"/>
        </w:rPr>
      </w:pPr>
      <w:r w:rsidRPr="005D538C">
        <w:rPr>
          <w:b/>
          <w:sz w:val="28"/>
          <w:szCs w:val="28"/>
        </w:rPr>
        <w:t>Учбовий модуль: Люди-інваліди супроводжуються та доглядаються індивідуально та відповідно до ситуації</w:t>
      </w:r>
    </w:p>
    <w:p w:rsidR="00AE05A0" w:rsidRPr="005D538C" w:rsidRDefault="00AE05A0" w:rsidP="005D538C">
      <w:pPr>
        <w:spacing w:line="360" w:lineRule="auto"/>
        <w:rPr>
          <w:b/>
          <w:sz w:val="28"/>
          <w:szCs w:val="28"/>
        </w:rPr>
      </w:pPr>
    </w:p>
    <w:p w:rsidR="00AE05A0" w:rsidRPr="005D538C" w:rsidRDefault="000560CA" w:rsidP="005D538C">
      <w:pPr>
        <w:spacing w:line="360" w:lineRule="auto"/>
        <w:rPr>
          <w:b/>
          <w:sz w:val="28"/>
          <w:szCs w:val="28"/>
        </w:rPr>
      </w:pPr>
      <w:r w:rsidRPr="005D538C">
        <w:rPr>
          <w:b/>
          <w:sz w:val="28"/>
          <w:szCs w:val="28"/>
        </w:rPr>
        <w:t>Рекомендована кількість годин: 600 годин</w:t>
      </w:r>
    </w:p>
    <w:p w:rsidR="00AE05A0" w:rsidRPr="005D538C" w:rsidRDefault="00AE05A0" w:rsidP="005D538C">
      <w:pPr>
        <w:spacing w:line="360" w:lineRule="auto"/>
        <w:rPr>
          <w:b/>
          <w:sz w:val="28"/>
          <w:szCs w:val="28"/>
        </w:rPr>
      </w:pPr>
    </w:p>
    <w:p w:rsidR="000560CA" w:rsidRPr="005D538C" w:rsidRDefault="000560CA" w:rsidP="005D538C">
      <w:pPr>
        <w:spacing w:line="360" w:lineRule="auto"/>
        <w:rPr>
          <w:sz w:val="28"/>
          <w:szCs w:val="28"/>
        </w:rPr>
      </w:pPr>
      <w:r w:rsidRPr="005D538C">
        <w:rPr>
          <w:b/>
          <w:sz w:val="28"/>
          <w:szCs w:val="28"/>
        </w:rPr>
        <w:t>Коментар до учбового модуля:</w:t>
      </w:r>
    </w:p>
    <w:p w:rsidR="000560CA" w:rsidRPr="005D538C" w:rsidRDefault="000560CA" w:rsidP="005D538C">
      <w:pPr>
        <w:spacing w:line="360" w:lineRule="auto"/>
        <w:rPr>
          <w:sz w:val="28"/>
          <w:szCs w:val="28"/>
        </w:rPr>
      </w:pPr>
      <w:r w:rsidRPr="005D538C">
        <w:rPr>
          <w:sz w:val="28"/>
          <w:szCs w:val="28"/>
        </w:rPr>
        <w:t>Доглядацька діяльність відрізняється тим, що точка зору що стосується догляду та педагогічна точка зору нерозривно поєднані між собою.</w:t>
      </w:r>
    </w:p>
    <w:p w:rsidR="000560CA" w:rsidRPr="005D538C" w:rsidRDefault="000560CA" w:rsidP="005D538C">
      <w:pPr>
        <w:spacing w:line="360" w:lineRule="auto"/>
        <w:rPr>
          <w:sz w:val="28"/>
          <w:szCs w:val="28"/>
        </w:rPr>
      </w:pPr>
      <w:r w:rsidRPr="005D538C">
        <w:rPr>
          <w:sz w:val="28"/>
          <w:szCs w:val="28"/>
        </w:rPr>
        <w:t xml:space="preserve">Дотримання індивідуальності людей-інвалідів в їх соціальній сфері вважається завданням  діяльності доглядачів. </w:t>
      </w:r>
    </w:p>
    <w:p w:rsidR="00AE05A0" w:rsidRPr="005D538C" w:rsidRDefault="000560CA" w:rsidP="005D538C">
      <w:pPr>
        <w:spacing w:line="360" w:lineRule="auto"/>
        <w:rPr>
          <w:sz w:val="28"/>
          <w:szCs w:val="28"/>
        </w:rPr>
      </w:pPr>
      <w:r w:rsidRPr="005D538C">
        <w:rPr>
          <w:sz w:val="28"/>
          <w:szCs w:val="28"/>
        </w:rPr>
        <w:t>Це уможливлює основне розуміння процесів у людському тілі, робить можливим вживання оздоровчих та профілактичних заходів та надавати допомогу.</w:t>
      </w:r>
    </w:p>
    <w:p w:rsidR="000560CA" w:rsidRPr="005D538C" w:rsidRDefault="000560CA" w:rsidP="005D538C">
      <w:pPr>
        <w:spacing w:line="360" w:lineRule="auto"/>
        <w:rPr>
          <w:sz w:val="28"/>
          <w:szCs w:val="28"/>
        </w:rPr>
      </w:pPr>
      <w:r w:rsidRPr="005D538C">
        <w:rPr>
          <w:sz w:val="28"/>
          <w:szCs w:val="28"/>
        </w:rPr>
        <w:t xml:space="preserve">Також необхідним для доглядацької діяльності в будні є знання як розвитку та соціалізації так і педагогічних моделей та моделей, що стосуються догляду. </w:t>
      </w:r>
    </w:p>
    <w:p w:rsidR="00AE05A0" w:rsidRPr="005D538C" w:rsidRDefault="00AE05A0" w:rsidP="005D538C">
      <w:pPr>
        <w:spacing w:line="360" w:lineRule="auto"/>
        <w:rPr>
          <w:b/>
          <w:sz w:val="28"/>
          <w:szCs w:val="28"/>
        </w:rPr>
      </w:pPr>
    </w:p>
    <w:p w:rsidR="000560CA" w:rsidRPr="005D538C" w:rsidRDefault="000560CA" w:rsidP="005D538C">
      <w:pPr>
        <w:spacing w:line="360" w:lineRule="auto"/>
        <w:rPr>
          <w:b/>
          <w:sz w:val="28"/>
          <w:szCs w:val="28"/>
        </w:rPr>
      </w:pPr>
      <w:r w:rsidRPr="005D538C">
        <w:rPr>
          <w:b/>
          <w:sz w:val="28"/>
          <w:szCs w:val="28"/>
        </w:rPr>
        <w:t>Формулювання цілей:</w:t>
      </w:r>
    </w:p>
    <w:p w:rsidR="000560CA" w:rsidRPr="005D538C" w:rsidRDefault="000560CA" w:rsidP="005D538C">
      <w:pPr>
        <w:spacing w:line="360" w:lineRule="auto"/>
        <w:rPr>
          <w:sz w:val="28"/>
          <w:szCs w:val="28"/>
        </w:rPr>
      </w:pPr>
      <w:r w:rsidRPr="005D538C">
        <w:rPr>
          <w:sz w:val="28"/>
          <w:szCs w:val="28"/>
        </w:rPr>
        <w:t xml:space="preserve">Студенти спеціального навчального технікуму знаються на природничих та соціально-наукових питаннях. Вони поєднують соціологічні, педагогічні, медичні знання та знання у сфері догляду, створюють на фоні повноцінний підхід до розгляду відношення людей між різними спеціальностями та показують взаємодію. </w:t>
      </w:r>
    </w:p>
    <w:p w:rsidR="000560CA" w:rsidRPr="005D538C" w:rsidRDefault="000560CA" w:rsidP="005D538C">
      <w:pPr>
        <w:spacing w:line="360" w:lineRule="auto"/>
        <w:rPr>
          <w:sz w:val="28"/>
          <w:szCs w:val="28"/>
        </w:rPr>
      </w:pPr>
      <w:r w:rsidRPr="005D538C">
        <w:rPr>
          <w:sz w:val="28"/>
          <w:szCs w:val="28"/>
        </w:rPr>
        <w:t xml:space="preserve">Студенти розробляють педагогічну концепцію та концепцію догляду та пояснювальну модель, перевіряють через міжпредметні точки зору та роблять висновки з їх діяльності. </w:t>
      </w:r>
    </w:p>
    <w:p w:rsidR="000560CA" w:rsidRPr="005D538C" w:rsidRDefault="000560CA" w:rsidP="005D538C">
      <w:pPr>
        <w:spacing w:line="360" w:lineRule="auto"/>
        <w:rPr>
          <w:sz w:val="28"/>
          <w:szCs w:val="28"/>
        </w:rPr>
      </w:pPr>
      <w:r w:rsidRPr="005D538C">
        <w:rPr>
          <w:sz w:val="28"/>
          <w:szCs w:val="28"/>
        </w:rPr>
        <w:t xml:space="preserve">Вони супроводжують та доглядають людей-інвалідів – також у випадку хвороби – щодня. Тому вони беруть до уваги біографічні, вікові та обумовлені ситуацією аспекти. Вони документують та визначають (оцінюють) їхній </w:t>
      </w:r>
      <w:r w:rsidR="00AE05A0" w:rsidRPr="005D538C">
        <w:rPr>
          <w:sz w:val="28"/>
          <w:szCs w:val="28"/>
        </w:rPr>
        <w:t>спосіб</w:t>
      </w:r>
      <w:r w:rsidRPr="005D538C">
        <w:rPr>
          <w:sz w:val="28"/>
          <w:szCs w:val="28"/>
        </w:rPr>
        <w:t xml:space="preserve"> дій. </w:t>
      </w:r>
    </w:p>
    <w:p w:rsidR="000560CA" w:rsidRPr="005D538C" w:rsidRDefault="000560CA" w:rsidP="005D538C">
      <w:pPr>
        <w:spacing w:line="360" w:lineRule="auto"/>
        <w:rPr>
          <w:rStyle w:val="shorttext"/>
          <w:sz w:val="28"/>
          <w:szCs w:val="28"/>
        </w:rPr>
      </w:pPr>
      <w:r w:rsidRPr="005D538C">
        <w:rPr>
          <w:sz w:val="28"/>
          <w:szCs w:val="28"/>
        </w:rPr>
        <w:t xml:space="preserve">Студенти спеціального навчального технікуму планують та формують доглядацькі процеси так, щоб для людей-інвалідів </w:t>
      </w:r>
      <w:r w:rsidR="00AE05A0" w:rsidRPr="005D538C">
        <w:rPr>
          <w:sz w:val="28"/>
          <w:szCs w:val="28"/>
        </w:rPr>
        <w:t>забезпечити розвиток</w:t>
      </w:r>
      <w:r w:rsidRPr="005D538C">
        <w:rPr>
          <w:rStyle w:val="shorttext"/>
          <w:sz w:val="28"/>
          <w:szCs w:val="28"/>
        </w:rPr>
        <w:t xml:space="preserve"> самонавчання </w:t>
      </w:r>
      <w:r w:rsidR="00AE05A0" w:rsidRPr="005D538C">
        <w:rPr>
          <w:rStyle w:val="shorttext"/>
          <w:sz w:val="28"/>
          <w:szCs w:val="28"/>
        </w:rPr>
        <w:t>та</w:t>
      </w:r>
      <w:r w:rsidRPr="005D538C">
        <w:rPr>
          <w:rStyle w:val="shorttext"/>
          <w:sz w:val="28"/>
          <w:szCs w:val="28"/>
        </w:rPr>
        <w:t xml:space="preserve"> самостійність </w:t>
      </w:r>
      <w:r w:rsidR="00D81509" w:rsidRPr="005D538C">
        <w:rPr>
          <w:rStyle w:val="shorttext"/>
          <w:sz w:val="28"/>
          <w:szCs w:val="28"/>
        </w:rPr>
        <w:t>у повсякденній</w:t>
      </w:r>
      <w:r w:rsidRPr="005D538C">
        <w:rPr>
          <w:rStyle w:val="shorttext"/>
          <w:sz w:val="28"/>
          <w:szCs w:val="28"/>
        </w:rPr>
        <w:t xml:space="preserve"> життєвій практиці. </w:t>
      </w:r>
    </w:p>
    <w:p w:rsidR="00D81509" w:rsidRPr="005D538C" w:rsidRDefault="000560CA" w:rsidP="005D538C">
      <w:pPr>
        <w:spacing w:line="360" w:lineRule="auto"/>
        <w:rPr>
          <w:rStyle w:val="shorttext"/>
          <w:sz w:val="28"/>
          <w:szCs w:val="28"/>
        </w:rPr>
      </w:pPr>
      <w:r w:rsidRPr="005D538C">
        <w:rPr>
          <w:rStyle w:val="shorttext"/>
          <w:sz w:val="28"/>
          <w:szCs w:val="28"/>
        </w:rPr>
        <w:t xml:space="preserve"> </w:t>
      </w:r>
    </w:p>
    <w:p w:rsidR="000560CA" w:rsidRPr="005D538C" w:rsidRDefault="000560CA" w:rsidP="005D538C">
      <w:pPr>
        <w:spacing w:line="360" w:lineRule="auto"/>
        <w:rPr>
          <w:b/>
          <w:sz w:val="28"/>
          <w:szCs w:val="28"/>
        </w:rPr>
      </w:pPr>
      <w:r w:rsidRPr="005D538C">
        <w:rPr>
          <w:b/>
          <w:sz w:val="28"/>
          <w:szCs w:val="28"/>
        </w:rPr>
        <w:t>Учбовий матеріал:</w:t>
      </w:r>
    </w:p>
    <w:p w:rsidR="00D81509" w:rsidRPr="005D538C" w:rsidRDefault="000560CA" w:rsidP="005D538C">
      <w:pPr>
        <w:spacing w:line="360" w:lineRule="auto"/>
        <w:rPr>
          <w:sz w:val="28"/>
          <w:szCs w:val="28"/>
        </w:rPr>
      </w:pPr>
      <w:r w:rsidRPr="005D538C">
        <w:rPr>
          <w:sz w:val="28"/>
          <w:szCs w:val="28"/>
        </w:rPr>
        <w:t>Розвиток людини</w:t>
      </w:r>
      <w:r w:rsidR="00D81509" w:rsidRPr="005D538C">
        <w:rPr>
          <w:sz w:val="28"/>
          <w:szCs w:val="28"/>
        </w:rPr>
        <w:t>:</w:t>
      </w:r>
    </w:p>
    <w:p w:rsidR="00D81509" w:rsidRPr="005D538C" w:rsidRDefault="000560CA" w:rsidP="005D538C">
      <w:pPr>
        <w:spacing w:line="360" w:lineRule="auto"/>
        <w:rPr>
          <w:sz w:val="28"/>
          <w:szCs w:val="28"/>
        </w:rPr>
      </w:pPr>
      <w:r w:rsidRPr="005D538C">
        <w:rPr>
          <w:sz w:val="28"/>
          <w:szCs w:val="28"/>
        </w:rPr>
        <w:t>- процеси розвитку людини</w:t>
      </w:r>
      <w:r w:rsidR="00D81509" w:rsidRPr="005D538C">
        <w:rPr>
          <w:sz w:val="28"/>
          <w:szCs w:val="28"/>
        </w:rPr>
        <w:t>;</w:t>
      </w:r>
    </w:p>
    <w:p w:rsidR="00D81509" w:rsidRPr="005D538C" w:rsidRDefault="000560CA" w:rsidP="005D538C">
      <w:pPr>
        <w:spacing w:line="360" w:lineRule="auto"/>
        <w:rPr>
          <w:sz w:val="28"/>
          <w:szCs w:val="28"/>
        </w:rPr>
      </w:pPr>
      <w:r w:rsidRPr="005D538C">
        <w:rPr>
          <w:sz w:val="28"/>
          <w:szCs w:val="28"/>
        </w:rPr>
        <w:t>- життєві фази та кризи</w:t>
      </w:r>
      <w:r w:rsidR="00D81509" w:rsidRPr="005D538C">
        <w:rPr>
          <w:sz w:val="28"/>
          <w:szCs w:val="28"/>
        </w:rPr>
        <w:t>;</w:t>
      </w:r>
    </w:p>
    <w:p w:rsidR="00D81509" w:rsidRPr="005D538C" w:rsidRDefault="000560CA" w:rsidP="005D538C">
      <w:pPr>
        <w:spacing w:line="360" w:lineRule="auto"/>
        <w:rPr>
          <w:sz w:val="28"/>
          <w:szCs w:val="28"/>
        </w:rPr>
      </w:pPr>
      <w:r w:rsidRPr="005D538C">
        <w:rPr>
          <w:sz w:val="28"/>
          <w:szCs w:val="28"/>
        </w:rPr>
        <w:t>- сфери розвитку та проблеми</w:t>
      </w:r>
      <w:r w:rsidR="00D81509" w:rsidRPr="005D538C">
        <w:rPr>
          <w:sz w:val="28"/>
          <w:szCs w:val="28"/>
        </w:rPr>
        <w:t>;</w:t>
      </w:r>
    </w:p>
    <w:p w:rsidR="000560CA" w:rsidRPr="005D538C" w:rsidRDefault="000560CA" w:rsidP="005D538C">
      <w:pPr>
        <w:spacing w:line="360" w:lineRule="auto"/>
        <w:rPr>
          <w:sz w:val="28"/>
          <w:szCs w:val="28"/>
        </w:rPr>
      </w:pPr>
      <w:r w:rsidRPr="005D538C">
        <w:rPr>
          <w:sz w:val="28"/>
          <w:szCs w:val="28"/>
        </w:rPr>
        <w:t>- процес</w:t>
      </w:r>
      <w:r w:rsidR="00D81509" w:rsidRPr="005D538C">
        <w:rPr>
          <w:sz w:val="28"/>
          <w:szCs w:val="28"/>
        </w:rPr>
        <w:t>и соціалізації та їх передумови.</w:t>
      </w:r>
    </w:p>
    <w:p w:rsidR="00D81509" w:rsidRPr="005D538C" w:rsidRDefault="000560CA" w:rsidP="005D538C">
      <w:pPr>
        <w:spacing w:line="360" w:lineRule="auto"/>
        <w:rPr>
          <w:rStyle w:val="shorttext"/>
          <w:sz w:val="28"/>
          <w:szCs w:val="28"/>
        </w:rPr>
      </w:pPr>
      <w:r w:rsidRPr="005D538C">
        <w:rPr>
          <w:sz w:val="28"/>
          <w:szCs w:val="28"/>
        </w:rPr>
        <w:t>Людина з</w:t>
      </w:r>
      <w:r w:rsidRPr="005D538C">
        <w:rPr>
          <w:rStyle w:val="shorttext"/>
          <w:sz w:val="28"/>
          <w:szCs w:val="28"/>
        </w:rPr>
        <w:t xml:space="preserve"> обмеженими можливостями </w:t>
      </w:r>
      <w:r w:rsidR="00D81509" w:rsidRPr="005D538C">
        <w:rPr>
          <w:rStyle w:val="shorttext"/>
          <w:sz w:val="28"/>
          <w:szCs w:val="28"/>
        </w:rPr>
        <w:t>:</w:t>
      </w:r>
    </w:p>
    <w:p w:rsidR="00D81509" w:rsidRPr="005D538C" w:rsidRDefault="000560CA" w:rsidP="005D538C">
      <w:pPr>
        <w:spacing w:line="360" w:lineRule="auto"/>
        <w:rPr>
          <w:rStyle w:val="shorttext"/>
          <w:sz w:val="28"/>
          <w:szCs w:val="28"/>
        </w:rPr>
      </w:pPr>
      <w:r w:rsidRPr="005D538C">
        <w:rPr>
          <w:rStyle w:val="shorttext"/>
          <w:sz w:val="28"/>
          <w:szCs w:val="28"/>
        </w:rPr>
        <w:t>- головна проблема (питання)</w:t>
      </w:r>
      <w:r w:rsidR="00D81509" w:rsidRPr="005D538C">
        <w:rPr>
          <w:rStyle w:val="shorttext"/>
          <w:sz w:val="28"/>
          <w:szCs w:val="28"/>
        </w:rPr>
        <w:t>;</w:t>
      </w:r>
    </w:p>
    <w:p w:rsidR="00D81509" w:rsidRPr="005D538C" w:rsidRDefault="000560CA" w:rsidP="005D538C">
      <w:pPr>
        <w:spacing w:line="360" w:lineRule="auto"/>
        <w:rPr>
          <w:rStyle w:val="shorttext"/>
          <w:sz w:val="28"/>
          <w:szCs w:val="28"/>
        </w:rPr>
      </w:pPr>
      <w:r w:rsidRPr="005D538C">
        <w:rPr>
          <w:rStyle w:val="shorttext"/>
          <w:sz w:val="28"/>
          <w:szCs w:val="28"/>
        </w:rPr>
        <w:t xml:space="preserve"> – визначення поняття</w:t>
      </w:r>
      <w:r w:rsidR="00D81509" w:rsidRPr="005D538C">
        <w:rPr>
          <w:rStyle w:val="shorttext"/>
          <w:sz w:val="28"/>
          <w:szCs w:val="28"/>
        </w:rPr>
        <w:t>;</w:t>
      </w:r>
    </w:p>
    <w:p w:rsidR="00D81509" w:rsidRPr="005D538C" w:rsidRDefault="000560CA" w:rsidP="005D538C">
      <w:pPr>
        <w:spacing w:line="360" w:lineRule="auto"/>
        <w:rPr>
          <w:rStyle w:val="shorttext"/>
          <w:sz w:val="28"/>
          <w:szCs w:val="28"/>
        </w:rPr>
      </w:pPr>
      <w:r w:rsidRPr="005D538C">
        <w:rPr>
          <w:rStyle w:val="shorttext"/>
          <w:sz w:val="28"/>
          <w:szCs w:val="28"/>
        </w:rPr>
        <w:t>- пояснювальні моделі інвалідності</w:t>
      </w:r>
      <w:r w:rsidR="00D81509" w:rsidRPr="005D538C">
        <w:rPr>
          <w:rStyle w:val="shorttext"/>
          <w:sz w:val="28"/>
          <w:szCs w:val="28"/>
        </w:rPr>
        <w:t>;</w:t>
      </w:r>
    </w:p>
    <w:p w:rsidR="00D81509" w:rsidRPr="005D538C" w:rsidRDefault="000560CA" w:rsidP="005D538C">
      <w:pPr>
        <w:spacing w:line="360" w:lineRule="auto"/>
        <w:rPr>
          <w:rStyle w:val="shorttext"/>
          <w:sz w:val="28"/>
          <w:szCs w:val="28"/>
        </w:rPr>
      </w:pPr>
      <w:r w:rsidRPr="005D538C">
        <w:rPr>
          <w:rStyle w:val="shorttext"/>
          <w:sz w:val="28"/>
          <w:szCs w:val="28"/>
        </w:rPr>
        <w:t>- види інвалідності</w:t>
      </w:r>
      <w:r w:rsidR="00D81509" w:rsidRPr="005D538C">
        <w:rPr>
          <w:rStyle w:val="shorttext"/>
          <w:sz w:val="28"/>
          <w:szCs w:val="28"/>
        </w:rPr>
        <w:t>;</w:t>
      </w:r>
    </w:p>
    <w:p w:rsidR="000560CA" w:rsidRPr="005D538C" w:rsidRDefault="000560CA" w:rsidP="005D538C">
      <w:pPr>
        <w:spacing w:line="360" w:lineRule="auto"/>
        <w:rPr>
          <w:rStyle w:val="shorttext"/>
          <w:sz w:val="28"/>
          <w:szCs w:val="28"/>
        </w:rPr>
      </w:pPr>
      <w:r w:rsidRPr="005D538C">
        <w:rPr>
          <w:rStyle w:val="shorttext"/>
          <w:sz w:val="28"/>
          <w:szCs w:val="28"/>
        </w:rPr>
        <w:lastRenderedPageBreak/>
        <w:t xml:space="preserve"> – особливі проблемні ситуації, неврологічні та психіатричні картини захворювання</w:t>
      </w:r>
      <w:r w:rsidR="00D81509" w:rsidRPr="005D538C">
        <w:rPr>
          <w:rStyle w:val="shorttext"/>
          <w:sz w:val="28"/>
          <w:szCs w:val="28"/>
        </w:rPr>
        <w:t>.</w:t>
      </w:r>
    </w:p>
    <w:p w:rsidR="00D81509" w:rsidRPr="005D538C" w:rsidRDefault="00D81509" w:rsidP="005D538C">
      <w:pPr>
        <w:spacing w:line="360" w:lineRule="auto"/>
        <w:rPr>
          <w:rStyle w:val="shorttext"/>
          <w:sz w:val="28"/>
          <w:szCs w:val="28"/>
        </w:rPr>
      </w:pPr>
    </w:p>
    <w:p w:rsidR="00D81509" w:rsidRPr="005D538C" w:rsidRDefault="000560CA" w:rsidP="005D538C">
      <w:pPr>
        <w:spacing w:line="360" w:lineRule="auto"/>
        <w:rPr>
          <w:rStyle w:val="shorttext"/>
          <w:sz w:val="28"/>
          <w:szCs w:val="28"/>
        </w:rPr>
      </w:pPr>
      <w:r w:rsidRPr="005D538C">
        <w:rPr>
          <w:rStyle w:val="shorttext"/>
          <w:sz w:val="28"/>
          <w:szCs w:val="28"/>
        </w:rPr>
        <w:t>Тіло людини та його функції</w:t>
      </w:r>
      <w:r w:rsidR="00D81509" w:rsidRPr="005D538C">
        <w:rPr>
          <w:rStyle w:val="shorttext"/>
          <w:sz w:val="28"/>
          <w:szCs w:val="28"/>
        </w:rPr>
        <w:t>:</w:t>
      </w:r>
    </w:p>
    <w:p w:rsidR="00D81509" w:rsidRPr="005D538C" w:rsidRDefault="000560CA" w:rsidP="005D538C">
      <w:pPr>
        <w:spacing w:line="360" w:lineRule="auto"/>
        <w:rPr>
          <w:rStyle w:val="shorttext"/>
          <w:sz w:val="28"/>
          <w:szCs w:val="28"/>
        </w:rPr>
      </w:pPr>
      <w:r w:rsidRPr="005D538C">
        <w:rPr>
          <w:rStyle w:val="shorttext"/>
          <w:sz w:val="28"/>
          <w:szCs w:val="28"/>
        </w:rPr>
        <w:t>- загальні положення (основи)</w:t>
      </w:r>
      <w:r w:rsidR="00D81509" w:rsidRPr="005D538C">
        <w:rPr>
          <w:rStyle w:val="shorttext"/>
          <w:sz w:val="28"/>
          <w:szCs w:val="28"/>
        </w:rPr>
        <w:t>;</w:t>
      </w:r>
    </w:p>
    <w:p w:rsidR="00D81509" w:rsidRPr="005D538C" w:rsidRDefault="000560CA" w:rsidP="005D538C">
      <w:pPr>
        <w:spacing w:line="360" w:lineRule="auto"/>
        <w:rPr>
          <w:rStyle w:val="shorttext"/>
          <w:sz w:val="28"/>
          <w:szCs w:val="28"/>
        </w:rPr>
      </w:pPr>
      <w:r w:rsidRPr="005D538C">
        <w:rPr>
          <w:rStyle w:val="shorttext"/>
          <w:sz w:val="28"/>
          <w:szCs w:val="28"/>
        </w:rPr>
        <w:t>- харчування та проблеми харчування</w:t>
      </w:r>
      <w:r w:rsidR="00D81509" w:rsidRPr="005D538C">
        <w:rPr>
          <w:rStyle w:val="shorttext"/>
          <w:sz w:val="28"/>
          <w:szCs w:val="28"/>
        </w:rPr>
        <w:t>;</w:t>
      </w:r>
    </w:p>
    <w:p w:rsidR="006973C6" w:rsidRPr="005D538C" w:rsidRDefault="006973C6" w:rsidP="005D538C">
      <w:pPr>
        <w:spacing w:line="360" w:lineRule="auto"/>
        <w:rPr>
          <w:rStyle w:val="shorttext"/>
          <w:sz w:val="28"/>
          <w:szCs w:val="28"/>
        </w:rPr>
      </w:pPr>
      <w:r w:rsidRPr="005D538C">
        <w:rPr>
          <w:rStyle w:val="shorttext"/>
          <w:sz w:val="28"/>
          <w:szCs w:val="28"/>
        </w:rPr>
        <w:t>- сон та проблеми сну;</w:t>
      </w:r>
    </w:p>
    <w:p w:rsidR="00D81509" w:rsidRPr="005D538C" w:rsidRDefault="000560CA" w:rsidP="005D538C">
      <w:pPr>
        <w:spacing w:line="360" w:lineRule="auto"/>
        <w:rPr>
          <w:rStyle w:val="shorttext"/>
          <w:sz w:val="28"/>
          <w:szCs w:val="28"/>
        </w:rPr>
      </w:pPr>
      <w:r w:rsidRPr="005D538C">
        <w:rPr>
          <w:rStyle w:val="shorttext"/>
          <w:sz w:val="28"/>
          <w:szCs w:val="28"/>
        </w:rPr>
        <w:t>- статеве життя та його проблеми</w:t>
      </w:r>
      <w:r w:rsidR="00D81509" w:rsidRPr="005D538C">
        <w:rPr>
          <w:rStyle w:val="shorttext"/>
          <w:sz w:val="28"/>
          <w:szCs w:val="28"/>
        </w:rPr>
        <w:t>;</w:t>
      </w:r>
    </w:p>
    <w:p w:rsidR="00D81509" w:rsidRPr="005D538C" w:rsidRDefault="000560CA" w:rsidP="005D538C">
      <w:pPr>
        <w:spacing w:line="360" w:lineRule="auto"/>
        <w:rPr>
          <w:rStyle w:val="shorttext"/>
          <w:sz w:val="28"/>
          <w:szCs w:val="28"/>
        </w:rPr>
      </w:pPr>
      <w:r w:rsidRPr="005D538C">
        <w:rPr>
          <w:rStyle w:val="shorttext"/>
          <w:sz w:val="28"/>
          <w:szCs w:val="28"/>
        </w:rPr>
        <w:t>- інфекції</w:t>
      </w:r>
      <w:r w:rsidR="00D81509" w:rsidRPr="005D538C">
        <w:rPr>
          <w:rStyle w:val="shorttext"/>
          <w:sz w:val="28"/>
          <w:szCs w:val="28"/>
        </w:rPr>
        <w:t>;</w:t>
      </w:r>
    </w:p>
    <w:p w:rsidR="00D81509" w:rsidRPr="005D538C" w:rsidRDefault="000560CA" w:rsidP="005D538C">
      <w:pPr>
        <w:spacing w:line="360" w:lineRule="auto"/>
        <w:rPr>
          <w:rStyle w:val="shorttext"/>
          <w:sz w:val="28"/>
          <w:szCs w:val="28"/>
        </w:rPr>
      </w:pPr>
      <w:r w:rsidRPr="005D538C">
        <w:rPr>
          <w:rStyle w:val="shorttext"/>
          <w:sz w:val="28"/>
          <w:szCs w:val="28"/>
        </w:rPr>
        <w:t xml:space="preserve"> – профілактика та гігієна </w:t>
      </w:r>
      <w:r w:rsidR="00D81509" w:rsidRPr="005D538C">
        <w:rPr>
          <w:rStyle w:val="shorttext"/>
          <w:sz w:val="28"/>
          <w:szCs w:val="28"/>
        </w:rPr>
        <w:t>;</w:t>
      </w:r>
    </w:p>
    <w:p w:rsidR="00D81509" w:rsidRPr="005D538C" w:rsidRDefault="000560CA" w:rsidP="005D538C">
      <w:pPr>
        <w:spacing w:line="360" w:lineRule="auto"/>
        <w:rPr>
          <w:rStyle w:val="shorttext"/>
          <w:sz w:val="28"/>
          <w:szCs w:val="28"/>
        </w:rPr>
      </w:pPr>
      <w:r w:rsidRPr="005D538C">
        <w:rPr>
          <w:rStyle w:val="shorttext"/>
          <w:sz w:val="28"/>
          <w:szCs w:val="28"/>
        </w:rPr>
        <w:t>- застосування ліків, медикаментів та допоміжних засобів а також принцип дії</w:t>
      </w:r>
      <w:r w:rsidR="00D81509" w:rsidRPr="005D538C">
        <w:rPr>
          <w:rStyle w:val="shorttext"/>
          <w:sz w:val="28"/>
          <w:szCs w:val="28"/>
        </w:rPr>
        <w:t>;</w:t>
      </w:r>
    </w:p>
    <w:p w:rsidR="00D81509" w:rsidRPr="005D538C" w:rsidRDefault="000560CA" w:rsidP="005D538C">
      <w:pPr>
        <w:spacing w:line="360" w:lineRule="auto"/>
        <w:rPr>
          <w:rStyle w:val="shorttext"/>
          <w:sz w:val="28"/>
          <w:szCs w:val="28"/>
        </w:rPr>
      </w:pPr>
      <w:r w:rsidRPr="005D538C">
        <w:rPr>
          <w:rStyle w:val="shorttext"/>
          <w:sz w:val="28"/>
          <w:szCs w:val="28"/>
        </w:rPr>
        <w:t>- поширені захворювання, пошкодження та дефект розвитку</w:t>
      </w:r>
      <w:r w:rsidR="00D81509" w:rsidRPr="005D538C">
        <w:rPr>
          <w:rStyle w:val="shorttext"/>
          <w:sz w:val="28"/>
          <w:szCs w:val="28"/>
        </w:rPr>
        <w:t>;</w:t>
      </w:r>
    </w:p>
    <w:p w:rsidR="000560CA" w:rsidRPr="005D538C" w:rsidRDefault="000560CA" w:rsidP="005D538C">
      <w:pPr>
        <w:spacing w:line="360" w:lineRule="auto"/>
        <w:rPr>
          <w:rStyle w:val="shorttext"/>
          <w:sz w:val="28"/>
          <w:szCs w:val="28"/>
        </w:rPr>
      </w:pPr>
      <w:r w:rsidRPr="005D538C">
        <w:rPr>
          <w:rStyle w:val="shorttext"/>
          <w:sz w:val="28"/>
          <w:szCs w:val="28"/>
        </w:rPr>
        <w:t xml:space="preserve">- психічні, психосоматичні та психіатричні симптоми та </w:t>
      </w:r>
      <w:r w:rsidR="00D81509" w:rsidRPr="005D538C">
        <w:rPr>
          <w:rStyle w:val="shorttext"/>
          <w:sz w:val="28"/>
          <w:szCs w:val="28"/>
        </w:rPr>
        <w:t>захворювання.</w:t>
      </w:r>
    </w:p>
    <w:p w:rsidR="00D81509" w:rsidRPr="005D538C" w:rsidRDefault="00D81509" w:rsidP="005D538C">
      <w:pPr>
        <w:spacing w:line="360" w:lineRule="auto"/>
        <w:rPr>
          <w:rStyle w:val="shorttext"/>
          <w:sz w:val="28"/>
          <w:szCs w:val="28"/>
        </w:rPr>
      </w:pPr>
    </w:p>
    <w:p w:rsidR="000560CA" w:rsidRPr="005D538C" w:rsidRDefault="000560CA" w:rsidP="005D538C">
      <w:pPr>
        <w:spacing w:line="360" w:lineRule="auto"/>
        <w:rPr>
          <w:rStyle w:val="shorttext"/>
          <w:sz w:val="28"/>
          <w:szCs w:val="28"/>
        </w:rPr>
      </w:pPr>
      <w:r w:rsidRPr="005D538C">
        <w:rPr>
          <w:rStyle w:val="shorttext"/>
          <w:sz w:val="28"/>
          <w:szCs w:val="28"/>
        </w:rPr>
        <w:t>Теорії і моделі стосовно догляду та педагогічні теорії та моделі</w:t>
      </w:r>
    </w:p>
    <w:p w:rsidR="00D81509" w:rsidRPr="005D538C" w:rsidRDefault="00D81509" w:rsidP="005D538C">
      <w:pPr>
        <w:spacing w:line="360" w:lineRule="auto"/>
        <w:rPr>
          <w:rStyle w:val="shorttext"/>
          <w:sz w:val="28"/>
          <w:szCs w:val="28"/>
        </w:rPr>
      </w:pPr>
    </w:p>
    <w:p w:rsidR="00D81509" w:rsidRPr="005D538C" w:rsidRDefault="000560CA" w:rsidP="005D538C">
      <w:pPr>
        <w:spacing w:line="360" w:lineRule="auto"/>
        <w:rPr>
          <w:rStyle w:val="shorttext"/>
          <w:sz w:val="28"/>
          <w:szCs w:val="28"/>
        </w:rPr>
      </w:pPr>
      <w:r w:rsidRPr="005D538C">
        <w:rPr>
          <w:rStyle w:val="shorttext"/>
          <w:sz w:val="28"/>
          <w:szCs w:val="28"/>
        </w:rPr>
        <w:t>Спостереження, супроводження та догляд людей-інвалідів в життєвій діяльності</w:t>
      </w:r>
      <w:r w:rsidR="00D81509" w:rsidRPr="005D538C">
        <w:rPr>
          <w:rStyle w:val="shorttext"/>
          <w:sz w:val="28"/>
          <w:szCs w:val="28"/>
        </w:rPr>
        <w:t>:</w:t>
      </w:r>
    </w:p>
    <w:p w:rsidR="00D81509" w:rsidRPr="005D538C" w:rsidRDefault="000560CA" w:rsidP="005D538C">
      <w:pPr>
        <w:spacing w:line="360" w:lineRule="auto"/>
        <w:rPr>
          <w:rStyle w:val="shorttext"/>
          <w:sz w:val="28"/>
          <w:szCs w:val="28"/>
        </w:rPr>
      </w:pPr>
      <w:r w:rsidRPr="005D538C">
        <w:rPr>
          <w:rStyle w:val="shorttext"/>
          <w:sz w:val="28"/>
          <w:szCs w:val="28"/>
        </w:rPr>
        <w:t>- основні положення діючого догляду та формування обстановки</w:t>
      </w:r>
      <w:r w:rsidR="00D81509" w:rsidRPr="005D538C">
        <w:rPr>
          <w:rStyle w:val="shorttext"/>
          <w:sz w:val="28"/>
          <w:szCs w:val="28"/>
        </w:rPr>
        <w:t>;</w:t>
      </w:r>
    </w:p>
    <w:p w:rsidR="00D81509" w:rsidRPr="005D538C" w:rsidRDefault="000560CA" w:rsidP="005D538C">
      <w:pPr>
        <w:spacing w:line="360" w:lineRule="auto"/>
        <w:rPr>
          <w:rStyle w:val="shorttext"/>
          <w:sz w:val="28"/>
          <w:szCs w:val="28"/>
        </w:rPr>
      </w:pPr>
      <w:r w:rsidRPr="005D538C">
        <w:rPr>
          <w:rStyle w:val="shorttext"/>
          <w:sz w:val="28"/>
          <w:szCs w:val="28"/>
        </w:rPr>
        <w:t>- підтримка при фізичному догляді, при одяганні та роздяганні, при прийманні їжі</w:t>
      </w:r>
      <w:r w:rsidR="00D81509" w:rsidRPr="005D538C">
        <w:rPr>
          <w:rStyle w:val="shorttext"/>
          <w:sz w:val="28"/>
          <w:szCs w:val="28"/>
        </w:rPr>
        <w:t>,</w:t>
      </w:r>
      <w:r w:rsidRPr="005D538C">
        <w:rPr>
          <w:rStyle w:val="shorttext"/>
          <w:sz w:val="28"/>
          <w:szCs w:val="28"/>
        </w:rPr>
        <w:t xml:space="preserve"> враховуючи харчування через зонд, при процесах виділення </w:t>
      </w:r>
      <w:r w:rsidR="00D81509" w:rsidRPr="005D538C">
        <w:rPr>
          <w:rStyle w:val="shorttext"/>
          <w:sz w:val="28"/>
          <w:szCs w:val="28"/>
        </w:rPr>
        <w:t>;</w:t>
      </w:r>
    </w:p>
    <w:p w:rsidR="00D81509" w:rsidRPr="005D538C" w:rsidRDefault="000560CA" w:rsidP="005D538C">
      <w:pPr>
        <w:spacing w:line="360" w:lineRule="auto"/>
        <w:rPr>
          <w:rStyle w:val="shorttext"/>
          <w:sz w:val="28"/>
          <w:szCs w:val="28"/>
        </w:rPr>
      </w:pPr>
      <w:r w:rsidRPr="005D538C">
        <w:rPr>
          <w:rStyle w:val="shorttext"/>
          <w:sz w:val="28"/>
          <w:szCs w:val="28"/>
        </w:rPr>
        <w:t xml:space="preserve">- догляд при нетриманні та застосування катетера </w:t>
      </w:r>
      <w:r w:rsidR="00D81509" w:rsidRPr="005D538C">
        <w:rPr>
          <w:rStyle w:val="shorttext"/>
          <w:sz w:val="28"/>
          <w:szCs w:val="28"/>
        </w:rPr>
        <w:t>;</w:t>
      </w:r>
    </w:p>
    <w:p w:rsidR="00D81509" w:rsidRPr="005D538C" w:rsidRDefault="000560CA" w:rsidP="005D538C">
      <w:pPr>
        <w:spacing w:line="360" w:lineRule="auto"/>
        <w:rPr>
          <w:rStyle w:val="shorttext"/>
          <w:sz w:val="28"/>
          <w:szCs w:val="28"/>
        </w:rPr>
      </w:pPr>
      <w:r w:rsidRPr="005D538C">
        <w:rPr>
          <w:rStyle w:val="shorttext"/>
          <w:sz w:val="28"/>
          <w:szCs w:val="28"/>
        </w:rPr>
        <w:t>- профілактика пролежнів</w:t>
      </w:r>
      <w:r w:rsidR="00D81509" w:rsidRPr="005D538C">
        <w:rPr>
          <w:rStyle w:val="shorttext"/>
          <w:sz w:val="28"/>
          <w:szCs w:val="28"/>
        </w:rPr>
        <w:t>;</w:t>
      </w:r>
    </w:p>
    <w:p w:rsidR="00D81509" w:rsidRPr="005D538C" w:rsidRDefault="000560CA" w:rsidP="005D538C">
      <w:pPr>
        <w:spacing w:line="360" w:lineRule="auto"/>
        <w:rPr>
          <w:rStyle w:val="shorttext"/>
          <w:sz w:val="28"/>
          <w:szCs w:val="28"/>
        </w:rPr>
      </w:pPr>
      <w:r w:rsidRPr="005D538C">
        <w:rPr>
          <w:rStyle w:val="shorttext"/>
          <w:sz w:val="28"/>
          <w:szCs w:val="28"/>
        </w:rPr>
        <w:t xml:space="preserve">- спостереження та вимір показників життєдіяльності організму, допомога та догляд при порушеннях життєдіяльності організму, догляд при трахеостомі </w:t>
      </w:r>
      <w:r w:rsidR="00D81509" w:rsidRPr="005D538C">
        <w:rPr>
          <w:rStyle w:val="shorttext"/>
          <w:sz w:val="28"/>
          <w:szCs w:val="28"/>
        </w:rPr>
        <w:t>;</w:t>
      </w:r>
    </w:p>
    <w:p w:rsidR="00D81509" w:rsidRPr="005D538C" w:rsidRDefault="000560CA" w:rsidP="005D538C">
      <w:pPr>
        <w:spacing w:line="360" w:lineRule="auto"/>
        <w:rPr>
          <w:rStyle w:val="shorttext"/>
          <w:sz w:val="28"/>
          <w:szCs w:val="28"/>
        </w:rPr>
      </w:pPr>
      <w:r w:rsidRPr="005D538C">
        <w:rPr>
          <w:rStyle w:val="shorttext"/>
          <w:sz w:val="28"/>
          <w:szCs w:val="28"/>
        </w:rPr>
        <w:t>- обробка рани</w:t>
      </w:r>
      <w:r w:rsidR="00D81509" w:rsidRPr="005D538C">
        <w:rPr>
          <w:rStyle w:val="shorttext"/>
          <w:sz w:val="28"/>
          <w:szCs w:val="28"/>
        </w:rPr>
        <w:t>;</w:t>
      </w:r>
    </w:p>
    <w:p w:rsidR="00D81509" w:rsidRPr="005D538C" w:rsidRDefault="000560CA" w:rsidP="005D538C">
      <w:pPr>
        <w:spacing w:line="360" w:lineRule="auto"/>
        <w:rPr>
          <w:rStyle w:val="shorttext"/>
          <w:sz w:val="28"/>
          <w:szCs w:val="28"/>
        </w:rPr>
      </w:pPr>
      <w:r w:rsidRPr="005D538C">
        <w:rPr>
          <w:rStyle w:val="shorttext"/>
          <w:sz w:val="28"/>
          <w:szCs w:val="28"/>
        </w:rPr>
        <w:lastRenderedPageBreak/>
        <w:t>- крапельниці, підшкірні ін'єкції</w:t>
      </w:r>
      <w:r w:rsidR="00D81509" w:rsidRPr="005D538C">
        <w:rPr>
          <w:rStyle w:val="shorttext"/>
          <w:sz w:val="28"/>
          <w:szCs w:val="28"/>
        </w:rPr>
        <w:t>;</w:t>
      </w:r>
    </w:p>
    <w:p w:rsidR="00D81509" w:rsidRPr="005D538C" w:rsidRDefault="000560CA" w:rsidP="005D538C">
      <w:pPr>
        <w:spacing w:line="360" w:lineRule="auto"/>
        <w:rPr>
          <w:sz w:val="28"/>
          <w:szCs w:val="28"/>
        </w:rPr>
      </w:pPr>
      <w:r w:rsidRPr="005D538C">
        <w:rPr>
          <w:rStyle w:val="shorttext"/>
          <w:sz w:val="28"/>
          <w:szCs w:val="28"/>
        </w:rPr>
        <w:t xml:space="preserve">- біль, запобігання болю, </w:t>
      </w:r>
      <w:r w:rsidRPr="005D538C">
        <w:rPr>
          <w:sz w:val="28"/>
          <w:szCs w:val="28"/>
        </w:rPr>
        <w:t>пом'якшення болю</w:t>
      </w:r>
      <w:r w:rsidR="00D81509" w:rsidRPr="005D538C">
        <w:rPr>
          <w:sz w:val="28"/>
          <w:szCs w:val="28"/>
        </w:rPr>
        <w:t>;</w:t>
      </w:r>
    </w:p>
    <w:p w:rsidR="000560CA" w:rsidRPr="005D538C" w:rsidRDefault="000560CA" w:rsidP="005D538C">
      <w:pPr>
        <w:spacing w:line="360" w:lineRule="auto"/>
        <w:rPr>
          <w:sz w:val="28"/>
          <w:szCs w:val="28"/>
        </w:rPr>
      </w:pPr>
      <w:r w:rsidRPr="005D538C">
        <w:rPr>
          <w:sz w:val="28"/>
          <w:szCs w:val="28"/>
        </w:rPr>
        <w:t xml:space="preserve">- </w:t>
      </w:r>
      <w:r w:rsidR="00D81509" w:rsidRPr="005D538C">
        <w:rPr>
          <w:sz w:val="28"/>
          <w:szCs w:val="28"/>
        </w:rPr>
        <w:t>особливі вікові аспекти догляду.</w:t>
      </w:r>
    </w:p>
    <w:p w:rsidR="00D81509" w:rsidRPr="005D538C" w:rsidRDefault="00D81509" w:rsidP="005D538C">
      <w:pPr>
        <w:spacing w:line="360" w:lineRule="auto"/>
        <w:rPr>
          <w:sz w:val="28"/>
          <w:szCs w:val="28"/>
        </w:rPr>
      </w:pPr>
    </w:p>
    <w:p w:rsidR="000560CA" w:rsidRPr="005D538C" w:rsidRDefault="000560CA" w:rsidP="005D538C">
      <w:pPr>
        <w:spacing w:line="360" w:lineRule="auto"/>
        <w:rPr>
          <w:sz w:val="28"/>
          <w:szCs w:val="28"/>
        </w:rPr>
      </w:pPr>
      <w:r w:rsidRPr="005D538C">
        <w:rPr>
          <w:sz w:val="28"/>
          <w:szCs w:val="28"/>
        </w:rPr>
        <w:t>Догляд при особливих захворюваннях</w:t>
      </w:r>
      <w:r w:rsidR="00D81509" w:rsidRPr="005D538C">
        <w:rPr>
          <w:sz w:val="28"/>
          <w:szCs w:val="28"/>
        </w:rPr>
        <w:t>.</w:t>
      </w:r>
    </w:p>
    <w:p w:rsidR="000560CA" w:rsidRPr="005D538C" w:rsidRDefault="000560CA" w:rsidP="005D538C">
      <w:pPr>
        <w:spacing w:line="360" w:lineRule="auto"/>
        <w:rPr>
          <w:sz w:val="28"/>
          <w:szCs w:val="28"/>
        </w:rPr>
      </w:pPr>
      <w:r w:rsidRPr="005D538C">
        <w:rPr>
          <w:sz w:val="28"/>
          <w:szCs w:val="28"/>
        </w:rPr>
        <w:t>Заходи при екстремальних ситуаціях</w:t>
      </w:r>
      <w:r w:rsidR="00D81509" w:rsidRPr="005D538C">
        <w:rPr>
          <w:sz w:val="28"/>
          <w:szCs w:val="28"/>
        </w:rPr>
        <w:t>.</w:t>
      </w:r>
    </w:p>
    <w:p w:rsidR="000560CA" w:rsidRPr="005D538C" w:rsidRDefault="000560CA" w:rsidP="005D538C">
      <w:pPr>
        <w:spacing w:line="360" w:lineRule="auto"/>
        <w:rPr>
          <w:rStyle w:val="shorttext"/>
          <w:sz w:val="28"/>
          <w:szCs w:val="28"/>
        </w:rPr>
      </w:pPr>
      <w:r w:rsidRPr="005D538C">
        <w:rPr>
          <w:rStyle w:val="shorttext"/>
          <w:sz w:val="28"/>
          <w:szCs w:val="28"/>
        </w:rPr>
        <w:t>Супровід вмираючих, догляд за вмираючим та покійником</w:t>
      </w:r>
      <w:r w:rsidR="00D81509" w:rsidRPr="005D538C">
        <w:rPr>
          <w:rStyle w:val="shorttext"/>
          <w:sz w:val="28"/>
          <w:szCs w:val="28"/>
        </w:rPr>
        <w:t>.</w:t>
      </w:r>
    </w:p>
    <w:p w:rsidR="00D81509" w:rsidRPr="005D538C" w:rsidRDefault="00D81509" w:rsidP="005D538C">
      <w:pPr>
        <w:spacing w:line="360" w:lineRule="auto"/>
        <w:rPr>
          <w:rStyle w:val="shorttext"/>
          <w:sz w:val="28"/>
          <w:szCs w:val="28"/>
        </w:rPr>
      </w:pPr>
    </w:p>
    <w:p w:rsidR="000560CA" w:rsidRPr="005D538C" w:rsidRDefault="000560CA" w:rsidP="005D538C">
      <w:pPr>
        <w:spacing w:line="360" w:lineRule="auto"/>
        <w:rPr>
          <w:rStyle w:val="shorttext"/>
          <w:b/>
          <w:sz w:val="28"/>
          <w:szCs w:val="28"/>
        </w:rPr>
      </w:pPr>
      <w:r w:rsidRPr="005D538C">
        <w:rPr>
          <w:rStyle w:val="shorttext"/>
          <w:b/>
          <w:sz w:val="28"/>
          <w:szCs w:val="28"/>
        </w:rPr>
        <w:t>Рекомендації до навчання:</w:t>
      </w:r>
    </w:p>
    <w:p w:rsidR="000560CA" w:rsidRPr="005D538C" w:rsidRDefault="000560CA" w:rsidP="005D538C">
      <w:pPr>
        <w:spacing w:line="360" w:lineRule="auto"/>
        <w:rPr>
          <w:sz w:val="28"/>
          <w:szCs w:val="28"/>
        </w:rPr>
      </w:pPr>
      <w:r w:rsidRPr="005D538C">
        <w:rPr>
          <w:sz w:val="28"/>
          <w:szCs w:val="28"/>
        </w:rPr>
        <w:t xml:space="preserve">При індивідуальному та орієнтованому на ситуацію супроводі і догляді людей-інвалідів мова йде про один із визначальних учбовий модуль догляду. Багато </w:t>
      </w:r>
      <w:r w:rsidR="00D81509" w:rsidRPr="005D538C">
        <w:rPr>
          <w:sz w:val="28"/>
          <w:szCs w:val="28"/>
        </w:rPr>
        <w:t>основ</w:t>
      </w:r>
      <w:r w:rsidRPr="005D538C">
        <w:rPr>
          <w:sz w:val="28"/>
          <w:szCs w:val="28"/>
        </w:rPr>
        <w:t xml:space="preserve">них матеріалів можуть сприяти спеціалістам у сфері допомоги інвалідам </w:t>
      </w:r>
      <w:r w:rsidR="00D81509" w:rsidRPr="005D538C">
        <w:rPr>
          <w:sz w:val="28"/>
          <w:szCs w:val="28"/>
        </w:rPr>
        <w:t xml:space="preserve">при </w:t>
      </w:r>
      <w:r w:rsidRPr="005D538C">
        <w:rPr>
          <w:sz w:val="28"/>
          <w:szCs w:val="28"/>
        </w:rPr>
        <w:t xml:space="preserve">різноманітних дисциплінарних </w:t>
      </w:r>
      <w:r w:rsidR="00D81509" w:rsidRPr="005D538C">
        <w:rPr>
          <w:sz w:val="28"/>
          <w:szCs w:val="28"/>
        </w:rPr>
        <w:t>аномаліях</w:t>
      </w:r>
      <w:r w:rsidRPr="005D538C">
        <w:rPr>
          <w:sz w:val="28"/>
          <w:szCs w:val="28"/>
        </w:rPr>
        <w:t xml:space="preserve">. </w:t>
      </w:r>
      <w:r w:rsidR="00D81509" w:rsidRPr="005D538C">
        <w:rPr>
          <w:sz w:val="28"/>
          <w:szCs w:val="28"/>
        </w:rPr>
        <w:t>Е</w:t>
      </w:r>
      <w:r w:rsidRPr="005D538C">
        <w:rPr>
          <w:sz w:val="28"/>
          <w:szCs w:val="28"/>
        </w:rPr>
        <w:t>ксперти –догляда</w:t>
      </w:r>
      <w:r w:rsidR="00D81509" w:rsidRPr="005D538C">
        <w:rPr>
          <w:sz w:val="28"/>
          <w:szCs w:val="28"/>
        </w:rPr>
        <w:t>льник</w:t>
      </w:r>
      <w:r w:rsidRPr="005D538C">
        <w:rPr>
          <w:sz w:val="28"/>
          <w:szCs w:val="28"/>
        </w:rPr>
        <w:t xml:space="preserve">и, медики чи терапевти – повинні бути так залучені до учбового процесу, що їх знання та здатність знайдуть застосування у </w:t>
      </w:r>
      <w:r w:rsidR="00D81509" w:rsidRPr="005D538C">
        <w:rPr>
          <w:sz w:val="28"/>
          <w:szCs w:val="28"/>
        </w:rPr>
        <w:t>непередбаченій</w:t>
      </w:r>
      <w:r w:rsidRPr="005D538C">
        <w:rPr>
          <w:sz w:val="28"/>
          <w:szCs w:val="28"/>
        </w:rPr>
        <w:t xml:space="preserve"> проблематиці (питання, задачі</w:t>
      </w:r>
      <w:r w:rsidR="006973C6" w:rsidRPr="005D538C">
        <w:rPr>
          <w:sz w:val="28"/>
          <w:szCs w:val="28"/>
        </w:rPr>
        <w:t xml:space="preserve">, сформульовані </w:t>
      </w:r>
      <w:r w:rsidRPr="005D538C">
        <w:rPr>
          <w:sz w:val="28"/>
          <w:szCs w:val="28"/>
        </w:rPr>
        <w:t>студентами</w:t>
      </w:r>
      <w:r w:rsidR="006973C6" w:rsidRPr="005D538C">
        <w:rPr>
          <w:sz w:val="28"/>
          <w:szCs w:val="28"/>
        </w:rPr>
        <w:t>)</w:t>
      </w:r>
      <w:r w:rsidRPr="005D538C">
        <w:rPr>
          <w:sz w:val="28"/>
          <w:szCs w:val="28"/>
        </w:rPr>
        <w:t xml:space="preserve">. </w:t>
      </w:r>
    </w:p>
    <w:p w:rsidR="000560CA" w:rsidRPr="005D538C" w:rsidRDefault="000560CA" w:rsidP="005D538C">
      <w:pPr>
        <w:spacing w:line="360" w:lineRule="auto"/>
        <w:rPr>
          <w:sz w:val="28"/>
          <w:szCs w:val="28"/>
        </w:rPr>
      </w:pPr>
      <w:r w:rsidRPr="005D538C">
        <w:rPr>
          <w:sz w:val="28"/>
          <w:szCs w:val="28"/>
        </w:rPr>
        <w:t xml:space="preserve">Набір методів сягає від бесіди експертів про аналіз текстового та ілюстративного матеріалу до багатовимірної роботи в комплексних проектах. </w:t>
      </w:r>
    </w:p>
    <w:p w:rsidR="000560CA" w:rsidRPr="005D538C" w:rsidRDefault="000560CA" w:rsidP="005D538C">
      <w:pPr>
        <w:spacing w:line="360" w:lineRule="auto"/>
        <w:rPr>
          <w:sz w:val="28"/>
          <w:szCs w:val="28"/>
        </w:rPr>
      </w:pPr>
      <w:r w:rsidRPr="005D538C">
        <w:rPr>
          <w:sz w:val="28"/>
          <w:szCs w:val="28"/>
        </w:rPr>
        <w:t>Особливі задачі спостереження, супроводу та догляду в різноманітних життєвих ситуаціях можуть бути розроблені через різні практичні вправи, рольові ігри</w:t>
      </w:r>
      <w:r w:rsidR="00D81509" w:rsidRPr="005D538C">
        <w:rPr>
          <w:sz w:val="28"/>
          <w:szCs w:val="28"/>
        </w:rPr>
        <w:t>,</w:t>
      </w:r>
      <w:r w:rsidRPr="005D538C">
        <w:rPr>
          <w:sz w:val="28"/>
          <w:szCs w:val="28"/>
        </w:rPr>
        <w:t xml:space="preserve"> а також залучення аудіовізуальних ЗМІ. </w:t>
      </w:r>
    </w:p>
    <w:p w:rsidR="000560CA" w:rsidRPr="005D538C" w:rsidRDefault="000560CA" w:rsidP="005D538C">
      <w:pPr>
        <w:spacing w:line="360" w:lineRule="auto"/>
        <w:rPr>
          <w:sz w:val="28"/>
          <w:szCs w:val="28"/>
        </w:rPr>
      </w:pPr>
    </w:p>
    <w:p w:rsidR="000560CA" w:rsidRPr="005D538C" w:rsidRDefault="000560CA" w:rsidP="005D538C">
      <w:pPr>
        <w:spacing w:line="360" w:lineRule="auto"/>
        <w:rPr>
          <w:b/>
          <w:sz w:val="28"/>
          <w:szCs w:val="28"/>
        </w:rPr>
      </w:pPr>
      <w:r w:rsidRPr="005D538C">
        <w:rPr>
          <w:b/>
          <w:sz w:val="28"/>
          <w:szCs w:val="28"/>
        </w:rPr>
        <w:t>Учбовий модуль: Організовується та формується життєвий світ для людей-інвалідів</w:t>
      </w:r>
    </w:p>
    <w:p w:rsidR="000560CA" w:rsidRPr="005D538C" w:rsidRDefault="000560CA" w:rsidP="005D538C">
      <w:pPr>
        <w:spacing w:line="360" w:lineRule="auto"/>
        <w:rPr>
          <w:b/>
          <w:sz w:val="28"/>
          <w:szCs w:val="28"/>
        </w:rPr>
      </w:pPr>
      <w:r w:rsidRPr="005D538C">
        <w:rPr>
          <w:b/>
          <w:sz w:val="28"/>
          <w:szCs w:val="28"/>
        </w:rPr>
        <w:t>Рекомендована кількість годин: 200 годин</w:t>
      </w:r>
    </w:p>
    <w:p w:rsidR="00414B08" w:rsidRDefault="00414B08" w:rsidP="005D538C">
      <w:pPr>
        <w:spacing w:line="360" w:lineRule="auto"/>
        <w:rPr>
          <w:b/>
          <w:sz w:val="28"/>
          <w:szCs w:val="28"/>
        </w:rPr>
      </w:pPr>
    </w:p>
    <w:p w:rsidR="00414B08" w:rsidRDefault="00414B08" w:rsidP="005D538C">
      <w:pPr>
        <w:spacing w:line="360" w:lineRule="auto"/>
        <w:rPr>
          <w:b/>
          <w:sz w:val="28"/>
          <w:szCs w:val="28"/>
        </w:rPr>
      </w:pPr>
    </w:p>
    <w:p w:rsidR="000560CA" w:rsidRPr="005D538C" w:rsidRDefault="000560CA" w:rsidP="005D538C">
      <w:pPr>
        <w:spacing w:line="360" w:lineRule="auto"/>
        <w:rPr>
          <w:b/>
          <w:sz w:val="28"/>
          <w:szCs w:val="28"/>
        </w:rPr>
      </w:pPr>
      <w:r w:rsidRPr="005D538C">
        <w:rPr>
          <w:b/>
          <w:sz w:val="28"/>
          <w:szCs w:val="28"/>
        </w:rPr>
        <w:lastRenderedPageBreak/>
        <w:t>Коментар до учбового модуля:</w:t>
      </w:r>
    </w:p>
    <w:p w:rsidR="000560CA" w:rsidRPr="005D538C" w:rsidRDefault="000560CA" w:rsidP="005D538C">
      <w:pPr>
        <w:spacing w:line="360" w:lineRule="auto"/>
        <w:rPr>
          <w:sz w:val="28"/>
          <w:szCs w:val="28"/>
        </w:rPr>
      </w:pPr>
      <w:r w:rsidRPr="005D538C">
        <w:rPr>
          <w:sz w:val="28"/>
          <w:szCs w:val="28"/>
        </w:rPr>
        <w:t>Для індивідуального благополуччя та якості життя людей-інвалідів формування життєвого світу є важливою передумовою. Це вимагає відповідних структур надання догляду та розвитку можливостей для участі у житті суспільства.</w:t>
      </w:r>
    </w:p>
    <w:p w:rsidR="000560CA" w:rsidRPr="005D538C" w:rsidRDefault="000560CA" w:rsidP="005D538C">
      <w:pPr>
        <w:spacing w:line="360" w:lineRule="auto"/>
        <w:rPr>
          <w:sz w:val="28"/>
          <w:szCs w:val="28"/>
        </w:rPr>
      </w:pPr>
      <w:r w:rsidRPr="005D538C">
        <w:rPr>
          <w:sz w:val="28"/>
          <w:szCs w:val="28"/>
        </w:rPr>
        <w:t>Розробка аналізу життєв</w:t>
      </w:r>
      <w:r w:rsidR="00AE05A0" w:rsidRPr="005D538C">
        <w:rPr>
          <w:sz w:val="28"/>
          <w:szCs w:val="28"/>
        </w:rPr>
        <w:t>ого</w:t>
      </w:r>
      <w:r w:rsidRPr="005D538C">
        <w:rPr>
          <w:sz w:val="28"/>
          <w:szCs w:val="28"/>
        </w:rPr>
        <w:t xml:space="preserve"> світ</w:t>
      </w:r>
      <w:r w:rsidR="00AE05A0" w:rsidRPr="005D538C">
        <w:rPr>
          <w:sz w:val="28"/>
          <w:szCs w:val="28"/>
        </w:rPr>
        <w:t>у</w:t>
      </w:r>
      <w:r w:rsidRPr="005D538C">
        <w:rPr>
          <w:sz w:val="28"/>
          <w:szCs w:val="28"/>
        </w:rPr>
        <w:t xml:space="preserve"> та </w:t>
      </w:r>
      <w:r w:rsidR="00AE05A0" w:rsidRPr="005D538C">
        <w:rPr>
          <w:sz w:val="28"/>
          <w:szCs w:val="28"/>
        </w:rPr>
        <w:t>його</w:t>
      </w:r>
      <w:r w:rsidRPr="005D538C">
        <w:rPr>
          <w:sz w:val="28"/>
          <w:szCs w:val="28"/>
        </w:rPr>
        <w:t xml:space="preserve"> оцінки є основою для прийняття рішень при виборі догляда</w:t>
      </w:r>
      <w:r w:rsidR="00D55528" w:rsidRPr="005D538C">
        <w:rPr>
          <w:sz w:val="28"/>
          <w:szCs w:val="28"/>
        </w:rPr>
        <w:t>льницею</w:t>
      </w:r>
      <w:r w:rsidRPr="005D538C">
        <w:rPr>
          <w:sz w:val="28"/>
          <w:szCs w:val="28"/>
        </w:rPr>
        <w:t xml:space="preserve"> концепцій та конкретного дизайну житлових приміщень.</w:t>
      </w:r>
    </w:p>
    <w:p w:rsidR="000560CA" w:rsidRPr="005D538C" w:rsidRDefault="000560CA" w:rsidP="005D538C">
      <w:pPr>
        <w:spacing w:line="360" w:lineRule="auto"/>
        <w:rPr>
          <w:sz w:val="28"/>
          <w:szCs w:val="28"/>
        </w:rPr>
      </w:pPr>
      <w:r w:rsidRPr="005D538C">
        <w:rPr>
          <w:sz w:val="28"/>
          <w:szCs w:val="28"/>
        </w:rPr>
        <w:t>На основі спостережень заплановані щоденні заходи, які мають сприяти індивідуальним потребам кожної людини-інваліда та ї</w:t>
      </w:r>
      <w:r w:rsidR="00D55528" w:rsidRPr="005D538C">
        <w:rPr>
          <w:sz w:val="28"/>
          <w:szCs w:val="28"/>
        </w:rPr>
        <w:t>ї</w:t>
      </w:r>
      <w:r w:rsidRPr="005D538C">
        <w:rPr>
          <w:sz w:val="28"/>
          <w:szCs w:val="28"/>
        </w:rPr>
        <w:t xml:space="preserve"> участі або самовизначенні.</w:t>
      </w:r>
    </w:p>
    <w:p w:rsidR="00AE05A0" w:rsidRPr="005D538C" w:rsidRDefault="00AE05A0" w:rsidP="005D538C">
      <w:pPr>
        <w:spacing w:line="360" w:lineRule="auto"/>
        <w:rPr>
          <w:b/>
          <w:sz w:val="28"/>
          <w:szCs w:val="28"/>
        </w:rPr>
      </w:pPr>
    </w:p>
    <w:p w:rsidR="000560CA" w:rsidRPr="005D538C" w:rsidRDefault="000560CA" w:rsidP="005D538C">
      <w:pPr>
        <w:spacing w:line="360" w:lineRule="auto"/>
        <w:rPr>
          <w:b/>
          <w:sz w:val="28"/>
          <w:szCs w:val="28"/>
        </w:rPr>
      </w:pPr>
      <w:r w:rsidRPr="005D538C">
        <w:rPr>
          <w:b/>
          <w:sz w:val="28"/>
          <w:szCs w:val="28"/>
        </w:rPr>
        <w:t>Формулювання цілей:</w:t>
      </w:r>
    </w:p>
    <w:p w:rsidR="000560CA" w:rsidRPr="005D538C" w:rsidRDefault="000560CA" w:rsidP="005D538C">
      <w:pPr>
        <w:spacing w:line="360" w:lineRule="auto"/>
        <w:rPr>
          <w:sz w:val="28"/>
          <w:szCs w:val="28"/>
        </w:rPr>
      </w:pPr>
      <w:r w:rsidRPr="005D538C">
        <w:rPr>
          <w:sz w:val="28"/>
          <w:szCs w:val="28"/>
        </w:rPr>
        <w:t>Студенти спеціального навчального технікуму аналізують середовище життя-інвалідів в сучасному суспільстві. Вони використовують свої знання та практичний досвід, а також соціально-політичні концепції та правове врегулювання для розробки різних життєвих світів та розвитку індивідуальних пропозицій підтримки.</w:t>
      </w:r>
    </w:p>
    <w:p w:rsidR="000560CA" w:rsidRPr="005D538C" w:rsidRDefault="000560CA" w:rsidP="005D538C">
      <w:pPr>
        <w:spacing w:line="360" w:lineRule="auto"/>
        <w:rPr>
          <w:sz w:val="28"/>
          <w:szCs w:val="28"/>
        </w:rPr>
      </w:pPr>
      <w:r w:rsidRPr="005D538C">
        <w:rPr>
          <w:sz w:val="28"/>
          <w:szCs w:val="28"/>
        </w:rPr>
        <w:t>Студенти враховують життєдіяльність, ресурси та компетенції дій людей-інвалідів, а також планують кроки виконання дій та процеси у сфері догляду, які допомагають створювати та розширювати простір досвіду та можливостей розвитку.</w:t>
      </w:r>
    </w:p>
    <w:p w:rsidR="000560CA" w:rsidRPr="005D538C" w:rsidRDefault="000560CA" w:rsidP="005D538C">
      <w:pPr>
        <w:spacing w:line="360" w:lineRule="auto"/>
        <w:rPr>
          <w:sz w:val="28"/>
          <w:szCs w:val="28"/>
        </w:rPr>
      </w:pPr>
      <w:r w:rsidRPr="005D538C">
        <w:rPr>
          <w:sz w:val="28"/>
          <w:szCs w:val="28"/>
        </w:rPr>
        <w:t>Студенти підтримують самовизначення людей-інвалідів, допомагають їм створювати гуманні умови життя і, таким чином, сприяють самостійній діяльності.</w:t>
      </w:r>
    </w:p>
    <w:p w:rsidR="00D55528" w:rsidRPr="005D538C" w:rsidRDefault="00D55528" w:rsidP="005D538C">
      <w:pPr>
        <w:spacing w:line="360" w:lineRule="auto"/>
        <w:rPr>
          <w:b/>
          <w:sz w:val="28"/>
          <w:szCs w:val="28"/>
        </w:rPr>
      </w:pPr>
    </w:p>
    <w:p w:rsidR="000560CA" w:rsidRPr="005D538C" w:rsidRDefault="000560CA" w:rsidP="005D538C">
      <w:pPr>
        <w:spacing w:line="360" w:lineRule="auto"/>
        <w:rPr>
          <w:b/>
          <w:sz w:val="28"/>
          <w:szCs w:val="28"/>
        </w:rPr>
      </w:pPr>
      <w:r w:rsidRPr="005D538C">
        <w:rPr>
          <w:b/>
          <w:sz w:val="28"/>
          <w:szCs w:val="28"/>
        </w:rPr>
        <w:t>Учбовий матеріал:</w:t>
      </w:r>
    </w:p>
    <w:p w:rsidR="00D55528" w:rsidRPr="005D538C" w:rsidRDefault="000560CA" w:rsidP="005D538C">
      <w:pPr>
        <w:spacing w:line="360" w:lineRule="auto"/>
        <w:rPr>
          <w:rStyle w:val="shorttext"/>
          <w:sz w:val="28"/>
          <w:szCs w:val="28"/>
        </w:rPr>
      </w:pPr>
      <w:r w:rsidRPr="005D538C">
        <w:rPr>
          <w:rStyle w:val="shorttext"/>
          <w:sz w:val="28"/>
          <w:szCs w:val="28"/>
        </w:rPr>
        <w:t>Соціальна позиція людей-інвалідів</w:t>
      </w:r>
      <w:r w:rsidR="00D55528" w:rsidRPr="005D538C">
        <w:rPr>
          <w:rStyle w:val="shorttext"/>
          <w:sz w:val="28"/>
          <w:szCs w:val="28"/>
        </w:rPr>
        <w:t>:</w:t>
      </w:r>
    </w:p>
    <w:p w:rsidR="00D55528" w:rsidRPr="005D538C" w:rsidRDefault="000560CA" w:rsidP="005D538C">
      <w:pPr>
        <w:spacing w:line="360" w:lineRule="auto"/>
        <w:rPr>
          <w:rStyle w:val="shorttext"/>
          <w:sz w:val="28"/>
          <w:szCs w:val="28"/>
        </w:rPr>
      </w:pPr>
      <w:r w:rsidRPr="005D538C">
        <w:rPr>
          <w:rStyle w:val="shorttext"/>
          <w:sz w:val="28"/>
          <w:szCs w:val="28"/>
        </w:rPr>
        <w:t>- соціальні фактори впливу на життєвий світ людей-інвалідів</w:t>
      </w:r>
      <w:r w:rsidR="00D55528" w:rsidRPr="005D538C">
        <w:rPr>
          <w:rStyle w:val="shorttext"/>
          <w:sz w:val="28"/>
          <w:szCs w:val="28"/>
        </w:rPr>
        <w:t>;</w:t>
      </w:r>
    </w:p>
    <w:p w:rsidR="00D55528" w:rsidRPr="005D538C" w:rsidRDefault="000560CA" w:rsidP="005D538C">
      <w:pPr>
        <w:spacing w:line="360" w:lineRule="auto"/>
        <w:rPr>
          <w:rStyle w:val="shorttext"/>
          <w:sz w:val="28"/>
          <w:szCs w:val="28"/>
        </w:rPr>
      </w:pPr>
      <w:r w:rsidRPr="005D538C">
        <w:rPr>
          <w:rStyle w:val="shorttext"/>
          <w:sz w:val="28"/>
          <w:szCs w:val="28"/>
        </w:rPr>
        <w:lastRenderedPageBreak/>
        <w:t>- соціальна позиція та поведінка у відношенні людей-інвалідів</w:t>
      </w:r>
      <w:r w:rsidR="00D55528" w:rsidRPr="005D538C">
        <w:rPr>
          <w:rStyle w:val="shorttext"/>
          <w:sz w:val="28"/>
          <w:szCs w:val="28"/>
        </w:rPr>
        <w:t>;</w:t>
      </w:r>
    </w:p>
    <w:p w:rsidR="00D55528" w:rsidRPr="005D538C" w:rsidRDefault="000560CA" w:rsidP="005D538C">
      <w:pPr>
        <w:spacing w:line="360" w:lineRule="auto"/>
        <w:rPr>
          <w:rStyle w:val="shorttext"/>
          <w:sz w:val="28"/>
          <w:szCs w:val="28"/>
        </w:rPr>
      </w:pPr>
      <w:r w:rsidRPr="005D538C">
        <w:rPr>
          <w:rStyle w:val="shorttext"/>
          <w:sz w:val="28"/>
          <w:szCs w:val="28"/>
        </w:rPr>
        <w:t>- самовизначення та рівноправ’я у суспільстві</w:t>
      </w:r>
      <w:r w:rsidR="00D55528" w:rsidRPr="005D538C">
        <w:rPr>
          <w:rStyle w:val="shorttext"/>
          <w:sz w:val="28"/>
          <w:szCs w:val="28"/>
        </w:rPr>
        <w:t>.</w:t>
      </w:r>
    </w:p>
    <w:p w:rsidR="000560CA" w:rsidRPr="005D538C" w:rsidRDefault="000560CA" w:rsidP="005D538C">
      <w:pPr>
        <w:spacing w:line="360" w:lineRule="auto"/>
        <w:rPr>
          <w:rStyle w:val="shorttext"/>
          <w:sz w:val="28"/>
          <w:szCs w:val="28"/>
        </w:rPr>
      </w:pPr>
      <w:r w:rsidRPr="005D538C">
        <w:rPr>
          <w:rStyle w:val="shorttext"/>
          <w:sz w:val="28"/>
          <w:szCs w:val="28"/>
        </w:rPr>
        <w:t xml:space="preserve"> </w:t>
      </w:r>
    </w:p>
    <w:p w:rsidR="000560CA" w:rsidRPr="005D538C" w:rsidRDefault="000560CA" w:rsidP="005D538C">
      <w:pPr>
        <w:spacing w:line="360" w:lineRule="auto"/>
        <w:rPr>
          <w:rStyle w:val="shorttext"/>
          <w:sz w:val="28"/>
          <w:szCs w:val="28"/>
        </w:rPr>
      </w:pPr>
      <w:r w:rsidRPr="005D538C">
        <w:rPr>
          <w:rStyle w:val="shorttext"/>
          <w:sz w:val="28"/>
          <w:szCs w:val="28"/>
        </w:rPr>
        <w:t>Основні ідеї допомоги інвалідам</w:t>
      </w:r>
      <w:r w:rsidR="00D55528" w:rsidRPr="005D538C">
        <w:rPr>
          <w:rStyle w:val="shorttext"/>
          <w:sz w:val="28"/>
          <w:szCs w:val="28"/>
        </w:rPr>
        <w:t>.</w:t>
      </w:r>
    </w:p>
    <w:p w:rsidR="00D55528" w:rsidRPr="005D538C" w:rsidRDefault="00D55528" w:rsidP="005D538C">
      <w:pPr>
        <w:spacing w:line="360" w:lineRule="auto"/>
        <w:rPr>
          <w:rStyle w:val="shorttext"/>
          <w:sz w:val="28"/>
          <w:szCs w:val="28"/>
        </w:rPr>
      </w:pPr>
    </w:p>
    <w:p w:rsidR="00D55528" w:rsidRPr="005D538C" w:rsidRDefault="000560CA" w:rsidP="005D538C">
      <w:pPr>
        <w:spacing w:line="360" w:lineRule="auto"/>
        <w:rPr>
          <w:rStyle w:val="shorttext"/>
          <w:sz w:val="28"/>
          <w:szCs w:val="28"/>
        </w:rPr>
      </w:pPr>
      <w:r w:rsidRPr="005D538C">
        <w:rPr>
          <w:rStyle w:val="shorttext"/>
          <w:sz w:val="28"/>
          <w:szCs w:val="28"/>
        </w:rPr>
        <w:t>Підтримка (допомога) сім’ї</w:t>
      </w:r>
      <w:r w:rsidR="00D55528" w:rsidRPr="005D538C">
        <w:rPr>
          <w:rStyle w:val="shorttext"/>
          <w:sz w:val="28"/>
          <w:szCs w:val="28"/>
        </w:rPr>
        <w:t>:</w:t>
      </w:r>
    </w:p>
    <w:p w:rsidR="00D55528" w:rsidRPr="005D538C" w:rsidRDefault="000560CA" w:rsidP="005D538C">
      <w:pPr>
        <w:spacing w:line="360" w:lineRule="auto"/>
        <w:rPr>
          <w:rStyle w:val="shorttext"/>
          <w:sz w:val="28"/>
          <w:szCs w:val="28"/>
        </w:rPr>
      </w:pPr>
      <w:r w:rsidRPr="005D538C">
        <w:rPr>
          <w:rStyle w:val="shorttext"/>
          <w:sz w:val="28"/>
          <w:szCs w:val="28"/>
        </w:rPr>
        <w:t>- сім’я сьогодні</w:t>
      </w:r>
      <w:r w:rsidR="00D55528" w:rsidRPr="005D538C">
        <w:rPr>
          <w:rStyle w:val="shorttext"/>
          <w:sz w:val="28"/>
          <w:szCs w:val="28"/>
        </w:rPr>
        <w:t>;</w:t>
      </w:r>
    </w:p>
    <w:p w:rsidR="00D55528" w:rsidRPr="005D538C" w:rsidRDefault="000560CA" w:rsidP="005D538C">
      <w:pPr>
        <w:spacing w:line="360" w:lineRule="auto"/>
        <w:rPr>
          <w:rStyle w:val="shorttext"/>
          <w:sz w:val="28"/>
          <w:szCs w:val="28"/>
        </w:rPr>
      </w:pPr>
      <w:r w:rsidRPr="005D538C">
        <w:rPr>
          <w:rStyle w:val="shorttext"/>
          <w:sz w:val="28"/>
          <w:szCs w:val="28"/>
        </w:rPr>
        <w:t>- життя дитини-інваліда  в сім’ї</w:t>
      </w:r>
      <w:r w:rsidR="00D55528" w:rsidRPr="005D538C">
        <w:rPr>
          <w:rStyle w:val="shorttext"/>
          <w:sz w:val="28"/>
          <w:szCs w:val="28"/>
        </w:rPr>
        <w:t>;</w:t>
      </w:r>
    </w:p>
    <w:p w:rsidR="000560CA" w:rsidRPr="005D538C" w:rsidRDefault="000560CA" w:rsidP="005D538C">
      <w:pPr>
        <w:spacing w:line="360" w:lineRule="auto"/>
        <w:rPr>
          <w:rStyle w:val="shorttext"/>
          <w:sz w:val="28"/>
          <w:szCs w:val="28"/>
        </w:rPr>
      </w:pPr>
      <w:r w:rsidRPr="005D538C">
        <w:rPr>
          <w:rStyle w:val="shorttext"/>
          <w:sz w:val="28"/>
          <w:szCs w:val="28"/>
        </w:rPr>
        <w:t>- форми співпраці з батьками, родичами та законними опікунами</w:t>
      </w:r>
      <w:r w:rsidR="00D55528" w:rsidRPr="005D538C">
        <w:rPr>
          <w:rStyle w:val="shorttext"/>
          <w:sz w:val="28"/>
          <w:szCs w:val="28"/>
        </w:rPr>
        <w:t>.</w:t>
      </w:r>
    </w:p>
    <w:p w:rsidR="00D55528" w:rsidRPr="005D538C" w:rsidRDefault="00D55528" w:rsidP="005D538C">
      <w:pPr>
        <w:spacing w:line="360" w:lineRule="auto"/>
        <w:rPr>
          <w:sz w:val="28"/>
          <w:szCs w:val="28"/>
        </w:rPr>
      </w:pPr>
    </w:p>
    <w:p w:rsidR="00D55528" w:rsidRPr="005D538C" w:rsidRDefault="000560CA" w:rsidP="005D538C">
      <w:pPr>
        <w:spacing w:line="360" w:lineRule="auto"/>
        <w:rPr>
          <w:sz w:val="28"/>
          <w:szCs w:val="28"/>
        </w:rPr>
      </w:pPr>
      <w:r w:rsidRPr="005D538C">
        <w:rPr>
          <w:sz w:val="28"/>
          <w:szCs w:val="28"/>
        </w:rPr>
        <w:t>Оформлення і структура середовища життя</w:t>
      </w:r>
      <w:r w:rsidR="00D55528" w:rsidRPr="005D538C">
        <w:rPr>
          <w:sz w:val="28"/>
          <w:szCs w:val="28"/>
        </w:rPr>
        <w:t>:</w:t>
      </w:r>
    </w:p>
    <w:p w:rsidR="00D55528" w:rsidRPr="005D538C" w:rsidRDefault="000560CA" w:rsidP="005D538C">
      <w:pPr>
        <w:spacing w:line="360" w:lineRule="auto"/>
        <w:rPr>
          <w:sz w:val="28"/>
          <w:szCs w:val="28"/>
        </w:rPr>
      </w:pPr>
      <w:r w:rsidRPr="005D538C">
        <w:rPr>
          <w:sz w:val="28"/>
          <w:szCs w:val="28"/>
        </w:rPr>
        <w:t>- правові основи</w:t>
      </w:r>
      <w:r w:rsidR="00D55528" w:rsidRPr="005D538C">
        <w:rPr>
          <w:sz w:val="28"/>
          <w:szCs w:val="28"/>
        </w:rPr>
        <w:t>;</w:t>
      </w:r>
    </w:p>
    <w:p w:rsidR="00D55528" w:rsidRPr="005D538C" w:rsidRDefault="000560CA" w:rsidP="005D538C">
      <w:pPr>
        <w:spacing w:line="360" w:lineRule="auto"/>
        <w:rPr>
          <w:sz w:val="28"/>
          <w:szCs w:val="28"/>
        </w:rPr>
      </w:pPr>
      <w:r w:rsidRPr="005D538C">
        <w:rPr>
          <w:sz w:val="28"/>
          <w:szCs w:val="28"/>
        </w:rPr>
        <w:t>- значення житла для людей-інвалідів</w:t>
      </w:r>
      <w:r w:rsidR="00D55528" w:rsidRPr="005D538C">
        <w:rPr>
          <w:sz w:val="28"/>
          <w:szCs w:val="28"/>
        </w:rPr>
        <w:t>;</w:t>
      </w:r>
    </w:p>
    <w:p w:rsidR="00D55528" w:rsidRPr="005D538C" w:rsidRDefault="000560CA" w:rsidP="005D538C">
      <w:pPr>
        <w:spacing w:line="360" w:lineRule="auto"/>
        <w:rPr>
          <w:sz w:val="28"/>
          <w:szCs w:val="28"/>
        </w:rPr>
      </w:pPr>
      <w:r w:rsidRPr="005D538C">
        <w:rPr>
          <w:sz w:val="28"/>
          <w:szCs w:val="28"/>
        </w:rPr>
        <w:t xml:space="preserve"> – потреба в житлі</w:t>
      </w:r>
      <w:r w:rsidR="00D55528" w:rsidRPr="005D538C">
        <w:rPr>
          <w:sz w:val="28"/>
          <w:szCs w:val="28"/>
        </w:rPr>
        <w:t>;</w:t>
      </w:r>
    </w:p>
    <w:p w:rsidR="00D55528" w:rsidRPr="005D538C" w:rsidRDefault="000560CA" w:rsidP="005D538C">
      <w:pPr>
        <w:spacing w:line="360" w:lineRule="auto"/>
        <w:rPr>
          <w:sz w:val="28"/>
          <w:szCs w:val="28"/>
        </w:rPr>
      </w:pPr>
      <w:r w:rsidRPr="005D538C">
        <w:rPr>
          <w:sz w:val="28"/>
          <w:szCs w:val="28"/>
        </w:rPr>
        <w:t>- принципи тимчасової структуризації та просторового формування</w:t>
      </w:r>
      <w:r w:rsidR="00D55528" w:rsidRPr="005D538C">
        <w:rPr>
          <w:sz w:val="28"/>
          <w:szCs w:val="28"/>
        </w:rPr>
        <w:t>;</w:t>
      </w:r>
    </w:p>
    <w:p w:rsidR="00D55528" w:rsidRPr="005D538C" w:rsidRDefault="000560CA" w:rsidP="005D538C">
      <w:pPr>
        <w:spacing w:line="360" w:lineRule="auto"/>
        <w:rPr>
          <w:sz w:val="28"/>
          <w:szCs w:val="28"/>
        </w:rPr>
      </w:pPr>
      <w:r w:rsidRPr="005D538C">
        <w:rPr>
          <w:sz w:val="28"/>
          <w:szCs w:val="28"/>
        </w:rPr>
        <w:t>- вплив будівель та простору на участь людей-інвалідів у суспільному житті</w:t>
      </w:r>
      <w:r w:rsidR="00D55528" w:rsidRPr="005D538C">
        <w:rPr>
          <w:sz w:val="28"/>
          <w:szCs w:val="28"/>
        </w:rPr>
        <w:t>;</w:t>
      </w:r>
    </w:p>
    <w:p w:rsidR="00D55528" w:rsidRPr="005D538C" w:rsidRDefault="000560CA" w:rsidP="005D538C">
      <w:pPr>
        <w:spacing w:line="360" w:lineRule="auto"/>
        <w:rPr>
          <w:sz w:val="28"/>
          <w:szCs w:val="28"/>
        </w:rPr>
      </w:pPr>
      <w:r w:rsidRPr="005D538C">
        <w:rPr>
          <w:sz w:val="28"/>
          <w:szCs w:val="28"/>
        </w:rPr>
        <w:t xml:space="preserve">- різні концепції та форми життя </w:t>
      </w:r>
      <w:r w:rsidR="00D55528" w:rsidRPr="005D538C">
        <w:rPr>
          <w:sz w:val="28"/>
          <w:szCs w:val="28"/>
        </w:rPr>
        <w:t>;</w:t>
      </w:r>
    </w:p>
    <w:p w:rsidR="000560CA" w:rsidRPr="005D538C" w:rsidRDefault="000560CA" w:rsidP="005D538C">
      <w:pPr>
        <w:spacing w:line="360" w:lineRule="auto"/>
        <w:rPr>
          <w:sz w:val="28"/>
          <w:szCs w:val="28"/>
        </w:rPr>
      </w:pPr>
      <w:r w:rsidRPr="005D538C">
        <w:rPr>
          <w:sz w:val="28"/>
          <w:szCs w:val="28"/>
        </w:rPr>
        <w:t>- підтримка при домашньому способі життя</w:t>
      </w:r>
      <w:r w:rsidR="00D55528" w:rsidRPr="005D538C">
        <w:rPr>
          <w:sz w:val="28"/>
          <w:szCs w:val="28"/>
        </w:rPr>
        <w:t>.</w:t>
      </w:r>
    </w:p>
    <w:p w:rsidR="00D55528" w:rsidRPr="005D538C" w:rsidRDefault="00D55528" w:rsidP="005D538C">
      <w:pPr>
        <w:spacing w:line="360" w:lineRule="auto"/>
        <w:rPr>
          <w:sz w:val="28"/>
          <w:szCs w:val="28"/>
        </w:rPr>
      </w:pPr>
    </w:p>
    <w:p w:rsidR="00D55528" w:rsidRPr="005D538C" w:rsidRDefault="000560CA" w:rsidP="005D538C">
      <w:pPr>
        <w:spacing w:line="360" w:lineRule="auto"/>
        <w:rPr>
          <w:sz w:val="28"/>
          <w:szCs w:val="28"/>
        </w:rPr>
      </w:pPr>
      <w:r w:rsidRPr="005D538C">
        <w:rPr>
          <w:sz w:val="28"/>
          <w:szCs w:val="28"/>
        </w:rPr>
        <w:t>Формування та організація дозвілля</w:t>
      </w:r>
      <w:r w:rsidR="00D55528" w:rsidRPr="005D538C">
        <w:rPr>
          <w:sz w:val="28"/>
          <w:szCs w:val="28"/>
        </w:rPr>
        <w:t>:</w:t>
      </w:r>
    </w:p>
    <w:p w:rsidR="00D55528" w:rsidRPr="005D538C" w:rsidRDefault="000560CA" w:rsidP="005D538C">
      <w:pPr>
        <w:spacing w:line="360" w:lineRule="auto"/>
        <w:rPr>
          <w:sz w:val="28"/>
          <w:szCs w:val="28"/>
        </w:rPr>
      </w:pPr>
      <w:r w:rsidRPr="005D538C">
        <w:rPr>
          <w:sz w:val="28"/>
          <w:szCs w:val="28"/>
        </w:rPr>
        <w:t>- правові основи</w:t>
      </w:r>
      <w:r w:rsidR="00D55528" w:rsidRPr="005D538C">
        <w:rPr>
          <w:sz w:val="28"/>
          <w:szCs w:val="28"/>
        </w:rPr>
        <w:t>;</w:t>
      </w:r>
    </w:p>
    <w:p w:rsidR="00D55528" w:rsidRPr="005D538C" w:rsidRDefault="000560CA" w:rsidP="005D538C">
      <w:pPr>
        <w:spacing w:line="360" w:lineRule="auto"/>
        <w:rPr>
          <w:sz w:val="28"/>
          <w:szCs w:val="28"/>
        </w:rPr>
      </w:pPr>
      <w:r w:rsidRPr="005D538C">
        <w:rPr>
          <w:sz w:val="28"/>
          <w:szCs w:val="28"/>
        </w:rPr>
        <w:t>- важливість вільного часу для людей-інвалідів</w:t>
      </w:r>
      <w:r w:rsidR="00D55528" w:rsidRPr="005D538C">
        <w:rPr>
          <w:sz w:val="28"/>
          <w:szCs w:val="28"/>
        </w:rPr>
        <w:t>;</w:t>
      </w:r>
    </w:p>
    <w:p w:rsidR="00D55528" w:rsidRPr="005D538C" w:rsidRDefault="000560CA" w:rsidP="005D538C">
      <w:pPr>
        <w:spacing w:line="360" w:lineRule="auto"/>
        <w:rPr>
          <w:sz w:val="28"/>
          <w:szCs w:val="28"/>
        </w:rPr>
      </w:pPr>
      <w:r w:rsidRPr="005D538C">
        <w:rPr>
          <w:sz w:val="28"/>
          <w:szCs w:val="28"/>
        </w:rPr>
        <w:t xml:space="preserve"> – потреби у вільному часі</w:t>
      </w:r>
      <w:r w:rsidR="00D55528" w:rsidRPr="005D538C">
        <w:rPr>
          <w:sz w:val="28"/>
          <w:szCs w:val="28"/>
        </w:rPr>
        <w:t>;</w:t>
      </w:r>
    </w:p>
    <w:p w:rsidR="00D55528" w:rsidRPr="005D538C" w:rsidRDefault="000560CA" w:rsidP="005D538C">
      <w:pPr>
        <w:spacing w:line="360" w:lineRule="auto"/>
        <w:rPr>
          <w:sz w:val="28"/>
          <w:szCs w:val="28"/>
        </w:rPr>
      </w:pPr>
      <w:r w:rsidRPr="005D538C">
        <w:rPr>
          <w:sz w:val="28"/>
          <w:szCs w:val="28"/>
        </w:rPr>
        <w:t>- недоліки вільного часу для людей-інвалідів</w:t>
      </w:r>
      <w:r w:rsidR="00D55528" w:rsidRPr="005D538C">
        <w:rPr>
          <w:sz w:val="28"/>
          <w:szCs w:val="28"/>
        </w:rPr>
        <w:t>;</w:t>
      </w:r>
    </w:p>
    <w:p w:rsidR="000560CA" w:rsidRPr="005D538C" w:rsidRDefault="000560CA" w:rsidP="005D538C">
      <w:pPr>
        <w:spacing w:line="360" w:lineRule="auto"/>
        <w:rPr>
          <w:sz w:val="28"/>
          <w:szCs w:val="28"/>
        </w:rPr>
      </w:pPr>
      <w:r w:rsidRPr="005D538C">
        <w:rPr>
          <w:sz w:val="28"/>
          <w:szCs w:val="28"/>
        </w:rPr>
        <w:t xml:space="preserve">- </w:t>
      </w:r>
      <w:r w:rsidRPr="005D538C">
        <w:rPr>
          <w:rStyle w:val="shorttext"/>
          <w:sz w:val="28"/>
          <w:szCs w:val="28"/>
        </w:rPr>
        <w:t xml:space="preserve">пропозиція щодо проведення вільного часу </w:t>
      </w:r>
      <w:r w:rsidRPr="005D538C">
        <w:rPr>
          <w:sz w:val="28"/>
          <w:szCs w:val="28"/>
        </w:rPr>
        <w:t>для людей-інвалідів</w:t>
      </w:r>
      <w:r w:rsidRPr="005D538C">
        <w:rPr>
          <w:rStyle w:val="shorttext"/>
          <w:sz w:val="28"/>
          <w:szCs w:val="28"/>
        </w:rPr>
        <w:t xml:space="preserve"> </w:t>
      </w:r>
      <w:r w:rsidRPr="005D538C">
        <w:rPr>
          <w:sz w:val="28"/>
          <w:szCs w:val="28"/>
        </w:rPr>
        <w:t xml:space="preserve">в приміщеннях та за їх межами </w:t>
      </w:r>
      <w:r w:rsidR="00D55528" w:rsidRPr="005D538C">
        <w:rPr>
          <w:sz w:val="28"/>
          <w:szCs w:val="28"/>
        </w:rPr>
        <w:t>.</w:t>
      </w:r>
    </w:p>
    <w:p w:rsidR="00D55528" w:rsidRPr="005D538C" w:rsidRDefault="00D55528" w:rsidP="005D538C">
      <w:pPr>
        <w:spacing w:line="360" w:lineRule="auto"/>
        <w:rPr>
          <w:sz w:val="28"/>
          <w:szCs w:val="28"/>
        </w:rPr>
      </w:pPr>
    </w:p>
    <w:p w:rsidR="00D55528" w:rsidRPr="005D538C" w:rsidRDefault="000560CA" w:rsidP="005D538C">
      <w:pPr>
        <w:spacing w:line="360" w:lineRule="auto"/>
        <w:rPr>
          <w:sz w:val="28"/>
          <w:szCs w:val="28"/>
        </w:rPr>
      </w:pPr>
      <w:r w:rsidRPr="005D538C">
        <w:rPr>
          <w:sz w:val="28"/>
          <w:szCs w:val="28"/>
        </w:rPr>
        <w:t>Оформлення та організація фестивалів, урочистостей та ритуалів</w:t>
      </w:r>
      <w:r w:rsidR="00D55528" w:rsidRPr="005D538C">
        <w:rPr>
          <w:sz w:val="28"/>
          <w:szCs w:val="28"/>
        </w:rPr>
        <w:t>:</w:t>
      </w:r>
    </w:p>
    <w:p w:rsidR="00D55528" w:rsidRPr="005D538C" w:rsidRDefault="000560CA" w:rsidP="005D538C">
      <w:pPr>
        <w:spacing w:line="360" w:lineRule="auto"/>
        <w:rPr>
          <w:sz w:val="28"/>
          <w:szCs w:val="28"/>
        </w:rPr>
      </w:pPr>
      <w:r w:rsidRPr="005D538C">
        <w:rPr>
          <w:sz w:val="28"/>
          <w:szCs w:val="28"/>
        </w:rPr>
        <w:lastRenderedPageBreak/>
        <w:t>- принципове значення для людей-інвалідів</w:t>
      </w:r>
      <w:r w:rsidR="00D55528" w:rsidRPr="005D538C">
        <w:rPr>
          <w:sz w:val="28"/>
          <w:szCs w:val="28"/>
        </w:rPr>
        <w:t>;</w:t>
      </w:r>
    </w:p>
    <w:p w:rsidR="000560CA" w:rsidRPr="005D538C" w:rsidRDefault="000560CA" w:rsidP="005D538C">
      <w:pPr>
        <w:spacing w:line="360" w:lineRule="auto"/>
        <w:rPr>
          <w:sz w:val="28"/>
          <w:szCs w:val="28"/>
        </w:rPr>
      </w:pPr>
      <w:r w:rsidRPr="005D538C">
        <w:rPr>
          <w:sz w:val="28"/>
          <w:szCs w:val="28"/>
        </w:rPr>
        <w:t>- сезонні, культурні та релігійні заходи</w:t>
      </w:r>
      <w:r w:rsidR="00D55528" w:rsidRPr="005D538C">
        <w:rPr>
          <w:sz w:val="28"/>
          <w:szCs w:val="28"/>
        </w:rPr>
        <w:t>.</w:t>
      </w:r>
    </w:p>
    <w:p w:rsidR="00D55528" w:rsidRPr="005D538C" w:rsidRDefault="00D55528" w:rsidP="005D538C">
      <w:pPr>
        <w:spacing w:line="360" w:lineRule="auto"/>
        <w:rPr>
          <w:sz w:val="28"/>
          <w:szCs w:val="28"/>
        </w:rPr>
      </w:pPr>
    </w:p>
    <w:p w:rsidR="00D55528" w:rsidRPr="005D538C" w:rsidRDefault="000560CA" w:rsidP="005D538C">
      <w:pPr>
        <w:spacing w:line="360" w:lineRule="auto"/>
        <w:rPr>
          <w:sz w:val="28"/>
          <w:szCs w:val="28"/>
        </w:rPr>
      </w:pPr>
      <w:r w:rsidRPr="005D538C">
        <w:rPr>
          <w:sz w:val="28"/>
          <w:szCs w:val="28"/>
        </w:rPr>
        <w:t>Освітні процеси</w:t>
      </w:r>
      <w:r w:rsidR="00D55528" w:rsidRPr="005D538C">
        <w:rPr>
          <w:sz w:val="28"/>
          <w:szCs w:val="28"/>
        </w:rPr>
        <w:t>:</w:t>
      </w:r>
    </w:p>
    <w:p w:rsidR="00D55528" w:rsidRPr="005D538C" w:rsidRDefault="000560CA" w:rsidP="005D538C">
      <w:pPr>
        <w:spacing w:line="360" w:lineRule="auto"/>
        <w:rPr>
          <w:sz w:val="28"/>
          <w:szCs w:val="28"/>
        </w:rPr>
      </w:pPr>
      <w:r w:rsidRPr="005D538C">
        <w:rPr>
          <w:sz w:val="28"/>
          <w:szCs w:val="28"/>
        </w:rPr>
        <w:t xml:space="preserve"> – освіта дорослих</w:t>
      </w:r>
      <w:r w:rsidR="00D55528" w:rsidRPr="005D538C">
        <w:rPr>
          <w:sz w:val="28"/>
          <w:szCs w:val="28"/>
        </w:rPr>
        <w:t>;</w:t>
      </w:r>
    </w:p>
    <w:p w:rsidR="00D55528" w:rsidRPr="005D538C" w:rsidRDefault="000560CA" w:rsidP="005D538C">
      <w:pPr>
        <w:spacing w:line="360" w:lineRule="auto"/>
        <w:rPr>
          <w:sz w:val="28"/>
          <w:szCs w:val="28"/>
        </w:rPr>
      </w:pPr>
      <w:r w:rsidRPr="005D538C">
        <w:rPr>
          <w:sz w:val="28"/>
          <w:szCs w:val="28"/>
        </w:rPr>
        <w:t>- правові основи</w:t>
      </w:r>
      <w:r w:rsidR="00D55528" w:rsidRPr="005D538C">
        <w:rPr>
          <w:sz w:val="28"/>
          <w:szCs w:val="28"/>
        </w:rPr>
        <w:t>;</w:t>
      </w:r>
    </w:p>
    <w:p w:rsidR="00D55528" w:rsidRPr="005D538C" w:rsidRDefault="000560CA" w:rsidP="005D538C">
      <w:pPr>
        <w:spacing w:line="360" w:lineRule="auto"/>
        <w:rPr>
          <w:sz w:val="28"/>
          <w:szCs w:val="28"/>
        </w:rPr>
      </w:pPr>
      <w:r w:rsidRPr="005D538C">
        <w:rPr>
          <w:sz w:val="28"/>
          <w:szCs w:val="28"/>
        </w:rPr>
        <w:t>- значення освіти для людей-інвалідів</w:t>
      </w:r>
      <w:r w:rsidR="00D55528" w:rsidRPr="005D538C">
        <w:rPr>
          <w:sz w:val="28"/>
          <w:szCs w:val="28"/>
        </w:rPr>
        <w:t>;</w:t>
      </w:r>
    </w:p>
    <w:p w:rsidR="00D55528" w:rsidRPr="005D538C" w:rsidRDefault="000560CA" w:rsidP="005D538C">
      <w:pPr>
        <w:spacing w:line="360" w:lineRule="auto"/>
        <w:rPr>
          <w:sz w:val="28"/>
          <w:szCs w:val="28"/>
        </w:rPr>
      </w:pPr>
      <w:r w:rsidRPr="005D538C">
        <w:rPr>
          <w:sz w:val="28"/>
          <w:szCs w:val="28"/>
        </w:rPr>
        <w:t>- початкова, шкільна та професійна освіта</w:t>
      </w:r>
      <w:r w:rsidR="00D55528" w:rsidRPr="005D538C">
        <w:rPr>
          <w:sz w:val="28"/>
          <w:szCs w:val="28"/>
        </w:rPr>
        <w:t>;</w:t>
      </w:r>
    </w:p>
    <w:p w:rsidR="00D55528" w:rsidRPr="005D538C" w:rsidRDefault="000560CA" w:rsidP="005D538C">
      <w:pPr>
        <w:spacing w:line="360" w:lineRule="auto"/>
        <w:rPr>
          <w:sz w:val="28"/>
          <w:szCs w:val="28"/>
        </w:rPr>
      </w:pPr>
      <w:r w:rsidRPr="005D538C">
        <w:rPr>
          <w:sz w:val="28"/>
          <w:szCs w:val="28"/>
        </w:rPr>
        <w:t>- принципи, зміст та функції освіти дорослих для людей-інвалідів</w:t>
      </w:r>
      <w:r w:rsidR="00D55528" w:rsidRPr="005D538C">
        <w:rPr>
          <w:sz w:val="28"/>
          <w:szCs w:val="28"/>
        </w:rPr>
        <w:t>;</w:t>
      </w:r>
    </w:p>
    <w:p w:rsidR="000560CA" w:rsidRPr="005D538C" w:rsidRDefault="000560CA" w:rsidP="005D538C">
      <w:pPr>
        <w:spacing w:line="360" w:lineRule="auto"/>
        <w:rPr>
          <w:sz w:val="28"/>
          <w:szCs w:val="28"/>
        </w:rPr>
      </w:pPr>
      <w:r w:rsidRPr="005D538C">
        <w:rPr>
          <w:sz w:val="28"/>
          <w:szCs w:val="28"/>
        </w:rPr>
        <w:t xml:space="preserve">- </w:t>
      </w:r>
      <w:r w:rsidR="00D55528" w:rsidRPr="005D538C">
        <w:rPr>
          <w:sz w:val="28"/>
          <w:szCs w:val="28"/>
        </w:rPr>
        <w:t>р</w:t>
      </w:r>
      <w:r w:rsidRPr="005D538C">
        <w:rPr>
          <w:sz w:val="28"/>
          <w:szCs w:val="28"/>
        </w:rPr>
        <w:t>ізні концепції та пропозиції навчання дорослих для людей-інвалідів</w:t>
      </w:r>
      <w:r w:rsidR="00D55528" w:rsidRPr="005D538C">
        <w:rPr>
          <w:sz w:val="28"/>
          <w:szCs w:val="28"/>
        </w:rPr>
        <w:t>.</w:t>
      </w:r>
    </w:p>
    <w:p w:rsidR="00D55528" w:rsidRPr="005D538C" w:rsidRDefault="00D55528" w:rsidP="005D538C">
      <w:pPr>
        <w:spacing w:line="360" w:lineRule="auto"/>
        <w:rPr>
          <w:sz w:val="28"/>
          <w:szCs w:val="28"/>
        </w:rPr>
      </w:pPr>
    </w:p>
    <w:p w:rsidR="00D55528" w:rsidRPr="005D538C" w:rsidRDefault="000560CA" w:rsidP="005D538C">
      <w:pPr>
        <w:spacing w:line="360" w:lineRule="auto"/>
        <w:rPr>
          <w:sz w:val="28"/>
          <w:szCs w:val="28"/>
        </w:rPr>
      </w:pPr>
      <w:r w:rsidRPr="005D538C">
        <w:rPr>
          <w:sz w:val="28"/>
          <w:szCs w:val="28"/>
        </w:rPr>
        <w:t xml:space="preserve">Формування та організація діяльності/роботи </w:t>
      </w:r>
      <w:r w:rsidR="00D55528" w:rsidRPr="005D538C">
        <w:rPr>
          <w:sz w:val="28"/>
          <w:szCs w:val="28"/>
        </w:rPr>
        <w:t>:</w:t>
      </w:r>
    </w:p>
    <w:p w:rsidR="00D55528" w:rsidRPr="005D538C" w:rsidRDefault="000560CA" w:rsidP="005D538C">
      <w:pPr>
        <w:spacing w:line="360" w:lineRule="auto"/>
        <w:rPr>
          <w:sz w:val="28"/>
          <w:szCs w:val="28"/>
        </w:rPr>
      </w:pPr>
      <w:r w:rsidRPr="005D538C">
        <w:rPr>
          <w:sz w:val="28"/>
          <w:szCs w:val="28"/>
        </w:rPr>
        <w:t>- правові основи</w:t>
      </w:r>
      <w:r w:rsidR="00D55528" w:rsidRPr="005D538C">
        <w:rPr>
          <w:sz w:val="28"/>
          <w:szCs w:val="28"/>
        </w:rPr>
        <w:t>;</w:t>
      </w:r>
    </w:p>
    <w:p w:rsidR="00D55528" w:rsidRPr="005D538C" w:rsidRDefault="000560CA" w:rsidP="005D538C">
      <w:pPr>
        <w:spacing w:line="360" w:lineRule="auto"/>
        <w:rPr>
          <w:sz w:val="28"/>
          <w:szCs w:val="28"/>
        </w:rPr>
      </w:pPr>
      <w:r w:rsidRPr="005D538C">
        <w:rPr>
          <w:sz w:val="28"/>
          <w:szCs w:val="28"/>
        </w:rPr>
        <w:t>- значення діяльності та роботи для людей-інвалідів</w:t>
      </w:r>
      <w:r w:rsidR="00D55528" w:rsidRPr="005D538C">
        <w:rPr>
          <w:sz w:val="28"/>
          <w:szCs w:val="28"/>
        </w:rPr>
        <w:t>;</w:t>
      </w:r>
    </w:p>
    <w:p w:rsidR="00D55528" w:rsidRPr="005D538C" w:rsidRDefault="000560CA" w:rsidP="005D538C">
      <w:pPr>
        <w:spacing w:line="360" w:lineRule="auto"/>
        <w:rPr>
          <w:sz w:val="28"/>
          <w:szCs w:val="28"/>
        </w:rPr>
      </w:pPr>
      <w:r w:rsidRPr="005D538C">
        <w:rPr>
          <w:sz w:val="28"/>
          <w:szCs w:val="28"/>
        </w:rPr>
        <w:t>- різноманітні форми зайнятості людей-інвалідів</w:t>
      </w:r>
      <w:r w:rsidR="00D55528" w:rsidRPr="005D538C">
        <w:rPr>
          <w:sz w:val="28"/>
          <w:szCs w:val="28"/>
        </w:rPr>
        <w:t>;</w:t>
      </w:r>
    </w:p>
    <w:p w:rsidR="00D55528" w:rsidRPr="005D538C" w:rsidRDefault="000560CA" w:rsidP="005D538C">
      <w:pPr>
        <w:spacing w:line="360" w:lineRule="auto"/>
        <w:rPr>
          <w:sz w:val="28"/>
          <w:szCs w:val="28"/>
        </w:rPr>
      </w:pPr>
      <w:r w:rsidRPr="005D538C">
        <w:rPr>
          <w:sz w:val="28"/>
          <w:szCs w:val="28"/>
        </w:rPr>
        <w:t>- проектування робочих процесів</w:t>
      </w:r>
      <w:r w:rsidR="00D55528" w:rsidRPr="005D538C">
        <w:rPr>
          <w:sz w:val="28"/>
          <w:szCs w:val="28"/>
        </w:rPr>
        <w:t>;</w:t>
      </w:r>
    </w:p>
    <w:p w:rsidR="00D55528" w:rsidRPr="005D538C" w:rsidRDefault="000560CA" w:rsidP="005D538C">
      <w:pPr>
        <w:spacing w:line="360" w:lineRule="auto"/>
        <w:rPr>
          <w:sz w:val="28"/>
          <w:szCs w:val="28"/>
        </w:rPr>
      </w:pPr>
      <w:r w:rsidRPr="005D538C">
        <w:rPr>
          <w:sz w:val="28"/>
          <w:szCs w:val="28"/>
        </w:rPr>
        <w:t>- варіанти підтримки</w:t>
      </w:r>
      <w:r w:rsidR="00D55528" w:rsidRPr="005D538C">
        <w:rPr>
          <w:sz w:val="28"/>
          <w:szCs w:val="28"/>
        </w:rPr>
        <w:t>.</w:t>
      </w:r>
    </w:p>
    <w:p w:rsidR="000560CA" w:rsidRPr="005D538C" w:rsidRDefault="000560CA" w:rsidP="005D538C">
      <w:pPr>
        <w:spacing w:line="360" w:lineRule="auto"/>
        <w:rPr>
          <w:sz w:val="28"/>
          <w:szCs w:val="28"/>
        </w:rPr>
      </w:pPr>
      <w:r w:rsidRPr="005D538C">
        <w:rPr>
          <w:sz w:val="28"/>
          <w:szCs w:val="28"/>
        </w:rPr>
        <w:t xml:space="preserve"> </w:t>
      </w:r>
    </w:p>
    <w:p w:rsidR="000560CA" w:rsidRPr="005D538C" w:rsidRDefault="000560CA" w:rsidP="005D538C">
      <w:pPr>
        <w:spacing w:line="360" w:lineRule="auto"/>
        <w:rPr>
          <w:sz w:val="28"/>
          <w:szCs w:val="28"/>
        </w:rPr>
      </w:pPr>
      <w:r w:rsidRPr="005D538C">
        <w:rPr>
          <w:sz w:val="28"/>
          <w:szCs w:val="28"/>
        </w:rPr>
        <w:t>Консультування та підтримка у власному життєвому укладі людей-інвалідів</w:t>
      </w:r>
      <w:r w:rsidR="00D55528" w:rsidRPr="005D538C">
        <w:rPr>
          <w:sz w:val="28"/>
          <w:szCs w:val="28"/>
        </w:rPr>
        <w:t>.</w:t>
      </w:r>
    </w:p>
    <w:p w:rsidR="00D55528" w:rsidRPr="005D538C" w:rsidRDefault="00D55528" w:rsidP="005D538C">
      <w:pPr>
        <w:spacing w:line="360" w:lineRule="auto"/>
        <w:rPr>
          <w:sz w:val="28"/>
          <w:szCs w:val="28"/>
        </w:rPr>
      </w:pPr>
    </w:p>
    <w:p w:rsidR="000560CA" w:rsidRPr="005D538C" w:rsidRDefault="000560CA" w:rsidP="005D538C">
      <w:pPr>
        <w:spacing w:line="360" w:lineRule="auto"/>
        <w:rPr>
          <w:b/>
          <w:sz w:val="28"/>
          <w:szCs w:val="28"/>
        </w:rPr>
      </w:pPr>
      <w:r w:rsidRPr="005D538C">
        <w:rPr>
          <w:b/>
          <w:sz w:val="28"/>
          <w:szCs w:val="28"/>
        </w:rPr>
        <w:t>Рекомендації до навчання:</w:t>
      </w:r>
    </w:p>
    <w:p w:rsidR="00EC11CD" w:rsidRPr="005D538C" w:rsidRDefault="000560CA" w:rsidP="005D538C">
      <w:pPr>
        <w:spacing w:line="360" w:lineRule="auto"/>
        <w:rPr>
          <w:sz w:val="28"/>
          <w:szCs w:val="28"/>
        </w:rPr>
      </w:pPr>
      <w:r w:rsidRPr="005D538C">
        <w:rPr>
          <w:sz w:val="28"/>
          <w:szCs w:val="28"/>
        </w:rPr>
        <w:t xml:space="preserve">За допомогою </w:t>
      </w:r>
      <w:r w:rsidR="00D55528" w:rsidRPr="005D538C">
        <w:rPr>
          <w:sz w:val="28"/>
          <w:szCs w:val="28"/>
        </w:rPr>
        <w:t>наукових</w:t>
      </w:r>
      <w:r w:rsidRPr="005D538C">
        <w:rPr>
          <w:sz w:val="28"/>
          <w:szCs w:val="28"/>
        </w:rPr>
        <w:t xml:space="preserve"> </w:t>
      </w:r>
      <w:r w:rsidR="00D55528" w:rsidRPr="005D538C">
        <w:rPr>
          <w:sz w:val="28"/>
          <w:szCs w:val="28"/>
        </w:rPr>
        <w:t xml:space="preserve">чи соціологічних </w:t>
      </w:r>
      <w:r w:rsidRPr="005D538C">
        <w:rPr>
          <w:sz w:val="28"/>
          <w:szCs w:val="28"/>
        </w:rPr>
        <w:t>досліджень можна проаналізувати як регіональну структуру робочих місць, так і громадські простори та опитування різних цільових груп, життєвого середовища та соціального становища людей-інвалідів.</w:t>
      </w:r>
    </w:p>
    <w:p w:rsidR="000560CA" w:rsidRPr="005D538C" w:rsidRDefault="000560CA" w:rsidP="005D538C">
      <w:pPr>
        <w:spacing w:line="360" w:lineRule="auto"/>
        <w:rPr>
          <w:sz w:val="28"/>
          <w:szCs w:val="28"/>
        </w:rPr>
      </w:pPr>
      <w:r w:rsidRPr="005D538C">
        <w:rPr>
          <w:sz w:val="28"/>
          <w:szCs w:val="28"/>
        </w:rPr>
        <w:t>Різні центральні ідеї допомоги інвалідам, наприклад</w:t>
      </w:r>
      <w:r w:rsidR="00EC11CD" w:rsidRPr="005D538C">
        <w:rPr>
          <w:sz w:val="28"/>
          <w:szCs w:val="28"/>
        </w:rPr>
        <w:t>,</w:t>
      </w:r>
      <w:r w:rsidRPr="005D538C">
        <w:rPr>
          <w:sz w:val="28"/>
          <w:szCs w:val="28"/>
        </w:rPr>
        <w:t xml:space="preserve"> нормалізація, місце для проживання, інтеграція, «самостійне проживання», соціальна допомога може бути розроблена</w:t>
      </w:r>
      <w:r w:rsidR="00EC11CD" w:rsidRPr="005D538C">
        <w:rPr>
          <w:sz w:val="28"/>
          <w:szCs w:val="28"/>
        </w:rPr>
        <w:t>,</w:t>
      </w:r>
      <w:r w:rsidRPr="005D538C">
        <w:rPr>
          <w:sz w:val="28"/>
          <w:szCs w:val="28"/>
        </w:rPr>
        <w:t xml:space="preserve"> наскільки це можливо</w:t>
      </w:r>
      <w:r w:rsidR="00EC11CD" w:rsidRPr="005D538C">
        <w:rPr>
          <w:sz w:val="28"/>
          <w:szCs w:val="28"/>
        </w:rPr>
        <w:t xml:space="preserve"> та</w:t>
      </w:r>
      <w:r w:rsidRPr="005D538C">
        <w:rPr>
          <w:sz w:val="28"/>
          <w:szCs w:val="28"/>
        </w:rPr>
        <w:t xml:space="preserve"> актуально</w:t>
      </w:r>
      <w:r w:rsidR="00EC11CD" w:rsidRPr="005D538C">
        <w:rPr>
          <w:sz w:val="28"/>
          <w:szCs w:val="28"/>
        </w:rPr>
        <w:t>,</w:t>
      </w:r>
      <w:r w:rsidRPr="005D538C">
        <w:rPr>
          <w:sz w:val="28"/>
          <w:szCs w:val="28"/>
        </w:rPr>
        <w:t xml:space="preserve"> як </w:t>
      </w:r>
      <w:r w:rsidRPr="005D538C">
        <w:rPr>
          <w:sz w:val="28"/>
          <w:szCs w:val="28"/>
        </w:rPr>
        <w:lastRenderedPageBreak/>
        <w:t>у зв'язку з відповідною реалізацією в різних моделях</w:t>
      </w:r>
      <w:r w:rsidR="00EC11CD" w:rsidRPr="005D538C">
        <w:rPr>
          <w:sz w:val="28"/>
          <w:szCs w:val="28"/>
        </w:rPr>
        <w:t>,</w:t>
      </w:r>
      <w:r w:rsidRPr="005D538C">
        <w:rPr>
          <w:sz w:val="28"/>
          <w:szCs w:val="28"/>
        </w:rPr>
        <w:t xml:space="preserve"> так і в міжнародному порівнянні.</w:t>
      </w:r>
    </w:p>
    <w:p w:rsidR="000560CA" w:rsidRPr="005D538C" w:rsidRDefault="000560CA" w:rsidP="005D538C">
      <w:pPr>
        <w:spacing w:line="360" w:lineRule="auto"/>
        <w:rPr>
          <w:sz w:val="28"/>
          <w:szCs w:val="28"/>
        </w:rPr>
      </w:pPr>
      <w:r w:rsidRPr="005D538C">
        <w:rPr>
          <w:sz w:val="28"/>
          <w:szCs w:val="28"/>
        </w:rPr>
        <w:t>Можна дізнаватись про різні концепції та підходи до медичної освіти: проекти, дослідження (екскурсії в різні установи, компанії), особистий досвід, ЗМІ (наприклад, література, відео, інтернет).  Також доступні  навчальні поїздки та програми обміну студентами.</w:t>
      </w:r>
    </w:p>
    <w:p w:rsidR="000560CA" w:rsidRPr="005D538C" w:rsidRDefault="000560CA" w:rsidP="005D538C">
      <w:pPr>
        <w:spacing w:line="360" w:lineRule="auto"/>
        <w:rPr>
          <w:sz w:val="28"/>
          <w:szCs w:val="28"/>
        </w:rPr>
      </w:pPr>
      <w:r w:rsidRPr="005D538C">
        <w:rPr>
          <w:sz w:val="28"/>
          <w:szCs w:val="28"/>
        </w:rPr>
        <w:t>Різні спеціальні пропозиції для формування життєвого світу, наприклад за допомогою ЗМІ можна дізнатись та порівняти пропозиції дозвілля та відпусток та пропозиції щодо освіти та освіти дорослих.</w:t>
      </w:r>
    </w:p>
    <w:p w:rsidR="000560CA" w:rsidRPr="005D538C" w:rsidRDefault="000560CA" w:rsidP="005D538C">
      <w:pPr>
        <w:spacing w:line="360" w:lineRule="auto"/>
        <w:rPr>
          <w:sz w:val="28"/>
          <w:szCs w:val="28"/>
        </w:rPr>
      </w:pPr>
      <w:r w:rsidRPr="005D538C">
        <w:rPr>
          <w:sz w:val="28"/>
          <w:szCs w:val="28"/>
        </w:rPr>
        <w:t>Може бути сформована допомога у пошуку роботи через регіональні офіси та органи влади.</w:t>
      </w:r>
    </w:p>
    <w:p w:rsidR="000560CA" w:rsidRPr="005D538C" w:rsidRDefault="000560CA" w:rsidP="005D538C">
      <w:pPr>
        <w:spacing w:line="360" w:lineRule="auto"/>
        <w:rPr>
          <w:sz w:val="28"/>
          <w:szCs w:val="28"/>
        </w:rPr>
      </w:pPr>
      <w:r w:rsidRPr="005D538C">
        <w:rPr>
          <w:sz w:val="28"/>
          <w:szCs w:val="28"/>
        </w:rPr>
        <w:t>При розробці правових основ та загальних умов (меж діяльності),  аналіз та моделювання, що стосуються правових рішень, може підтримувати незалежну оцінку та компетенцію дій.</w:t>
      </w:r>
    </w:p>
    <w:p w:rsidR="000560CA" w:rsidRPr="005D538C" w:rsidRDefault="000560CA" w:rsidP="005D538C">
      <w:pPr>
        <w:spacing w:line="360" w:lineRule="auto"/>
        <w:rPr>
          <w:sz w:val="28"/>
          <w:szCs w:val="28"/>
        </w:rPr>
      </w:pPr>
      <w:r w:rsidRPr="005D538C">
        <w:rPr>
          <w:sz w:val="28"/>
          <w:szCs w:val="28"/>
        </w:rPr>
        <w:t>Формування та структурування життєв</w:t>
      </w:r>
      <w:r w:rsidR="00EC11CD" w:rsidRPr="005D538C">
        <w:rPr>
          <w:sz w:val="28"/>
          <w:szCs w:val="28"/>
        </w:rPr>
        <w:t>ого</w:t>
      </w:r>
      <w:r w:rsidRPr="005D538C">
        <w:rPr>
          <w:sz w:val="28"/>
          <w:szCs w:val="28"/>
        </w:rPr>
        <w:t xml:space="preserve"> світ</w:t>
      </w:r>
      <w:r w:rsidR="00EC11CD" w:rsidRPr="005D538C">
        <w:rPr>
          <w:sz w:val="28"/>
          <w:szCs w:val="28"/>
        </w:rPr>
        <w:t>у</w:t>
      </w:r>
      <w:r w:rsidRPr="005D538C">
        <w:rPr>
          <w:sz w:val="28"/>
          <w:szCs w:val="28"/>
        </w:rPr>
        <w:t xml:space="preserve"> людей-інвалідів можна випробувати (протестувати) в проектах (наприклад, проектування просторового середовища) або в рамках практичного навчання </w:t>
      </w:r>
      <w:r w:rsidR="00EC11CD" w:rsidRPr="005D538C">
        <w:rPr>
          <w:sz w:val="28"/>
          <w:szCs w:val="28"/>
        </w:rPr>
        <w:t xml:space="preserve">з урахуванням </w:t>
      </w:r>
      <w:r w:rsidRPr="005D538C">
        <w:rPr>
          <w:sz w:val="28"/>
          <w:szCs w:val="28"/>
        </w:rPr>
        <w:t xml:space="preserve"> спеціалізаці</w:t>
      </w:r>
      <w:r w:rsidR="00EC11CD" w:rsidRPr="005D538C">
        <w:rPr>
          <w:sz w:val="28"/>
          <w:szCs w:val="28"/>
        </w:rPr>
        <w:t>ї</w:t>
      </w:r>
      <w:r w:rsidRPr="005D538C">
        <w:rPr>
          <w:sz w:val="28"/>
          <w:szCs w:val="28"/>
        </w:rPr>
        <w:t xml:space="preserve">. </w:t>
      </w:r>
    </w:p>
    <w:p w:rsidR="000560CA" w:rsidRPr="005D538C" w:rsidRDefault="000560CA" w:rsidP="005D538C">
      <w:pPr>
        <w:spacing w:line="360" w:lineRule="auto"/>
        <w:rPr>
          <w:b/>
          <w:sz w:val="28"/>
          <w:szCs w:val="28"/>
        </w:rPr>
      </w:pPr>
    </w:p>
    <w:p w:rsidR="000560CA" w:rsidRPr="005D538C" w:rsidRDefault="000560CA" w:rsidP="005D538C">
      <w:pPr>
        <w:spacing w:line="360" w:lineRule="auto"/>
        <w:rPr>
          <w:b/>
          <w:sz w:val="28"/>
          <w:szCs w:val="28"/>
        </w:rPr>
      </w:pPr>
      <w:r w:rsidRPr="005D538C">
        <w:rPr>
          <w:b/>
          <w:sz w:val="28"/>
          <w:szCs w:val="28"/>
        </w:rPr>
        <w:t>Навчальний модуль: Розвиваються процеси сприйняття, рух, форма та зображення та застосовується ЗМІ</w:t>
      </w:r>
    </w:p>
    <w:p w:rsidR="004C2E97" w:rsidRPr="005D538C" w:rsidRDefault="000560CA" w:rsidP="005D538C">
      <w:pPr>
        <w:spacing w:line="360" w:lineRule="auto"/>
        <w:rPr>
          <w:b/>
          <w:sz w:val="28"/>
          <w:szCs w:val="28"/>
        </w:rPr>
      </w:pPr>
      <w:r w:rsidRPr="005D538C">
        <w:rPr>
          <w:b/>
          <w:sz w:val="28"/>
          <w:szCs w:val="28"/>
        </w:rPr>
        <w:t>Рекомендована кількість годин: 440 годин</w:t>
      </w:r>
    </w:p>
    <w:p w:rsidR="004C2E97" w:rsidRPr="005D538C" w:rsidRDefault="004C2E97" w:rsidP="005D538C">
      <w:pPr>
        <w:spacing w:line="360" w:lineRule="auto"/>
        <w:rPr>
          <w:b/>
          <w:sz w:val="28"/>
          <w:szCs w:val="28"/>
        </w:rPr>
      </w:pPr>
    </w:p>
    <w:p w:rsidR="000560CA" w:rsidRPr="005D538C" w:rsidRDefault="000560CA" w:rsidP="005D538C">
      <w:pPr>
        <w:spacing w:line="360" w:lineRule="auto"/>
        <w:rPr>
          <w:b/>
          <w:sz w:val="28"/>
          <w:szCs w:val="28"/>
        </w:rPr>
      </w:pPr>
      <w:r w:rsidRPr="005D538C">
        <w:rPr>
          <w:b/>
          <w:sz w:val="28"/>
          <w:szCs w:val="28"/>
        </w:rPr>
        <w:t>Коментар до навчального модуля:</w:t>
      </w:r>
    </w:p>
    <w:p w:rsidR="000560CA" w:rsidRPr="005D538C" w:rsidRDefault="000560CA" w:rsidP="005D538C">
      <w:pPr>
        <w:spacing w:line="360" w:lineRule="auto"/>
        <w:rPr>
          <w:sz w:val="28"/>
          <w:szCs w:val="28"/>
        </w:rPr>
      </w:pPr>
      <w:r w:rsidRPr="005D538C">
        <w:rPr>
          <w:sz w:val="28"/>
          <w:szCs w:val="28"/>
        </w:rPr>
        <w:t xml:space="preserve">Розвиток процесів сприйняття, руху, форми та зображення є фундаментальними елементами діяльності доглядальниць. Вивчення відповідних елементарних та естетичних процесів та їх відображення сприяє  диференційованій самосвідомості. Самосвідомість у поєднанні </w:t>
      </w:r>
      <w:r w:rsidRPr="005D538C">
        <w:rPr>
          <w:sz w:val="28"/>
          <w:szCs w:val="28"/>
        </w:rPr>
        <w:lastRenderedPageBreak/>
        <w:t>зі змістовними теоретичними знаннями виправдовує професійно необхідну компетентність у засобах масової інформації.</w:t>
      </w:r>
    </w:p>
    <w:p w:rsidR="000560CA" w:rsidRPr="005D538C" w:rsidRDefault="000560CA" w:rsidP="005D538C">
      <w:pPr>
        <w:spacing w:line="360" w:lineRule="auto"/>
        <w:rPr>
          <w:sz w:val="28"/>
          <w:szCs w:val="28"/>
        </w:rPr>
      </w:pPr>
      <w:r w:rsidRPr="005D538C">
        <w:rPr>
          <w:sz w:val="28"/>
          <w:szCs w:val="28"/>
        </w:rPr>
        <w:t>Стимулювання здібностей сприйняття, руху, форми та зображення у людей з обмеженими можливостями базується на різних концепціях дій. Їх вибір та цілеспрямоване використання ґрунтуються на індивідуальних та ситуаційних критеріях.</w:t>
      </w:r>
    </w:p>
    <w:p w:rsidR="004C2E97" w:rsidRPr="005D538C" w:rsidRDefault="004C2E97" w:rsidP="005D538C">
      <w:pPr>
        <w:spacing w:line="360" w:lineRule="auto"/>
        <w:rPr>
          <w:b/>
          <w:sz w:val="28"/>
          <w:szCs w:val="28"/>
        </w:rPr>
      </w:pPr>
    </w:p>
    <w:p w:rsidR="000560CA" w:rsidRPr="005D538C" w:rsidRDefault="000560CA" w:rsidP="005D538C">
      <w:pPr>
        <w:spacing w:line="360" w:lineRule="auto"/>
        <w:rPr>
          <w:b/>
          <w:sz w:val="28"/>
          <w:szCs w:val="28"/>
        </w:rPr>
      </w:pPr>
      <w:r w:rsidRPr="005D538C">
        <w:rPr>
          <w:b/>
          <w:sz w:val="28"/>
          <w:szCs w:val="28"/>
        </w:rPr>
        <w:t>Формулювання мети:</w:t>
      </w:r>
    </w:p>
    <w:p w:rsidR="000560CA" w:rsidRPr="005D538C" w:rsidRDefault="000560CA" w:rsidP="005D538C">
      <w:pPr>
        <w:spacing w:line="360" w:lineRule="auto"/>
        <w:rPr>
          <w:sz w:val="28"/>
          <w:szCs w:val="28"/>
        </w:rPr>
      </w:pPr>
      <w:r w:rsidRPr="005D538C">
        <w:rPr>
          <w:sz w:val="28"/>
          <w:szCs w:val="28"/>
        </w:rPr>
        <w:t>Студенти аналізують елементарно-естетичні процеси своєї біографії та критично ставляться до соціалізації засобів масової інформації. Вони перевіряють та розширюють свої професійні навички. Вони використовують свої знання як принципову важливість процесів взаємодії сприйняття та руху для визначення компетентності людей з обмеженими можливостями.</w:t>
      </w:r>
    </w:p>
    <w:p w:rsidR="000560CA" w:rsidRPr="005D538C" w:rsidRDefault="000560CA" w:rsidP="005D538C">
      <w:pPr>
        <w:spacing w:line="360" w:lineRule="auto"/>
        <w:rPr>
          <w:sz w:val="28"/>
          <w:szCs w:val="28"/>
        </w:rPr>
      </w:pPr>
      <w:r w:rsidRPr="005D538C">
        <w:rPr>
          <w:sz w:val="28"/>
          <w:szCs w:val="28"/>
        </w:rPr>
        <w:t>Студенти спеціалізованого технікуму розробляють концепції моторної, музично-ритмічної, творчої та зображувальної стимуляції</w:t>
      </w:r>
      <w:r w:rsidR="00D55528" w:rsidRPr="005D538C">
        <w:rPr>
          <w:sz w:val="28"/>
          <w:szCs w:val="28"/>
        </w:rPr>
        <w:t xml:space="preserve">, у тому числі </w:t>
      </w:r>
      <w:r w:rsidRPr="005D538C">
        <w:rPr>
          <w:sz w:val="28"/>
          <w:szCs w:val="28"/>
        </w:rPr>
        <w:t>при аномальній та девіантній поведінці. Крім того, вони використовують можливості усного спілкування та письма, а також аудіовізуальні засоби масової інформації як різноманітні форми вираження та особистісного розвитку людей з обмеженими можливостями.</w:t>
      </w:r>
    </w:p>
    <w:p w:rsidR="000560CA" w:rsidRPr="005D538C" w:rsidRDefault="000560CA" w:rsidP="005D538C">
      <w:pPr>
        <w:spacing w:line="360" w:lineRule="auto"/>
        <w:rPr>
          <w:sz w:val="28"/>
          <w:szCs w:val="28"/>
        </w:rPr>
      </w:pPr>
      <w:r w:rsidRPr="005D538C">
        <w:rPr>
          <w:sz w:val="28"/>
          <w:szCs w:val="28"/>
        </w:rPr>
        <w:t xml:space="preserve">Студенти спеціалізованого технікуму втілюють багато пропозицій та матеріалів ЗМІ для </w:t>
      </w:r>
      <w:r w:rsidR="00D55528" w:rsidRPr="005D538C">
        <w:rPr>
          <w:sz w:val="28"/>
          <w:szCs w:val="28"/>
        </w:rPr>
        <w:t xml:space="preserve">розвитку </w:t>
      </w:r>
      <w:r w:rsidRPr="005D538C">
        <w:rPr>
          <w:sz w:val="28"/>
          <w:szCs w:val="28"/>
        </w:rPr>
        <w:t>самосвідомості, як наприклад різноманітні сфери практики. Вони диференціюють методи роботи з точки зору відповідної інвалідності, ступеня знецінення та ходу розвитку, документування та оцінки наслідків їхнього підходу.</w:t>
      </w:r>
    </w:p>
    <w:p w:rsidR="004C2E97" w:rsidRPr="005D538C" w:rsidRDefault="004C2E97" w:rsidP="005D538C">
      <w:pPr>
        <w:spacing w:line="360" w:lineRule="auto"/>
        <w:rPr>
          <w:b/>
          <w:sz w:val="28"/>
          <w:szCs w:val="28"/>
        </w:rPr>
      </w:pPr>
    </w:p>
    <w:p w:rsidR="000560CA" w:rsidRPr="005D538C" w:rsidRDefault="000560CA" w:rsidP="005D538C">
      <w:pPr>
        <w:spacing w:line="360" w:lineRule="auto"/>
        <w:rPr>
          <w:b/>
          <w:sz w:val="28"/>
          <w:szCs w:val="28"/>
        </w:rPr>
      </w:pPr>
      <w:r w:rsidRPr="005D538C">
        <w:rPr>
          <w:b/>
          <w:sz w:val="28"/>
          <w:szCs w:val="28"/>
        </w:rPr>
        <w:t>Навчальний матеріал:</w:t>
      </w:r>
    </w:p>
    <w:p w:rsidR="004C2E97" w:rsidRPr="005D538C" w:rsidRDefault="004C2E97" w:rsidP="005D538C">
      <w:pPr>
        <w:spacing w:line="360" w:lineRule="auto"/>
        <w:rPr>
          <w:sz w:val="28"/>
          <w:szCs w:val="28"/>
        </w:rPr>
      </w:pPr>
    </w:p>
    <w:p w:rsidR="004C2E97" w:rsidRPr="005D538C" w:rsidRDefault="000560CA" w:rsidP="005D538C">
      <w:pPr>
        <w:spacing w:line="360" w:lineRule="auto"/>
        <w:rPr>
          <w:sz w:val="28"/>
          <w:szCs w:val="28"/>
        </w:rPr>
      </w:pPr>
      <w:r w:rsidRPr="005D538C">
        <w:rPr>
          <w:sz w:val="28"/>
          <w:szCs w:val="28"/>
        </w:rPr>
        <w:t>Біографічний аналіз елементарних та естетичних процесів</w:t>
      </w:r>
      <w:r w:rsidR="004C2E97" w:rsidRPr="005D538C">
        <w:rPr>
          <w:sz w:val="28"/>
          <w:szCs w:val="28"/>
        </w:rPr>
        <w:t>.</w:t>
      </w:r>
    </w:p>
    <w:p w:rsidR="004C2E97" w:rsidRPr="005D538C" w:rsidRDefault="004C2E97" w:rsidP="005D538C">
      <w:pPr>
        <w:spacing w:line="360" w:lineRule="auto"/>
        <w:rPr>
          <w:sz w:val="28"/>
          <w:szCs w:val="28"/>
        </w:rPr>
      </w:pPr>
    </w:p>
    <w:p w:rsidR="004C2E97" w:rsidRPr="005D538C" w:rsidRDefault="000560CA" w:rsidP="005D538C">
      <w:pPr>
        <w:spacing w:line="360" w:lineRule="auto"/>
        <w:rPr>
          <w:sz w:val="28"/>
          <w:szCs w:val="28"/>
        </w:rPr>
      </w:pPr>
      <w:r w:rsidRPr="005D538C">
        <w:rPr>
          <w:sz w:val="28"/>
          <w:szCs w:val="28"/>
        </w:rPr>
        <w:t>Процеси само-, соціо- та світосприйняття</w:t>
      </w:r>
      <w:r w:rsidR="004C2E97" w:rsidRPr="005D538C">
        <w:rPr>
          <w:sz w:val="28"/>
          <w:szCs w:val="28"/>
        </w:rPr>
        <w:t>:</w:t>
      </w:r>
    </w:p>
    <w:p w:rsidR="004C2E97" w:rsidRPr="005D538C" w:rsidRDefault="000560CA" w:rsidP="005D538C">
      <w:pPr>
        <w:spacing w:line="360" w:lineRule="auto"/>
        <w:rPr>
          <w:sz w:val="28"/>
          <w:szCs w:val="28"/>
        </w:rPr>
      </w:pPr>
      <w:r w:rsidRPr="005D538C">
        <w:rPr>
          <w:sz w:val="28"/>
          <w:szCs w:val="28"/>
        </w:rPr>
        <w:t>- основи сприйняття та розвиток сприйняття</w:t>
      </w:r>
      <w:r w:rsidR="004C2E97" w:rsidRPr="005D538C">
        <w:rPr>
          <w:sz w:val="28"/>
          <w:szCs w:val="28"/>
        </w:rPr>
        <w:t>;</w:t>
      </w:r>
    </w:p>
    <w:p w:rsidR="004C2E97" w:rsidRPr="005D538C" w:rsidRDefault="000560CA" w:rsidP="005D538C">
      <w:pPr>
        <w:spacing w:line="360" w:lineRule="auto"/>
        <w:rPr>
          <w:sz w:val="28"/>
          <w:szCs w:val="28"/>
        </w:rPr>
      </w:pPr>
      <w:r w:rsidRPr="005D538C">
        <w:rPr>
          <w:sz w:val="28"/>
          <w:szCs w:val="28"/>
        </w:rPr>
        <w:t>- процеси сприйняття та розлади сприйняття</w:t>
      </w:r>
      <w:r w:rsidR="004C2E97" w:rsidRPr="005D538C">
        <w:rPr>
          <w:sz w:val="28"/>
          <w:szCs w:val="28"/>
        </w:rPr>
        <w:t>;</w:t>
      </w:r>
    </w:p>
    <w:p w:rsidR="000560CA" w:rsidRPr="005D538C" w:rsidRDefault="000560CA" w:rsidP="005D538C">
      <w:pPr>
        <w:spacing w:line="360" w:lineRule="auto"/>
        <w:rPr>
          <w:sz w:val="28"/>
          <w:szCs w:val="28"/>
        </w:rPr>
      </w:pPr>
      <w:r w:rsidRPr="005D538C">
        <w:rPr>
          <w:sz w:val="28"/>
          <w:szCs w:val="28"/>
        </w:rPr>
        <w:t xml:space="preserve">- </w:t>
      </w:r>
      <w:r w:rsidR="004C2E97" w:rsidRPr="005D538C">
        <w:rPr>
          <w:sz w:val="28"/>
          <w:szCs w:val="28"/>
        </w:rPr>
        <w:t>к</w:t>
      </w:r>
      <w:r w:rsidRPr="005D538C">
        <w:rPr>
          <w:sz w:val="28"/>
          <w:szCs w:val="28"/>
        </w:rPr>
        <w:t>онцепції розвитку та стимуляції перцептивності та здатність відчувати людей з інвалідністю</w:t>
      </w:r>
      <w:r w:rsidR="004C2E97" w:rsidRPr="005D538C">
        <w:rPr>
          <w:sz w:val="28"/>
          <w:szCs w:val="28"/>
        </w:rPr>
        <w:t>.</w:t>
      </w:r>
    </w:p>
    <w:p w:rsidR="004C2E97" w:rsidRPr="005D538C" w:rsidRDefault="004C2E97" w:rsidP="005D538C">
      <w:pPr>
        <w:spacing w:line="360" w:lineRule="auto"/>
        <w:rPr>
          <w:sz w:val="28"/>
          <w:szCs w:val="28"/>
        </w:rPr>
      </w:pPr>
    </w:p>
    <w:p w:rsidR="004C2E97" w:rsidRPr="005D538C" w:rsidRDefault="000560CA" w:rsidP="005D538C">
      <w:pPr>
        <w:spacing w:line="360" w:lineRule="auto"/>
        <w:rPr>
          <w:sz w:val="28"/>
          <w:szCs w:val="28"/>
        </w:rPr>
      </w:pPr>
      <w:r w:rsidRPr="005D538C">
        <w:rPr>
          <w:sz w:val="28"/>
          <w:szCs w:val="28"/>
        </w:rPr>
        <w:t xml:space="preserve">Процеси </w:t>
      </w:r>
      <w:r w:rsidR="004C2E97" w:rsidRPr="005D538C">
        <w:rPr>
          <w:sz w:val="28"/>
          <w:szCs w:val="28"/>
        </w:rPr>
        <w:t>моторики:</w:t>
      </w:r>
    </w:p>
    <w:p w:rsidR="004C2E97" w:rsidRPr="005D538C" w:rsidRDefault="000560CA" w:rsidP="005D538C">
      <w:pPr>
        <w:spacing w:line="360" w:lineRule="auto"/>
        <w:rPr>
          <w:sz w:val="28"/>
          <w:szCs w:val="28"/>
        </w:rPr>
      </w:pPr>
      <w:r w:rsidRPr="005D538C">
        <w:rPr>
          <w:sz w:val="28"/>
          <w:szCs w:val="28"/>
        </w:rPr>
        <w:t>- анатомо-фізіологічні основи руху</w:t>
      </w:r>
      <w:r w:rsidR="004C2E97" w:rsidRPr="005D538C">
        <w:rPr>
          <w:sz w:val="28"/>
          <w:szCs w:val="28"/>
        </w:rPr>
        <w:t>;</w:t>
      </w:r>
    </w:p>
    <w:p w:rsidR="004C2E97" w:rsidRPr="005D538C" w:rsidRDefault="000560CA" w:rsidP="005D538C">
      <w:pPr>
        <w:spacing w:line="360" w:lineRule="auto"/>
        <w:rPr>
          <w:sz w:val="28"/>
          <w:szCs w:val="28"/>
        </w:rPr>
      </w:pPr>
      <w:r w:rsidRPr="005D538C">
        <w:rPr>
          <w:sz w:val="28"/>
          <w:szCs w:val="28"/>
        </w:rPr>
        <w:t>- аномалії руху, порушення моторики, сутулість, рани та причинні захворювання</w:t>
      </w:r>
      <w:r w:rsidR="004C2E97" w:rsidRPr="005D538C">
        <w:rPr>
          <w:sz w:val="28"/>
          <w:szCs w:val="28"/>
        </w:rPr>
        <w:t>;</w:t>
      </w:r>
    </w:p>
    <w:p w:rsidR="004C2E97" w:rsidRPr="005D538C" w:rsidRDefault="000560CA" w:rsidP="005D538C">
      <w:pPr>
        <w:spacing w:line="360" w:lineRule="auto"/>
        <w:rPr>
          <w:sz w:val="28"/>
          <w:szCs w:val="28"/>
        </w:rPr>
      </w:pPr>
      <w:r w:rsidRPr="005D538C">
        <w:rPr>
          <w:sz w:val="28"/>
          <w:szCs w:val="28"/>
        </w:rPr>
        <w:t>- психомоторні та рухові концепції</w:t>
      </w:r>
      <w:r w:rsidR="004C2E97" w:rsidRPr="005D538C">
        <w:rPr>
          <w:sz w:val="28"/>
          <w:szCs w:val="28"/>
        </w:rPr>
        <w:t>;</w:t>
      </w:r>
    </w:p>
    <w:p w:rsidR="004C2E97" w:rsidRPr="005D538C" w:rsidRDefault="000560CA" w:rsidP="005D538C">
      <w:pPr>
        <w:spacing w:line="360" w:lineRule="auto"/>
        <w:rPr>
          <w:sz w:val="28"/>
          <w:szCs w:val="28"/>
        </w:rPr>
      </w:pPr>
      <w:r w:rsidRPr="005D538C">
        <w:rPr>
          <w:sz w:val="28"/>
          <w:szCs w:val="28"/>
        </w:rPr>
        <w:t>- догляд за людьми з обмеженою рухливістю</w:t>
      </w:r>
      <w:r w:rsidR="004C2E97" w:rsidRPr="005D538C">
        <w:rPr>
          <w:sz w:val="28"/>
          <w:szCs w:val="28"/>
        </w:rPr>
        <w:t>;</w:t>
      </w:r>
    </w:p>
    <w:p w:rsidR="004C2E97" w:rsidRPr="005D538C" w:rsidRDefault="000560CA" w:rsidP="005D538C">
      <w:pPr>
        <w:spacing w:line="360" w:lineRule="auto"/>
        <w:rPr>
          <w:sz w:val="28"/>
          <w:szCs w:val="28"/>
        </w:rPr>
      </w:pPr>
      <w:r w:rsidRPr="005D538C">
        <w:rPr>
          <w:sz w:val="28"/>
          <w:szCs w:val="28"/>
        </w:rPr>
        <w:t>- надання допомоги пересування та транспортування</w:t>
      </w:r>
      <w:r w:rsidR="004C2E97" w:rsidRPr="005D538C">
        <w:rPr>
          <w:sz w:val="28"/>
          <w:szCs w:val="28"/>
        </w:rPr>
        <w:t>;</w:t>
      </w:r>
    </w:p>
    <w:p w:rsidR="000560CA" w:rsidRPr="005D538C" w:rsidRDefault="000560CA" w:rsidP="005D538C">
      <w:pPr>
        <w:spacing w:line="360" w:lineRule="auto"/>
        <w:rPr>
          <w:sz w:val="28"/>
          <w:szCs w:val="28"/>
        </w:rPr>
      </w:pPr>
      <w:r w:rsidRPr="005D538C">
        <w:rPr>
          <w:sz w:val="28"/>
          <w:szCs w:val="28"/>
        </w:rPr>
        <w:t>- відповідні правила безпеки</w:t>
      </w:r>
    </w:p>
    <w:p w:rsidR="004C2E97" w:rsidRPr="005D538C" w:rsidRDefault="004C2E97" w:rsidP="005D538C">
      <w:pPr>
        <w:spacing w:line="360" w:lineRule="auto"/>
        <w:rPr>
          <w:sz w:val="28"/>
          <w:szCs w:val="28"/>
        </w:rPr>
      </w:pPr>
    </w:p>
    <w:p w:rsidR="004C2E97" w:rsidRPr="005D538C" w:rsidRDefault="000560CA" w:rsidP="005D538C">
      <w:pPr>
        <w:spacing w:line="360" w:lineRule="auto"/>
        <w:rPr>
          <w:sz w:val="28"/>
          <w:szCs w:val="28"/>
        </w:rPr>
      </w:pPr>
      <w:r w:rsidRPr="005D538C">
        <w:rPr>
          <w:sz w:val="28"/>
          <w:szCs w:val="28"/>
        </w:rPr>
        <w:t>Мов</w:t>
      </w:r>
      <w:r w:rsidR="004C2E97" w:rsidRPr="005D538C">
        <w:rPr>
          <w:sz w:val="28"/>
          <w:szCs w:val="28"/>
        </w:rPr>
        <w:t>лення</w:t>
      </w:r>
      <w:r w:rsidRPr="005D538C">
        <w:rPr>
          <w:sz w:val="28"/>
          <w:szCs w:val="28"/>
        </w:rPr>
        <w:t xml:space="preserve"> та спілкування:</w:t>
      </w:r>
    </w:p>
    <w:p w:rsidR="004C2E97" w:rsidRPr="005D538C" w:rsidRDefault="000560CA" w:rsidP="005D538C">
      <w:pPr>
        <w:spacing w:line="360" w:lineRule="auto"/>
        <w:rPr>
          <w:sz w:val="28"/>
          <w:szCs w:val="28"/>
        </w:rPr>
      </w:pPr>
      <w:r w:rsidRPr="005D538C">
        <w:rPr>
          <w:sz w:val="28"/>
          <w:szCs w:val="28"/>
        </w:rPr>
        <w:t>- анатомо-фізіологічні основи мов</w:t>
      </w:r>
      <w:r w:rsidR="004C2E97" w:rsidRPr="005D538C">
        <w:rPr>
          <w:sz w:val="28"/>
          <w:szCs w:val="28"/>
        </w:rPr>
        <w:t>лення;</w:t>
      </w:r>
    </w:p>
    <w:p w:rsidR="004C2E97" w:rsidRPr="005D538C" w:rsidRDefault="000560CA" w:rsidP="005D538C">
      <w:pPr>
        <w:spacing w:line="360" w:lineRule="auto"/>
        <w:rPr>
          <w:sz w:val="28"/>
          <w:szCs w:val="28"/>
        </w:rPr>
      </w:pPr>
      <w:r w:rsidRPr="005D538C">
        <w:rPr>
          <w:sz w:val="28"/>
          <w:szCs w:val="28"/>
        </w:rPr>
        <w:t>- порушення мов</w:t>
      </w:r>
      <w:r w:rsidR="004C2E97" w:rsidRPr="005D538C">
        <w:rPr>
          <w:sz w:val="28"/>
          <w:szCs w:val="28"/>
        </w:rPr>
        <w:t>лення</w:t>
      </w:r>
      <w:r w:rsidRPr="005D538C">
        <w:rPr>
          <w:sz w:val="28"/>
          <w:szCs w:val="28"/>
        </w:rPr>
        <w:t xml:space="preserve"> та артикуляції</w:t>
      </w:r>
      <w:r w:rsidR="004C2E97" w:rsidRPr="005D538C">
        <w:rPr>
          <w:sz w:val="28"/>
          <w:szCs w:val="28"/>
        </w:rPr>
        <w:t>;</w:t>
      </w:r>
    </w:p>
    <w:p w:rsidR="000560CA" w:rsidRPr="005D538C" w:rsidRDefault="000560CA" w:rsidP="005D538C">
      <w:pPr>
        <w:spacing w:line="360" w:lineRule="auto"/>
        <w:rPr>
          <w:sz w:val="28"/>
          <w:szCs w:val="28"/>
        </w:rPr>
      </w:pPr>
      <w:r w:rsidRPr="005D538C">
        <w:rPr>
          <w:sz w:val="28"/>
          <w:szCs w:val="28"/>
        </w:rPr>
        <w:t>- розвиток здібностей спілкування</w:t>
      </w:r>
      <w:r w:rsidR="004C2E97" w:rsidRPr="005D538C">
        <w:rPr>
          <w:sz w:val="28"/>
          <w:szCs w:val="28"/>
        </w:rPr>
        <w:t>;</w:t>
      </w:r>
    </w:p>
    <w:p w:rsidR="004C2E97" w:rsidRPr="005D538C" w:rsidRDefault="004C2E97" w:rsidP="005D538C">
      <w:pPr>
        <w:spacing w:line="360" w:lineRule="auto"/>
        <w:rPr>
          <w:sz w:val="28"/>
          <w:szCs w:val="28"/>
        </w:rPr>
      </w:pPr>
    </w:p>
    <w:p w:rsidR="004C2E97" w:rsidRPr="005D538C" w:rsidRDefault="000560CA" w:rsidP="005D538C">
      <w:pPr>
        <w:spacing w:line="360" w:lineRule="auto"/>
        <w:rPr>
          <w:sz w:val="28"/>
          <w:szCs w:val="28"/>
        </w:rPr>
      </w:pPr>
      <w:r w:rsidRPr="005D538C">
        <w:rPr>
          <w:sz w:val="28"/>
          <w:szCs w:val="28"/>
        </w:rPr>
        <w:t>Музико-ритмічні процеси:</w:t>
      </w:r>
    </w:p>
    <w:p w:rsidR="004C2E97" w:rsidRPr="005D538C" w:rsidRDefault="000560CA" w:rsidP="005D538C">
      <w:pPr>
        <w:spacing w:line="360" w:lineRule="auto"/>
        <w:rPr>
          <w:sz w:val="28"/>
          <w:szCs w:val="28"/>
        </w:rPr>
      </w:pPr>
      <w:r w:rsidRPr="005D538C">
        <w:rPr>
          <w:sz w:val="28"/>
          <w:szCs w:val="28"/>
        </w:rPr>
        <w:t>- музик</w:t>
      </w:r>
      <w:r w:rsidR="004C2E97" w:rsidRPr="005D538C">
        <w:rPr>
          <w:sz w:val="28"/>
          <w:szCs w:val="28"/>
        </w:rPr>
        <w:t>а</w:t>
      </w:r>
      <w:r w:rsidRPr="005D538C">
        <w:rPr>
          <w:sz w:val="28"/>
          <w:szCs w:val="28"/>
        </w:rPr>
        <w:t xml:space="preserve"> та її вплив</w:t>
      </w:r>
      <w:r w:rsidR="004C2E97" w:rsidRPr="005D538C">
        <w:rPr>
          <w:sz w:val="28"/>
          <w:szCs w:val="28"/>
        </w:rPr>
        <w:t>;</w:t>
      </w:r>
    </w:p>
    <w:p w:rsidR="004C2E97" w:rsidRPr="005D538C" w:rsidRDefault="000560CA" w:rsidP="005D538C">
      <w:pPr>
        <w:spacing w:line="360" w:lineRule="auto"/>
        <w:rPr>
          <w:sz w:val="28"/>
          <w:szCs w:val="28"/>
        </w:rPr>
      </w:pPr>
      <w:r w:rsidRPr="005D538C">
        <w:rPr>
          <w:sz w:val="28"/>
          <w:szCs w:val="28"/>
        </w:rPr>
        <w:t>- утворення звуку та інструменти</w:t>
      </w:r>
      <w:r w:rsidR="004C2E97" w:rsidRPr="005D538C">
        <w:rPr>
          <w:sz w:val="28"/>
          <w:szCs w:val="28"/>
        </w:rPr>
        <w:t>;</w:t>
      </w:r>
    </w:p>
    <w:p w:rsidR="004C2E97" w:rsidRPr="005D538C" w:rsidRDefault="000560CA" w:rsidP="005D538C">
      <w:pPr>
        <w:spacing w:line="360" w:lineRule="auto"/>
        <w:rPr>
          <w:sz w:val="28"/>
          <w:szCs w:val="28"/>
        </w:rPr>
      </w:pPr>
      <w:r w:rsidRPr="005D538C">
        <w:rPr>
          <w:sz w:val="28"/>
          <w:szCs w:val="28"/>
        </w:rPr>
        <w:t>- різноманітність пісень</w:t>
      </w:r>
      <w:r w:rsidR="004C2E97" w:rsidRPr="005D538C">
        <w:rPr>
          <w:sz w:val="28"/>
          <w:szCs w:val="28"/>
        </w:rPr>
        <w:t>;</w:t>
      </w:r>
    </w:p>
    <w:p w:rsidR="000560CA" w:rsidRPr="005D538C" w:rsidRDefault="000560CA" w:rsidP="005D538C">
      <w:pPr>
        <w:spacing w:line="360" w:lineRule="auto"/>
        <w:rPr>
          <w:sz w:val="28"/>
          <w:szCs w:val="28"/>
        </w:rPr>
      </w:pPr>
      <w:r w:rsidRPr="005D538C">
        <w:rPr>
          <w:sz w:val="28"/>
          <w:szCs w:val="28"/>
        </w:rPr>
        <w:t>- музико-ритмічні концепції</w:t>
      </w:r>
      <w:r w:rsidR="004C2E97" w:rsidRPr="005D538C">
        <w:rPr>
          <w:sz w:val="28"/>
          <w:szCs w:val="28"/>
        </w:rPr>
        <w:t>.</w:t>
      </w:r>
    </w:p>
    <w:p w:rsidR="004C2E97" w:rsidRPr="005D538C" w:rsidRDefault="004C2E97" w:rsidP="005D538C">
      <w:pPr>
        <w:spacing w:line="360" w:lineRule="auto"/>
        <w:rPr>
          <w:sz w:val="28"/>
          <w:szCs w:val="28"/>
        </w:rPr>
      </w:pPr>
    </w:p>
    <w:p w:rsidR="004C2E97" w:rsidRPr="005D538C" w:rsidRDefault="000560CA" w:rsidP="005D538C">
      <w:pPr>
        <w:spacing w:line="360" w:lineRule="auto"/>
        <w:rPr>
          <w:sz w:val="28"/>
          <w:szCs w:val="28"/>
        </w:rPr>
      </w:pPr>
      <w:r w:rsidRPr="005D538C">
        <w:rPr>
          <w:sz w:val="28"/>
          <w:szCs w:val="28"/>
        </w:rPr>
        <w:t>Творчі процеси:</w:t>
      </w:r>
    </w:p>
    <w:p w:rsidR="004C2E97" w:rsidRPr="005D538C" w:rsidRDefault="000560CA" w:rsidP="005D538C">
      <w:pPr>
        <w:spacing w:line="360" w:lineRule="auto"/>
        <w:rPr>
          <w:sz w:val="28"/>
          <w:szCs w:val="28"/>
        </w:rPr>
      </w:pPr>
      <w:r w:rsidRPr="005D538C">
        <w:rPr>
          <w:sz w:val="28"/>
          <w:szCs w:val="28"/>
        </w:rPr>
        <w:t>-  образотворчі та художні поняття, засоби і принципи</w:t>
      </w:r>
      <w:r w:rsidR="004C2E97" w:rsidRPr="005D538C">
        <w:rPr>
          <w:sz w:val="28"/>
          <w:szCs w:val="28"/>
        </w:rPr>
        <w:t>;</w:t>
      </w:r>
    </w:p>
    <w:p w:rsidR="004C2E97" w:rsidRPr="005D538C" w:rsidRDefault="000560CA" w:rsidP="005D538C">
      <w:pPr>
        <w:spacing w:line="360" w:lineRule="auto"/>
        <w:rPr>
          <w:sz w:val="28"/>
          <w:szCs w:val="28"/>
        </w:rPr>
      </w:pPr>
      <w:r w:rsidRPr="005D538C">
        <w:rPr>
          <w:sz w:val="28"/>
          <w:szCs w:val="28"/>
        </w:rPr>
        <w:lastRenderedPageBreak/>
        <w:t>-  індивідуальний зміст матеріалів</w:t>
      </w:r>
      <w:r w:rsidR="004C2E97" w:rsidRPr="005D538C">
        <w:rPr>
          <w:sz w:val="28"/>
          <w:szCs w:val="28"/>
        </w:rPr>
        <w:t>;</w:t>
      </w:r>
    </w:p>
    <w:p w:rsidR="000560CA" w:rsidRPr="005D538C" w:rsidRDefault="000560CA" w:rsidP="005D538C">
      <w:pPr>
        <w:spacing w:line="360" w:lineRule="auto"/>
        <w:rPr>
          <w:sz w:val="28"/>
          <w:szCs w:val="28"/>
        </w:rPr>
      </w:pPr>
      <w:r w:rsidRPr="005D538C">
        <w:rPr>
          <w:sz w:val="28"/>
          <w:szCs w:val="28"/>
        </w:rPr>
        <w:t>- концепції дизайну в різних галузях праці</w:t>
      </w:r>
      <w:r w:rsidR="004C2E97" w:rsidRPr="005D538C">
        <w:rPr>
          <w:sz w:val="28"/>
          <w:szCs w:val="28"/>
        </w:rPr>
        <w:t>.</w:t>
      </w:r>
    </w:p>
    <w:p w:rsidR="004C2E97" w:rsidRPr="005D538C" w:rsidRDefault="004C2E97" w:rsidP="005D538C">
      <w:pPr>
        <w:spacing w:line="360" w:lineRule="auto"/>
        <w:rPr>
          <w:sz w:val="28"/>
          <w:szCs w:val="28"/>
        </w:rPr>
      </w:pPr>
    </w:p>
    <w:p w:rsidR="004C2E97" w:rsidRPr="005D538C" w:rsidRDefault="000560CA" w:rsidP="005D538C">
      <w:pPr>
        <w:spacing w:line="360" w:lineRule="auto"/>
        <w:rPr>
          <w:sz w:val="28"/>
          <w:szCs w:val="28"/>
        </w:rPr>
      </w:pPr>
      <w:r w:rsidRPr="005D538C">
        <w:rPr>
          <w:sz w:val="28"/>
          <w:szCs w:val="28"/>
        </w:rPr>
        <w:t>Процеси зображення:</w:t>
      </w:r>
    </w:p>
    <w:p w:rsidR="004C2E97" w:rsidRPr="005D538C" w:rsidRDefault="000560CA" w:rsidP="005D538C">
      <w:pPr>
        <w:spacing w:line="360" w:lineRule="auto"/>
        <w:rPr>
          <w:sz w:val="28"/>
          <w:szCs w:val="28"/>
        </w:rPr>
      </w:pPr>
      <w:r w:rsidRPr="005D538C">
        <w:rPr>
          <w:sz w:val="28"/>
          <w:szCs w:val="28"/>
        </w:rPr>
        <w:t>-  теорії та концепції гри</w:t>
      </w:r>
      <w:r w:rsidR="004C2E97" w:rsidRPr="005D538C">
        <w:rPr>
          <w:sz w:val="28"/>
          <w:szCs w:val="28"/>
        </w:rPr>
        <w:t>;</w:t>
      </w:r>
    </w:p>
    <w:p w:rsidR="000560CA" w:rsidRPr="005D538C" w:rsidRDefault="000560CA" w:rsidP="005D538C">
      <w:pPr>
        <w:spacing w:line="360" w:lineRule="auto"/>
        <w:rPr>
          <w:sz w:val="28"/>
          <w:szCs w:val="28"/>
        </w:rPr>
      </w:pPr>
      <w:r w:rsidRPr="005D538C">
        <w:rPr>
          <w:sz w:val="28"/>
          <w:szCs w:val="28"/>
        </w:rPr>
        <w:t>-  ігри, ігрові форми та матеріали для гри</w:t>
      </w:r>
      <w:r w:rsidR="004C2E97" w:rsidRPr="005D538C">
        <w:rPr>
          <w:sz w:val="28"/>
          <w:szCs w:val="28"/>
        </w:rPr>
        <w:t>.</w:t>
      </w:r>
    </w:p>
    <w:p w:rsidR="004C2E97" w:rsidRPr="005D538C" w:rsidRDefault="004C2E97" w:rsidP="005D538C">
      <w:pPr>
        <w:spacing w:line="360" w:lineRule="auto"/>
        <w:rPr>
          <w:sz w:val="28"/>
          <w:szCs w:val="28"/>
        </w:rPr>
      </w:pPr>
    </w:p>
    <w:p w:rsidR="000560CA" w:rsidRPr="005D538C" w:rsidRDefault="000560CA" w:rsidP="005D538C">
      <w:pPr>
        <w:spacing w:line="360" w:lineRule="auto"/>
        <w:rPr>
          <w:sz w:val="28"/>
          <w:szCs w:val="28"/>
        </w:rPr>
      </w:pPr>
      <w:r w:rsidRPr="005D538C">
        <w:rPr>
          <w:sz w:val="28"/>
          <w:szCs w:val="28"/>
        </w:rPr>
        <w:t>Використання літератури та аудіовізуальних засобів масової інформації</w:t>
      </w:r>
      <w:r w:rsidR="004C2E97" w:rsidRPr="005D538C">
        <w:rPr>
          <w:sz w:val="28"/>
          <w:szCs w:val="28"/>
        </w:rPr>
        <w:t>.</w:t>
      </w:r>
    </w:p>
    <w:p w:rsidR="004C2E97" w:rsidRPr="005D538C" w:rsidRDefault="004C2E97" w:rsidP="005D538C">
      <w:pPr>
        <w:spacing w:line="360" w:lineRule="auto"/>
        <w:rPr>
          <w:sz w:val="28"/>
          <w:szCs w:val="28"/>
        </w:rPr>
      </w:pPr>
    </w:p>
    <w:p w:rsidR="000560CA" w:rsidRPr="005D538C" w:rsidRDefault="000560CA" w:rsidP="005D538C">
      <w:pPr>
        <w:spacing w:line="360" w:lineRule="auto"/>
        <w:rPr>
          <w:b/>
          <w:sz w:val="28"/>
          <w:szCs w:val="28"/>
        </w:rPr>
      </w:pPr>
      <w:r w:rsidRPr="005D538C">
        <w:rPr>
          <w:b/>
          <w:sz w:val="28"/>
          <w:szCs w:val="28"/>
        </w:rPr>
        <w:t>Рекомендації до навчання:</w:t>
      </w:r>
    </w:p>
    <w:p w:rsidR="000560CA" w:rsidRPr="005D538C" w:rsidRDefault="000560CA" w:rsidP="005D538C">
      <w:pPr>
        <w:spacing w:line="360" w:lineRule="auto"/>
        <w:rPr>
          <w:sz w:val="28"/>
          <w:szCs w:val="28"/>
        </w:rPr>
      </w:pPr>
      <w:r w:rsidRPr="005D538C">
        <w:rPr>
          <w:sz w:val="28"/>
          <w:szCs w:val="28"/>
        </w:rPr>
        <w:t>Вплив на моделі поведінки можна перевірити різними способами, наприклад за допомогою конкретних вправ, пов'язаних з освоєнням води, формами плавання, реабілітацією / оздоровчими видами спорту та оздоровчими стрибками на батуті.</w:t>
      </w:r>
    </w:p>
    <w:p w:rsidR="000560CA" w:rsidRPr="005D538C" w:rsidRDefault="000560CA" w:rsidP="005D538C">
      <w:pPr>
        <w:spacing w:line="360" w:lineRule="auto"/>
        <w:rPr>
          <w:sz w:val="28"/>
          <w:szCs w:val="28"/>
        </w:rPr>
      </w:pPr>
      <w:r w:rsidRPr="005D538C">
        <w:rPr>
          <w:sz w:val="28"/>
          <w:szCs w:val="28"/>
        </w:rPr>
        <w:t>Реалізація в різних сферах життя пов'язана з музичною, творчою та зображальною діяльністю у повсякденному житті та роботі у формі музичних проектів та дизайну інтер'єру приміщень.</w:t>
      </w:r>
    </w:p>
    <w:p w:rsidR="000560CA" w:rsidRPr="005D538C" w:rsidRDefault="000560CA" w:rsidP="005D538C">
      <w:pPr>
        <w:spacing w:line="360" w:lineRule="auto"/>
        <w:rPr>
          <w:sz w:val="28"/>
          <w:szCs w:val="28"/>
        </w:rPr>
      </w:pPr>
      <w:r w:rsidRPr="005D538C">
        <w:rPr>
          <w:sz w:val="28"/>
          <w:szCs w:val="28"/>
        </w:rPr>
        <w:t>Реалізація окремих ситуацій та рекреаційних заходів може використовуватись для втілення ігрових, а також тематичних або сезонних концепцій.</w:t>
      </w:r>
    </w:p>
    <w:p w:rsidR="000560CA" w:rsidRPr="005D538C" w:rsidRDefault="000560CA" w:rsidP="005D538C">
      <w:pPr>
        <w:spacing w:line="360" w:lineRule="auto"/>
        <w:rPr>
          <w:sz w:val="28"/>
          <w:szCs w:val="28"/>
        </w:rPr>
      </w:pPr>
      <w:r w:rsidRPr="005D538C">
        <w:rPr>
          <w:sz w:val="28"/>
          <w:szCs w:val="28"/>
        </w:rPr>
        <w:t>Відвідування таких об'єктів, як релаксаційні майданчики, ідеально підходять для переживання та супроводу концепцій пропаганди сприйняття, наприклад, "</w:t>
      </w:r>
      <w:r w:rsidR="00F05556" w:rsidRPr="005D538C">
        <w:rPr>
          <w:sz w:val="28"/>
          <w:szCs w:val="28"/>
        </w:rPr>
        <w:t>Гімнастика мозку</w:t>
      </w:r>
      <w:r w:rsidRPr="005D538C">
        <w:rPr>
          <w:sz w:val="28"/>
          <w:szCs w:val="28"/>
        </w:rPr>
        <w:t>" або "Базальна стимуляція" Монтессорі.</w:t>
      </w:r>
    </w:p>
    <w:p w:rsidR="000560CA" w:rsidRPr="005D538C" w:rsidRDefault="000560CA" w:rsidP="005D538C">
      <w:pPr>
        <w:spacing w:line="360" w:lineRule="auto"/>
        <w:rPr>
          <w:sz w:val="28"/>
          <w:szCs w:val="28"/>
        </w:rPr>
      </w:pPr>
    </w:p>
    <w:p w:rsidR="0011773D" w:rsidRPr="005D538C" w:rsidRDefault="0011773D" w:rsidP="005D538C">
      <w:pPr>
        <w:spacing w:line="360" w:lineRule="auto"/>
        <w:rPr>
          <w:sz w:val="28"/>
          <w:szCs w:val="28"/>
        </w:rPr>
      </w:pPr>
    </w:p>
    <w:p w:rsidR="0011773D" w:rsidRPr="005D538C" w:rsidRDefault="0011773D" w:rsidP="005D538C">
      <w:pPr>
        <w:spacing w:line="360" w:lineRule="auto"/>
        <w:rPr>
          <w:sz w:val="28"/>
          <w:szCs w:val="28"/>
        </w:rPr>
      </w:pPr>
    </w:p>
    <w:p w:rsidR="000A5554" w:rsidRPr="005D538C" w:rsidRDefault="000A5554" w:rsidP="005D538C">
      <w:pPr>
        <w:spacing w:line="360" w:lineRule="auto"/>
        <w:rPr>
          <w:sz w:val="28"/>
          <w:szCs w:val="28"/>
        </w:rPr>
      </w:pPr>
    </w:p>
    <w:p w:rsidR="000A5554" w:rsidRPr="005D538C" w:rsidRDefault="000A5554" w:rsidP="005D538C">
      <w:pPr>
        <w:spacing w:line="360" w:lineRule="auto"/>
        <w:rPr>
          <w:sz w:val="28"/>
          <w:szCs w:val="28"/>
        </w:rPr>
      </w:pPr>
    </w:p>
    <w:p w:rsidR="000A5554" w:rsidRPr="005D538C" w:rsidRDefault="000A5554" w:rsidP="005D538C">
      <w:pPr>
        <w:spacing w:line="360" w:lineRule="auto"/>
        <w:rPr>
          <w:sz w:val="28"/>
          <w:szCs w:val="28"/>
        </w:rPr>
      </w:pPr>
      <w:r w:rsidRPr="005D538C">
        <w:rPr>
          <w:b/>
          <w:sz w:val="28"/>
          <w:szCs w:val="28"/>
        </w:rPr>
        <w:lastRenderedPageBreak/>
        <w:t xml:space="preserve">Професійна </w:t>
      </w:r>
      <w:r w:rsidR="00F145B4" w:rsidRPr="005D538C">
        <w:rPr>
          <w:b/>
          <w:sz w:val="28"/>
          <w:szCs w:val="28"/>
        </w:rPr>
        <w:t>освіта підготовки тьюторів з працевлаштування осіб з інвалідністю в Україні</w:t>
      </w:r>
    </w:p>
    <w:p w:rsidR="00F145B4" w:rsidRPr="005D538C" w:rsidRDefault="00F145B4" w:rsidP="005D538C">
      <w:pPr>
        <w:spacing w:line="360" w:lineRule="auto"/>
        <w:rPr>
          <w:sz w:val="28"/>
          <w:szCs w:val="28"/>
        </w:rPr>
      </w:pPr>
      <w:r w:rsidRPr="005D538C">
        <w:rPr>
          <w:sz w:val="28"/>
          <w:szCs w:val="28"/>
        </w:rPr>
        <w:t>На сьогодні в Україні існує дисбаланс між кількістю підготовлених фахівців та наявними вакансіями на ринку праці, між кваліфікаційними вимогами фірм та підприємств до випускників вузів, коледжів, професійно-технічних училищ та рівнем їх підготовки,  який особливо гостро виявляється у незадоволенні потреби низки робітничих професій, у слабій готовності випускників працювати на виробництві завдяки існуванню прірви між змістом навчання та вимогами виробництва.  Успішне розв</w:t>
      </w:r>
      <w:r w:rsidRPr="005D538C">
        <w:rPr>
          <w:sz w:val="28"/>
          <w:szCs w:val="28"/>
          <w:lang w:val="ru-RU"/>
        </w:rPr>
        <w:t>’</w:t>
      </w:r>
      <w:r w:rsidRPr="005D538C">
        <w:rPr>
          <w:sz w:val="28"/>
          <w:szCs w:val="28"/>
        </w:rPr>
        <w:t xml:space="preserve">язання цих проблем можливе на шляху до впровадження дуальної освіти в Україні. </w:t>
      </w:r>
    </w:p>
    <w:p w:rsidR="00F145B4" w:rsidRPr="005D538C" w:rsidRDefault="00F145B4" w:rsidP="005D538C">
      <w:pPr>
        <w:spacing w:line="360" w:lineRule="auto"/>
        <w:ind w:firstLine="360"/>
        <w:rPr>
          <w:sz w:val="28"/>
          <w:szCs w:val="28"/>
        </w:rPr>
      </w:pPr>
      <w:r w:rsidRPr="005D538C">
        <w:rPr>
          <w:sz w:val="28"/>
          <w:szCs w:val="28"/>
        </w:rPr>
        <w:t>Разом з тим катастрофічним є становище дорослих осіб з особливими потребами. Після закінчення навчання у спеціальній чи інклюзивній загально-освітній школі випускники не можуть знайти роботу через відсутність компетентних фахівців – тьюторів з працевлаштування,  завданнями яких є:</w:t>
      </w:r>
    </w:p>
    <w:p w:rsidR="00F145B4" w:rsidRPr="005D538C" w:rsidRDefault="00F145B4" w:rsidP="005D538C">
      <w:pPr>
        <w:numPr>
          <w:ilvl w:val="0"/>
          <w:numId w:val="3"/>
        </w:numPr>
        <w:spacing w:line="360" w:lineRule="auto"/>
        <w:rPr>
          <w:sz w:val="28"/>
          <w:szCs w:val="28"/>
        </w:rPr>
      </w:pPr>
      <w:r w:rsidRPr="005D538C">
        <w:rPr>
          <w:sz w:val="28"/>
          <w:szCs w:val="28"/>
        </w:rPr>
        <w:t>підготовка осіб з особливими потребами до роботи на підприємстві;</w:t>
      </w:r>
    </w:p>
    <w:p w:rsidR="00F145B4" w:rsidRPr="005D538C" w:rsidRDefault="00F145B4" w:rsidP="005D538C">
      <w:pPr>
        <w:numPr>
          <w:ilvl w:val="0"/>
          <w:numId w:val="3"/>
        </w:numPr>
        <w:spacing w:line="360" w:lineRule="auto"/>
        <w:rPr>
          <w:sz w:val="28"/>
          <w:szCs w:val="28"/>
        </w:rPr>
      </w:pPr>
      <w:r w:rsidRPr="005D538C">
        <w:rPr>
          <w:sz w:val="28"/>
          <w:szCs w:val="28"/>
        </w:rPr>
        <w:t>навчання працівників підприємства методам і прийомам співпраці з особами з особливими потребами.</w:t>
      </w:r>
    </w:p>
    <w:p w:rsidR="00F145B4" w:rsidRPr="005D538C" w:rsidRDefault="00F145B4" w:rsidP="005D538C">
      <w:pPr>
        <w:spacing w:line="360" w:lineRule="auto"/>
        <w:rPr>
          <w:sz w:val="28"/>
          <w:szCs w:val="28"/>
        </w:rPr>
      </w:pPr>
      <w:r w:rsidRPr="005D538C">
        <w:rPr>
          <w:sz w:val="28"/>
          <w:szCs w:val="28"/>
        </w:rPr>
        <w:t xml:space="preserve">Оволодіння такими компетенціями можливе через впровадження професійної освіти за спеціалізацією «спеціальна освіта». </w:t>
      </w:r>
    </w:p>
    <w:p w:rsidR="00F145B4" w:rsidRPr="005D538C" w:rsidRDefault="00F145B4" w:rsidP="005D538C">
      <w:pPr>
        <w:spacing w:line="360" w:lineRule="auto"/>
        <w:ind w:firstLine="360"/>
        <w:rPr>
          <w:sz w:val="28"/>
          <w:szCs w:val="28"/>
        </w:rPr>
      </w:pPr>
      <w:r w:rsidRPr="005D538C">
        <w:rPr>
          <w:sz w:val="28"/>
          <w:szCs w:val="28"/>
        </w:rPr>
        <w:t>Метою роботи є об’єднання зусиль вищої школи, професійно-технічного училища та підприємства для підготовки фахівців професійної освіти з працевлаштування осіб з особливими потребами, зокрема осіб з розладами спектра аутизму (РСА). Науково-експериментальна робота включає такі етапи:</w:t>
      </w:r>
    </w:p>
    <w:p w:rsidR="00F145B4" w:rsidRPr="005D538C" w:rsidRDefault="00F145B4" w:rsidP="005D538C">
      <w:pPr>
        <w:numPr>
          <w:ilvl w:val="0"/>
          <w:numId w:val="4"/>
        </w:numPr>
        <w:spacing w:line="360" w:lineRule="auto"/>
        <w:rPr>
          <w:sz w:val="28"/>
          <w:szCs w:val="28"/>
        </w:rPr>
      </w:pPr>
      <w:r w:rsidRPr="005D538C">
        <w:rPr>
          <w:sz w:val="28"/>
          <w:szCs w:val="28"/>
        </w:rPr>
        <w:lastRenderedPageBreak/>
        <w:t>діагностика професійних компетентностей підлітків з розладами спектра аутизму, оцінка можливості їх подальшого працевлаштування;</w:t>
      </w:r>
    </w:p>
    <w:p w:rsidR="00F145B4" w:rsidRPr="005D538C" w:rsidRDefault="00F145B4" w:rsidP="005D538C">
      <w:pPr>
        <w:numPr>
          <w:ilvl w:val="0"/>
          <w:numId w:val="4"/>
        </w:numPr>
        <w:spacing w:line="360" w:lineRule="auto"/>
        <w:rPr>
          <w:sz w:val="28"/>
          <w:szCs w:val="28"/>
        </w:rPr>
      </w:pPr>
      <w:r w:rsidRPr="005D538C">
        <w:rPr>
          <w:sz w:val="28"/>
          <w:szCs w:val="28"/>
        </w:rPr>
        <w:t>вивчення зарубіжного досвіду інституту тьюторства осіб з особливими потребами;</w:t>
      </w:r>
    </w:p>
    <w:p w:rsidR="00F145B4" w:rsidRPr="005D538C" w:rsidRDefault="00F145B4" w:rsidP="005D538C">
      <w:pPr>
        <w:numPr>
          <w:ilvl w:val="0"/>
          <w:numId w:val="4"/>
        </w:numPr>
        <w:spacing w:line="360" w:lineRule="auto"/>
        <w:rPr>
          <w:sz w:val="28"/>
          <w:szCs w:val="28"/>
        </w:rPr>
      </w:pPr>
      <w:r w:rsidRPr="005D538C">
        <w:rPr>
          <w:sz w:val="28"/>
          <w:szCs w:val="28"/>
        </w:rPr>
        <w:t xml:space="preserve">розробка навчальних програм з урахуванням професійної орієнтації майбутніх фахівців на потреби місцевого ринку праці, зокрема автослюсарні майстерні, друкарні, проходження виробничої практики, виконання дипломних проектів на підприємстві; </w:t>
      </w:r>
    </w:p>
    <w:p w:rsidR="00F145B4" w:rsidRPr="005D538C" w:rsidRDefault="00F145B4" w:rsidP="005D538C">
      <w:pPr>
        <w:numPr>
          <w:ilvl w:val="0"/>
          <w:numId w:val="4"/>
        </w:numPr>
        <w:spacing w:line="360" w:lineRule="auto"/>
        <w:rPr>
          <w:sz w:val="28"/>
          <w:szCs w:val="28"/>
        </w:rPr>
      </w:pPr>
      <w:r w:rsidRPr="005D538C">
        <w:rPr>
          <w:sz w:val="28"/>
          <w:szCs w:val="28"/>
        </w:rPr>
        <w:t>вивчення зарубіжного та вітчизняного досвіду підприємств автомобілебудування та друкарської справи як потенційних баз практики студентів;</w:t>
      </w:r>
    </w:p>
    <w:p w:rsidR="00F145B4" w:rsidRPr="005D538C" w:rsidRDefault="00F145B4" w:rsidP="005D538C">
      <w:pPr>
        <w:numPr>
          <w:ilvl w:val="0"/>
          <w:numId w:val="4"/>
        </w:numPr>
        <w:spacing w:line="360" w:lineRule="auto"/>
        <w:rPr>
          <w:sz w:val="28"/>
          <w:szCs w:val="28"/>
        </w:rPr>
      </w:pPr>
      <w:r w:rsidRPr="005D538C">
        <w:rPr>
          <w:sz w:val="28"/>
          <w:szCs w:val="28"/>
        </w:rPr>
        <w:t>відкриття спеціалізації «Професійна освіта (спеціальна освіта) на факультеті педагогічної освіти ЛНУ ім.І Франка.</w:t>
      </w:r>
    </w:p>
    <w:p w:rsidR="00F145B4" w:rsidRPr="005D538C" w:rsidRDefault="00F145B4" w:rsidP="005D538C">
      <w:pPr>
        <w:spacing w:line="360" w:lineRule="auto"/>
        <w:ind w:firstLine="357"/>
        <w:rPr>
          <w:sz w:val="28"/>
          <w:szCs w:val="28"/>
        </w:rPr>
      </w:pPr>
      <w:r w:rsidRPr="005D538C">
        <w:rPr>
          <w:sz w:val="28"/>
          <w:szCs w:val="28"/>
        </w:rPr>
        <w:t xml:space="preserve">За результатам роботи фокус-групи вимоги до  професійної підготовки та адаптації практичного психолога до роботи у навчальному закладі передбачають освоєння психолого-педагогічних діагностичних методик, серед яких важливе місце посідають методики Leiter-3, SCQ, ADI-R для діагностики аутистичних дітей. Взагалі необхідно зауважити, що підготовка дітей з важкими порушеннями розвитку, зокрема з розладами спектра аутизму, до професійної зайнятості включає тривалий період їх соціалізації та оволодіння певними соціальними компетенціями. </w:t>
      </w:r>
    </w:p>
    <w:p w:rsidR="00F145B4" w:rsidRPr="005D538C" w:rsidRDefault="00F145B4" w:rsidP="005D538C">
      <w:pPr>
        <w:spacing w:line="360" w:lineRule="auto"/>
        <w:ind w:firstLine="357"/>
        <w:rPr>
          <w:sz w:val="28"/>
          <w:szCs w:val="28"/>
          <w:lang w:val="ru-RU"/>
        </w:rPr>
      </w:pPr>
      <w:r w:rsidRPr="005D538C">
        <w:rPr>
          <w:sz w:val="28"/>
          <w:szCs w:val="28"/>
        </w:rPr>
        <w:t xml:space="preserve">Питаннями розвитку професійної освіти осіб з особливими потребами в Україні займалися А.Шевцов, Ж.Вірна. Однак, на жаль, науково-практичні розробки на сьогоднішній день є далекі від практичної реалізації. </w:t>
      </w:r>
      <w:r w:rsidRPr="005D538C">
        <w:rPr>
          <w:sz w:val="28"/>
          <w:szCs w:val="28"/>
          <w:lang w:val="ru-RU"/>
        </w:rPr>
        <w:t xml:space="preserve">Основною проблемою є відсутність належного супроводу осіб з особливими потребами на робочому місці, в результаті чого </w:t>
      </w:r>
      <w:r w:rsidRPr="005D538C">
        <w:rPr>
          <w:sz w:val="28"/>
          <w:szCs w:val="28"/>
          <w:lang w:val="ru-RU"/>
        </w:rPr>
        <w:lastRenderedPageBreak/>
        <w:t>спостерігається значна (понад 70%) плинність кадрів. Вирішення проблеми можливе на шляху впровадження посади асистента з працевлаштування осіб з розладами спектра аутизму. Тому основним завданням сьогодення є підготовка фахівців для працевлаштування осіб з особливими потребами.</w:t>
      </w:r>
    </w:p>
    <w:p w:rsidR="00F145B4" w:rsidRPr="005D538C" w:rsidRDefault="00F145B4" w:rsidP="005D538C">
      <w:pPr>
        <w:spacing w:line="360" w:lineRule="auto"/>
        <w:ind w:firstLine="360"/>
        <w:rPr>
          <w:sz w:val="28"/>
          <w:szCs w:val="28"/>
        </w:rPr>
      </w:pPr>
      <w:r w:rsidRPr="005D538C">
        <w:rPr>
          <w:sz w:val="28"/>
          <w:szCs w:val="28"/>
        </w:rPr>
        <w:t xml:space="preserve">Для підготовки підлітків з РСА до освоєння професії використовувалася методика </w:t>
      </w:r>
      <w:r w:rsidRPr="005D538C">
        <w:rPr>
          <w:sz w:val="28"/>
          <w:szCs w:val="28"/>
          <w:lang w:val="en-US"/>
        </w:rPr>
        <w:t>AAPEP</w:t>
      </w:r>
      <w:r w:rsidRPr="005D538C">
        <w:rPr>
          <w:sz w:val="28"/>
          <w:szCs w:val="28"/>
        </w:rPr>
        <w:t xml:space="preserve"> (Профіль розвитку та поведінки для молоді та дорослих), яка є поширеним варіантом РЕР, і розрахована на осіб від підліткового віку. Хоч більшість проблем у дітей із аутизмом залишаються і в старшому  віці, однак можливості підлітків з аутизмом відрізняються від можливостей дітей раннього, дошкільного та молодшого шкільного віку із цим діагнозом. Завдання ААРЕР полягає в тому, щоб підготувати актуальні компетенції та потенціал розвитку аутистичної дитини в тому обсязі, який є найважливішим для її успішного самостійного проживання та налагодження суспільних взаємин та працевлаштування. </w:t>
      </w:r>
    </w:p>
    <w:p w:rsidR="00F145B4" w:rsidRPr="005D538C" w:rsidRDefault="00F145B4" w:rsidP="005D538C">
      <w:pPr>
        <w:pStyle w:val="ac"/>
        <w:spacing w:line="360" w:lineRule="auto"/>
        <w:rPr>
          <w:sz w:val="28"/>
          <w:szCs w:val="28"/>
        </w:rPr>
      </w:pPr>
      <w:r w:rsidRPr="005D538C">
        <w:rPr>
          <w:sz w:val="28"/>
          <w:szCs w:val="28"/>
        </w:rPr>
        <w:tab/>
        <w:t>В рамках ААРЕР розроблений механізм, який розглядає компетенцію подолання життєвих труднощів у трьох сферах: шкала прямого спостереження, поведінка в побутовому середовищі, поведінка у школі або на роботі.</w:t>
      </w:r>
    </w:p>
    <w:p w:rsidR="00F145B4" w:rsidRPr="005D538C" w:rsidRDefault="00F145B4" w:rsidP="005D538C">
      <w:pPr>
        <w:pStyle w:val="ac"/>
        <w:spacing w:line="360" w:lineRule="auto"/>
        <w:rPr>
          <w:sz w:val="28"/>
          <w:szCs w:val="28"/>
        </w:rPr>
      </w:pPr>
      <w:r w:rsidRPr="005D538C">
        <w:rPr>
          <w:sz w:val="28"/>
          <w:szCs w:val="28"/>
        </w:rPr>
        <w:tab/>
        <w:t>Оцінювання прямого спостереження проводиться терапевтом у клінічному відділенні. Проведення цієї частини тесту дуже схоже до більшості традиційних дій на шляху до розвитку когнітивних навичок та практичних умінь.</w:t>
      </w:r>
    </w:p>
    <w:p w:rsidR="00F145B4" w:rsidRPr="005D538C" w:rsidRDefault="00F145B4" w:rsidP="005D538C">
      <w:pPr>
        <w:pStyle w:val="ac"/>
        <w:spacing w:line="360" w:lineRule="auto"/>
        <w:rPr>
          <w:sz w:val="28"/>
          <w:szCs w:val="28"/>
        </w:rPr>
      </w:pPr>
      <w:r w:rsidRPr="005D538C">
        <w:rPr>
          <w:sz w:val="28"/>
          <w:szCs w:val="28"/>
        </w:rPr>
        <w:tab/>
        <w:t>Шкала оцінки поведінки у побутовому середовищі та „професійна шкала” складається з повідомлень про поведінку дитини особою, яка вперше спостерігає за аутистичною дитиною  у згаданих вище середовищах.</w:t>
      </w:r>
    </w:p>
    <w:p w:rsidR="00F145B4" w:rsidRPr="005D538C" w:rsidRDefault="00F145B4" w:rsidP="005D538C">
      <w:pPr>
        <w:pStyle w:val="ac"/>
        <w:spacing w:line="360" w:lineRule="auto"/>
        <w:rPr>
          <w:sz w:val="28"/>
          <w:szCs w:val="28"/>
        </w:rPr>
      </w:pPr>
      <w:r w:rsidRPr="005D538C">
        <w:rPr>
          <w:sz w:val="28"/>
          <w:szCs w:val="28"/>
        </w:rPr>
        <w:lastRenderedPageBreak/>
        <w:tab/>
        <w:t>Оцінювання проводиться людиною, яка спілкується з батьками або з керівником групи, залежно від того, де проживає дитина. На основі інтерв’ю заповнюється професійна шкала. Результати трьох шкал оцінювання (спостереження, побутове середовище, робоче (шкільне) середовище) інтегруються, щоб спланувати відповідні педагогічно-реабілітаційні заходи для клієнта.</w:t>
      </w:r>
    </w:p>
    <w:p w:rsidR="00F145B4" w:rsidRPr="005D538C" w:rsidRDefault="00F145B4" w:rsidP="005D538C">
      <w:pPr>
        <w:pStyle w:val="ac"/>
        <w:spacing w:line="360" w:lineRule="auto"/>
        <w:rPr>
          <w:sz w:val="28"/>
          <w:szCs w:val="28"/>
        </w:rPr>
      </w:pPr>
      <w:r w:rsidRPr="005D538C">
        <w:rPr>
          <w:sz w:val="28"/>
          <w:szCs w:val="28"/>
        </w:rPr>
        <w:tab/>
        <w:t>Кожна із шкал поділена на шість функціональних сфер:</w:t>
      </w:r>
    </w:p>
    <w:p w:rsidR="00F145B4" w:rsidRPr="005D538C" w:rsidRDefault="00F145B4" w:rsidP="005D538C">
      <w:pPr>
        <w:pStyle w:val="ac"/>
        <w:numPr>
          <w:ilvl w:val="0"/>
          <w:numId w:val="5"/>
        </w:numPr>
        <w:spacing w:after="0" w:line="360" w:lineRule="auto"/>
        <w:jc w:val="left"/>
        <w:rPr>
          <w:sz w:val="28"/>
          <w:szCs w:val="28"/>
        </w:rPr>
      </w:pPr>
      <w:r w:rsidRPr="005D538C">
        <w:rPr>
          <w:sz w:val="28"/>
          <w:szCs w:val="28"/>
        </w:rPr>
        <w:t>професійні навички;</w:t>
      </w:r>
    </w:p>
    <w:p w:rsidR="00F145B4" w:rsidRPr="005D538C" w:rsidRDefault="00F145B4" w:rsidP="005D538C">
      <w:pPr>
        <w:pStyle w:val="ac"/>
        <w:numPr>
          <w:ilvl w:val="0"/>
          <w:numId w:val="5"/>
        </w:numPr>
        <w:spacing w:after="0" w:line="360" w:lineRule="auto"/>
        <w:jc w:val="left"/>
        <w:rPr>
          <w:sz w:val="28"/>
          <w:szCs w:val="28"/>
        </w:rPr>
      </w:pPr>
      <w:r w:rsidRPr="005D538C">
        <w:rPr>
          <w:sz w:val="28"/>
          <w:szCs w:val="28"/>
        </w:rPr>
        <w:t>самостійність;</w:t>
      </w:r>
    </w:p>
    <w:p w:rsidR="00F145B4" w:rsidRPr="005D538C" w:rsidRDefault="00F145B4" w:rsidP="005D538C">
      <w:pPr>
        <w:pStyle w:val="ac"/>
        <w:numPr>
          <w:ilvl w:val="0"/>
          <w:numId w:val="5"/>
        </w:numPr>
        <w:spacing w:after="0" w:line="360" w:lineRule="auto"/>
        <w:jc w:val="left"/>
        <w:rPr>
          <w:sz w:val="28"/>
          <w:szCs w:val="28"/>
        </w:rPr>
      </w:pPr>
      <w:r w:rsidRPr="005D538C">
        <w:rPr>
          <w:sz w:val="28"/>
          <w:szCs w:val="28"/>
        </w:rPr>
        <w:t>уміння організації дозвілля;</w:t>
      </w:r>
    </w:p>
    <w:p w:rsidR="00F145B4" w:rsidRPr="005D538C" w:rsidRDefault="00F145B4" w:rsidP="005D538C">
      <w:pPr>
        <w:pStyle w:val="ac"/>
        <w:numPr>
          <w:ilvl w:val="0"/>
          <w:numId w:val="5"/>
        </w:numPr>
        <w:spacing w:after="0" w:line="360" w:lineRule="auto"/>
        <w:jc w:val="left"/>
        <w:rPr>
          <w:sz w:val="28"/>
          <w:szCs w:val="28"/>
        </w:rPr>
      </w:pPr>
      <w:r w:rsidRPr="005D538C">
        <w:rPr>
          <w:sz w:val="28"/>
          <w:szCs w:val="28"/>
        </w:rPr>
        <w:t>поведінка на роботі;</w:t>
      </w:r>
    </w:p>
    <w:p w:rsidR="00F145B4" w:rsidRPr="005D538C" w:rsidRDefault="00F145B4" w:rsidP="005D538C">
      <w:pPr>
        <w:pStyle w:val="ac"/>
        <w:numPr>
          <w:ilvl w:val="0"/>
          <w:numId w:val="5"/>
        </w:numPr>
        <w:spacing w:after="0" w:line="360" w:lineRule="auto"/>
        <w:jc w:val="left"/>
        <w:rPr>
          <w:sz w:val="28"/>
          <w:szCs w:val="28"/>
        </w:rPr>
      </w:pPr>
      <w:r w:rsidRPr="005D538C">
        <w:rPr>
          <w:sz w:val="28"/>
          <w:szCs w:val="28"/>
        </w:rPr>
        <w:t>функціональне спілкування;</w:t>
      </w:r>
    </w:p>
    <w:p w:rsidR="00F145B4" w:rsidRPr="005D538C" w:rsidRDefault="00F145B4" w:rsidP="005D538C">
      <w:pPr>
        <w:pStyle w:val="ac"/>
        <w:numPr>
          <w:ilvl w:val="0"/>
          <w:numId w:val="5"/>
        </w:numPr>
        <w:spacing w:after="0" w:line="360" w:lineRule="auto"/>
        <w:jc w:val="left"/>
        <w:rPr>
          <w:sz w:val="28"/>
          <w:szCs w:val="28"/>
        </w:rPr>
      </w:pPr>
      <w:r w:rsidRPr="005D538C">
        <w:rPr>
          <w:sz w:val="28"/>
          <w:szCs w:val="28"/>
        </w:rPr>
        <w:t>поведінка у спілкуванні між людьми.</w:t>
      </w:r>
    </w:p>
    <w:p w:rsidR="00F145B4" w:rsidRPr="005D538C" w:rsidRDefault="00F145B4" w:rsidP="005D538C">
      <w:pPr>
        <w:spacing w:line="360" w:lineRule="auto"/>
        <w:ind w:firstLine="360"/>
        <w:rPr>
          <w:sz w:val="28"/>
          <w:szCs w:val="28"/>
        </w:rPr>
      </w:pPr>
      <w:r w:rsidRPr="005D538C">
        <w:rPr>
          <w:sz w:val="28"/>
          <w:szCs w:val="28"/>
        </w:rPr>
        <w:tab/>
        <w:t>Ці сфери допомагають охопити та передбачити сильні та слабкі сторони підлітка в різних оточеннях.</w:t>
      </w:r>
    </w:p>
    <w:p w:rsidR="00F145B4" w:rsidRPr="005D538C" w:rsidRDefault="00F145B4" w:rsidP="005D538C">
      <w:pPr>
        <w:spacing w:line="360" w:lineRule="auto"/>
        <w:ind w:firstLine="360"/>
        <w:jc w:val="center"/>
        <w:rPr>
          <w:sz w:val="28"/>
          <w:szCs w:val="28"/>
        </w:rPr>
      </w:pPr>
      <w:r w:rsidRPr="005D538C">
        <w:rPr>
          <w:noProof/>
          <w:sz w:val="28"/>
          <w:szCs w:val="28"/>
          <w:lang w:eastAsia="uk-UA"/>
        </w:rPr>
        <w:drawing>
          <wp:inline distT="0" distB="0" distL="0" distR="0" wp14:anchorId="2E9FB0A5" wp14:editId="3F48861B">
            <wp:extent cx="4495800" cy="28575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145B4" w:rsidRPr="005D538C" w:rsidRDefault="00F145B4" w:rsidP="005D538C">
      <w:pPr>
        <w:spacing w:line="360" w:lineRule="auto"/>
        <w:ind w:firstLine="360"/>
        <w:rPr>
          <w:sz w:val="28"/>
          <w:szCs w:val="28"/>
        </w:rPr>
      </w:pPr>
      <w:r w:rsidRPr="005D538C">
        <w:rPr>
          <w:sz w:val="28"/>
          <w:szCs w:val="28"/>
        </w:rPr>
        <w:t>Рис.1. Професійні компетентності підлітків зі спектром аутистичних порушень у порівнянні з показниками їх здорових однолітків</w:t>
      </w:r>
    </w:p>
    <w:p w:rsidR="00F145B4" w:rsidRDefault="00F145B4" w:rsidP="005D538C">
      <w:pPr>
        <w:spacing w:line="360" w:lineRule="auto"/>
        <w:ind w:firstLine="360"/>
        <w:rPr>
          <w:sz w:val="28"/>
          <w:szCs w:val="28"/>
        </w:rPr>
      </w:pPr>
    </w:p>
    <w:p w:rsidR="00414B08" w:rsidRDefault="00414B08" w:rsidP="005D538C">
      <w:pPr>
        <w:spacing w:line="360" w:lineRule="auto"/>
        <w:ind w:firstLine="360"/>
        <w:rPr>
          <w:sz w:val="28"/>
          <w:szCs w:val="28"/>
        </w:rPr>
      </w:pPr>
    </w:p>
    <w:p w:rsidR="00414B08" w:rsidRPr="005D538C" w:rsidRDefault="00414B08" w:rsidP="00414B08">
      <w:pPr>
        <w:spacing w:line="360" w:lineRule="auto"/>
        <w:ind w:firstLine="360"/>
        <w:rPr>
          <w:sz w:val="28"/>
          <w:szCs w:val="28"/>
        </w:rPr>
      </w:pPr>
      <w:r w:rsidRPr="005D538C">
        <w:rPr>
          <w:sz w:val="28"/>
          <w:szCs w:val="28"/>
        </w:rPr>
        <w:lastRenderedPageBreak/>
        <w:t xml:space="preserve">Застосування цієї методики для 20 підлітків з розладами спектра аутизму віком від 15 до 18 років, які працювали у майстерні захищеного типу ГО «Родина Кольпінга» у м.Львові, дозволило отримати такі результати (рис.1). </w:t>
      </w:r>
    </w:p>
    <w:p w:rsidR="00F145B4" w:rsidRPr="005D538C" w:rsidRDefault="00F145B4" w:rsidP="005D538C">
      <w:pPr>
        <w:spacing w:line="360" w:lineRule="auto"/>
        <w:ind w:firstLine="360"/>
        <w:rPr>
          <w:sz w:val="28"/>
          <w:szCs w:val="28"/>
        </w:rPr>
      </w:pPr>
      <w:r w:rsidRPr="005D538C">
        <w:rPr>
          <w:sz w:val="28"/>
          <w:szCs w:val="28"/>
        </w:rPr>
        <w:t>На рисунку представлені професійні компетентності підлітків зі спектром аутистичних порушень у порівнянні зі здоровими однолітками за шкалами: професійні навички, самостійність, поведінка на робочому місці, поведінка у спілкуванні між людьми.  З рисунка видно, що найнижчі показники спостерігаються за шкалою «поведінка у спілкуванні між людьми» – лише 40% від показників здорових однолітків. Найвищі показники у підлітків з РСА виявлені за шкалою «поведінка на робочому місці» – майже 70% від показників їх здорових однолітків. Тобто, підлітки з легким ступенем аутизму за рахунок їх звички до постійного повторення одноманітних рухів здатні ретельно виконувати професійні обов’язки, якщо ці рухи  є виконанням певної трудової операції. В силу їх природної замкнутості підлітки з РСА демонструють досить високий відсоток самостійності 60% від показників їх здорових однолітків. З іншого боку, природна замкнутість підлітків з РСА та їх аутистичні обмеження не дозволяють у достатній мірі оволодіти професійними навички – лише 50% від показників їх здорових однолітків.</w:t>
      </w:r>
    </w:p>
    <w:p w:rsidR="00F145B4" w:rsidRPr="005D538C" w:rsidRDefault="00F145B4" w:rsidP="005D538C">
      <w:pPr>
        <w:spacing w:line="360" w:lineRule="auto"/>
        <w:ind w:firstLine="360"/>
        <w:rPr>
          <w:sz w:val="28"/>
          <w:szCs w:val="28"/>
        </w:rPr>
      </w:pPr>
      <w:r w:rsidRPr="005D538C">
        <w:rPr>
          <w:sz w:val="28"/>
          <w:szCs w:val="28"/>
        </w:rPr>
        <w:t xml:space="preserve">Необхідно також зазначити, що достатньо високі показники професійних компетентностей  дітей з РСА (інтегрально понад 50% від їх здорових однолітків, рис.1) пов’язані з систематичною і кропіткою роботою персональних асистентів (тьюторів), які працювали впродовж півроку (1 год. 2 рази на тиждень) над засвоєнням певних трудових операцій підлітками у майстерні захищеного типу ГО «Родина Кольпінга» у м.Львові. Отже, для широкого впровадження досвіду роботи захищеної майстерні щодо профорієнтації та професійної </w:t>
      </w:r>
      <w:r w:rsidRPr="005D538C">
        <w:rPr>
          <w:sz w:val="28"/>
          <w:szCs w:val="28"/>
        </w:rPr>
        <w:lastRenderedPageBreak/>
        <w:t>зайнятості осіб з РСА постає необхідність професійної підготовки таких тьюторів.</w:t>
      </w:r>
    </w:p>
    <w:p w:rsidR="00D24FE6" w:rsidRDefault="00D24FE6" w:rsidP="00D24FE6">
      <w:pPr>
        <w:spacing w:line="360" w:lineRule="auto"/>
        <w:rPr>
          <w:b/>
          <w:sz w:val="28"/>
          <w:szCs w:val="28"/>
        </w:rPr>
      </w:pPr>
    </w:p>
    <w:p w:rsidR="00D24FE6" w:rsidRPr="005D538C" w:rsidRDefault="00D24FE6" w:rsidP="00D24FE6">
      <w:pPr>
        <w:spacing w:line="360" w:lineRule="auto"/>
        <w:rPr>
          <w:b/>
          <w:sz w:val="28"/>
          <w:szCs w:val="28"/>
        </w:rPr>
      </w:pPr>
      <w:r w:rsidRPr="005D538C">
        <w:rPr>
          <w:b/>
          <w:sz w:val="28"/>
          <w:szCs w:val="28"/>
        </w:rPr>
        <w:t>Робота на фермі</w:t>
      </w:r>
      <w:r>
        <w:rPr>
          <w:b/>
          <w:sz w:val="28"/>
          <w:szCs w:val="28"/>
        </w:rPr>
        <w:t xml:space="preserve"> </w:t>
      </w:r>
    </w:p>
    <w:p w:rsidR="00D24FE6" w:rsidRDefault="00D24FE6" w:rsidP="00D24FE6">
      <w:pPr>
        <w:spacing w:line="360" w:lineRule="auto"/>
        <w:rPr>
          <w:sz w:val="28"/>
          <w:szCs w:val="28"/>
        </w:rPr>
      </w:pPr>
      <w:r>
        <w:rPr>
          <w:sz w:val="28"/>
          <w:szCs w:val="28"/>
        </w:rPr>
        <w:t xml:space="preserve">Застосування методики </w:t>
      </w:r>
      <w:r w:rsidR="005C249F" w:rsidRPr="005D538C">
        <w:rPr>
          <w:sz w:val="28"/>
          <w:szCs w:val="28"/>
        </w:rPr>
        <w:t>ААРЕР</w:t>
      </w:r>
      <w:r w:rsidR="005C249F">
        <w:rPr>
          <w:sz w:val="28"/>
          <w:szCs w:val="28"/>
        </w:rPr>
        <w:t xml:space="preserve"> для підлітків із розладами спектру аутизму показало, що перебування на природі іде їм на користь. Групові виїзди на ферму разом з групою опікунів сприяють розширенню їх кругозору,  їх соціалізації, а також оволодіння певними трудовими навичками, надбання певних  професійних компетенцій.</w:t>
      </w:r>
    </w:p>
    <w:p w:rsidR="00D24FE6" w:rsidRPr="005D538C" w:rsidRDefault="00D24FE6" w:rsidP="00D24FE6">
      <w:pPr>
        <w:spacing w:line="360" w:lineRule="auto"/>
        <w:rPr>
          <w:sz w:val="28"/>
          <w:szCs w:val="28"/>
        </w:rPr>
      </w:pPr>
      <w:r w:rsidRPr="005D538C">
        <w:rPr>
          <w:sz w:val="28"/>
          <w:szCs w:val="28"/>
        </w:rPr>
        <w:t>В результаті виконання проекту здійснена організація профорієнтаційної роботи для групи з 24 осіб з високим рівнем аутизму на  ферм</w:t>
      </w:r>
      <w:r w:rsidR="005C249F">
        <w:rPr>
          <w:sz w:val="28"/>
          <w:szCs w:val="28"/>
        </w:rPr>
        <w:t>і</w:t>
      </w:r>
      <w:r w:rsidRPr="005D538C">
        <w:rPr>
          <w:sz w:val="28"/>
          <w:szCs w:val="28"/>
        </w:rPr>
        <w:t xml:space="preserve"> у приміській зоні Львова - невеликеому фермерському господарстві у с.Липники Пустомитівського р-ну Львівської області</w:t>
      </w:r>
      <w:r w:rsidRPr="005D538C">
        <w:rPr>
          <w:bCs/>
          <w:sz w:val="28"/>
          <w:szCs w:val="28"/>
        </w:rPr>
        <w:t xml:space="preserve">. Реалізація мети проекту здійснювалася через </w:t>
      </w:r>
      <w:r w:rsidRPr="005D538C">
        <w:rPr>
          <w:sz w:val="28"/>
          <w:szCs w:val="28"/>
        </w:rPr>
        <w:t xml:space="preserve"> організацію періодичних (1-2 рази на тиждень) виїздів групи з 8 аутичних осіб на ферму та їх залучення до садово-польових робіт (посадки, прополки та збору урожаю). </w:t>
      </w:r>
    </w:p>
    <w:p w:rsidR="00D24FE6" w:rsidRPr="005D538C" w:rsidRDefault="00D24FE6" w:rsidP="00D24FE6">
      <w:pPr>
        <w:snapToGrid w:val="0"/>
        <w:spacing w:before="40" w:after="40" w:line="360" w:lineRule="auto"/>
        <w:ind w:left="534"/>
        <w:rPr>
          <w:sz w:val="28"/>
          <w:szCs w:val="28"/>
          <w:lang w:val="ru-RU"/>
        </w:rPr>
      </w:pPr>
      <w:r w:rsidRPr="005D538C">
        <w:rPr>
          <w:sz w:val="28"/>
          <w:szCs w:val="28"/>
          <w:lang w:val="ru-RU"/>
        </w:rPr>
        <w:t xml:space="preserve">Внаслідок виконання проекту досягнуті такі </w:t>
      </w:r>
      <w:r w:rsidRPr="005D538C">
        <w:rPr>
          <w:b/>
          <w:sz w:val="28"/>
          <w:szCs w:val="28"/>
          <w:lang w:val="ru-RU"/>
        </w:rPr>
        <w:t>результати</w:t>
      </w:r>
      <w:r w:rsidRPr="005D538C">
        <w:rPr>
          <w:sz w:val="28"/>
          <w:szCs w:val="28"/>
          <w:lang w:val="ru-RU"/>
        </w:rPr>
        <w:t>:</w:t>
      </w:r>
    </w:p>
    <w:p w:rsidR="00D24FE6" w:rsidRPr="005D538C" w:rsidRDefault="00D24FE6" w:rsidP="00D24FE6">
      <w:pPr>
        <w:numPr>
          <w:ilvl w:val="0"/>
          <w:numId w:val="8"/>
        </w:numPr>
        <w:suppressAutoHyphens/>
        <w:autoSpaceDE w:val="0"/>
        <w:snapToGrid w:val="0"/>
        <w:spacing w:before="40" w:after="40" w:line="360" w:lineRule="auto"/>
        <w:jc w:val="left"/>
        <w:rPr>
          <w:sz w:val="28"/>
          <w:szCs w:val="28"/>
          <w:lang w:val="ru-RU"/>
        </w:rPr>
      </w:pPr>
      <w:r w:rsidRPr="005D538C">
        <w:rPr>
          <w:sz w:val="28"/>
          <w:szCs w:val="28"/>
        </w:rPr>
        <w:t xml:space="preserve">професійна орієнтація та </w:t>
      </w:r>
      <w:r w:rsidRPr="005D538C">
        <w:rPr>
          <w:sz w:val="28"/>
          <w:szCs w:val="28"/>
          <w:lang w:val="ru-RU"/>
        </w:rPr>
        <w:t>соціалізація 24 осіб з високим рівнем аутизму</w:t>
      </w:r>
      <w:r w:rsidRPr="005D538C">
        <w:rPr>
          <w:sz w:val="28"/>
          <w:szCs w:val="28"/>
        </w:rPr>
        <w:t xml:space="preserve"> м. Львова</w:t>
      </w:r>
      <w:r w:rsidRPr="005D538C">
        <w:rPr>
          <w:sz w:val="28"/>
          <w:szCs w:val="28"/>
          <w:lang w:val="ru-RU"/>
        </w:rPr>
        <w:t>;</w:t>
      </w:r>
    </w:p>
    <w:p w:rsidR="00D24FE6" w:rsidRPr="005D538C" w:rsidRDefault="00D24FE6" w:rsidP="00D24FE6">
      <w:pPr>
        <w:numPr>
          <w:ilvl w:val="0"/>
          <w:numId w:val="8"/>
        </w:numPr>
        <w:suppressAutoHyphens/>
        <w:autoSpaceDE w:val="0"/>
        <w:snapToGrid w:val="0"/>
        <w:spacing w:before="40" w:after="40" w:line="360" w:lineRule="auto"/>
        <w:jc w:val="left"/>
        <w:rPr>
          <w:sz w:val="28"/>
          <w:szCs w:val="28"/>
          <w:lang w:val="ru-RU"/>
        </w:rPr>
      </w:pPr>
      <w:r w:rsidRPr="005D538C">
        <w:rPr>
          <w:sz w:val="28"/>
          <w:szCs w:val="28"/>
        </w:rPr>
        <w:t xml:space="preserve">часткове </w:t>
      </w:r>
      <w:r w:rsidRPr="005D538C">
        <w:rPr>
          <w:sz w:val="28"/>
          <w:szCs w:val="28"/>
          <w:lang w:val="ru-RU"/>
        </w:rPr>
        <w:t>звільнення 40 батьків (родичів) осіб з високим рівнем аутизму від денної домашньої опіки;</w:t>
      </w:r>
    </w:p>
    <w:p w:rsidR="00D24FE6" w:rsidRPr="005D538C" w:rsidRDefault="00D24FE6" w:rsidP="00D24FE6">
      <w:pPr>
        <w:numPr>
          <w:ilvl w:val="0"/>
          <w:numId w:val="8"/>
        </w:numPr>
        <w:suppressAutoHyphens/>
        <w:autoSpaceDE w:val="0"/>
        <w:snapToGrid w:val="0"/>
        <w:spacing w:before="40" w:after="40" w:line="360" w:lineRule="auto"/>
        <w:jc w:val="left"/>
        <w:rPr>
          <w:sz w:val="28"/>
          <w:szCs w:val="28"/>
          <w:lang w:val="ru-RU"/>
        </w:rPr>
      </w:pPr>
      <w:r w:rsidRPr="005D538C">
        <w:rPr>
          <w:sz w:val="28"/>
          <w:szCs w:val="28"/>
          <w:lang w:val="ru-RU"/>
        </w:rPr>
        <w:t>напрацьована навчальна програма підготовки тьюторів з працевлаштування осіб з інвалідністю, в т. ч. молоді з важким рівнем аутизму.</w:t>
      </w:r>
    </w:p>
    <w:p w:rsidR="00D24FE6" w:rsidRPr="005D538C" w:rsidRDefault="00D24FE6" w:rsidP="00D24FE6">
      <w:pPr>
        <w:suppressAutoHyphens/>
        <w:autoSpaceDE w:val="0"/>
        <w:snapToGrid w:val="0"/>
        <w:spacing w:before="40" w:after="40" w:line="360" w:lineRule="auto"/>
        <w:jc w:val="left"/>
        <w:rPr>
          <w:sz w:val="28"/>
          <w:szCs w:val="28"/>
          <w:lang w:val="ru-RU"/>
        </w:rPr>
      </w:pPr>
    </w:p>
    <w:p w:rsidR="00414B08" w:rsidRPr="00D24FE6" w:rsidRDefault="00414B08" w:rsidP="005D538C">
      <w:pPr>
        <w:spacing w:line="360" w:lineRule="auto"/>
        <w:ind w:firstLine="708"/>
        <w:rPr>
          <w:sz w:val="28"/>
          <w:szCs w:val="28"/>
          <w:lang w:val="ru-RU"/>
        </w:rPr>
      </w:pPr>
    </w:p>
    <w:p w:rsidR="005C249F" w:rsidRDefault="005C249F" w:rsidP="005C249F">
      <w:pPr>
        <w:spacing w:line="360" w:lineRule="auto"/>
        <w:ind w:firstLine="708"/>
        <w:jc w:val="center"/>
        <w:rPr>
          <w:b/>
          <w:sz w:val="28"/>
          <w:szCs w:val="28"/>
        </w:rPr>
      </w:pPr>
    </w:p>
    <w:p w:rsidR="005C249F" w:rsidRDefault="005C249F" w:rsidP="005C249F">
      <w:pPr>
        <w:spacing w:line="360" w:lineRule="auto"/>
        <w:ind w:firstLine="708"/>
        <w:jc w:val="center"/>
        <w:rPr>
          <w:b/>
          <w:sz w:val="28"/>
          <w:szCs w:val="28"/>
        </w:rPr>
      </w:pPr>
    </w:p>
    <w:p w:rsidR="005C249F" w:rsidRDefault="005C249F" w:rsidP="005C249F">
      <w:pPr>
        <w:spacing w:line="360" w:lineRule="auto"/>
        <w:ind w:firstLine="708"/>
        <w:jc w:val="center"/>
        <w:rPr>
          <w:b/>
          <w:sz w:val="28"/>
          <w:szCs w:val="28"/>
        </w:rPr>
      </w:pPr>
    </w:p>
    <w:p w:rsidR="005C249F" w:rsidRDefault="005C249F" w:rsidP="005C249F">
      <w:pPr>
        <w:spacing w:line="360" w:lineRule="auto"/>
        <w:ind w:firstLine="708"/>
        <w:jc w:val="center"/>
        <w:rPr>
          <w:b/>
          <w:sz w:val="28"/>
          <w:szCs w:val="28"/>
        </w:rPr>
      </w:pPr>
      <w:r w:rsidRPr="005C249F">
        <w:rPr>
          <w:b/>
          <w:sz w:val="28"/>
          <w:szCs w:val="28"/>
        </w:rPr>
        <w:t>Навчальна програма підготовки тьюторів з працевлаштування осіб з порушеннями розвитку</w:t>
      </w:r>
    </w:p>
    <w:p w:rsidR="005C249F" w:rsidRDefault="005C249F" w:rsidP="005C249F">
      <w:pPr>
        <w:spacing w:line="360" w:lineRule="auto"/>
        <w:ind w:firstLine="708"/>
        <w:jc w:val="center"/>
        <w:rPr>
          <w:b/>
          <w:sz w:val="28"/>
          <w:szCs w:val="28"/>
        </w:rPr>
      </w:pPr>
    </w:p>
    <w:p w:rsidR="00F145B4" w:rsidRPr="005D538C" w:rsidRDefault="00F145B4" w:rsidP="005C249F">
      <w:pPr>
        <w:spacing w:line="360" w:lineRule="auto"/>
        <w:ind w:firstLine="708"/>
        <w:rPr>
          <w:sz w:val="28"/>
          <w:szCs w:val="28"/>
        </w:rPr>
      </w:pPr>
      <w:r w:rsidRPr="005D538C">
        <w:rPr>
          <w:sz w:val="28"/>
          <w:szCs w:val="28"/>
        </w:rPr>
        <w:t xml:space="preserve">Навчальна програма підготовки тьюторів передбачає методичну, педагогічно-психологічну підготовку та підготовку у галузі сучасних інформаційних технологій: </w:t>
      </w:r>
    </w:p>
    <w:p w:rsidR="00F145B4" w:rsidRPr="005D538C" w:rsidRDefault="00F145B4" w:rsidP="005D538C">
      <w:pPr>
        <w:pStyle w:val="a8"/>
        <w:numPr>
          <w:ilvl w:val="0"/>
          <w:numId w:val="7"/>
        </w:numPr>
        <w:spacing w:after="0" w:line="360" w:lineRule="auto"/>
        <w:jc w:val="both"/>
        <w:rPr>
          <w:rFonts w:ascii="Times New Roman" w:hAnsi="Times New Roman"/>
          <w:sz w:val="28"/>
          <w:szCs w:val="28"/>
        </w:rPr>
      </w:pPr>
      <w:r w:rsidRPr="005D538C">
        <w:rPr>
          <w:rFonts w:ascii="Times New Roman" w:hAnsi="Times New Roman"/>
          <w:sz w:val="28"/>
          <w:szCs w:val="28"/>
        </w:rPr>
        <w:t xml:space="preserve">методична - передбачає розвиток уміння добирати і розробляти навчально-методичні матеріали, оцінювати їх якість з точки зору сучасних норм, оформлювати їх у електронному вигляді; </w:t>
      </w:r>
    </w:p>
    <w:p w:rsidR="00F145B4" w:rsidRPr="005D538C" w:rsidRDefault="00F145B4" w:rsidP="005D538C">
      <w:pPr>
        <w:pStyle w:val="a8"/>
        <w:numPr>
          <w:ilvl w:val="0"/>
          <w:numId w:val="7"/>
        </w:numPr>
        <w:spacing w:after="0" w:line="360" w:lineRule="auto"/>
        <w:jc w:val="both"/>
        <w:rPr>
          <w:rFonts w:ascii="Times New Roman" w:hAnsi="Times New Roman"/>
          <w:sz w:val="28"/>
          <w:szCs w:val="28"/>
        </w:rPr>
      </w:pPr>
      <w:r w:rsidRPr="005D538C">
        <w:rPr>
          <w:rFonts w:ascii="Times New Roman" w:hAnsi="Times New Roman"/>
          <w:sz w:val="28"/>
          <w:szCs w:val="28"/>
        </w:rPr>
        <w:t xml:space="preserve">психолого-педагогічна - включає розвиток вміння використовувати в навчальному процесі сучасні педагогічні технології, що відповідають цілям навчального курсу або освітньої програми в цілому, і стимулюють активність учнів; вміння надавати допомогу і підтримку слухачам, створювати мотивацію, вирішувати конфлікти, розвивати співробітництво на основі знання психології міжособистісних відносин, психології великих і малих груп, вікової психології); </w:t>
      </w:r>
    </w:p>
    <w:p w:rsidR="00F145B4" w:rsidRPr="005D538C" w:rsidRDefault="00F145B4" w:rsidP="005D538C">
      <w:pPr>
        <w:pStyle w:val="a8"/>
        <w:numPr>
          <w:ilvl w:val="0"/>
          <w:numId w:val="7"/>
        </w:numPr>
        <w:spacing w:after="0" w:line="360" w:lineRule="auto"/>
        <w:jc w:val="both"/>
        <w:rPr>
          <w:rFonts w:ascii="Times New Roman" w:eastAsiaTheme="majorEastAsia" w:hAnsi="Times New Roman"/>
          <w:b/>
          <w:bCs/>
          <w:color w:val="000000" w:themeColor="text1"/>
          <w:kern w:val="24"/>
          <w:sz w:val="28"/>
          <w:szCs w:val="28"/>
        </w:rPr>
      </w:pPr>
      <w:r w:rsidRPr="005D538C">
        <w:rPr>
          <w:rFonts w:ascii="Times New Roman" w:hAnsi="Times New Roman"/>
          <w:sz w:val="28"/>
          <w:szCs w:val="28"/>
        </w:rPr>
        <w:t>підготовка у галузі сучасних інформаційних технологій передбачає розвиток вміння застосовувати сучасні інформаційно-комп’ютерні та інформаційно- комунікаційні технології для одержання навчальних матеріалів та організації інтерактивної взаємодії учасників освітнього процесу.</w:t>
      </w:r>
      <w:r w:rsidRPr="005D538C">
        <w:rPr>
          <w:rFonts w:ascii="Times New Roman" w:eastAsiaTheme="majorEastAsia" w:hAnsi="Times New Roman"/>
          <w:b/>
          <w:bCs/>
          <w:color w:val="000000" w:themeColor="text1"/>
          <w:kern w:val="24"/>
          <w:sz w:val="28"/>
          <w:szCs w:val="28"/>
        </w:rPr>
        <w:t xml:space="preserve"> </w:t>
      </w:r>
    </w:p>
    <w:p w:rsidR="00F145B4" w:rsidRPr="005D538C" w:rsidRDefault="00F145B4" w:rsidP="005D538C">
      <w:pPr>
        <w:pStyle w:val="a8"/>
        <w:spacing w:after="0" w:line="360" w:lineRule="auto"/>
        <w:jc w:val="both"/>
        <w:rPr>
          <w:rFonts w:ascii="Times New Roman" w:hAnsi="Times New Roman"/>
          <w:sz w:val="28"/>
          <w:szCs w:val="28"/>
        </w:rPr>
      </w:pPr>
      <w:r w:rsidRPr="005D538C">
        <w:rPr>
          <w:rFonts w:ascii="Times New Roman" w:hAnsi="Times New Roman"/>
          <w:noProof/>
          <w:sz w:val="28"/>
          <w:szCs w:val="28"/>
        </w:rPr>
        <w:lastRenderedPageBreak/>
        <w:drawing>
          <wp:anchor distT="0" distB="0" distL="114300" distR="114300" simplePos="0" relativeHeight="251659264" behindDoc="0" locked="0" layoutInCell="1" allowOverlap="1" wp14:anchorId="1FA3B860" wp14:editId="66E4FE4F">
            <wp:simplePos x="0" y="0"/>
            <wp:positionH relativeFrom="margin">
              <wp:align>left</wp:align>
            </wp:positionH>
            <wp:positionV relativeFrom="paragraph">
              <wp:posOffset>340995</wp:posOffset>
            </wp:positionV>
            <wp:extent cx="5734050" cy="3752850"/>
            <wp:effectExtent l="0" t="38100" r="0" b="19050"/>
            <wp:wrapTopAndBottom/>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anchor>
        </w:drawing>
      </w:r>
    </w:p>
    <w:p w:rsidR="00F145B4" w:rsidRPr="005D538C" w:rsidRDefault="00F145B4" w:rsidP="005D538C">
      <w:pPr>
        <w:spacing w:line="360" w:lineRule="auto"/>
        <w:ind w:left="720"/>
        <w:rPr>
          <w:sz w:val="28"/>
          <w:szCs w:val="28"/>
        </w:rPr>
      </w:pPr>
    </w:p>
    <w:p w:rsidR="00F145B4" w:rsidRPr="005D538C" w:rsidRDefault="00F145B4" w:rsidP="005D538C">
      <w:pPr>
        <w:spacing w:line="360" w:lineRule="auto"/>
        <w:rPr>
          <w:bCs/>
          <w:sz w:val="28"/>
          <w:szCs w:val="28"/>
        </w:rPr>
      </w:pPr>
      <w:r w:rsidRPr="005D538C">
        <w:rPr>
          <w:sz w:val="28"/>
          <w:szCs w:val="28"/>
        </w:rPr>
        <w:t>Рис. 2. Зміст навчальних блоків с</w:t>
      </w:r>
      <w:r w:rsidRPr="005D538C">
        <w:rPr>
          <w:bCs/>
          <w:sz w:val="28"/>
          <w:szCs w:val="28"/>
        </w:rPr>
        <w:t>пеціалізації «Професійна освіта»</w:t>
      </w:r>
    </w:p>
    <w:p w:rsidR="00F145B4" w:rsidRPr="005D538C" w:rsidRDefault="00F145B4" w:rsidP="005D538C">
      <w:pPr>
        <w:spacing w:line="360" w:lineRule="auto"/>
        <w:ind w:firstLine="360"/>
        <w:rPr>
          <w:bCs/>
          <w:sz w:val="28"/>
          <w:szCs w:val="28"/>
        </w:rPr>
      </w:pPr>
    </w:p>
    <w:p w:rsidR="00F145B4" w:rsidRPr="005D538C" w:rsidRDefault="00F145B4" w:rsidP="005D538C">
      <w:pPr>
        <w:spacing w:line="360" w:lineRule="auto"/>
        <w:ind w:firstLine="360"/>
        <w:rPr>
          <w:sz w:val="28"/>
          <w:szCs w:val="28"/>
        </w:rPr>
      </w:pPr>
      <w:r w:rsidRPr="005D538C">
        <w:rPr>
          <w:bCs/>
          <w:sz w:val="28"/>
          <w:szCs w:val="28"/>
        </w:rPr>
        <w:t>Професійна діяльність випускників охоплює такі напрями:</w:t>
      </w:r>
    </w:p>
    <w:p w:rsidR="00F145B4" w:rsidRPr="005D538C" w:rsidRDefault="00F145B4" w:rsidP="005D538C">
      <w:pPr>
        <w:numPr>
          <w:ilvl w:val="0"/>
          <w:numId w:val="6"/>
        </w:numPr>
        <w:spacing w:line="360" w:lineRule="auto"/>
        <w:ind w:left="470" w:hanging="357"/>
        <w:rPr>
          <w:sz w:val="28"/>
          <w:szCs w:val="28"/>
        </w:rPr>
      </w:pPr>
      <w:r w:rsidRPr="005D538C">
        <w:rPr>
          <w:sz w:val="28"/>
          <w:szCs w:val="28"/>
        </w:rPr>
        <w:t>викладання спеціальної освіти у вищих і професійно-технічних навчальних закладах, центрах післядипломної освіти;</w:t>
      </w:r>
    </w:p>
    <w:p w:rsidR="00F145B4" w:rsidRPr="005D538C" w:rsidRDefault="00F145B4" w:rsidP="005D538C">
      <w:pPr>
        <w:numPr>
          <w:ilvl w:val="0"/>
          <w:numId w:val="6"/>
        </w:numPr>
        <w:spacing w:line="360" w:lineRule="auto"/>
        <w:ind w:left="470" w:hanging="357"/>
        <w:rPr>
          <w:sz w:val="28"/>
          <w:szCs w:val="28"/>
        </w:rPr>
      </w:pPr>
      <w:r w:rsidRPr="005D538C">
        <w:rPr>
          <w:sz w:val="28"/>
          <w:szCs w:val="28"/>
        </w:rPr>
        <w:t>управління розвитком персоналу;</w:t>
      </w:r>
    </w:p>
    <w:p w:rsidR="00F145B4" w:rsidRPr="005D538C" w:rsidRDefault="00F145B4" w:rsidP="005D538C">
      <w:pPr>
        <w:numPr>
          <w:ilvl w:val="0"/>
          <w:numId w:val="6"/>
        </w:numPr>
        <w:spacing w:line="360" w:lineRule="auto"/>
        <w:ind w:left="470" w:hanging="357"/>
        <w:rPr>
          <w:sz w:val="28"/>
          <w:szCs w:val="28"/>
        </w:rPr>
      </w:pPr>
      <w:r w:rsidRPr="005D538C">
        <w:rPr>
          <w:sz w:val="28"/>
          <w:szCs w:val="28"/>
        </w:rPr>
        <w:t>організація навчання та підвищення кваліфікації працівників  на основі інноваційних технологій;</w:t>
      </w:r>
    </w:p>
    <w:p w:rsidR="00F145B4" w:rsidRPr="005D538C" w:rsidRDefault="00F145B4" w:rsidP="005D538C">
      <w:pPr>
        <w:numPr>
          <w:ilvl w:val="0"/>
          <w:numId w:val="6"/>
        </w:numPr>
        <w:spacing w:line="360" w:lineRule="auto"/>
        <w:ind w:left="470" w:hanging="357"/>
        <w:rPr>
          <w:sz w:val="28"/>
          <w:szCs w:val="28"/>
        </w:rPr>
      </w:pPr>
      <w:r w:rsidRPr="005D538C">
        <w:rPr>
          <w:sz w:val="28"/>
          <w:szCs w:val="28"/>
        </w:rPr>
        <w:t>робота тьютором з працевлаштування осіб з особливими потребами;</w:t>
      </w:r>
    </w:p>
    <w:p w:rsidR="00F145B4" w:rsidRPr="005D538C" w:rsidRDefault="00F145B4" w:rsidP="00334BA5">
      <w:pPr>
        <w:pStyle w:val="a8"/>
        <w:numPr>
          <w:ilvl w:val="0"/>
          <w:numId w:val="6"/>
        </w:numPr>
        <w:spacing w:after="0" w:line="360" w:lineRule="auto"/>
        <w:jc w:val="both"/>
        <w:rPr>
          <w:rFonts w:ascii="Times New Roman" w:hAnsi="Times New Roman"/>
          <w:sz w:val="28"/>
          <w:szCs w:val="28"/>
        </w:rPr>
      </w:pPr>
      <w:r w:rsidRPr="004C2EE4">
        <w:rPr>
          <w:rFonts w:ascii="Times New Roman" w:hAnsi="Times New Roman"/>
          <w:sz w:val="28"/>
          <w:szCs w:val="28"/>
        </w:rPr>
        <w:t>організація соціально - виховної роботи.</w:t>
      </w:r>
    </w:p>
    <w:sectPr w:rsidR="00F145B4" w:rsidRPr="005D538C" w:rsidSect="005D538C">
      <w:headerReference w:type="even" r:id="rId21"/>
      <w:headerReference w:type="default" r:id="rId22"/>
      <w:pgSz w:w="11909" w:h="16834" w:code="9"/>
      <w:pgMar w:top="1440" w:right="1440" w:bottom="1440" w:left="1800" w:header="578" w:footer="418" w:gutter="0"/>
      <w:pgNumType w:start="1"/>
      <w:cols w:space="72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05F7" w:rsidRDefault="006505F7">
      <w:r>
        <w:separator/>
      </w:r>
    </w:p>
  </w:endnote>
  <w:endnote w:type="continuationSeparator" w:id="0">
    <w:p w:rsidR="006505F7" w:rsidRDefault="00650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roman"/>
    <w:notTrueType/>
    <w:pitch w:val="fixed"/>
    <w:sig w:usb0="00000001" w:usb1="08070000" w:usb2="00000010" w:usb3="00000000" w:csb0="0002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05F7" w:rsidRDefault="006505F7">
      <w:r>
        <w:separator/>
      </w:r>
    </w:p>
  </w:footnote>
  <w:footnote w:type="continuationSeparator" w:id="0">
    <w:p w:rsidR="006505F7" w:rsidRDefault="006505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4F5" w:rsidRDefault="002454F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454F5" w:rsidRDefault="002454F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4F5" w:rsidRDefault="002454F5">
    <w:pPr>
      <w:pStyle w:val="a3"/>
      <w:framePr w:wrap="around" w:vAnchor="text" w:hAnchor="margin" w:xAlign="center" w:y="1"/>
      <w:rPr>
        <w:rStyle w:val="a5"/>
        <w:b w:val="0"/>
      </w:rPr>
    </w:pPr>
    <w:r>
      <w:rPr>
        <w:rStyle w:val="a5"/>
        <w:b w:val="0"/>
      </w:rPr>
      <w:fldChar w:fldCharType="begin"/>
    </w:r>
    <w:r>
      <w:rPr>
        <w:rStyle w:val="a5"/>
        <w:b w:val="0"/>
      </w:rPr>
      <w:instrText xml:space="preserve">PAGE  </w:instrText>
    </w:r>
    <w:r>
      <w:rPr>
        <w:rStyle w:val="a5"/>
        <w:b w:val="0"/>
      </w:rPr>
      <w:fldChar w:fldCharType="separate"/>
    </w:r>
    <w:r w:rsidR="0059029C">
      <w:rPr>
        <w:rStyle w:val="a5"/>
        <w:b w:val="0"/>
      </w:rPr>
      <w:t>42</w:t>
    </w:r>
    <w:r>
      <w:rPr>
        <w:rStyle w:val="a5"/>
        <w:b w:val="0"/>
      </w:rPr>
      <w:fldChar w:fldCharType="end"/>
    </w:r>
  </w:p>
  <w:p w:rsidR="002454F5" w:rsidRDefault="002454F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427061"/>
    <w:multiLevelType w:val="hybridMultilevel"/>
    <w:tmpl w:val="6C30C7DA"/>
    <w:lvl w:ilvl="0" w:tplc="5A6C5A02">
      <w:start w:val="1"/>
      <w:numFmt w:val="decimal"/>
      <w:lvlText w:val="%1)"/>
      <w:lvlJc w:val="left"/>
      <w:pPr>
        <w:tabs>
          <w:tab w:val="num" w:pos="894"/>
        </w:tabs>
        <w:ind w:left="894" w:hanging="360"/>
      </w:pPr>
      <w:rPr>
        <w:rFonts w:hint="default"/>
      </w:rPr>
    </w:lvl>
    <w:lvl w:ilvl="1" w:tplc="04190019" w:tentative="1">
      <w:start w:val="1"/>
      <w:numFmt w:val="lowerLetter"/>
      <w:lvlText w:val="%2."/>
      <w:lvlJc w:val="left"/>
      <w:pPr>
        <w:tabs>
          <w:tab w:val="num" w:pos="1614"/>
        </w:tabs>
        <w:ind w:left="1614" w:hanging="360"/>
      </w:pPr>
    </w:lvl>
    <w:lvl w:ilvl="2" w:tplc="0419001B" w:tentative="1">
      <w:start w:val="1"/>
      <w:numFmt w:val="lowerRoman"/>
      <w:lvlText w:val="%3."/>
      <w:lvlJc w:val="right"/>
      <w:pPr>
        <w:tabs>
          <w:tab w:val="num" w:pos="2334"/>
        </w:tabs>
        <w:ind w:left="2334" w:hanging="180"/>
      </w:pPr>
    </w:lvl>
    <w:lvl w:ilvl="3" w:tplc="0419000F" w:tentative="1">
      <w:start w:val="1"/>
      <w:numFmt w:val="decimal"/>
      <w:lvlText w:val="%4."/>
      <w:lvlJc w:val="left"/>
      <w:pPr>
        <w:tabs>
          <w:tab w:val="num" w:pos="3054"/>
        </w:tabs>
        <w:ind w:left="3054" w:hanging="360"/>
      </w:pPr>
    </w:lvl>
    <w:lvl w:ilvl="4" w:tplc="04190019" w:tentative="1">
      <w:start w:val="1"/>
      <w:numFmt w:val="lowerLetter"/>
      <w:lvlText w:val="%5."/>
      <w:lvlJc w:val="left"/>
      <w:pPr>
        <w:tabs>
          <w:tab w:val="num" w:pos="3774"/>
        </w:tabs>
        <w:ind w:left="3774" w:hanging="360"/>
      </w:pPr>
    </w:lvl>
    <w:lvl w:ilvl="5" w:tplc="0419001B" w:tentative="1">
      <w:start w:val="1"/>
      <w:numFmt w:val="lowerRoman"/>
      <w:lvlText w:val="%6."/>
      <w:lvlJc w:val="right"/>
      <w:pPr>
        <w:tabs>
          <w:tab w:val="num" w:pos="4494"/>
        </w:tabs>
        <w:ind w:left="4494" w:hanging="180"/>
      </w:pPr>
    </w:lvl>
    <w:lvl w:ilvl="6" w:tplc="0419000F" w:tentative="1">
      <w:start w:val="1"/>
      <w:numFmt w:val="decimal"/>
      <w:lvlText w:val="%7."/>
      <w:lvlJc w:val="left"/>
      <w:pPr>
        <w:tabs>
          <w:tab w:val="num" w:pos="5214"/>
        </w:tabs>
        <w:ind w:left="5214" w:hanging="360"/>
      </w:pPr>
    </w:lvl>
    <w:lvl w:ilvl="7" w:tplc="04190019" w:tentative="1">
      <w:start w:val="1"/>
      <w:numFmt w:val="lowerLetter"/>
      <w:lvlText w:val="%8."/>
      <w:lvlJc w:val="left"/>
      <w:pPr>
        <w:tabs>
          <w:tab w:val="num" w:pos="5934"/>
        </w:tabs>
        <w:ind w:left="5934" w:hanging="360"/>
      </w:pPr>
    </w:lvl>
    <w:lvl w:ilvl="8" w:tplc="0419001B" w:tentative="1">
      <w:start w:val="1"/>
      <w:numFmt w:val="lowerRoman"/>
      <w:lvlText w:val="%9."/>
      <w:lvlJc w:val="right"/>
      <w:pPr>
        <w:tabs>
          <w:tab w:val="num" w:pos="6654"/>
        </w:tabs>
        <w:ind w:left="6654" w:hanging="180"/>
      </w:pPr>
    </w:lvl>
  </w:abstractNum>
  <w:abstractNum w:abstractNumId="1" w15:restartNumberingAfterBreak="0">
    <w:nsid w:val="4423426C"/>
    <w:multiLevelType w:val="hybridMultilevel"/>
    <w:tmpl w:val="0624DA78"/>
    <w:lvl w:ilvl="0" w:tplc="502AD54A">
      <w:start w:val="4"/>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 w15:restartNumberingAfterBreak="0">
    <w:nsid w:val="5A3746F0"/>
    <w:multiLevelType w:val="hybridMultilevel"/>
    <w:tmpl w:val="37D2ECCA"/>
    <w:lvl w:ilvl="0" w:tplc="0BDE98A8">
      <w:start w:val="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60CE7F44"/>
    <w:multiLevelType w:val="hybridMultilevel"/>
    <w:tmpl w:val="CE307C14"/>
    <w:lvl w:ilvl="0" w:tplc="18B2DE86">
      <w:start w:val="5"/>
      <w:numFmt w:val="bullet"/>
      <w:lvlText w:val="–"/>
      <w:lvlJc w:val="left"/>
      <w:pPr>
        <w:tabs>
          <w:tab w:val="num" w:pos="720"/>
        </w:tabs>
        <w:ind w:left="720" w:hanging="360"/>
      </w:pPr>
      <w:rPr>
        <w:rFonts w:ascii="Times New Roman" w:eastAsia="MS Mincho" w:hAnsi="Times New Roman" w:cs="Times New Roman" w:hint="default"/>
      </w:rPr>
    </w:lvl>
    <w:lvl w:ilvl="1" w:tplc="43403BD8" w:tentative="1">
      <w:start w:val="1"/>
      <w:numFmt w:val="bullet"/>
      <w:lvlText w:val=""/>
      <w:lvlJc w:val="left"/>
      <w:pPr>
        <w:tabs>
          <w:tab w:val="num" w:pos="1440"/>
        </w:tabs>
        <w:ind w:left="1440" w:hanging="360"/>
      </w:pPr>
      <w:rPr>
        <w:rFonts w:ascii="Wingdings 3" w:hAnsi="Wingdings 3" w:hint="default"/>
      </w:rPr>
    </w:lvl>
    <w:lvl w:ilvl="2" w:tplc="579C5A62" w:tentative="1">
      <w:start w:val="1"/>
      <w:numFmt w:val="bullet"/>
      <w:lvlText w:val=""/>
      <w:lvlJc w:val="left"/>
      <w:pPr>
        <w:tabs>
          <w:tab w:val="num" w:pos="2160"/>
        </w:tabs>
        <w:ind w:left="2160" w:hanging="360"/>
      </w:pPr>
      <w:rPr>
        <w:rFonts w:ascii="Wingdings 3" w:hAnsi="Wingdings 3" w:hint="default"/>
      </w:rPr>
    </w:lvl>
    <w:lvl w:ilvl="3" w:tplc="F146B38A" w:tentative="1">
      <w:start w:val="1"/>
      <w:numFmt w:val="bullet"/>
      <w:lvlText w:val=""/>
      <w:lvlJc w:val="left"/>
      <w:pPr>
        <w:tabs>
          <w:tab w:val="num" w:pos="2880"/>
        </w:tabs>
        <w:ind w:left="2880" w:hanging="360"/>
      </w:pPr>
      <w:rPr>
        <w:rFonts w:ascii="Wingdings 3" w:hAnsi="Wingdings 3" w:hint="default"/>
      </w:rPr>
    </w:lvl>
    <w:lvl w:ilvl="4" w:tplc="4A50395E" w:tentative="1">
      <w:start w:val="1"/>
      <w:numFmt w:val="bullet"/>
      <w:lvlText w:val=""/>
      <w:lvlJc w:val="left"/>
      <w:pPr>
        <w:tabs>
          <w:tab w:val="num" w:pos="3600"/>
        </w:tabs>
        <w:ind w:left="3600" w:hanging="360"/>
      </w:pPr>
      <w:rPr>
        <w:rFonts w:ascii="Wingdings 3" w:hAnsi="Wingdings 3" w:hint="default"/>
      </w:rPr>
    </w:lvl>
    <w:lvl w:ilvl="5" w:tplc="490249E6" w:tentative="1">
      <w:start w:val="1"/>
      <w:numFmt w:val="bullet"/>
      <w:lvlText w:val=""/>
      <w:lvlJc w:val="left"/>
      <w:pPr>
        <w:tabs>
          <w:tab w:val="num" w:pos="4320"/>
        </w:tabs>
        <w:ind w:left="4320" w:hanging="360"/>
      </w:pPr>
      <w:rPr>
        <w:rFonts w:ascii="Wingdings 3" w:hAnsi="Wingdings 3" w:hint="default"/>
      </w:rPr>
    </w:lvl>
    <w:lvl w:ilvl="6" w:tplc="87C62CC2" w:tentative="1">
      <w:start w:val="1"/>
      <w:numFmt w:val="bullet"/>
      <w:lvlText w:val=""/>
      <w:lvlJc w:val="left"/>
      <w:pPr>
        <w:tabs>
          <w:tab w:val="num" w:pos="5040"/>
        </w:tabs>
        <w:ind w:left="5040" w:hanging="360"/>
      </w:pPr>
      <w:rPr>
        <w:rFonts w:ascii="Wingdings 3" w:hAnsi="Wingdings 3" w:hint="default"/>
      </w:rPr>
    </w:lvl>
    <w:lvl w:ilvl="7" w:tplc="67E4F242" w:tentative="1">
      <w:start w:val="1"/>
      <w:numFmt w:val="bullet"/>
      <w:lvlText w:val=""/>
      <w:lvlJc w:val="left"/>
      <w:pPr>
        <w:tabs>
          <w:tab w:val="num" w:pos="5760"/>
        </w:tabs>
        <w:ind w:left="5760" w:hanging="360"/>
      </w:pPr>
      <w:rPr>
        <w:rFonts w:ascii="Wingdings 3" w:hAnsi="Wingdings 3" w:hint="default"/>
      </w:rPr>
    </w:lvl>
    <w:lvl w:ilvl="8" w:tplc="50EE18EA"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6D4843DC"/>
    <w:multiLevelType w:val="hybridMultilevel"/>
    <w:tmpl w:val="39AAB96E"/>
    <w:lvl w:ilvl="0" w:tplc="20B4F90E">
      <w:start w:val="1"/>
      <w:numFmt w:val="bullet"/>
      <w:lvlText w:val="-"/>
      <w:lvlJc w:val="left"/>
      <w:pPr>
        <w:tabs>
          <w:tab w:val="num" w:pos="720"/>
        </w:tabs>
        <w:ind w:left="720" w:hanging="360"/>
      </w:pPr>
      <w:rPr>
        <w:rFonts w:ascii="Times New Roman" w:hAnsi="Times New Roman" w:hint="default"/>
      </w:rPr>
    </w:lvl>
    <w:lvl w:ilvl="1" w:tplc="39E68C72" w:tentative="1">
      <w:start w:val="1"/>
      <w:numFmt w:val="bullet"/>
      <w:lvlText w:val="-"/>
      <w:lvlJc w:val="left"/>
      <w:pPr>
        <w:tabs>
          <w:tab w:val="num" w:pos="1440"/>
        </w:tabs>
        <w:ind w:left="1440" w:hanging="360"/>
      </w:pPr>
      <w:rPr>
        <w:rFonts w:ascii="Times New Roman" w:hAnsi="Times New Roman" w:hint="default"/>
      </w:rPr>
    </w:lvl>
    <w:lvl w:ilvl="2" w:tplc="7C066A78" w:tentative="1">
      <w:start w:val="1"/>
      <w:numFmt w:val="bullet"/>
      <w:lvlText w:val="-"/>
      <w:lvlJc w:val="left"/>
      <w:pPr>
        <w:tabs>
          <w:tab w:val="num" w:pos="2160"/>
        </w:tabs>
        <w:ind w:left="2160" w:hanging="360"/>
      </w:pPr>
      <w:rPr>
        <w:rFonts w:ascii="Times New Roman" w:hAnsi="Times New Roman" w:hint="default"/>
      </w:rPr>
    </w:lvl>
    <w:lvl w:ilvl="3" w:tplc="0C80D274" w:tentative="1">
      <w:start w:val="1"/>
      <w:numFmt w:val="bullet"/>
      <w:lvlText w:val="-"/>
      <w:lvlJc w:val="left"/>
      <w:pPr>
        <w:tabs>
          <w:tab w:val="num" w:pos="2880"/>
        </w:tabs>
        <w:ind w:left="2880" w:hanging="360"/>
      </w:pPr>
      <w:rPr>
        <w:rFonts w:ascii="Times New Roman" w:hAnsi="Times New Roman" w:hint="default"/>
      </w:rPr>
    </w:lvl>
    <w:lvl w:ilvl="4" w:tplc="64767520" w:tentative="1">
      <w:start w:val="1"/>
      <w:numFmt w:val="bullet"/>
      <w:lvlText w:val="-"/>
      <w:lvlJc w:val="left"/>
      <w:pPr>
        <w:tabs>
          <w:tab w:val="num" w:pos="3600"/>
        </w:tabs>
        <w:ind w:left="3600" w:hanging="360"/>
      </w:pPr>
      <w:rPr>
        <w:rFonts w:ascii="Times New Roman" w:hAnsi="Times New Roman" w:hint="default"/>
      </w:rPr>
    </w:lvl>
    <w:lvl w:ilvl="5" w:tplc="CF06C102" w:tentative="1">
      <w:start w:val="1"/>
      <w:numFmt w:val="bullet"/>
      <w:lvlText w:val="-"/>
      <w:lvlJc w:val="left"/>
      <w:pPr>
        <w:tabs>
          <w:tab w:val="num" w:pos="4320"/>
        </w:tabs>
        <w:ind w:left="4320" w:hanging="360"/>
      </w:pPr>
      <w:rPr>
        <w:rFonts w:ascii="Times New Roman" w:hAnsi="Times New Roman" w:hint="default"/>
      </w:rPr>
    </w:lvl>
    <w:lvl w:ilvl="6" w:tplc="081A2652" w:tentative="1">
      <w:start w:val="1"/>
      <w:numFmt w:val="bullet"/>
      <w:lvlText w:val="-"/>
      <w:lvlJc w:val="left"/>
      <w:pPr>
        <w:tabs>
          <w:tab w:val="num" w:pos="5040"/>
        </w:tabs>
        <w:ind w:left="5040" w:hanging="360"/>
      </w:pPr>
      <w:rPr>
        <w:rFonts w:ascii="Times New Roman" w:hAnsi="Times New Roman" w:hint="default"/>
      </w:rPr>
    </w:lvl>
    <w:lvl w:ilvl="7" w:tplc="A1F8555A" w:tentative="1">
      <w:start w:val="1"/>
      <w:numFmt w:val="bullet"/>
      <w:lvlText w:val="-"/>
      <w:lvlJc w:val="left"/>
      <w:pPr>
        <w:tabs>
          <w:tab w:val="num" w:pos="5760"/>
        </w:tabs>
        <w:ind w:left="5760" w:hanging="360"/>
      </w:pPr>
      <w:rPr>
        <w:rFonts w:ascii="Times New Roman" w:hAnsi="Times New Roman" w:hint="default"/>
      </w:rPr>
    </w:lvl>
    <w:lvl w:ilvl="8" w:tplc="C39AA5B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6D6341EA"/>
    <w:multiLevelType w:val="hybridMultilevel"/>
    <w:tmpl w:val="DD14FC8E"/>
    <w:lvl w:ilvl="0" w:tplc="18B2DE86">
      <w:start w:val="5"/>
      <w:numFmt w:val="bullet"/>
      <w:lvlText w:val="–"/>
      <w:lvlJc w:val="left"/>
      <w:pPr>
        <w:tabs>
          <w:tab w:val="num" w:pos="720"/>
        </w:tabs>
        <w:ind w:left="720" w:hanging="360"/>
      </w:pPr>
      <w:rPr>
        <w:rFonts w:ascii="Times New Roman" w:eastAsia="MS Mincho" w:hAnsi="Times New Roman" w:cs="Times New Roman" w:hint="default"/>
      </w:rPr>
    </w:lvl>
    <w:lvl w:ilvl="1" w:tplc="479C9E4A" w:tentative="1">
      <w:start w:val="1"/>
      <w:numFmt w:val="bullet"/>
      <w:lvlText w:val=""/>
      <w:lvlJc w:val="left"/>
      <w:pPr>
        <w:tabs>
          <w:tab w:val="num" w:pos="1440"/>
        </w:tabs>
        <w:ind w:left="1440" w:hanging="360"/>
      </w:pPr>
      <w:rPr>
        <w:rFonts w:ascii="Wingdings 3" w:hAnsi="Wingdings 3" w:hint="default"/>
      </w:rPr>
    </w:lvl>
    <w:lvl w:ilvl="2" w:tplc="0F72D938" w:tentative="1">
      <w:start w:val="1"/>
      <w:numFmt w:val="bullet"/>
      <w:lvlText w:val=""/>
      <w:lvlJc w:val="left"/>
      <w:pPr>
        <w:tabs>
          <w:tab w:val="num" w:pos="2160"/>
        </w:tabs>
        <w:ind w:left="2160" w:hanging="360"/>
      </w:pPr>
      <w:rPr>
        <w:rFonts w:ascii="Wingdings 3" w:hAnsi="Wingdings 3" w:hint="default"/>
      </w:rPr>
    </w:lvl>
    <w:lvl w:ilvl="3" w:tplc="D79613F2" w:tentative="1">
      <w:start w:val="1"/>
      <w:numFmt w:val="bullet"/>
      <w:lvlText w:val=""/>
      <w:lvlJc w:val="left"/>
      <w:pPr>
        <w:tabs>
          <w:tab w:val="num" w:pos="2880"/>
        </w:tabs>
        <w:ind w:left="2880" w:hanging="360"/>
      </w:pPr>
      <w:rPr>
        <w:rFonts w:ascii="Wingdings 3" w:hAnsi="Wingdings 3" w:hint="default"/>
      </w:rPr>
    </w:lvl>
    <w:lvl w:ilvl="4" w:tplc="98183B1A" w:tentative="1">
      <w:start w:val="1"/>
      <w:numFmt w:val="bullet"/>
      <w:lvlText w:val=""/>
      <w:lvlJc w:val="left"/>
      <w:pPr>
        <w:tabs>
          <w:tab w:val="num" w:pos="3600"/>
        </w:tabs>
        <w:ind w:left="3600" w:hanging="360"/>
      </w:pPr>
      <w:rPr>
        <w:rFonts w:ascii="Wingdings 3" w:hAnsi="Wingdings 3" w:hint="default"/>
      </w:rPr>
    </w:lvl>
    <w:lvl w:ilvl="5" w:tplc="AABEDCBE" w:tentative="1">
      <w:start w:val="1"/>
      <w:numFmt w:val="bullet"/>
      <w:lvlText w:val=""/>
      <w:lvlJc w:val="left"/>
      <w:pPr>
        <w:tabs>
          <w:tab w:val="num" w:pos="4320"/>
        </w:tabs>
        <w:ind w:left="4320" w:hanging="360"/>
      </w:pPr>
      <w:rPr>
        <w:rFonts w:ascii="Wingdings 3" w:hAnsi="Wingdings 3" w:hint="default"/>
      </w:rPr>
    </w:lvl>
    <w:lvl w:ilvl="6" w:tplc="03DC5BC0" w:tentative="1">
      <w:start w:val="1"/>
      <w:numFmt w:val="bullet"/>
      <w:lvlText w:val=""/>
      <w:lvlJc w:val="left"/>
      <w:pPr>
        <w:tabs>
          <w:tab w:val="num" w:pos="5040"/>
        </w:tabs>
        <w:ind w:left="5040" w:hanging="360"/>
      </w:pPr>
      <w:rPr>
        <w:rFonts w:ascii="Wingdings 3" w:hAnsi="Wingdings 3" w:hint="default"/>
      </w:rPr>
    </w:lvl>
    <w:lvl w:ilvl="7" w:tplc="63BCA1BC" w:tentative="1">
      <w:start w:val="1"/>
      <w:numFmt w:val="bullet"/>
      <w:lvlText w:val=""/>
      <w:lvlJc w:val="left"/>
      <w:pPr>
        <w:tabs>
          <w:tab w:val="num" w:pos="5760"/>
        </w:tabs>
        <w:ind w:left="5760" w:hanging="360"/>
      </w:pPr>
      <w:rPr>
        <w:rFonts w:ascii="Wingdings 3" w:hAnsi="Wingdings 3" w:hint="default"/>
      </w:rPr>
    </w:lvl>
    <w:lvl w:ilvl="8" w:tplc="4342BDDA"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71FA4B4D"/>
    <w:multiLevelType w:val="hybridMultilevel"/>
    <w:tmpl w:val="C29A3468"/>
    <w:lvl w:ilvl="0" w:tplc="F86AC77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77856E17"/>
    <w:multiLevelType w:val="hybridMultilevel"/>
    <w:tmpl w:val="00507DF4"/>
    <w:lvl w:ilvl="0" w:tplc="40460FF8">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4"/>
  </w:num>
  <w:num w:numId="4">
    <w:abstractNumId w:val="5"/>
  </w:num>
  <w:num w:numId="5">
    <w:abstractNumId w:val="2"/>
  </w:num>
  <w:num w:numId="6">
    <w:abstractNumId w:val="3"/>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51E"/>
    <w:rsid w:val="00030E2D"/>
    <w:rsid w:val="00053390"/>
    <w:rsid w:val="000560CA"/>
    <w:rsid w:val="00085413"/>
    <w:rsid w:val="000A5554"/>
    <w:rsid w:val="0011773D"/>
    <w:rsid w:val="001436EF"/>
    <w:rsid w:val="001B732A"/>
    <w:rsid w:val="00207F99"/>
    <w:rsid w:val="002454F5"/>
    <w:rsid w:val="002C6BCF"/>
    <w:rsid w:val="002C7770"/>
    <w:rsid w:val="00343921"/>
    <w:rsid w:val="00414709"/>
    <w:rsid w:val="00414B08"/>
    <w:rsid w:val="00466028"/>
    <w:rsid w:val="0047051E"/>
    <w:rsid w:val="004C2E97"/>
    <w:rsid w:val="004C2EE4"/>
    <w:rsid w:val="0053264C"/>
    <w:rsid w:val="005414C5"/>
    <w:rsid w:val="00570C51"/>
    <w:rsid w:val="0059029C"/>
    <w:rsid w:val="005C249F"/>
    <w:rsid w:val="005D538C"/>
    <w:rsid w:val="00635BFF"/>
    <w:rsid w:val="006505F7"/>
    <w:rsid w:val="006973C6"/>
    <w:rsid w:val="006A00D2"/>
    <w:rsid w:val="006A33E7"/>
    <w:rsid w:val="006D0BAC"/>
    <w:rsid w:val="006E75B7"/>
    <w:rsid w:val="0073116E"/>
    <w:rsid w:val="0078263A"/>
    <w:rsid w:val="007C6AE1"/>
    <w:rsid w:val="007D3300"/>
    <w:rsid w:val="007D429D"/>
    <w:rsid w:val="007D6421"/>
    <w:rsid w:val="00860DCA"/>
    <w:rsid w:val="00890AFD"/>
    <w:rsid w:val="00900634"/>
    <w:rsid w:val="00916F5B"/>
    <w:rsid w:val="009873BD"/>
    <w:rsid w:val="009D4C61"/>
    <w:rsid w:val="009E2D84"/>
    <w:rsid w:val="00A02F08"/>
    <w:rsid w:val="00AE05A0"/>
    <w:rsid w:val="00C95350"/>
    <w:rsid w:val="00CB0D58"/>
    <w:rsid w:val="00D24FE6"/>
    <w:rsid w:val="00D55528"/>
    <w:rsid w:val="00D63D4D"/>
    <w:rsid w:val="00D81509"/>
    <w:rsid w:val="00D84085"/>
    <w:rsid w:val="00D919C0"/>
    <w:rsid w:val="00E05A61"/>
    <w:rsid w:val="00E91CC9"/>
    <w:rsid w:val="00E97405"/>
    <w:rsid w:val="00EB049B"/>
    <w:rsid w:val="00EC11CD"/>
    <w:rsid w:val="00F05556"/>
    <w:rsid w:val="00F145B4"/>
    <w:rsid w:val="00F1798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54CEF"/>
  <w15:chartTrackingRefBased/>
  <w15:docId w15:val="{AC01E4F0-0585-4754-9D6F-02496A4F4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051E"/>
    <w:pPr>
      <w:spacing w:after="0" w:line="240" w:lineRule="auto"/>
      <w:jc w:val="both"/>
    </w:pPr>
    <w:rPr>
      <w:rFonts w:ascii="Times New Roman" w:eastAsia="Times New Roman" w:hAnsi="Times New Roman"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7051E"/>
    <w:pPr>
      <w:tabs>
        <w:tab w:val="center" w:pos="4320"/>
        <w:tab w:val="right" w:pos="8640"/>
      </w:tabs>
    </w:pPr>
    <w:rPr>
      <w:noProof/>
    </w:rPr>
  </w:style>
  <w:style w:type="character" w:customStyle="1" w:styleId="a4">
    <w:name w:val="Верхний колонтитул Знак"/>
    <w:basedOn w:val="a0"/>
    <w:link w:val="a3"/>
    <w:rsid w:val="0047051E"/>
    <w:rPr>
      <w:rFonts w:ascii="Times New Roman" w:eastAsia="Times New Roman" w:hAnsi="Times New Roman" w:cs="Times New Roman"/>
      <w:noProof/>
      <w:sz w:val="26"/>
      <w:szCs w:val="20"/>
      <w:lang w:eastAsia="ru-RU"/>
    </w:rPr>
  </w:style>
  <w:style w:type="character" w:styleId="a5">
    <w:name w:val="page number"/>
    <w:rsid w:val="0047051E"/>
    <w:rPr>
      <w:rFonts w:ascii="Times New Roman" w:hAnsi="Times New Roman"/>
      <w:b/>
      <w:sz w:val="26"/>
    </w:rPr>
  </w:style>
  <w:style w:type="paragraph" w:customStyle="1" w:styleId="a6">
    <w:name w:val="a"/>
    <w:basedOn w:val="a"/>
    <w:rsid w:val="0047051E"/>
    <w:pPr>
      <w:spacing w:before="100" w:beforeAutospacing="1" w:after="100" w:afterAutospacing="1"/>
      <w:jc w:val="left"/>
    </w:pPr>
    <w:rPr>
      <w:sz w:val="24"/>
      <w:szCs w:val="24"/>
      <w:lang w:val="ru-RU"/>
    </w:rPr>
  </w:style>
  <w:style w:type="character" w:styleId="a7">
    <w:name w:val="Hyperlink"/>
    <w:rsid w:val="0047051E"/>
    <w:rPr>
      <w:color w:val="0000FF"/>
      <w:u w:val="single"/>
    </w:rPr>
  </w:style>
  <w:style w:type="paragraph" w:styleId="a8">
    <w:name w:val="List Paragraph"/>
    <w:basedOn w:val="a"/>
    <w:uiPriority w:val="34"/>
    <w:qFormat/>
    <w:rsid w:val="0047051E"/>
    <w:pPr>
      <w:spacing w:after="200" w:line="276" w:lineRule="auto"/>
      <w:ind w:left="720"/>
      <w:contextualSpacing/>
      <w:jc w:val="left"/>
    </w:pPr>
    <w:rPr>
      <w:rFonts w:ascii="Calibri" w:hAnsi="Calibri"/>
      <w:sz w:val="22"/>
      <w:szCs w:val="22"/>
      <w:lang w:eastAsia="uk-UA"/>
    </w:rPr>
  </w:style>
  <w:style w:type="paragraph" w:styleId="3">
    <w:name w:val="Body Text Indent 3"/>
    <w:basedOn w:val="a"/>
    <w:link w:val="30"/>
    <w:rsid w:val="0047051E"/>
    <w:pPr>
      <w:spacing w:after="120"/>
      <w:ind w:left="283"/>
    </w:pPr>
    <w:rPr>
      <w:sz w:val="16"/>
      <w:szCs w:val="16"/>
    </w:rPr>
  </w:style>
  <w:style w:type="character" w:customStyle="1" w:styleId="30">
    <w:name w:val="Основной текст с отступом 3 Знак"/>
    <w:basedOn w:val="a0"/>
    <w:link w:val="3"/>
    <w:rsid w:val="0047051E"/>
    <w:rPr>
      <w:rFonts w:ascii="Times New Roman" w:eastAsia="Times New Roman" w:hAnsi="Times New Roman" w:cs="Times New Roman"/>
      <w:sz w:val="16"/>
      <w:szCs w:val="16"/>
      <w:lang w:eastAsia="ru-RU"/>
    </w:rPr>
  </w:style>
  <w:style w:type="paragraph" w:styleId="a9">
    <w:name w:val="Normal (Web)"/>
    <w:basedOn w:val="a"/>
    <w:link w:val="aa"/>
    <w:rsid w:val="002C7770"/>
    <w:pPr>
      <w:spacing w:before="100" w:beforeAutospacing="1" w:after="100" w:afterAutospacing="1" w:line="233" w:lineRule="atLeast"/>
      <w:jc w:val="left"/>
    </w:pPr>
    <w:rPr>
      <w:rFonts w:ascii="Arial" w:hAnsi="Arial" w:cs="Arial"/>
      <w:color w:val="666666"/>
      <w:sz w:val="15"/>
      <w:szCs w:val="15"/>
      <w:lang w:val="ru-RU"/>
    </w:rPr>
  </w:style>
  <w:style w:type="character" w:customStyle="1" w:styleId="aa">
    <w:name w:val="Обычный (веб) Знак"/>
    <w:link w:val="a9"/>
    <w:rsid w:val="002C7770"/>
    <w:rPr>
      <w:rFonts w:ascii="Arial" w:eastAsia="Times New Roman" w:hAnsi="Arial" w:cs="Arial"/>
      <w:color w:val="666666"/>
      <w:sz w:val="15"/>
      <w:szCs w:val="15"/>
      <w:lang w:val="ru-RU" w:eastAsia="ru-RU"/>
    </w:rPr>
  </w:style>
  <w:style w:type="table" w:styleId="ab">
    <w:name w:val="Table Grid"/>
    <w:basedOn w:val="a1"/>
    <w:uiPriority w:val="59"/>
    <w:rsid w:val="000560CA"/>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Заголовок №1_"/>
    <w:basedOn w:val="a0"/>
    <w:link w:val="10"/>
    <w:uiPriority w:val="99"/>
    <w:rsid w:val="000560CA"/>
    <w:rPr>
      <w:rFonts w:ascii="Segoe UI" w:hAnsi="Segoe UI" w:cs="Segoe UI"/>
      <w:spacing w:val="-9"/>
      <w:sz w:val="44"/>
      <w:szCs w:val="44"/>
      <w:shd w:val="clear" w:color="auto" w:fill="FFFFFF"/>
    </w:rPr>
  </w:style>
  <w:style w:type="character" w:customStyle="1" w:styleId="10pt">
    <w:name w:val="Заголовок №1 + Интервал 0 pt"/>
    <w:basedOn w:val="1"/>
    <w:uiPriority w:val="99"/>
    <w:rsid w:val="000560CA"/>
    <w:rPr>
      <w:rFonts w:ascii="Segoe UI" w:hAnsi="Segoe UI" w:cs="Segoe UI"/>
      <w:spacing w:val="-11"/>
      <w:sz w:val="44"/>
      <w:szCs w:val="44"/>
      <w:shd w:val="clear" w:color="auto" w:fill="FFFFFF"/>
    </w:rPr>
  </w:style>
  <w:style w:type="paragraph" w:customStyle="1" w:styleId="10">
    <w:name w:val="Заголовок №1"/>
    <w:basedOn w:val="a"/>
    <w:link w:val="1"/>
    <w:uiPriority w:val="99"/>
    <w:rsid w:val="000560CA"/>
    <w:pPr>
      <w:widowControl w:val="0"/>
      <w:shd w:val="clear" w:color="auto" w:fill="FFFFFF"/>
      <w:spacing w:before="480" w:line="240" w:lineRule="atLeast"/>
      <w:jc w:val="left"/>
      <w:outlineLvl w:val="0"/>
    </w:pPr>
    <w:rPr>
      <w:rFonts w:ascii="Segoe UI" w:eastAsiaTheme="minorHAnsi" w:hAnsi="Segoe UI" w:cs="Segoe UI"/>
      <w:spacing w:val="-9"/>
      <w:sz w:val="44"/>
      <w:szCs w:val="44"/>
      <w:lang w:eastAsia="en-US"/>
    </w:rPr>
  </w:style>
  <w:style w:type="character" w:customStyle="1" w:styleId="shorttext">
    <w:name w:val="short_text"/>
    <w:basedOn w:val="a0"/>
    <w:rsid w:val="000560CA"/>
  </w:style>
  <w:style w:type="character" w:customStyle="1" w:styleId="alt-edited">
    <w:name w:val="alt-edited"/>
    <w:basedOn w:val="a0"/>
    <w:rsid w:val="000560CA"/>
  </w:style>
  <w:style w:type="paragraph" w:styleId="ac">
    <w:name w:val="Body Text"/>
    <w:basedOn w:val="a"/>
    <w:link w:val="ad"/>
    <w:uiPriority w:val="99"/>
    <w:semiHidden/>
    <w:unhideWhenUsed/>
    <w:rsid w:val="00F145B4"/>
    <w:pPr>
      <w:spacing w:after="120"/>
    </w:pPr>
  </w:style>
  <w:style w:type="character" w:customStyle="1" w:styleId="ad">
    <w:name w:val="Основной текст Знак"/>
    <w:basedOn w:val="a0"/>
    <w:link w:val="ac"/>
    <w:uiPriority w:val="99"/>
    <w:semiHidden/>
    <w:rsid w:val="00F145B4"/>
    <w:rPr>
      <w:rFonts w:ascii="Times New Roman" w:eastAsia="Times New Roman" w:hAnsi="Times New Roman"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katerynaostrova@gmail.com" TargetMode="External"/><Relationship Id="rId18" Type="http://schemas.openxmlformats.org/officeDocument/2006/relationships/diagramQuickStyle" Target="diagrams/quickStyle1.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diagramLayout" Target="diagrams/layout1.xml"/><Relationship Id="rId2" Type="http://schemas.openxmlformats.org/officeDocument/2006/relationships/styles" Target="styles.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hart" Target="charts/chart1.xml"/><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katerynaostrova@gmail.com" TargetMode="External"/><Relationship Id="rId22" Type="http://schemas.openxmlformats.org/officeDocument/2006/relationships/header" Target="header2.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8.6071741032370933E-2"/>
          <c:y val="2.8252405949256338E-2"/>
          <c:w val="0.62687401574803225"/>
          <c:h val="0.81778178769320564"/>
        </c:manualLayout>
      </c:layout>
      <c:bar3DChart>
        <c:barDir val="col"/>
        <c:grouping val="clustered"/>
        <c:varyColors val="0"/>
        <c:ser>
          <c:idx val="0"/>
          <c:order val="0"/>
          <c:tx>
            <c:v>підлітки з РСА</c:v>
          </c:tx>
          <c:invertIfNegative val="0"/>
          <c:cat>
            <c:strLit>
              <c:ptCount val="1"/>
              <c:pt idx="0">
                <c:v>професійні навички</c:v>
              </c:pt>
            </c:strLit>
          </c:cat>
          <c:val>
            <c:numRef>
              <c:f>Лист1!$A$1:$D$1</c:f>
              <c:numCache>
                <c:formatCode>General</c:formatCode>
                <c:ptCount val="4"/>
                <c:pt idx="0">
                  <c:v>50</c:v>
                </c:pt>
                <c:pt idx="1">
                  <c:v>60</c:v>
                </c:pt>
                <c:pt idx="2">
                  <c:v>69</c:v>
                </c:pt>
                <c:pt idx="3">
                  <c:v>40</c:v>
                </c:pt>
              </c:numCache>
            </c:numRef>
          </c:val>
          <c:extLst>
            <c:ext xmlns:c16="http://schemas.microsoft.com/office/drawing/2014/chart" uri="{C3380CC4-5D6E-409C-BE32-E72D297353CC}">
              <c16:uniqueId val="{00000000-BFE8-495F-A13B-4F641A123DDA}"/>
            </c:ext>
          </c:extLst>
        </c:ser>
        <c:ser>
          <c:idx val="1"/>
          <c:order val="1"/>
          <c:tx>
            <c:v>здорові підлітки</c:v>
          </c:tx>
          <c:invertIfNegative val="0"/>
          <c:cat>
            <c:strLit>
              <c:ptCount val="1"/>
              <c:pt idx="0">
                <c:v>професійні навички</c:v>
              </c:pt>
            </c:strLit>
          </c:cat>
          <c:val>
            <c:numRef>
              <c:f>Лист1!$A$2:$D$2</c:f>
              <c:numCache>
                <c:formatCode>General</c:formatCode>
                <c:ptCount val="4"/>
                <c:pt idx="0">
                  <c:v>100</c:v>
                </c:pt>
                <c:pt idx="1">
                  <c:v>100</c:v>
                </c:pt>
                <c:pt idx="2">
                  <c:v>100</c:v>
                </c:pt>
                <c:pt idx="3">
                  <c:v>100</c:v>
                </c:pt>
              </c:numCache>
            </c:numRef>
          </c:val>
          <c:extLst>
            <c:ext xmlns:c16="http://schemas.microsoft.com/office/drawing/2014/chart" uri="{C3380CC4-5D6E-409C-BE32-E72D297353CC}">
              <c16:uniqueId val="{00000001-BFE8-495F-A13B-4F641A123DDA}"/>
            </c:ext>
          </c:extLst>
        </c:ser>
        <c:dLbls>
          <c:showLegendKey val="0"/>
          <c:showVal val="0"/>
          <c:showCatName val="0"/>
          <c:showSerName val="0"/>
          <c:showPercent val="0"/>
          <c:showBubbleSize val="0"/>
        </c:dLbls>
        <c:gapWidth val="150"/>
        <c:shape val="cylinder"/>
        <c:axId val="124864384"/>
        <c:axId val="125090432"/>
        <c:axId val="0"/>
      </c:bar3DChart>
      <c:catAx>
        <c:axId val="124864384"/>
        <c:scaling>
          <c:orientation val="minMax"/>
        </c:scaling>
        <c:delete val="0"/>
        <c:axPos val="b"/>
        <c:numFmt formatCode="General" sourceLinked="1"/>
        <c:majorTickMark val="out"/>
        <c:minorTickMark val="none"/>
        <c:tickLblPos val="nextTo"/>
        <c:crossAx val="125090432"/>
        <c:crosses val="autoZero"/>
        <c:auto val="1"/>
        <c:lblAlgn val="ctr"/>
        <c:lblOffset val="100"/>
        <c:noMultiLvlLbl val="0"/>
      </c:catAx>
      <c:valAx>
        <c:axId val="125090432"/>
        <c:scaling>
          <c:orientation val="minMax"/>
        </c:scaling>
        <c:delete val="0"/>
        <c:axPos val="l"/>
        <c:majorGridlines/>
        <c:numFmt formatCode="General" sourceLinked="1"/>
        <c:majorTickMark val="out"/>
        <c:minorTickMark val="none"/>
        <c:tickLblPos val="nextTo"/>
        <c:crossAx val="124864384"/>
        <c:crosses val="autoZero"/>
        <c:crossBetween val="between"/>
      </c:valAx>
    </c:plotArea>
    <c:legend>
      <c:legendPos val="r"/>
      <c:overlay val="0"/>
    </c:legend>
    <c:plotVisOnly val="1"/>
    <c:dispBlanksAs val="gap"/>
    <c:showDLblsOverMax val="0"/>
  </c:chart>
  <c:externalData r:id="rId1">
    <c:autoUpdate val="0"/>
  </c:externalData>
  <c:userShapes r:id="rId2"/>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43912C7-9DC6-4420-B81F-36691B9529BA}" type="doc">
      <dgm:prSet loTypeId="urn:microsoft.com/office/officeart/2005/8/layout/lProcess1" loCatId="process" qsTypeId="urn:microsoft.com/office/officeart/2005/8/quickstyle/simple1" qsCatId="simple" csTypeId="urn:microsoft.com/office/officeart/2005/8/colors/accent1_2" csCatId="accent1" phldr="1"/>
      <dgm:spPr/>
      <dgm:t>
        <a:bodyPr/>
        <a:lstStyle/>
        <a:p>
          <a:endParaRPr lang="uk-UA"/>
        </a:p>
      </dgm:t>
    </dgm:pt>
    <dgm:pt modelId="{50F5A3C8-4857-4425-B095-A0447E5481A6}">
      <dgm:prSet phldrT="[Текст]"/>
      <dgm:spPr>
        <a:xfrm>
          <a:off x="968854" y="553"/>
          <a:ext cx="1346892" cy="336723"/>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r>
            <a:rPr lang="uk-UA" dirty="0">
              <a:solidFill>
                <a:sysClr val="window" lastClr="FFFFFF"/>
              </a:solidFill>
              <a:latin typeface="Calibri" panose="020F0502020204030204"/>
              <a:ea typeface="+mn-ea"/>
              <a:cs typeface="+mn-cs"/>
            </a:rPr>
            <a:t>Цикл освітньо-професійної підготовки</a:t>
          </a:r>
        </a:p>
      </dgm:t>
    </dgm:pt>
    <dgm:pt modelId="{7A06075C-1774-4C39-AD86-8D34B9600E88}" type="parTrans" cxnId="{4B230443-651A-46BB-869E-1853EBBA3AC3}">
      <dgm:prSet/>
      <dgm:spPr/>
      <dgm:t>
        <a:bodyPr/>
        <a:lstStyle/>
        <a:p>
          <a:pPr algn="ctr"/>
          <a:endParaRPr lang="uk-UA"/>
        </a:p>
      </dgm:t>
    </dgm:pt>
    <dgm:pt modelId="{67EDA618-2C7E-481A-9E4D-1D08186096DD}" type="sibTrans" cxnId="{4B230443-651A-46BB-869E-1853EBBA3AC3}">
      <dgm:prSet/>
      <dgm:spPr/>
      <dgm:t>
        <a:bodyPr/>
        <a:lstStyle/>
        <a:p>
          <a:pPr algn="ctr"/>
          <a:endParaRPr lang="uk-UA"/>
        </a:p>
      </dgm:t>
    </dgm:pt>
    <dgm:pt modelId="{733D7097-FB48-4E16-99A0-0E0A5C096E0A}">
      <dgm:prSet phldrT="[Текст]"/>
      <dgm:spPr>
        <a:xfrm>
          <a:off x="968854" y="455129"/>
          <a:ext cx="1346892" cy="336723"/>
        </a:xfr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gm:spPr>
      <dgm:t>
        <a:bodyPr/>
        <a:lstStyle/>
        <a:p>
          <a:pPr algn="ctr"/>
          <a:r>
            <a:rPr lang="uk-UA" dirty="0">
              <a:solidFill>
                <a:sysClr val="windowText" lastClr="000000">
                  <a:hueOff val="0"/>
                  <a:satOff val="0"/>
                  <a:lumOff val="0"/>
                  <a:alphaOff val="0"/>
                </a:sysClr>
              </a:solidFill>
              <a:latin typeface="Calibri" panose="020F0502020204030204"/>
              <a:ea typeface="+mn-ea"/>
              <a:cs typeface="+mn-cs"/>
            </a:rPr>
            <a:t>Методологія та дидактика професійної освіти</a:t>
          </a:r>
        </a:p>
      </dgm:t>
    </dgm:pt>
    <dgm:pt modelId="{D1101229-8130-4329-8048-DE841F17DE58}" type="parTrans" cxnId="{EF79BBEC-C149-4C9F-9993-ED1E0CD66DB0}">
      <dgm:prSet/>
      <dgm:spPr>
        <a:xfrm rot="5400000">
          <a:off x="1612837" y="366739"/>
          <a:ext cx="58926" cy="58926"/>
        </a:xfrm>
        <a:solidFill>
          <a:srgbClr val="4472C4">
            <a:tint val="60000"/>
            <a:hueOff val="0"/>
            <a:satOff val="0"/>
            <a:lumOff val="0"/>
            <a:alphaOff val="0"/>
          </a:srgbClr>
        </a:solidFill>
        <a:ln>
          <a:noFill/>
        </a:ln>
        <a:effectLst/>
      </dgm:spPr>
      <dgm:t>
        <a:bodyPr/>
        <a:lstStyle/>
        <a:p>
          <a:pPr algn="ctr"/>
          <a:endParaRPr lang="uk-UA"/>
        </a:p>
      </dgm:t>
    </dgm:pt>
    <dgm:pt modelId="{D3DCBDA9-FBB8-4A78-8987-47D180E19F03}" type="sibTrans" cxnId="{EF79BBEC-C149-4C9F-9993-ED1E0CD66DB0}">
      <dgm:prSet/>
      <dgm:spPr>
        <a:xfrm rot="5400000">
          <a:off x="1612837" y="821316"/>
          <a:ext cx="58926" cy="58926"/>
        </a:xfrm>
        <a:solidFill>
          <a:srgbClr val="4472C4">
            <a:tint val="60000"/>
            <a:hueOff val="0"/>
            <a:satOff val="0"/>
            <a:lumOff val="0"/>
            <a:alphaOff val="0"/>
          </a:srgbClr>
        </a:solidFill>
        <a:ln>
          <a:noFill/>
        </a:ln>
        <a:effectLst/>
      </dgm:spPr>
      <dgm:t>
        <a:bodyPr/>
        <a:lstStyle/>
        <a:p>
          <a:pPr algn="ctr"/>
          <a:endParaRPr lang="uk-UA"/>
        </a:p>
      </dgm:t>
    </dgm:pt>
    <dgm:pt modelId="{82D937A8-F83A-4025-B1DD-F2CFD0D887EB}">
      <dgm:prSet phldrT="[Текст]"/>
      <dgm:spPr>
        <a:xfrm>
          <a:off x="968854" y="1364282"/>
          <a:ext cx="1346892" cy="336723"/>
        </a:xfr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gm:spPr>
      <dgm:t>
        <a:bodyPr/>
        <a:lstStyle/>
        <a:p>
          <a:pPr algn="ctr"/>
          <a:r>
            <a:rPr lang="uk-UA" dirty="0">
              <a:solidFill>
                <a:sysClr val="windowText" lastClr="000000">
                  <a:hueOff val="0"/>
                  <a:satOff val="0"/>
                  <a:lumOff val="0"/>
                  <a:alphaOff val="0"/>
                </a:sysClr>
              </a:solidFill>
              <a:latin typeface="Calibri" panose="020F0502020204030204"/>
              <a:ea typeface="+mn-ea"/>
              <a:cs typeface="+mn-cs"/>
            </a:rPr>
            <a:t>Корекційна педагогіка</a:t>
          </a:r>
        </a:p>
      </dgm:t>
    </dgm:pt>
    <dgm:pt modelId="{C5C1FDEB-61CD-4ED6-9E0A-773D48C8BF14}" type="parTrans" cxnId="{71DE3380-3EB2-40D7-9A87-27728F13A887}">
      <dgm:prSet/>
      <dgm:spPr/>
      <dgm:t>
        <a:bodyPr/>
        <a:lstStyle/>
        <a:p>
          <a:pPr algn="ctr"/>
          <a:endParaRPr lang="uk-UA"/>
        </a:p>
      </dgm:t>
    </dgm:pt>
    <dgm:pt modelId="{D7C4FF64-DBA4-458F-B388-BEC6B30212D1}" type="sibTrans" cxnId="{71DE3380-3EB2-40D7-9A87-27728F13A887}">
      <dgm:prSet/>
      <dgm:spPr>
        <a:xfrm rot="5400000">
          <a:off x="1612837" y="1730468"/>
          <a:ext cx="58926" cy="58926"/>
        </a:xfrm>
        <a:solidFill>
          <a:srgbClr val="4472C4">
            <a:tint val="60000"/>
            <a:hueOff val="0"/>
            <a:satOff val="0"/>
            <a:lumOff val="0"/>
            <a:alphaOff val="0"/>
          </a:srgbClr>
        </a:solidFill>
        <a:ln>
          <a:noFill/>
        </a:ln>
        <a:effectLst/>
      </dgm:spPr>
      <dgm:t>
        <a:bodyPr/>
        <a:lstStyle/>
        <a:p>
          <a:pPr algn="ctr"/>
          <a:endParaRPr lang="uk-UA"/>
        </a:p>
      </dgm:t>
    </dgm:pt>
    <dgm:pt modelId="{FECC2C87-44E0-4207-ADB0-48DF93D3AE02}">
      <dgm:prSet phldrT="[Текст]"/>
      <dgm:spPr>
        <a:xfrm>
          <a:off x="2592054" y="9342"/>
          <a:ext cx="1346892" cy="336723"/>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r>
            <a:rPr lang="uk-UA" dirty="0">
              <a:solidFill>
                <a:sysClr val="window" lastClr="FFFFFF"/>
              </a:solidFill>
              <a:latin typeface="Calibri" panose="020F0502020204030204"/>
              <a:ea typeface="+mn-ea"/>
              <a:cs typeface="+mn-cs"/>
            </a:rPr>
            <a:t>Практична підготовка</a:t>
          </a:r>
        </a:p>
      </dgm:t>
    </dgm:pt>
    <dgm:pt modelId="{6EBCD7E5-334A-4FF0-A7A9-2A870795D450}" type="parTrans" cxnId="{DF8C8789-DC34-4308-B2DD-FDDDB8DE3B89}">
      <dgm:prSet/>
      <dgm:spPr/>
      <dgm:t>
        <a:bodyPr/>
        <a:lstStyle/>
        <a:p>
          <a:pPr algn="ctr"/>
          <a:endParaRPr lang="uk-UA"/>
        </a:p>
      </dgm:t>
    </dgm:pt>
    <dgm:pt modelId="{980B442C-F659-4389-80B6-DB8CF05E6184}" type="sibTrans" cxnId="{DF8C8789-DC34-4308-B2DD-FDDDB8DE3B89}">
      <dgm:prSet/>
      <dgm:spPr/>
      <dgm:t>
        <a:bodyPr/>
        <a:lstStyle/>
        <a:p>
          <a:pPr algn="ctr"/>
          <a:endParaRPr lang="uk-UA"/>
        </a:p>
      </dgm:t>
    </dgm:pt>
    <dgm:pt modelId="{C5C7AFDB-7C55-4C99-9E33-79B45DE7A559}">
      <dgm:prSet phldrT="[Текст]"/>
      <dgm:spPr>
        <a:xfrm>
          <a:off x="2521902" y="499074"/>
          <a:ext cx="1522378" cy="644828"/>
        </a:xfr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gm:spPr>
      <dgm:t>
        <a:bodyPr/>
        <a:lstStyle/>
        <a:p>
          <a:pPr algn="ctr"/>
          <a:r>
            <a:rPr lang="uk-UA" dirty="0">
              <a:solidFill>
                <a:sysClr val="windowText" lastClr="000000">
                  <a:hueOff val="0"/>
                  <a:satOff val="0"/>
                  <a:lumOff val="0"/>
                  <a:alphaOff val="0"/>
                </a:sysClr>
              </a:solidFill>
              <a:latin typeface="Calibri" panose="020F0502020204030204"/>
              <a:ea typeface="+mn-ea"/>
              <a:cs typeface="+mn-cs"/>
            </a:rPr>
            <a:t>Виробнича практика</a:t>
          </a:r>
        </a:p>
      </dgm:t>
    </dgm:pt>
    <dgm:pt modelId="{328B6323-8353-4797-936F-D5E6F4C72AD4}" type="parTrans" cxnId="{B63E2AEA-EFDD-4E09-9648-CB82CA6D0334}">
      <dgm:prSet/>
      <dgm:spPr>
        <a:xfrm rot="5306092">
          <a:off x="3233925" y="393107"/>
          <a:ext cx="76532" cy="58926"/>
        </a:xfrm>
        <a:solidFill>
          <a:srgbClr val="4472C4">
            <a:tint val="60000"/>
            <a:hueOff val="0"/>
            <a:satOff val="0"/>
            <a:lumOff val="0"/>
            <a:alphaOff val="0"/>
          </a:srgbClr>
        </a:solidFill>
        <a:ln>
          <a:noFill/>
        </a:ln>
        <a:effectLst/>
      </dgm:spPr>
      <dgm:t>
        <a:bodyPr/>
        <a:lstStyle/>
        <a:p>
          <a:pPr algn="ctr"/>
          <a:endParaRPr lang="uk-UA"/>
        </a:p>
      </dgm:t>
    </dgm:pt>
    <dgm:pt modelId="{240EA87E-BDEA-45B9-A0C7-15C3B855ECBD}" type="sibTrans" cxnId="{B63E2AEA-EFDD-4E09-9648-CB82CA6D0334}">
      <dgm:prSet/>
      <dgm:spPr>
        <a:xfrm rot="5400067">
          <a:off x="3266804" y="1160183"/>
          <a:ext cx="32560" cy="58926"/>
        </a:xfrm>
        <a:solidFill>
          <a:srgbClr val="4472C4">
            <a:tint val="60000"/>
            <a:hueOff val="0"/>
            <a:satOff val="0"/>
            <a:lumOff val="0"/>
            <a:alphaOff val="0"/>
          </a:srgbClr>
        </a:solidFill>
        <a:ln>
          <a:noFill/>
        </a:ln>
        <a:effectLst/>
      </dgm:spPr>
      <dgm:t>
        <a:bodyPr/>
        <a:lstStyle/>
        <a:p>
          <a:pPr algn="ctr"/>
          <a:endParaRPr lang="uk-UA"/>
        </a:p>
      </dgm:t>
    </dgm:pt>
    <dgm:pt modelId="{CBF5AD67-DE03-4264-9337-08B87C703A63}">
      <dgm:prSet phldrT="[Текст]"/>
      <dgm:spPr>
        <a:xfrm>
          <a:off x="2551055" y="1235389"/>
          <a:ext cx="1464045" cy="549420"/>
        </a:xfr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gm:spPr>
      <dgm:t>
        <a:bodyPr/>
        <a:lstStyle/>
        <a:p>
          <a:pPr algn="ctr"/>
          <a:r>
            <a:rPr lang="uk-UA" dirty="0">
              <a:solidFill>
                <a:sysClr val="windowText" lastClr="000000">
                  <a:hueOff val="0"/>
                  <a:satOff val="0"/>
                  <a:lumOff val="0"/>
                  <a:alphaOff val="0"/>
                </a:sysClr>
              </a:solidFill>
              <a:latin typeface="Calibri" panose="020F0502020204030204"/>
              <a:ea typeface="+mn-ea"/>
              <a:cs typeface="+mn-cs"/>
            </a:rPr>
            <a:t>Педагогічна практика</a:t>
          </a:r>
        </a:p>
      </dgm:t>
    </dgm:pt>
    <dgm:pt modelId="{74F83396-B770-4F60-A6A1-38F496E297F4}" type="parTrans" cxnId="{7A9EE253-9ABD-4184-915D-867C3C92EA68}">
      <dgm:prSet/>
      <dgm:spPr/>
      <dgm:t>
        <a:bodyPr/>
        <a:lstStyle/>
        <a:p>
          <a:pPr algn="ctr"/>
          <a:endParaRPr lang="uk-UA"/>
        </a:p>
      </dgm:t>
    </dgm:pt>
    <dgm:pt modelId="{4FF6A11E-23D7-49A4-89C0-F457FE8FD623}" type="sibTrans" cxnId="{7A9EE253-9ABD-4184-915D-867C3C92EA68}">
      <dgm:prSet/>
      <dgm:spPr>
        <a:xfrm rot="5512190">
          <a:off x="3251486" y="1805761"/>
          <a:ext cx="41954" cy="58926"/>
        </a:xfrm>
        <a:solidFill>
          <a:srgbClr val="4472C4">
            <a:tint val="60000"/>
            <a:hueOff val="0"/>
            <a:satOff val="0"/>
            <a:lumOff val="0"/>
            <a:alphaOff val="0"/>
          </a:srgbClr>
        </a:solidFill>
        <a:ln>
          <a:noFill/>
        </a:ln>
        <a:effectLst/>
      </dgm:spPr>
      <dgm:t>
        <a:bodyPr/>
        <a:lstStyle/>
        <a:p>
          <a:pPr algn="ctr"/>
          <a:endParaRPr lang="uk-UA"/>
        </a:p>
      </dgm:t>
    </dgm:pt>
    <dgm:pt modelId="{443DB64D-A61C-4703-9568-A1673E753FE0}">
      <dgm:prSet/>
      <dgm:spPr>
        <a:xfrm>
          <a:off x="968854" y="909705"/>
          <a:ext cx="1346892" cy="336723"/>
        </a:xfr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gm:spPr>
      <dgm:t>
        <a:bodyPr/>
        <a:lstStyle/>
        <a:p>
          <a:pPr algn="ctr"/>
          <a:r>
            <a:rPr lang="uk-UA">
              <a:solidFill>
                <a:sysClr val="windowText" lastClr="000000">
                  <a:hueOff val="0"/>
                  <a:satOff val="0"/>
                  <a:lumOff val="0"/>
                  <a:alphaOff val="0"/>
                </a:sysClr>
              </a:solidFill>
              <a:latin typeface="Calibri" panose="020F0502020204030204"/>
              <a:ea typeface="+mn-ea"/>
              <a:cs typeface="+mn-cs"/>
            </a:rPr>
            <a:t>Методика професійного навчання</a:t>
          </a:r>
        </a:p>
      </dgm:t>
    </dgm:pt>
    <dgm:pt modelId="{AA25721A-727D-45A4-AC4E-C3C6813B5931}" type="parTrans" cxnId="{CE48DE78-6CFD-46C9-AC95-3445C67F18E6}">
      <dgm:prSet/>
      <dgm:spPr/>
      <dgm:t>
        <a:bodyPr/>
        <a:lstStyle/>
        <a:p>
          <a:pPr algn="ctr"/>
          <a:endParaRPr lang="uk-UA"/>
        </a:p>
      </dgm:t>
    </dgm:pt>
    <dgm:pt modelId="{8EEE236E-03A2-4C3E-B129-CADE039E196B}" type="sibTrans" cxnId="{CE48DE78-6CFD-46C9-AC95-3445C67F18E6}">
      <dgm:prSet/>
      <dgm:spPr>
        <a:xfrm rot="5400000">
          <a:off x="1612837" y="1275892"/>
          <a:ext cx="58926" cy="58926"/>
        </a:xfrm>
        <a:solidFill>
          <a:srgbClr val="4472C4">
            <a:tint val="60000"/>
            <a:hueOff val="0"/>
            <a:satOff val="0"/>
            <a:lumOff val="0"/>
            <a:alphaOff val="0"/>
          </a:srgbClr>
        </a:solidFill>
        <a:ln>
          <a:noFill/>
        </a:ln>
        <a:effectLst/>
      </dgm:spPr>
      <dgm:t>
        <a:bodyPr/>
        <a:lstStyle/>
        <a:p>
          <a:pPr algn="ctr"/>
          <a:endParaRPr lang="uk-UA"/>
        </a:p>
      </dgm:t>
    </dgm:pt>
    <dgm:pt modelId="{0B79CB2C-C673-4200-9D84-EA8A8A7680C7}">
      <dgm:prSet/>
      <dgm:spPr>
        <a:xfrm>
          <a:off x="968854" y="2273434"/>
          <a:ext cx="1346892" cy="336723"/>
        </a:xfr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gm:spPr>
      <dgm:t>
        <a:bodyPr/>
        <a:lstStyle/>
        <a:p>
          <a:pPr algn="ctr"/>
          <a:r>
            <a:rPr lang="uk-UA" dirty="0">
              <a:solidFill>
                <a:sysClr val="windowText" lastClr="000000">
                  <a:hueOff val="0"/>
                  <a:satOff val="0"/>
                  <a:lumOff val="0"/>
                  <a:alphaOff val="0"/>
                </a:sysClr>
              </a:solidFill>
              <a:latin typeface="Calibri" panose="020F0502020204030204"/>
              <a:ea typeface="+mn-ea"/>
              <a:cs typeface="+mn-cs"/>
            </a:rPr>
            <a:t>Комунікативні процеси у педагогічній діяльності</a:t>
          </a:r>
        </a:p>
      </dgm:t>
    </dgm:pt>
    <dgm:pt modelId="{F73FC02B-CC42-4F2F-A4DF-A3F56D79B5B3}" type="parTrans" cxnId="{CE37EE68-75BA-4844-BCC3-A13B05A4E315}">
      <dgm:prSet/>
      <dgm:spPr/>
      <dgm:t>
        <a:bodyPr/>
        <a:lstStyle/>
        <a:p>
          <a:pPr algn="ctr"/>
          <a:endParaRPr lang="uk-UA"/>
        </a:p>
      </dgm:t>
    </dgm:pt>
    <dgm:pt modelId="{3E9ECD98-1681-4445-9CBC-929735C48D04}" type="sibTrans" cxnId="{CE37EE68-75BA-4844-BCC3-A13B05A4E315}">
      <dgm:prSet/>
      <dgm:spPr/>
      <dgm:t>
        <a:bodyPr/>
        <a:lstStyle/>
        <a:p>
          <a:pPr algn="ctr"/>
          <a:endParaRPr lang="uk-UA"/>
        </a:p>
      </dgm:t>
    </dgm:pt>
    <dgm:pt modelId="{F01B1ABB-06FA-4DD2-B90F-D10B54D22376}">
      <dgm:prSet/>
      <dgm:spPr>
        <a:xfrm>
          <a:off x="968854" y="1818858"/>
          <a:ext cx="1346892" cy="336723"/>
        </a:xfr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gm:spPr>
      <dgm:t>
        <a:bodyPr/>
        <a:lstStyle/>
        <a:p>
          <a:pPr algn="ctr"/>
          <a:r>
            <a:rPr lang="uk-UA" dirty="0">
              <a:solidFill>
                <a:sysClr val="windowText" lastClr="000000">
                  <a:hueOff val="0"/>
                  <a:satOff val="0"/>
                  <a:lumOff val="0"/>
                  <a:alphaOff val="0"/>
                </a:sysClr>
              </a:solidFill>
              <a:latin typeface="Calibri" panose="020F0502020204030204"/>
              <a:ea typeface="+mn-ea"/>
              <a:cs typeface="+mn-cs"/>
            </a:rPr>
            <a:t>Психологія професійної діяльності</a:t>
          </a:r>
        </a:p>
      </dgm:t>
    </dgm:pt>
    <dgm:pt modelId="{F881EA17-1665-4B03-ACE5-FD0C18CA8203}" type="parTrans" cxnId="{D7854421-EF3C-4D8A-978C-0F72B0459108}">
      <dgm:prSet/>
      <dgm:spPr/>
      <dgm:t>
        <a:bodyPr/>
        <a:lstStyle/>
        <a:p>
          <a:pPr algn="ctr"/>
          <a:endParaRPr lang="uk-UA"/>
        </a:p>
      </dgm:t>
    </dgm:pt>
    <dgm:pt modelId="{5D362E9F-9022-4664-8057-9FF10A5B6E80}" type="sibTrans" cxnId="{D7854421-EF3C-4D8A-978C-0F72B0459108}">
      <dgm:prSet/>
      <dgm:spPr>
        <a:xfrm rot="5400000">
          <a:off x="1612837" y="2185044"/>
          <a:ext cx="58926" cy="58926"/>
        </a:xfrm>
        <a:solidFill>
          <a:srgbClr val="4472C4">
            <a:tint val="60000"/>
            <a:hueOff val="0"/>
            <a:satOff val="0"/>
            <a:lumOff val="0"/>
            <a:alphaOff val="0"/>
          </a:srgbClr>
        </a:solidFill>
        <a:ln>
          <a:noFill/>
        </a:ln>
        <a:effectLst/>
      </dgm:spPr>
      <dgm:t>
        <a:bodyPr/>
        <a:lstStyle/>
        <a:p>
          <a:pPr algn="ctr"/>
          <a:endParaRPr lang="uk-UA"/>
        </a:p>
      </dgm:t>
    </dgm:pt>
    <dgm:pt modelId="{21B861B1-19BE-45E0-8F72-73EB0E7B308C}">
      <dgm:prSet phldrT="[Текст]"/>
      <dgm:spPr>
        <a:xfrm>
          <a:off x="2520817" y="1885638"/>
          <a:ext cx="1471776" cy="864546"/>
        </a:xfr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gm:spPr>
      <dgm:t>
        <a:bodyPr/>
        <a:lstStyle/>
        <a:p>
          <a:pPr algn="ctr"/>
          <a:r>
            <a:rPr lang="uk-UA" dirty="0">
              <a:solidFill>
                <a:sysClr val="windowText" lastClr="000000">
                  <a:hueOff val="0"/>
                  <a:satOff val="0"/>
                  <a:lumOff val="0"/>
                  <a:alphaOff val="0"/>
                </a:sysClr>
              </a:solidFill>
              <a:latin typeface="Calibri" panose="020F0502020204030204"/>
              <a:ea typeface="+mn-ea"/>
              <a:cs typeface="+mn-cs"/>
            </a:rPr>
            <a:t>Впровадження дуальної освіти</a:t>
          </a:r>
        </a:p>
      </dgm:t>
    </dgm:pt>
    <dgm:pt modelId="{0B15F9C8-12A9-4A89-B463-4AC20A59B502}" type="parTrans" cxnId="{5E818486-4CE5-43C1-B9F0-4078FA222F4C}">
      <dgm:prSet/>
      <dgm:spPr/>
      <dgm:t>
        <a:bodyPr/>
        <a:lstStyle/>
        <a:p>
          <a:pPr algn="ctr"/>
          <a:endParaRPr lang="uk-UA"/>
        </a:p>
      </dgm:t>
    </dgm:pt>
    <dgm:pt modelId="{413B8B24-3F22-418C-AC5F-6A6CF6A67B11}" type="sibTrans" cxnId="{5E818486-4CE5-43C1-B9F0-4078FA222F4C}">
      <dgm:prSet/>
      <dgm:spPr/>
      <dgm:t>
        <a:bodyPr/>
        <a:lstStyle/>
        <a:p>
          <a:pPr algn="ctr"/>
          <a:endParaRPr lang="uk-UA"/>
        </a:p>
      </dgm:t>
    </dgm:pt>
    <dgm:pt modelId="{B26E3F49-4B00-4A49-8FE0-6907F2A4DC67}" type="pres">
      <dgm:prSet presAssocID="{C43912C7-9DC6-4420-B81F-36691B9529BA}" presName="Name0" presStyleCnt="0">
        <dgm:presLayoutVars>
          <dgm:dir/>
          <dgm:animLvl val="lvl"/>
          <dgm:resizeHandles val="exact"/>
        </dgm:presLayoutVars>
      </dgm:prSet>
      <dgm:spPr/>
      <dgm:t>
        <a:bodyPr/>
        <a:lstStyle/>
        <a:p>
          <a:endParaRPr lang="ru-RU"/>
        </a:p>
      </dgm:t>
    </dgm:pt>
    <dgm:pt modelId="{6E8CDA19-6A5E-41D3-B20B-9AA7F2402DA6}" type="pres">
      <dgm:prSet presAssocID="{50F5A3C8-4857-4425-B095-A0447E5481A6}" presName="vertFlow" presStyleCnt="0"/>
      <dgm:spPr/>
    </dgm:pt>
    <dgm:pt modelId="{F7CF3CF8-F9CA-4865-A910-914B09CBFD9E}" type="pres">
      <dgm:prSet presAssocID="{50F5A3C8-4857-4425-B095-A0447E5481A6}" presName="header" presStyleLbl="node1" presStyleIdx="0" presStyleCnt="2"/>
      <dgm:spPr>
        <a:prstGeom prst="roundRect">
          <a:avLst>
            <a:gd name="adj" fmla="val 10000"/>
          </a:avLst>
        </a:prstGeom>
      </dgm:spPr>
      <dgm:t>
        <a:bodyPr/>
        <a:lstStyle/>
        <a:p>
          <a:endParaRPr lang="ru-RU"/>
        </a:p>
      </dgm:t>
    </dgm:pt>
    <dgm:pt modelId="{1A5C0E11-7CAB-4850-B0EE-903F8E11FFC5}" type="pres">
      <dgm:prSet presAssocID="{D1101229-8130-4329-8048-DE841F17DE58}" presName="parTrans" presStyleLbl="sibTrans2D1" presStyleIdx="0" presStyleCnt="8"/>
      <dgm:spPr>
        <a:prstGeom prst="rightArrow">
          <a:avLst>
            <a:gd name="adj1" fmla="val 66700"/>
            <a:gd name="adj2" fmla="val 50000"/>
          </a:avLst>
        </a:prstGeom>
      </dgm:spPr>
      <dgm:t>
        <a:bodyPr/>
        <a:lstStyle/>
        <a:p>
          <a:endParaRPr lang="ru-RU"/>
        </a:p>
      </dgm:t>
    </dgm:pt>
    <dgm:pt modelId="{58FC0CD4-6B23-4212-8C43-835ACD3366AD}" type="pres">
      <dgm:prSet presAssocID="{733D7097-FB48-4E16-99A0-0E0A5C096E0A}" presName="child" presStyleLbl="alignAccFollowNode1" presStyleIdx="0" presStyleCnt="8">
        <dgm:presLayoutVars>
          <dgm:chMax val="0"/>
          <dgm:bulletEnabled val="1"/>
        </dgm:presLayoutVars>
      </dgm:prSet>
      <dgm:spPr>
        <a:prstGeom prst="roundRect">
          <a:avLst>
            <a:gd name="adj" fmla="val 10000"/>
          </a:avLst>
        </a:prstGeom>
      </dgm:spPr>
      <dgm:t>
        <a:bodyPr/>
        <a:lstStyle/>
        <a:p>
          <a:endParaRPr lang="ru-RU"/>
        </a:p>
      </dgm:t>
    </dgm:pt>
    <dgm:pt modelId="{B0A114C5-5B13-44D2-AFD7-03F06A789123}" type="pres">
      <dgm:prSet presAssocID="{D3DCBDA9-FBB8-4A78-8987-47D180E19F03}" presName="sibTrans" presStyleLbl="sibTrans2D1" presStyleIdx="1" presStyleCnt="8"/>
      <dgm:spPr>
        <a:prstGeom prst="rightArrow">
          <a:avLst>
            <a:gd name="adj1" fmla="val 66700"/>
            <a:gd name="adj2" fmla="val 50000"/>
          </a:avLst>
        </a:prstGeom>
      </dgm:spPr>
      <dgm:t>
        <a:bodyPr/>
        <a:lstStyle/>
        <a:p>
          <a:endParaRPr lang="ru-RU"/>
        </a:p>
      </dgm:t>
    </dgm:pt>
    <dgm:pt modelId="{9F5CD06E-8CDA-43EF-AD82-37A24DA5515B}" type="pres">
      <dgm:prSet presAssocID="{443DB64D-A61C-4703-9568-A1673E753FE0}" presName="child" presStyleLbl="alignAccFollowNode1" presStyleIdx="1" presStyleCnt="8">
        <dgm:presLayoutVars>
          <dgm:chMax val="0"/>
          <dgm:bulletEnabled val="1"/>
        </dgm:presLayoutVars>
      </dgm:prSet>
      <dgm:spPr>
        <a:prstGeom prst="roundRect">
          <a:avLst>
            <a:gd name="adj" fmla="val 10000"/>
          </a:avLst>
        </a:prstGeom>
      </dgm:spPr>
      <dgm:t>
        <a:bodyPr/>
        <a:lstStyle/>
        <a:p>
          <a:endParaRPr lang="ru-RU"/>
        </a:p>
      </dgm:t>
    </dgm:pt>
    <dgm:pt modelId="{1E4EFA95-96D3-489C-8525-BCA1F847902F}" type="pres">
      <dgm:prSet presAssocID="{8EEE236E-03A2-4C3E-B129-CADE039E196B}" presName="sibTrans" presStyleLbl="sibTrans2D1" presStyleIdx="2" presStyleCnt="8"/>
      <dgm:spPr>
        <a:prstGeom prst="rightArrow">
          <a:avLst>
            <a:gd name="adj1" fmla="val 66700"/>
            <a:gd name="adj2" fmla="val 50000"/>
          </a:avLst>
        </a:prstGeom>
      </dgm:spPr>
      <dgm:t>
        <a:bodyPr/>
        <a:lstStyle/>
        <a:p>
          <a:endParaRPr lang="ru-RU"/>
        </a:p>
      </dgm:t>
    </dgm:pt>
    <dgm:pt modelId="{51EA4B8B-67B9-4E7F-8F41-7E6F39AF2B83}" type="pres">
      <dgm:prSet presAssocID="{82D937A8-F83A-4025-B1DD-F2CFD0D887EB}" presName="child" presStyleLbl="alignAccFollowNode1" presStyleIdx="2" presStyleCnt="8">
        <dgm:presLayoutVars>
          <dgm:chMax val="0"/>
          <dgm:bulletEnabled val="1"/>
        </dgm:presLayoutVars>
      </dgm:prSet>
      <dgm:spPr>
        <a:prstGeom prst="roundRect">
          <a:avLst>
            <a:gd name="adj" fmla="val 10000"/>
          </a:avLst>
        </a:prstGeom>
      </dgm:spPr>
      <dgm:t>
        <a:bodyPr/>
        <a:lstStyle/>
        <a:p>
          <a:endParaRPr lang="ru-RU"/>
        </a:p>
      </dgm:t>
    </dgm:pt>
    <dgm:pt modelId="{D64248C4-0ED5-4DCF-AA55-A5D3D73995B9}" type="pres">
      <dgm:prSet presAssocID="{D7C4FF64-DBA4-458F-B388-BEC6B30212D1}" presName="sibTrans" presStyleLbl="sibTrans2D1" presStyleIdx="3" presStyleCnt="8"/>
      <dgm:spPr>
        <a:prstGeom prst="rightArrow">
          <a:avLst>
            <a:gd name="adj1" fmla="val 66700"/>
            <a:gd name="adj2" fmla="val 50000"/>
          </a:avLst>
        </a:prstGeom>
      </dgm:spPr>
      <dgm:t>
        <a:bodyPr/>
        <a:lstStyle/>
        <a:p>
          <a:endParaRPr lang="ru-RU"/>
        </a:p>
      </dgm:t>
    </dgm:pt>
    <dgm:pt modelId="{5FBDE625-25F3-4FEB-BEDE-E7BBD76B0EB0}" type="pres">
      <dgm:prSet presAssocID="{F01B1ABB-06FA-4DD2-B90F-D10B54D22376}" presName="child" presStyleLbl="alignAccFollowNode1" presStyleIdx="3" presStyleCnt="8">
        <dgm:presLayoutVars>
          <dgm:chMax val="0"/>
          <dgm:bulletEnabled val="1"/>
        </dgm:presLayoutVars>
      </dgm:prSet>
      <dgm:spPr>
        <a:prstGeom prst="roundRect">
          <a:avLst>
            <a:gd name="adj" fmla="val 10000"/>
          </a:avLst>
        </a:prstGeom>
      </dgm:spPr>
      <dgm:t>
        <a:bodyPr/>
        <a:lstStyle/>
        <a:p>
          <a:endParaRPr lang="ru-RU"/>
        </a:p>
      </dgm:t>
    </dgm:pt>
    <dgm:pt modelId="{2B78CC0C-2EDD-473B-92BA-28C75A1C3CF2}" type="pres">
      <dgm:prSet presAssocID="{5D362E9F-9022-4664-8057-9FF10A5B6E80}" presName="sibTrans" presStyleLbl="sibTrans2D1" presStyleIdx="4" presStyleCnt="8"/>
      <dgm:spPr>
        <a:prstGeom prst="rightArrow">
          <a:avLst>
            <a:gd name="adj1" fmla="val 66700"/>
            <a:gd name="adj2" fmla="val 50000"/>
          </a:avLst>
        </a:prstGeom>
      </dgm:spPr>
      <dgm:t>
        <a:bodyPr/>
        <a:lstStyle/>
        <a:p>
          <a:endParaRPr lang="ru-RU"/>
        </a:p>
      </dgm:t>
    </dgm:pt>
    <dgm:pt modelId="{CEE9FC3D-417C-441B-B10D-D27480021A2F}" type="pres">
      <dgm:prSet presAssocID="{0B79CB2C-C673-4200-9D84-EA8A8A7680C7}" presName="child" presStyleLbl="alignAccFollowNode1" presStyleIdx="4" presStyleCnt="8">
        <dgm:presLayoutVars>
          <dgm:chMax val="0"/>
          <dgm:bulletEnabled val="1"/>
        </dgm:presLayoutVars>
      </dgm:prSet>
      <dgm:spPr>
        <a:prstGeom prst="roundRect">
          <a:avLst>
            <a:gd name="adj" fmla="val 10000"/>
          </a:avLst>
        </a:prstGeom>
      </dgm:spPr>
      <dgm:t>
        <a:bodyPr/>
        <a:lstStyle/>
        <a:p>
          <a:endParaRPr lang="ru-RU"/>
        </a:p>
      </dgm:t>
    </dgm:pt>
    <dgm:pt modelId="{CF0D1766-DA98-46BF-BC78-591275509AD6}" type="pres">
      <dgm:prSet presAssocID="{50F5A3C8-4857-4425-B095-A0447E5481A6}" presName="hSp" presStyleCnt="0"/>
      <dgm:spPr/>
    </dgm:pt>
    <dgm:pt modelId="{56219196-0AD4-4553-8FB3-BCD1F6093338}" type="pres">
      <dgm:prSet presAssocID="{FECC2C87-44E0-4207-ADB0-48DF93D3AE02}" presName="vertFlow" presStyleCnt="0"/>
      <dgm:spPr/>
    </dgm:pt>
    <dgm:pt modelId="{20701DEE-CE8A-4F02-A226-C98BBF196614}" type="pres">
      <dgm:prSet presAssocID="{FECC2C87-44E0-4207-ADB0-48DF93D3AE02}" presName="header" presStyleLbl="node1" presStyleIdx="1" presStyleCnt="2" custLinFactNeighborY="7458"/>
      <dgm:spPr>
        <a:prstGeom prst="roundRect">
          <a:avLst>
            <a:gd name="adj" fmla="val 10000"/>
          </a:avLst>
        </a:prstGeom>
      </dgm:spPr>
      <dgm:t>
        <a:bodyPr/>
        <a:lstStyle/>
        <a:p>
          <a:endParaRPr lang="ru-RU"/>
        </a:p>
      </dgm:t>
    </dgm:pt>
    <dgm:pt modelId="{9BFA3BF6-886B-4BE4-BAD7-4C20BBF333E1}" type="pres">
      <dgm:prSet presAssocID="{328B6323-8353-4797-936F-D5E6F4C72AD4}" presName="parTrans" presStyleLbl="sibTrans2D1" presStyleIdx="5" presStyleCnt="8"/>
      <dgm:spPr>
        <a:prstGeom prst="rightArrow">
          <a:avLst>
            <a:gd name="adj1" fmla="val 66700"/>
            <a:gd name="adj2" fmla="val 50000"/>
          </a:avLst>
        </a:prstGeom>
      </dgm:spPr>
      <dgm:t>
        <a:bodyPr/>
        <a:lstStyle/>
        <a:p>
          <a:endParaRPr lang="ru-RU"/>
        </a:p>
      </dgm:t>
    </dgm:pt>
    <dgm:pt modelId="{906583D5-08CD-453A-A100-63F3A0DAFEF2}" type="pres">
      <dgm:prSet presAssocID="{C5C7AFDB-7C55-4C99-9E33-79B45DE7A559}" presName="child" presStyleLbl="alignAccFollowNode1" presStyleIdx="5" presStyleCnt="8" custScaleX="113029" custScaleY="191501" custLinFactNeighborX="1306" custLinFactNeighborY="37288">
        <dgm:presLayoutVars>
          <dgm:chMax val="0"/>
          <dgm:bulletEnabled val="1"/>
        </dgm:presLayoutVars>
      </dgm:prSet>
      <dgm:spPr>
        <a:prstGeom prst="roundRect">
          <a:avLst>
            <a:gd name="adj" fmla="val 10000"/>
          </a:avLst>
        </a:prstGeom>
      </dgm:spPr>
      <dgm:t>
        <a:bodyPr/>
        <a:lstStyle/>
        <a:p>
          <a:endParaRPr lang="ru-RU"/>
        </a:p>
      </dgm:t>
    </dgm:pt>
    <dgm:pt modelId="{6DF8D8EC-E307-45C2-89AD-77FC9887BB88}" type="pres">
      <dgm:prSet presAssocID="{240EA87E-BDEA-45B9-A0C7-15C3B855ECBD}" presName="sibTrans" presStyleLbl="sibTrans2D1" presStyleIdx="6" presStyleCnt="8"/>
      <dgm:spPr>
        <a:prstGeom prst="rightArrow">
          <a:avLst>
            <a:gd name="adj1" fmla="val 66700"/>
            <a:gd name="adj2" fmla="val 50000"/>
          </a:avLst>
        </a:prstGeom>
      </dgm:spPr>
      <dgm:t>
        <a:bodyPr/>
        <a:lstStyle/>
        <a:p>
          <a:endParaRPr lang="ru-RU"/>
        </a:p>
      </dgm:t>
    </dgm:pt>
    <dgm:pt modelId="{1C22BAAC-8D9E-437D-8E0A-D9B99D16B971}" type="pres">
      <dgm:prSet presAssocID="{CBF5AD67-DE03-4264-9337-08B87C703A63}" presName="child" presStyleLbl="alignAccFollowNode1" presStyleIdx="6" presStyleCnt="8" custScaleX="108698" custScaleY="163167" custLinFactNeighborX="1305" custLinFactNeighborY="14916">
        <dgm:presLayoutVars>
          <dgm:chMax val="0"/>
          <dgm:bulletEnabled val="1"/>
        </dgm:presLayoutVars>
      </dgm:prSet>
      <dgm:spPr>
        <a:prstGeom prst="roundRect">
          <a:avLst>
            <a:gd name="adj" fmla="val 10000"/>
          </a:avLst>
        </a:prstGeom>
      </dgm:spPr>
      <dgm:t>
        <a:bodyPr/>
        <a:lstStyle/>
        <a:p>
          <a:endParaRPr lang="ru-RU"/>
        </a:p>
      </dgm:t>
    </dgm:pt>
    <dgm:pt modelId="{104CF1F9-7A11-4FBB-BA8E-CA66D0A7C50E}" type="pres">
      <dgm:prSet presAssocID="{4FF6A11E-23D7-49A4-89C0-F457FE8FD623}" presName="sibTrans" presStyleLbl="sibTrans2D1" presStyleIdx="7" presStyleCnt="8"/>
      <dgm:spPr>
        <a:prstGeom prst="rightArrow">
          <a:avLst>
            <a:gd name="adj1" fmla="val 66700"/>
            <a:gd name="adj2" fmla="val 50000"/>
          </a:avLst>
        </a:prstGeom>
      </dgm:spPr>
      <dgm:t>
        <a:bodyPr/>
        <a:lstStyle/>
        <a:p>
          <a:endParaRPr lang="ru-RU"/>
        </a:p>
      </dgm:t>
    </dgm:pt>
    <dgm:pt modelId="{9FB3110B-7F42-4EC9-B9C1-23399CCFAFDA}" type="pres">
      <dgm:prSet presAssocID="{21B861B1-19BE-45E0-8F72-73EB0E7B308C}" presName="child" presStyleLbl="alignAccFollowNode1" presStyleIdx="7" presStyleCnt="8" custScaleX="109272" custScaleY="256753" custLinFactY="112712" custLinFactNeighborX="-653" custLinFactNeighborY="200000">
        <dgm:presLayoutVars>
          <dgm:chMax val="0"/>
          <dgm:bulletEnabled val="1"/>
        </dgm:presLayoutVars>
      </dgm:prSet>
      <dgm:spPr>
        <a:prstGeom prst="roundRect">
          <a:avLst>
            <a:gd name="adj" fmla="val 10000"/>
          </a:avLst>
        </a:prstGeom>
      </dgm:spPr>
      <dgm:t>
        <a:bodyPr/>
        <a:lstStyle/>
        <a:p>
          <a:endParaRPr lang="ru-RU"/>
        </a:p>
      </dgm:t>
    </dgm:pt>
  </dgm:ptLst>
  <dgm:cxnLst>
    <dgm:cxn modelId="{B63E2AEA-EFDD-4E09-9648-CB82CA6D0334}" srcId="{FECC2C87-44E0-4207-ADB0-48DF93D3AE02}" destId="{C5C7AFDB-7C55-4C99-9E33-79B45DE7A559}" srcOrd="0" destOrd="0" parTransId="{328B6323-8353-4797-936F-D5E6F4C72AD4}" sibTransId="{240EA87E-BDEA-45B9-A0C7-15C3B855ECBD}"/>
    <dgm:cxn modelId="{99A70E6C-65DF-4925-9CB5-0D4CB8DD4883}" type="presOf" srcId="{82D937A8-F83A-4025-B1DD-F2CFD0D887EB}" destId="{51EA4B8B-67B9-4E7F-8F41-7E6F39AF2B83}" srcOrd="0" destOrd="0" presId="urn:microsoft.com/office/officeart/2005/8/layout/lProcess1"/>
    <dgm:cxn modelId="{5E818486-4CE5-43C1-B9F0-4078FA222F4C}" srcId="{FECC2C87-44E0-4207-ADB0-48DF93D3AE02}" destId="{21B861B1-19BE-45E0-8F72-73EB0E7B308C}" srcOrd="2" destOrd="0" parTransId="{0B15F9C8-12A9-4A89-B463-4AC20A59B502}" sibTransId="{413B8B24-3F22-418C-AC5F-6A6CF6A67B11}"/>
    <dgm:cxn modelId="{4B230443-651A-46BB-869E-1853EBBA3AC3}" srcId="{C43912C7-9DC6-4420-B81F-36691B9529BA}" destId="{50F5A3C8-4857-4425-B095-A0447E5481A6}" srcOrd="0" destOrd="0" parTransId="{7A06075C-1774-4C39-AD86-8D34B9600E88}" sibTransId="{67EDA618-2C7E-481A-9E4D-1D08186096DD}"/>
    <dgm:cxn modelId="{CE37EE68-75BA-4844-BCC3-A13B05A4E315}" srcId="{50F5A3C8-4857-4425-B095-A0447E5481A6}" destId="{0B79CB2C-C673-4200-9D84-EA8A8A7680C7}" srcOrd="4" destOrd="0" parTransId="{F73FC02B-CC42-4F2F-A4DF-A3F56D79B5B3}" sibTransId="{3E9ECD98-1681-4445-9CBC-929735C48D04}"/>
    <dgm:cxn modelId="{B879A659-99D5-46FE-B178-A5EDD0524582}" type="presOf" srcId="{50F5A3C8-4857-4425-B095-A0447E5481A6}" destId="{F7CF3CF8-F9CA-4865-A910-914B09CBFD9E}" srcOrd="0" destOrd="0" presId="urn:microsoft.com/office/officeart/2005/8/layout/lProcess1"/>
    <dgm:cxn modelId="{4D0B5377-BD0B-4E06-9645-826180655067}" type="presOf" srcId="{C43912C7-9DC6-4420-B81F-36691B9529BA}" destId="{B26E3F49-4B00-4A49-8FE0-6907F2A4DC67}" srcOrd="0" destOrd="0" presId="urn:microsoft.com/office/officeart/2005/8/layout/lProcess1"/>
    <dgm:cxn modelId="{D192718F-6BBF-4DDF-A034-CAAEC3756E39}" type="presOf" srcId="{240EA87E-BDEA-45B9-A0C7-15C3B855ECBD}" destId="{6DF8D8EC-E307-45C2-89AD-77FC9887BB88}" srcOrd="0" destOrd="0" presId="urn:microsoft.com/office/officeart/2005/8/layout/lProcess1"/>
    <dgm:cxn modelId="{71DE3380-3EB2-40D7-9A87-27728F13A887}" srcId="{50F5A3C8-4857-4425-B095-A0447E5481A6}" destId="{82D937A8-F83A-4025-B1DD-F2CFD0D887EB}" srcOrd="2" destOrd="0" parTransId="{C5C1FDEB-61CD-4ED6-9E0A-773D48C8BF14}" sibTransId="{D7C4FF64-DBA4-458F-B388-BEC6B30212D1}"/>
    <dgm:cxn modelId="{AE679910-7314-43AA-9653-5931B97F0C03}" type="presOf" srcId="{8EEE236E-03A2-4C3E-B129-CADE039E196B}" destId="{1E4EFA95-96D3-489C-8525-BCA1F847902F}" srcOrd="0" destOrd="0" presId="urn:microsoft.com/office/officeart/2005/8/layout/lProcess1"/>
    <dgm:cxn modelId="{7A9EE253-9ABD-4184-915D-867C3C92EA68}" srcId="{FECC2C87-44E0-4207-ADB0-48DF93D3AE02}" destId="{CBF5AD67-DE03-4264-9337-08B87C703A63}" srcOrd="1" destOrd="0" parTransId="{74F83396-B770-4F60-A6A1-38F496E297F4}" sibTransId="{4FF6A11E-23D7-49A4-89C0-F457FE8FD623}"/>
    <dgm:cxn modelId="{1B1829B6-52DB-4C08-BFFA-9B18292EC3A9}" type="presOf" srcId="{733D7097-FB48-4E16-99A0-0E0A5C096E0A}" destId="{58FC0CD4-6B23-4212-8C43-835ACD3366AD}" srcOrd="0" destOrd="0" presId="urn:microsoft.com/office/officeart/2005/8/layout/lProcess1"/>
    <dgm:cxn modelId="{CE48DE78-6CFD-46C9-AC95-3445C67F18E6}" srcId="{50F5A3C8-4857-4425-B095-A0447E5481A6}" destId="{443DB64D-A61C-4703-9568-A1673E753FE0}" srcOrd="1" destOrd="0" parTransId="{AA25721A-727D-45A4-AC4E-C3C6813B5931}" sibTransId="{8EEE236E-03A2-4C3E-B129-CADE039E196B}"/>
    <dgm:cxn modelId="{6794DD5E-2A6A-4BE8-B1B0-2F6CF2EE3A5C}" type="presOf" srcId="{443DB64D-A61C-4703-9568-A1673E753FE0}" destId="{9F5CD06E-8CDA-43EF-AD82-37A24DA5515B}" srcOrd="0" destOrd="0" presId="urn:microsoft.com/office/officeart/2005/8/layout/lProcess1"/>
    <dgm:cxn modelId="{3366F939-B384-4B24-8E44-0B97476114F7}" type="presOf" srcId="{C5C7AFDB-7C55-4C99-9E33-79B45DE7A559}" destId="{906583D5-08CD-453A-A100-63F3A0DAFEF2}" srcOrd="0" destOrd="0" presId="urn:microsoft.com/office/officeart/2005/8/layout/lProcess1"/>
    <dgm:cxn modelId="{03BAD488-8E64-48DB-959F-D77E934477FE}" type="presOf" srcId="{0B79CB2C-C673-4200-9D84-EA8A8A7680C7}" destId="{CEE9FC3D-417C-441B-B10D-D27480021A2F}" srcOrd="0" destOrd="0" presId="urn:microsoft.com/office/officeart/2005/8/layout/lProcess1"/>
    <dgm:cxn modelId="{6F9FD59E-AB05-4303-8D07-C788D2014B6C}" type="presOf" srcId="{FECC2C87-44E0-4207-ADB0-48DF93D3AE02}" destId="{20701DEE-CE8A-4F02-A226-C98BBF196614}" srcOrd="0" destOrd="0" presId="urn:microsoft.com/office/officeart/2005/8/layout/lProcess1"/>
    <dgm:cxn modelId="{26832E0D-D8DE-43BD-B7F2-9FAFB54F9B22}" type="presOf" srcId="{D7C4FF64-DBA4-458F-B388-BEC6B30212D1}" destId="{D64248C4-0ED5-4DCF-AA55-A5D3D73995B9}" srcOrd="0" destOrd="0" presId="urn:microsoft.com/office/officeart/2005/8/layout/lProcess1"/>
    <dgm:cxn modelId="{BC88B41F-BD5A-4033-96EB-60CBC49A062B}" type="presOf" srcId="{CBF5AD67-DE03-4264-9337-08B87C703A63}" destId="{1C22BAAC-8D9E-437D-8E0A-D9B99D16B971}" srcOrd="0" destOrd="0" presId="urn:microsoft.com/office/officeart/2005/8/layout/lProcess1"/>
    <dgm:cxn modelId="{F5006759-D673-4E70-974A-604CCCCA878F}" type="presOf" srcId="{F01B1ABB-06FA-4DD2-B90F-D10B54D22376}" destId="{5FBDE625-25F3-4FEB-BEDE-E7BBD76B0EB0}" srcOrd="0" destOrd="0" presId="urn:microsoft.com/office/officeart/2005/8/layout/lProcess1"/>
    <dgm:cxn modelId="{DF8C8789-DC34-4308-B2DD-FDDDB8DE3B89}" srcId="{C43912C7-9DC6-4420-B81F-36691B9529BA}" destId="{FECC2C87-44E0-4207-ADB0-48DF93D3AE02}" srcOrd="1" destOrd="0" parTransId="{6EBCD7E5-334A-4FF0-A7A9-2A870795D450}" sibTransId="{980B442C-F659-4389-80B6-DB8CF05E6184}"/>
    <dgm:cxn modelId="{6A2EF659-9B14-4E4C-8B62-6ADEC477394C}" type="presOf" srcId="{4FF6A11E-23D7-49A4-89C0-F457FE8FD623}" destId="{104CF1F9-7A11-4FBB-BA8E-CA66D0A7C50E}" srcOrd="0" destOrd="0" presId="urn:microsoft.com/office/officeart/2005/8/layout/lProcess1"/>
    <dgm:cxn modelId="{572A66E6-4686-4767-BAAC-C7DA28A4162C}" type="presOf" srcId="{D1101229-8130-4329-8048-DE841F17DE58}" destId="{1A5C0E11-7CAB-4850-B0EE-903F8E11FFC5}" srcOrd="0" destOrd="0" presId="urn:microsoft.com/office/officeart/2005/8/layout/lProcess1"/>
    <dgm:cxn modelId="{78225925-C089-4F3D-B5AB-EB9739E565B0}" type="presOf" srcId="{328B6323-8353-4797-936F-D5E6F4C72AD4}" destId="{9BFA3BF6-886B-4BE4-BAD7-4C20BBF333E1}" srcOrd="0" destOrd="0" presId="urn:microsoft.com/office/officeart/2005/8/layout/lProcess1"/>
    <dgm:cxn modelId="{D7854421-EF3C-4D8A-978C-0F72B0459108}" srcId="{50F5A3C8-4857-4425-B095-A0447E5481A6}" destId="{F01B1ABB-06FA-4DD2-B90F-D10B54D22376}" srcOrd="3" destOrd="0" parTransId="{F881EA17-1665-4B03-ACE5-FD0C18CA8203}" sibTransId="{5D362E9F-9022-4664-8057-9FF10A5B6E80}"/>
    <dgm:cxn modelId="{5F8628AB-07F2-4368-8E37-D273199FEB75}" type="presOf" srcId="{5D362E9F-9022-4664-8057-9FF10A5B6E80}" destId="{2B78CC0C-2EDD-473B-92BA-28C75A1C3CF2}" srcOrd="0" destOrd="0" presId="urn:microsoft.com/office/officeart/2005/8/layout/lProcess1"/>
    <dgm:cxn modelId="{EF79BBEC-C149-4C9F-9993-ED1E0CD66DB0}" srcId="{50F5A3C8-4857-4425-B095-A0447E5481A6}" destId="{733D7097-FB48-4E16-99A0-0E0A5C096E0A}" srcOrd="0" destOrd="0" parTransId="{D1101229-8130-4329-8048-DE841F17DE58}" sibTransId="{D3DCBDA9-FBB8-4A78-8987-47D180E19F03}"/>
    <dgm:cxn modelId="{2A4F1E50-7D0B-4E24-A0D7-0DB18A1E1769}" type="presOf" srcId="{D3DCBDA9-FBB8-4A78-8987-47D180E19F03}" destId="{B0A114C5-5B13-44D2-AFD7-03F06A789123}" srcOrd="0" destOrd="0" presId="urn:microsoft.com/office/officeart/2005/8/layout/lProcess1"/>
    <dgm:cxn modelId="{F7396C60-4DF6-4C1F-B8B6-962C2FA99595}" type="presOf" srcId="{21B861B1-19BE-45E0-8F72-73EB0E7B308C}" destId="{9FB3110B-7F42-4EC9-B9C1-23399CCFAFDA}" srcOrd="0" destOrd="0" presId="urn:microsoft.com/office/officeart/2005/8/layout/lProcess1"/>
    <dgm:cxn modelId="{C8B56C71-25C1-4498-BF45-D6F6C799FCAC}" type="presParOf" srcId="{B26E3F49-4B00-4A49-8FE0-6907F2A4DC67}" destId="{6E8CDA19-6A5E-41D3-B20B-9AA7F2402DA6}" srcOrd="0" destOrd="0" presId="urn:microsoft.com/office/officeart/2005/8/layout/lProcess1"/>
    <dgm:cxn modelId="{85E153C4-B03A-4ED7-A27C-D4AFEFD3578C}" type="presParOf" srcId="{6E8CDA19-6A5E-41D3-B20B-9AA7F2402DA6}" destId="{F7CF3CF8-F9CA-4865-A910-914B09CBFD9E}" srcOrd="0" destOrd="0" presId="urn:microsoft.com/office/officeart/2005/8/layout/lProcess1"/>
    <dgm:cxn modelId="{C3541F30-0FAE-428D-A321-BF6EC4324872}" type="presParOf" srcId="{6E8CDA19-6A5E-41D3-B20B-9AA7F2402DA6}" destId="{1A5C0E11-7CAB-4850-B0EE-903F8E11FFC5}" srcOrd="1" destOrd="0" presId="urn:microsoft.com/office/officeart/2005/8/layout/lProcess1"/>
    <dgm:cxn modelId="{0EA917C3-AF6D-419B-AF69-4F94C61D9DB9}" type="presParOf" srcId="{6E8CDA19-6A5E-41D3-B20B-9AA7F2402DA6}" destId="{58FC0CD4-6B23-4212-8C43-835ACD3366AD}" srcOrd="2" destOrd="0" presId="urn:microsoft.com/office/officeart/2005/8/layout/lProcess1"/>
    <dgm:cxn modelId="{2B1BF0B3-8BDA-4463-BADD-4BC746963E53}" type="presParOf" srcId="{6E8CDA19-6A5E-41D3-B20B-9AA7F2402DA6}" destId="{B0A114C5-5B13-44D2-AFD7-03F06A789123}" srcOrd="3" destOrd="0" presId="urn:microsoft.com/office/officeart/2005/8/layout/lProcess1"/>
    <dgm:cxn modelId="{8C61C2B5-2526-46EA-BD38-507B908C1F7E}" type="presParOf" srcId="{6E8CDA19-6A5E-41D3-B20B-9AA7F2402DA6}" destId="{9F5CD06E-8CDA-43EF-AD82-37A24DA5515B}" srcOrd="4" destOrd="0" presId="urn:microsoft.com/office/officeart/2005/8/layout/lProcess1"/>
    <dgm:cxn modelId="{B8315E35-CBF9-4DD8-87D3-BAFD56BCB808}" type="presParOf" srcId="{6E8CDA19-6A5E-41D3-B20B-9AA7F2402DA6}" destId="{1E4EFA95-96D3-489C-8525-BCA1F847902F}" srcOrd="5" destOrd="0" presId="urn:microsoft.com/office/officeart/2005/8/layout/lProcess1"/>
    <dgm:cxn modelId="{B8CE8104-9809-4A4A-9B07-8197569654D8}" type="presParOf" srcId="{6E8CDA19-6A5E-41D3-B20B-9AA7F2402DA6}" destId="{51EA4B8B-67B9-4E7F-8F41-7E6F39AF2B83}" srcOrd="6" destOrd="0" presId="urn:microsoft.com/office/officeart/2005/8/layout/lProcess1"/>
    <dgm:cxn modelId="{A2E1ABA2-1E61-4E38-8F62-72D4AD93D162}" type="presParOf" srcId="{6E8CDA19-6A5E-41D3-B20B-9AA7F2402DA6}" destId="{D64248C4-0ED5-4DCF-AA55-A5D3D73995B9}" srcOrd="7" destOrd="0" presId="urn:microsoft.com/office/officeart/2005/8/layout/lProcess1"/>
    <dgm:cxn modelId="{7AFA9212-AE1A-44B8-ADFB-AC66770D2D77}" type="presParOf" srcId="{6E8CDA19-6A5E-41D3-B20B-9AA7F2402DA6}" destId="{5FBDE625-25F3-4FEB-BEDE-E7BBD76B0EB0}" srcOrd="8" destOrd="0" presId="urn:microsoft.com/office/officeart/2005/8/layout/lProcess1"/>
    <dgm:cxn modelId="{CBEDD047-52FC-4CB4-8C31-9AA8CDCA7BD2}" type="presParOf" srcId="{6E8CDA19-6A5E-41D3-B20B-9AA7F2402DA6}" destId="{2B78CC0C-2EDD-473B-92BA-28C75A1C3CF2}" srcOrd="9" destOrd="0" presId="urn:microsoft.com/office/officeart/2005/8/layout/lProcess1"/>
    <dgm:cxn modelId="{4C85F8CC-845E-4559-8950-BEB4024478E4}" type="presParOf" srcId="{6E8CDA19-6A5E-41D3-B20B-9AA7F2402DA6}" destId="{CEE9FC3D-417C-441B-B10D-D27480021A2F}" srcOrd="10" destOrd="0" presId="urn:microsoft.com/office/officeart/2005/8/layout/lProcess1"/>
    <dgm:cxn modelId="{4B96C8DC-D1F1-4D27-ABE1-F0C93DFDE134}" type="presParOf" srcId="{B26E3F49-4B00-4A49-8FE0-6907F2A4DC67}" destId="{CF0D1766-DA98-46BF-BC78-591275509AD6}" srcOrd="1" destOrd="0" presId="urn:microsoft.com/office/officeart/2005/8/layout/lProcess1"/>
    <dgm:cxn modelId="{B663D618-C45D-436C-9B17-C29439F152CB}" type="presParOf" srcId="{B26E3F49-4B00-4A49-8FE0-6907F2A4DC67}" destId="{56219196-0AD4-4553-8FB3-BCD1F6093338}" srcOrd="2" destOrd="0" presId="urn:microsoft.com/office/officeart/2005/8/layout/lProcess1"/>
    <dgm:cxn modelId="{7D9329AE-56AA-4A4D-90CC-413C786648C0}" type="presParOf" srcId="{56219196-0AD4-4553-8FB3-BCD1F6093338}" destId="{20701DEE-CE8A-4F02-A226-C98BBF196614}" srcOrd="0" destOrd="0" presId="urn:microsoft.com/office/officeart/2005/8/layout/lProcess1"/>
    <dgm:cxn modelId="{F0795AC4-113D-4CCE-BBDD-25FDDB0DB31C}" type="presParOf" srcId="{56219196-0AD4-4553-8FB3-BCD1F6093338}" destId="{9BFA3BF6-886B-4BE4-BAD7-4C20BBF333E1}" srcOrd="1" destOrd="0" presId="urn:microsoft.com/office/officeart/2005/8/layout/lProcess1"/>
    <dgm:cxn modelId="{0BB74FB9-59E0-49A7-A394-03300665167B}" type="presParOf" srcId="{56219196-0AD4-4553-8FB3-BCD1F6093338}" destId="{906583D5-08CD-453A-A100-63F3A0DAFEF2}" srcOrd="2" destOrd="0" presId="urn:microsoft.com/office/officeart/2005/8/layout/lProcess1"/>
    <dgm:cxn modelId="{2D9A32A2-28BD-4CB1-8319-1060C895E2E5}" type="presParOf" srcId="{56219196-0AD4-4553-8FB3-BCD1F6093338}" destId="{6DF8D8EC-E307-45C2-89AD-77FC9887BB88}" srcOrd="3" destOrd="0" presId="urn:microsoft.com/office/officeart/2005/8/layout/lProcess1"/>
    <dgm:cxn modelId="{96161D72-456F-46AA-A7D1-2CDFB10B863E}" type="presParOf" srcId="{56219196-0AD4-4553-8FB3-BCD1F6093338}" destId="{1C22BAAC-8D9E-437D-8E0A-D9B99D16B971}" srcOrd="4" destOrd="0" presId="urn:microsoft.com/office/officeart/2005/8/layout/lProcess1"/>
    <dgm:cxn modelId="{F46F1526-3FDD-41C1-8AD2-22BFC747A8F0}" type="presParOf" srcId="{56219196-0AD4-4553-8FB3-BCD1F6093338}" destId="{104CF1F9-7A11-4FBB-BA8E-CA66D0A7C50E}" srcOrd="5" destOrd="0" presId="urn:microsoft.com/office/officeart/2005/8/layout/lProcess1"/>
    <dgm:cxn modelId="{47EC764B-015E-4814-BAF8-E59641255B33}" type="presParOf" srcId="{56219196-0AD4-4553-8FB3-BCD1F6093338}" destId="{9FB3110B-7F42-4EC9-B9C1-23399CCFAFDA}" srcOrd="6" destOrd="0" presId="urn:microsoft.com/office/officeart/2005/8/layout/lProcess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7CF3CF8-F9CA-4865-A910-914B09CBFD9E}">
      <dsp:nvSpPr>
        <dsp:cNvPr id="0" name=""/>
        <dsp:cNvSpPr/>
      </dsp:nvSpPr>
      <dsp:spPr>
        <a:xfrm>
          <a:off x="780692" y="755"/>
          <a:ext cx="1837943" cy="459485"/>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uk-UA" sz="1400" kern="1200" dirty="0">
              <a:solidFill>
                <a:sysClr val="window" lastClr="FFFFFF"/>
              </a:solidFill>
              <a:latin typeface="Calibri" panose="020F0502020204030204"/>
              <a:ea typeface="+mn-ea"/>
              <a:cs typeface="+mn-cs"/>
            </a:rPr>
            <a:t>Цикл освітньо-професійної підготовки</a:t>
          </a:r>
        </a:p>
      </dsp:txBody>
      <dsp:txXfrm>
        <a:off x="794150" y="14213"/>
        <a:ext cx="1811027" cy="432569"/>
      </dsp:txXfrm>
    </dsp:sp>
    <dsp:sp modelId="{1A5C0E11-7CAB-4850-B0EE-903F8E11FFC5}">
      <dsp:nvSpPr>
        <dsp:cNvPr id="0" name=""/>
        <dsp:cNvSpPr/>
      </dsp:nvSpPr>
      <dsp:spPr>
        <a:xfrm rot="5400000">
          <a:off x="1659459" y="500446"/>
          <a:ext cx="80410" cy="80410"/>
        </a:xfrm>
        <a:prstGeom prst="rightArrow">
          <a:avLst>
            <a:gd name="adj1" fmla="val 667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58FC0CD4-6B23-4212-8C43-835ACD3366AD}">
      <dsp:nvSpPr>
        <dsp:cNvPr id="0" name=""/>
        <dsp:cNvSpPr/>
      </dsp:nvSpPr>
      <dsp:spPr>
        <a:xfrm>
          <a:off x="780692" y="621061"/>
          <a:ext cx="1837943" cy="459485"/>
        </a:xfrm>
        <a:prstGeom prst="roundRect">
          <a:avLst>
            <a:gd name="adj" fmla="val 10000"/>
          </a:avLst>
        </a:prstGeo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uk-UA" sz="1200" kern="1200" dirty="0">
              <a:solidFill>
                <a:sysClr val="windowText" lastClr="000000">
                  <a:hueOff val="0"/>
                  <a:satOff val="0"/>
                  <a:lumOff val="0"/>
                  <a:alphaOff val="0"/>
                </a:sysClr>
              </a:solidFill>
              <a:latin typeface="Calibri" panose="020F0502020204030204"/>
              <a:ea typeface="+mn-ea"/>
              <a:cs typeface="+mn-cs"/>
            </a:rPr>
            <a:t>Методологія та дидактика професійної освіти</a:t>
          </a:r>
        </a:p>
      </dsp:txBody>
      <dsp:txXfrm>
        <a:off x="794150" y="634519"/>
        <a:ext cx="1811027" cy="432569"/>
      </dsp:txXfrm>
    </dsp:sp>
    <dsp:sp modelId="{B0A114C5-5B13-44D2-AFD7-03F06A789123}">
      <dsp:nvSpPr>
        <dsp:cNvPr id="0" name=""/>
        <dsp:cNvSpPr/>
      </dsp:nvSpPr>
      <dsp:spPr>
        <a:xfrm rot="5400000">
          <a:off x="1659459" y="1120752"/>
          <a:ext cx="80410" cy="80410"/>
        </a:xfrm>
        <a:prstGeom prst="rightArrow">
          <a:avLst>
            <a:gd name="adj1" fmla="val 667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9F5CD06E-8CDA-43EF-AD82-37A24DA5515B}">
      <dsp:nvSpPr>
        <dsp:cNvPr id="0" name=""/>
        <dsp:cNvSpPr/>
      </dsp:nvSpPr>
      <dsp:spPr>
        <a:xfrm>
          <a:off x="780692" y="1241367"/>
          <a:ext cx="1837943" cy="459485"/>
        </a:xfrm>
        <a:prstGeom prst="roundRect">
          <a:avLst>
            <a:gd name="adj" fmla="val 10000"/>
          </a:avLst>
        </a:prstGeo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uk-UA" sz="1200" kern="1200">
              <a:solidFill>
                <a:sysClr val="windowText" lastClr="000000">
                  <a:hueOff val="0"/>
                  <a:satOff val="0"/>
                  <a:lumOff val="0"/>
                  <a:alphaOff val="0"/>
                </a:sysClr>
              </a:solidFill>
              <a:latin typeface="Calibri" panose="020F0502020204030204"/>
              <a:ea typeface="+mn-ea"/>
              <a:cs typeface="+mn-cs"/>
            </a:rPr>
            <a:t>Методика професійного навчання</a:t>
          </a:r>
        </a:p>
      </dsp:txBody>
      <dsp:txXfrm>
        <a:off x="794150" y="1254825"/>
        <a:ext cx="1811027" cy="432569"/>
      </dsp:txXfrm>
    </dsp:sp>
    <dsp:sp modelId="{1E4EFA95-96D3-489C-8525-BCA1F847902F}">
      <dsp:nvSpPr>
        <dsp:cNvPr id="0" name=""/>
        <dsp:cNvSpPr/>
      </dsp:nvSpPr>
      <dsp:spPr>
        <a:xfrm rot="5400000">
          <a:off x="1659459" y="1741058"/>
          <a:ext cx="80410" cy="80410"/>
        </a:xfrm>
        <a:prstGeom prst="rightArrow">
          <a:avLst>
            <a:gd name="adj1" fmla="val 667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51EA4B8B-67B9-4E7F-8F41-7E6F39AF2B83}">
      <dsp:nvSpPr>
        <dsp:cNvPr id="0" name=""/>
        <dsp:cNvSpPr/>
      </dsp:nvSpPr>
      <dsp:spPr>
        <a:xfrm>
          <a:off x="780692" y="1861673"/>
          <a:ext cx="1837943" cy="459485"/>
        </a:xfrm>
        <a:prstGeom prst="roundRect">
          <a:avLst>
            <a:gd name="adj" fmla="val 10000"/>
          </a:avLst>
        </a:prstGeo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uk-UA" sz="1200" kern="1200" dirty="0">
              <a:solidFill>
                <a:sysClr val="windowText" lastClr="000000">
                  <a:hueOff val="0"/>
                  <a:satOff val="0"/>
                  <a:lumOff val="0"/>
                  <a:alphaOff val="0"/>
                </a:sysClr>
              </a:solidFill>
              <a:latin typeface="Calibri" panose="020F0502020204030204"/>
              <a:ea typeface="+mn-ea"/>
              <a:cs typeface="+mn-cs"/>
            </a:rPr>
            <a:t>Корекційна педагогіка</a:t>
          </a:r>
        </a:p>
      </dsp:txBody>
      <dsp:txXfrm>
        <a:off x="794150" y="1875131"/>
        <a:ext cx="1811027" cy="432569"/>
      </dsp:txXfrm>
    </dsp:sp>
    <dsp:sp modelId="{D64248C4-0ED5-4DCF-AA55-A5D3D73995B9}">
      <dsp:nvSpPr>
        <dsp:cNvPr id="0" name=""/>
        <dsp:cNvSpPr/>
      </dsp:nvSpPr>
      <dsp:spPr>
        <a:xfrm rot="5400000">
          <a:off x="1659459" y="2361364"/>
          <a:ext cx="80410" cy="80410"/>
        </a:xfrm>
        <a:prstGeom prst="rightArrow">
          <a:avLst>
            <a:gd name="adj1" fmla="val 667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5FBDE625-25F3-4FEB-BEDE-E7BBD76B0EB0}">
      <dsp:nvSpPr>
        <dsp:cNvPr id="0" name=""/>
        <dsp:cNvSpPr/>
      </dsp:nvSpPr>
      <dsp:spPr>
        <a:xfrm>
          <a:off x="780692" y="2481979"/>
          <a:ext cx="1837943" cy="459485"/>
        </a:xfrm>
        <a:prstGeom prst="roundRect">
          <a:avLst>
            <a:gd name="adj" fmla="val 10000"/>
          </a:avLst>
        </a:prstGeo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uk-UA" sz="1200" kern="1200" dirty="0">
              <a:solidFill>
                <a:sysClr val="windowText" lastClr="000000">
                  <a:hueOff val="0"/>
                  <a:satOff val="0"/>
                  <a:lumOff val="0"/>
                  <a:alphaOff val="0"/>
                </a:sysClr>
              </a:solidFill>
              <a:latin typeface="Calibri" panose="020F0502020204030204"/>
              <a:ea typeface="+mn-ea"/>
              <a:cs typeface="+mn-cs"/>
            </a:rPr>
            <a:t>Психологія професійної діяльності</a:t>
          </a:r>
        </a:p>
      </dsp:txBody>
      <dsp:txXfrm>
        <a:off x="794150" y="2495437"/>
        <a:ext cx="1811027" cy="432569"/>
      </dsp:txXfrm>
    </dsp:sp>
    <dsp:sp modelId="{2B78CC0C-2EDD-473B-92BA-28C75A1C3CF2}">
      <dsp:nvSpPr>
        <dsp:cNvPr id="0" name=""/>
        <dsp:cNvSpPr/>
      </dsp:nvSpPr>
      <dsp:spPr>
        <a:xfrm rot="5400000">
          <a:off x="1659459" y="2981670"/>
          <a:ext cx="80410" cy="80410"/>
        </a:xfrm>
        <a:prstGeom prst="rightArrow">
          <a:avLst>
            <a:gd name="adj1" fmla="val 667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CEE9FC3D-417C-441B-B10D-D27480021A2F}">
      <dsp:nvSpPr>
        <dsp:cNvPr id="0" name=""/>
        <dsp:cNvSpPr/>
      </dsp:nvSpPr>
      <dsp:spPr>
        <a:xfrm>
          <a:off x="780692" y="3102285"/>
          <a:ext cx="1837943" cy="459485"/>
        </a:xfrm>
        <a:prstGeom prst="roundRect">
          <a:avLst>
            <a:gd name="adj" fmla="val 10000"/>
          </a:avLst>
        </a:prstGeo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uk-UA" sz="1200" kern="1200" dirty="0">
              <a:solidFill>
                <a:sysClr val="windowText" lastClr="000000">
                  <a:hueOff val="0"/>
                  <a:satOff val="0"/>
                  <a:lumOff val="0"/>
                  <a:alphaOff val="0"/>
                </a:sysClr>
              </a:solidFill>
              <a:latin typeface="Calibri" panose="020F0502020204030204"/>
              <a:ea typeface="+mn-ea"/>
              <a:cs typeface="+mn-cs"/>
            </a:rPr>
            <a:t>Комунікативні процеси у педагогічній діяльності</a:t>
          </a:r>
        </a:p>
      </dsp:txBody>
      <dsp:txXfrm>
        <a:off x="794150" y="3115743"/>
        <a:ext cx="1811027" cy="432569"/>
      </dsp:txXfrm>
    </dsp:sp>
    <dsp:sp modelId="{20701DEE-CE8A-4F02-A226-C98BBF196614}">
      <dsp:nvSpPr>
        <dsp:cNvPr id="0" name=""/>
        <dsp:cNvSpPr/>
      </dsp:nvSpPr>
      <dsp:spPr>
        <a:xfrm>
          <a:off x="2995681" y="12749"/>
          <a:ext cx="1837943" cy="459485"/>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uk-UA" sz="1400" kern="1200" dirty="0">
              <a:solidFill>
                <a:sysClr val="window" lastClr="FFFFFF"/>
              </a:solidFill>
              <a:latin typeface="Calibri" panose="020F0502020204030204"/>
              <a:ea typeface="+mn-ea"/>
              <a:cs typeface="+mn-cs"/>
            </a:rPr>
            <a:t>Практична підготовка</a:t>
          </a:r>
        </a:p>
      </dsp:txBody>
      <dsp:txXfrm>
        <a:off x="3009139" y="26207"/>
        <a:ext cx="1811027" cy="432569"/>
      </dsp:txXfrm>
    </dsp:sp>
    <dsp:sp modelId="{9BFA3BF6-886B-4BE4-BAD7-4C20BBF333E1}">
      <dsp:nvSpPr>
        <dsp:cNvPr id="0" name=""/>
        <dsp:cNvSpPr/>
      </dsp:nvSpPr>
      <dsp:spPr>
        <a:xfrm rot="5306092">
          <a:off x="3871565" y="536426"/>
          <a:ext cx="104435" cy="80410"/>
        </a:xfrm>
        <a:prstGeom prst="rightArrow">
          <a:avLst>
            <a:gd name="adj1" fmla="val 667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906583D5-08CD-453A-A100-63F3A0DAFEF2}">
      <dsp:nvSpPr>
        <dsp:cNvPr id="0" name=""/>
        <dsp:cNvSpPr/>
      </dsp:nvSpPr>
      <dsp:spPr>
        <a:xfrm>
          <a:off x="2899951" y="681027"/>
          <a:ext cx="2077409" cy="879920"/>
        </a:xfrm>
        <a:prstGeom prst="roundRect">
          <a:avLst>
            <a:gd name="adj" fmla="val 10000"/>
          </a:avLst>
        </a:prstGeo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uk-UA" sz="1200" kern="1200" dirty="0">
              <a:solidFill>
                <a:sysClr val="windowText" lastClr="000000">
                  <a:hueOff val="0"/>
                  <a:satOff val="0"/>
                  <a:lumOff val="0"/>
                  <a:alphaOff val="0"/>
                </a:sysClr>
              </a:solidFill>
              <a:latin typeface="Calibri" panose="020F0502020204030204"/>
              <a:ea typeface="+mn-ea"/>
              <a:cs typeface="+mn-cs"/>
            </a:rPr>
            <a:t>Виробнича практика</a:t>
          </a:r>
        </a:p>
      </dsp:txBody>
      <dsp:txXfrm>
        <a:off x="2925723" y="706799"/>
        <a:ext cx="2025865" cy="828376"/>
      </dsp:txXfrm>
    </dsp:sp>
    <dsp:sp modelId="{6DF8D8EC-E307-45C2-89AD-77FC9887BB88}">
      <dsp:nvSpPr>
        <dsp:cNvPr id="0" name=""/>
        <dsp:cNvSpPr/>
      </dsp:nvSpPr>
      <dsp:spPr>
        <a:xfrm rot="5400067">
          <a:off x="3916430" y="1583163"/>
          <a:ext cx="44431" cy="80410"/>
        </a:xfrm>
        <a:prstGeom prst="rightArrow">
          <a:avLst>
            <a:gd name="adj1" fmla="val 667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1C22BAAC-8D9E-437D-8E0A-D9B99D16B971}">
      <dsp:nvSpPr>
        <dsp:cNvPr id="0" name=""/>
        <dsp:cNvSpPr/>
      </dsp:nvSpPr>
      <dsp:spPr>
        <a:xfrm>
          <a:off x="2939734" y="1685789"/>
          <a:ext cx="1997807" cy="749729"/>
        </a:xfrm>
        <a:prstGeom prst="roundRect">
          <a:avLst>
            <a:gd name="adj" fmla="val 10000"/>
          </a:avLst>
        </a:prstGeo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uk-UA" sz="1200" kern="1200" dirty="0">
              <a:solidFill>
                <a:sysClr val="windowText" lastClr="000000">
                  <a:hueOff val="0"/>
                  <a:satOff val="0"/>
                  <a:lumOff val="0"/>
                  <a:alphaOff val="0"/>
                </a:sysClr>
              </a:solidFill>
              <a:latin typeface="Calibri" panose="020F0502020204030204"/>
              <a:ea typeface="+mn-ea"/>
              <a:cs typeface="+mn-cs"/>
            </a:rPr>
            <a:t>Педагогічна практика</a:t>
          </a:r>
        </a:p>
      </dsp:txBody>
      <dsp:txXfrm>
        <a:off x="2961693" y="1707748"/>
        <a:ext cx="1953889" cy="705811"/>
      </dsp:txXfrm>
    </dsp:sp>
    <dsp:sp modelId="{104CF1F9-7A11-4FBB-BA8E-CA66D0A7C50E}">
      <dsp:nvSpPr>
        <dsp:cNvPr id="0" name=""/>
        <dsp:cNvSpPr/>
      </dsp:nvSpPr>
      <dsp:spPr>
        <a:xfrm rot="5512190">
          <a:off x="3895528" y="2464107"/>
          <a:ext cx="57250" cy="80410"/>
        </a:xfrm>
        <a:prstGeom prst="rightArrow">
          <a:avLst>
            <a:gd name="adj1" fmla="val 667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9FB3110B-7F42-4EC9-B9C1-23399CCFAFDA}">
      <dsp:nvSpPr>
        <dsp:cNvPr id="0" name=""/>
        <dsp:cNvSpPr/>
      </dsp:nvSpPr>
      <dsp:spPr>
        <a:xfrm>
          <a:off x="2898472" y="2573106"/>
          <a:ext cx="2008357" cy="1179743"/>
        </a:xfrm>
        <a:prstGeom prst="roundRect">
          <a:avLst>
            <a:gd name="adj" fmla="val 10000"/>
          </a:avLst>
        </a:prstGeo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uk-UA" sz="1200" kern="1200" dirty="0">
              <a:solidFill>
                <a:sysClr val="windowText" lastClr="000000">
                  <a:hueOff val="0"/>
                  <a:satOff val="0"/>
                  <a:lumOff val="0"/>
                  <a:alphaOff val="0"/>
                </a:sysClr>
              </a:solidFill>
              <a:latin typeface="Calibri" panose="020F0502020204030204"/>
              <a:ea typeface="+mn-ea"/>
              <a:cs typeface="+mn-cs"/>
            </a:rPr>
            <a:t>Впровадження дуальної освіти</a:t>
          </a:r>
        </a:p>
      </dsp:txBody>
      <dsp:txXfrm>
        <a:off x="2933025" y="2607659"/>
        <a:ext cx="1939251" cy="1110637"/>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1">
  <dgm:title val=""/>
  <dgm:desc val=""/>
  <dgm:catLst>
    <dgm:cat type="process" pri="1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0" destId="2" srcOrd="0" destOrd="0"/>
        <dgm:cxn modelId="6" srcId="1" destId="3" srcOrd="1" destOrd="0"/>
        <dgm:cxn modelId="23" srcId="2" destId="21" srcOrd="0" destOrd="0"/>
        <dgm:cxn modelId="24" srcId="2" destId="22" srcOrd="1" destOrd="0"/>
        <dgm:cxn modelId="33" srcId="1" destId="31" srcOrd="0" destOrd="0"/>
      </dgm:cxnLst>
      <dgm:bg/>
      <dgm:whole/>
    </dgm:dataModel>
  </dgm:sampData>
  <dgm:styleData>
    <dgm:dataModel>
      <dgm:ptLst>
        <dgm:pt modelId="0" type="doc"/>
        <dgm:pt modelId="1"/>
        <dgm:pt modelId="11"/>
        <dgm:pt modelId="2"/>
        <dgm:pt modelId="22"/>
      </dgm:ptLst>
      <dgm:cxnLst>
        <dgm:cxn modelId="3" srcId="0" destId="1" srcOrd="0" destOrd="0"/>
        <dgm:cxn modelId="4" srcId="0" destId="2" srcOrd="0" destOrd="0"/>
        <dgm:cxn modelId="5" srcId="1" destId="11" srcOrd="0" destOrd="0"/>
        <dgm:cxn modelId="6" srcId="2" destId="2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vertAlign" val="mid"/>
          <dgm:param type="nodeHorzAlign" val="l"/>
          <dgm:param type="nodeVertAlign" val="t"/>
          <dgm:param type="fallback" val="2D"/>
        </dgm:alg>
      </dgm:if>
      <dgm:else name="Name3">
        <dgm:alg type="lin">
          <dgm:param type="linDir" val="fromR"/>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h" for="des" forName="header" refType="h"/>
      <dgm:constr type="w" for="des" forName="header" refType="h" refFor="des" refForName="header" op="equ" fact="4"/>
      <dgm:constr type="h" for="des" forName="child" refType="h" refFor="des" refForName="header" op="equ"/>
      <dgm:constr type="w" for="des" forName="child" refType="w" refFor="des" refForName="header" op="equ"/>
      <dgm:constr type="w" for="ch" forName="hSp" refType="w" refFor="des" refForName="header" op="equ" fact="0.14"/>
      <dgm:constr type="h" for="des" forName="parTrans" refType="h" refFor="des" refForName="header" op="equ" fact="0.35"/>
      <dgm:constr type="h" for="des" forName="sibTrans" refType="h" refFor="des" refForName="parTrans" op="equ"/>
      <dgm:constr type="primFontSz" for="des" forName="child" op="equ" val="65"/>
      <dgm:constr type="primFontSz" for="des" forName="header" op="equ" val="65"/>
    </dgm:constrLst>
    <dgm:ruleLst/>
    <dgm:forEach name="Name4" axis="ch" ptType="node">
      <dgm:layoutNode name="vertFlow">
        <dgm:choose name="Name5">
          <dgm:if name="Name6" func="var" arg="dir" op="equ" val="norm">
            <dgm:alg type="lin">
              <dgm:param type="linDir" val="fromT"/>
              <dgm:param type="nodeHorzAlign" val="ctr"/>
              <dgm:param type="nodeVertAlign" val="t"/>
              <dgm:param type="fallback" val="2D"/>
            </dgm:alg>
          </dgm:if>
          <dgm:else name="Name7">
            <dgm:alg type="lin">
              <dgm:param type="linDir" val="fromT"/>
              <dgm:param type="nodeHorzAlign" val="ctr"/>
              <dgm:param type="nodeVertAlign" val="t"/>
              <dgm:param type="fallback" val="2D"/>
            </dgm:alg>
          </dgm:else>
        </dgm:choose>
        <dgm:shape xmlns:r="http://schemas.openxmlformats.org/officeDocument/2006/relationships" r:blip="">
          <dgm:adjLst/>
        </dgm:shape>
        <dgm:presOf/>
        <dgm:constrLst/>
        <dgm:ruleLst/>
        <dgm:layoutNode name="header" styleLbl="node1">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8" axis="ch" ptType="parTrans" cnt="1">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connDist" fact="0.25"/>
              <dgm:constr type="endPad" refType="connDist" fact="0.25"/>
            </dgm:constrLst>
            <dgm:ruleLst/>
          </dgm:layoutNode>
        </dgm:forEach>
        <dgm:forEach name="Name9" axis="ch" ptType="node">
          <dgm:layoutNode name="child" styleLbl="alignAccFollowNode1">
            <dgm:varLst>
              <dgm:chMax val="0"/>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0" axis="followSib" ptType="sibTrans" cnt="1">
            <dgm:layoutNode name="sib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w" fact="0.25"/>
                <dgm:constr type="endPad" refType="w" fact="0.25"/>
              </dgm:constrLst>
              <dgm:ruleLst/>
            </dgm:layoutNode>
          </dgm:forEach>
        </dgm:forEach>
      </dgm:layoutNode>
      <dgm:choose name="Name11">
        <dgm:if name="Name12" axis="self" ptType="node" func="revPos" op="gte" val="2">
          <dgm:layoutNode name="hSp">
            <dgm:alg type="sp"/>
            <dgm:shape xmlns:r="http://schemas.openxmlformats.org/officeDocument/2006/relationships" r:blip="">
              <dgm:adjLst/>
            </dgm:shape>
            <dgm:presOf/>
            <dgm:constrLst/>
            <dgm:ruleLst/>
          </dgm:layoutNode>
        </dgm:if>
        <dgm:else name="Name13"/>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rawings/drawing1.xml><?xml version="1.0" encoding="utf-8"?>
<c:userShapes xmlns:c="http://schemas.openxmlformats.org/drawingml/2006/chart">
  <cdr:relSizeAnchor xmlns:cdr="http://schemas.openxmlformats.org/drawingml/2006/chartDrawing">
    <cdr:from>
      <cdr:x>0.1125</cdr:x>
      <cdr:y>0.88889</cdr:y>
    </cdr:from>
    <cdr:to>
      <cdr:x>0.26875</cdr:x>
      <cdr:y>1</cdr:y>
    </cdr:to>
    <cdr:sp macro="" textlink="">
      <cdr:nvSpPr>
        <cdr:cNvPr id="2" name="TextBox 1"/>
        <cdr:cNvSpPr txBox="1"/>
      </cdr:nvSpPr>
      <cdr:spPr>
        <a:xfrm xmlns:a="http://schemas.openxmlformats.org/drawingml/2006/main">
          <a:off x="514350" y="2543175"/>
          <a:ext cx="714375" cy="3048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uk-UA" sz="1100"/>
        </a:p>
      </cdr:txBody>
    </cdr:sp>
  </cdr:relSizeAnchor>
  <cdr:relSizeAnchor xmlns:cdr="http://schemas.openxmlformats.org/drawingml/2006/chartDrawing">
    <cdr:from>
      <cdr:x>0.23333</cdr:x>
      <cdr:y>0.87847</cdr:y>
    </cdr:from>
    <cdr:to>
      <cdr:x>0.42917</cdr:x>
      <cdr:y>0.96875</cdr:y>
    </cdr:to>
    <cdr:sp macro="" textlink="">
      <cdr:nvSpPr>
        <cdr:cNvPr id="3" name="TextBox 2"/>
        <cdr:cNvSpPr txBox="1"/>
      </cdr:nvSpPr>
      <cdr:spPr>
        <a:xfrm xmlns:a="http://schemas.openxmlformats.org/drawingml/2006/main">
          <a:off x="1066801" y="2409826"/>
          <a:ext cx="895350" cy="24764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uk-UA" sz="900"/>
            <a:t>самостійність</a:t>
          </a:r>
        </a:p>
      </cdr:txBody>
    </cdr:sp>
  </cdr:relSizeAnchor>
  <cdr:relSizeAnchor xmlns:cdr="http://schemas.openxmlformats.org/drawingml/2006/chartDrawing">
    <cdr:from>
      <cdr:x>0.39375</cdr:x>
      <cdr:y>0.80556</cdr:y>
    </cdr:from>
    <cdr:to>
      <cdr:x>0.57708</cdr:x>
      <cdr:y>0.99653</cdr:y>
    </cdr:to>
    <cdr:sp macro="" textlink="">
      <cdr:nvSpPr>
        <cdr:cNvPr id="4" name="TextBox 1"/>
        <cdr:cNvSpPr txBox="1"/>
      </cdr:nvSpPr>
      <cdr:spPr>
        <a:xfrm xmlns:a="http://schemas.openxmlformats.org/drawingml/2006/main">
          <a:off x="1800226" y="2209801"/>
          <a:ext cx="838199" cy="52387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uk-UA" sz="900"/>
            <a:t>поведінка на робочому місці</a:t>
          </a:r>
        </a:p>
      </cdr:txBody>
    </cdr:sp>
  </cdr:relSizeAnchor>
  <cdr:relSizeAnchor xmlns:cdr="http://schemas.openxmlformats.org/drawingml/2006/chartDrawing">
    <cdr:from>
      <cdr:x>0.55833</cdr:x>
      <cdr:y>0.80903</cdr:y>
    </cdr:from>
    <cdr:to>
      <cdr:x>0.74167</cdr:x>
      <cdr:y>1</cdr:y>
    </cdr:to>
    <cdr:sp macro="" textlink="">
      <cdr:nvSpPr>
        <cdr:cNvPr id="5" name="TextBox 1"/>
        <cdr:cNvSpPr txBox="1"/>
      </cdr:nvSpPr>
      <cdr:spPr>
        <a:xfrm xmlns:a="http://schemas.openxmlformats.org/drawingml/2006/main">
          <a:off x="2552700" y="2266951"/>
          <a:ext cx="838199" cy="52387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uk-UA" sz="900"/>
            <a:t>поведінка при спілкуванні</a:t>
          </a:r>
        </a:p>
      </cdr:txBody>
    </cdr:sp>
  </cdr:relSizeAnchor>
  <cdr:relSizeAnchor xmlns:cdr="http://schemas.openxmlformats.org/drawingml/2006/chartDrawing">
    <cdr:from>
      <cdr:x>0.02917</cdr:x>
      <cdr:y>0</cdr:y>
    </cdr:from>
    <cdr:to>
      <cdr:x>0.1</cdr:x>
      <cdr:y>0.09722</cdr:y>
    </cdr:to>
    <cdr:sp macro="" textlink="">
      <cdr:nvSpPr>
        <cdr:cNvPr id="6" name="TextBox 5"/>
        <cdr:cNvSpPr txBox="1"/>
      </cdr:nvSpPr>
      <cdr:spPr>
        <a:xfrm xmlns:a="http://schemas.openxmlformats.org/drawingml/2006/main">
          <a:off x="133350" y="0"/>
          <a:ext cx="323850" cy="2667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uk-UA" sz="1100"/>
            <a:t>%</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349</TotalTime>
  <Pages>49</Pages>
  <Words>41989</Words>
  <Characters>23935</Characters>
  <Application>Microsoft Office Word</Application>
  <DocSecurity>0</DocSecurity>
  <Lines>199</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12354</dc:creator>
  <cp:keywords/>
  <dc:description/>
  <cp:lastModifiedBy>12354</cp:lastModifiedBy>
  <cp:revision>37</cp:revision>
  <dcterms:created xsi:type="dcterms:W3CDTF">2017-11-17T18:27:00Z</dcterms:created>
  <dcterms:modified xsi:type="dcterms:W3CDTF">2018-11-19T19:03:00Z</dcterms:modified>
</cp:coreProperties>
</file>