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4B" w:rsidRDefault="004A294B" w:rsidP="004A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Львівський національний університет імені Івана Франка</w:t>
      </w:r>
    </w:p>
    <w:p w:rsidR="004A294B" w:rsidRDefault="004A294B" w:rsidP="004A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педагогічної освіти</w:t>
      </w:r>
    </w:p>
    <w:p w:rsidR="004A294B" w:rsidRDefault="004A294B" w:rsidP="004A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початкової та дошкільної освіти</w:t>
      </w: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« 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A294B" w:rsidRDefault="004A294B" w:rsidP="004A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Декан</w:t>
      </w:r>
    </w:p>
    <w:p w:rsidR="004A294B" w:rsidRDefault="004A294B" w:rsidP="004A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факультету педагогічної освіти</w:t>
      </w:r>
    </w:p>
    <w:p w:rsidR="004A294B" w:rsidRDefault="004A294B" w:rsidP="004A2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__________________Герцюк Д.Д.           </w:t>
      </w:r>
    </w:p>
    <w:p w:rsidR="004A294B" w:rsidRDefault="004A294B" w:rsidP="004A2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«_____» _____________2016  р.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4A294B" w:rsidRDefault="004A294B" w:rsidP="004A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Математика з основами методики навчання </w:t>
      </w:r>
    </w:p>
    <w:p w:rsidR="004A294B" w:rsidRDefault="004A294B" w:rsidP="004A29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математики у початковій школі</w:t>
      </w:r>
    </w:p>
    <w:p w:rsidR="004A294B" w:rsidRDefault="004A294B" w:rsidP="004A29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01 « Освіта»</w:t>
      </w: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Спеціальність 013 «Початкова освіта»</w:t>
      </w: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Бакалавр початкової  освіти</w:t>
      </w: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Денна форма навчання</w:t>
      </w: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sz w:val="28"/>
          <w:szCs w:val="28"/>
          <w:lang w:val="uk-UA"/>
        </w:rPr>
      </w:pPr>
    </w:p>
    <w:p w:rsidR="004A294B" w:rsidRDefault="004A294B" w:rsidP="004A294B">
      <w:pPr>
        <w:rPr>
          <w:sz w:val="28"/>
          <w:szCs w:val="28"/>
          <w:lang w:val="uk-UA"/>
        </w:rPr>
      </w:pPr>
    </w:p>
    <w:p w:rsidR="004A294B" w:rsidRDefault="004A294B" w:rsidP="004A294B">
      <w:pPr>
        <w:rPr>
          <w:sz w:val="28"/>
          <w:szCs w:val="28"/>
          <w:lang w:val="uk-UA"/>
        </w:rPr>
      </w:pPr>
    </w:p>
    <w:p w:rsidR="004A294B" w:rsidRDefault="004A294B" w:rsidP="004A29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 рік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Математика з основами методики навчання математики у початковій школі</w:t>
      </w:r>
    </w:p>
    <w:p w:rsidR="004A294B" w:rsidRDefault="004A294B" w:rsidP="004A29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для студентів спеціальності 013 «Початкова освіта»</w:t>
      </w:r>
    </w:p>
    <w:p w:rsidR="004A294B" w:rsidRDefault="004A294B" w:rsidP="004A29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„___” ________, 2016 року – ___ с.</w:t>
      </w:r>
    </w:p>
    <w:p w:rsidR="004A294B" w:rsidRDefault="004A294B" w:rsidP="004A294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Розробники: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кандидат педагогічних наук, 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Василенко І.Я., асистент кафедри початкової та дошкільної освіти  Сірант Н.П..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програма затверджена на засіданні кафедри початкової та дошкільної освіти факультету педагогічної освіти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“___”  ___________ 2016 року №  ____ 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____________________  проф. Мачинська Н.І.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“_____”___________________ 2016 року 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 Вченою радою факультету педагогічної освіти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 “___” _________  2016 р.,  №  ____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Вченої ради  ____________ доц. Герцюк Д.Д.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D3"/>
      </w:r>
      <w:r>
        <w:rPr>
          <w:rFonts w:ascii="Times New Roman" w:hAnsi="Times New Roman" w:cs="Times New Roman"/>
          <w:sz w:val="28"/>
          <w:szCs w:val="28"/>
          <w:lang w:val="uk-UA"/>
        </w:rPr>
        <w:t>__________, 2016 рік</w:t>
      </w:r>
    </w:p>
    <w:p w:rsidR="004A294B" w:rsidRDefault="004A294B" w:rsidP="004A2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00D3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__________, 2016  рік   </w:t>
      </w:r>
    </w:p>
    <w:p w:rsidR="004A294B" w:rsidRDefault="004A294B" w:rsidP="004A29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pPr w:leftFromText="180" w:rightFromText="180" w:bottomFromText="200" w:vertAnchor="text" w:horzAnchor="margin" w:tblpY="9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5"/>
        <w:gridCol w:w="3575"/>
        <w:gridCol w:w="3150"/>
      </w:tblGrid>
      <w:tr w:rsidR="004A294B" w:rsidTr="004A294B">
        <w:trPr>
          <w:trHeight w:val="230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A294B" w:rsidTr="004A294B">
        <w:trPr>
          <w:trHeight w:val="156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4A294B" w:rsidTr="004A294B">
        <w:trPr>
          <w:trHeight w:val="117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 –12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0101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Педагогічна освіта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117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підготовки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6.010102 Початкова освіта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4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Модулів – 6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Кваліфікація (професійне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спрямування):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вчитель початкових класів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4A294B" w:rsidTr="004A294B">
        <w:trPr>
          <w:trHeight w:val="59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 12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-ІІ -й</w:t>
            </w:r>
          </w:p>
        </w:tc>
      </w:tr>
      <w:tr w:rsidR="004A294B" w:rsidTr="004A294B">
        <w:trPr>
          <w:trHeight w:val="66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4A294B" w:rsidTr="004A294B">
        <w:trPr>
          <w:trHeight w:val="93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- 360</w:t>
            </w: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ІІ, ІІІ,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-й</w:t>
            </w:r>
          </w:p>
        </w:tc>
      </w:tr>
      <w:tr w:rsidR="004A294B" w:rsidTr="004A294B">
        <w:trPr>
          <w:trHeight w:val="93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4A294B" w:rsidTr="004A294B">
        <w:trPr>
          <w:trHeight w:val="93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аудиторних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студента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 год</w:t>
            </w:r>
          </w:p>
        </w:tc>
      </w:tr>
      <w:tr w:rsidR="004A294B" w:rsidTr="004A294B">
        <w:trPr>
          <w:trHeight w:val="93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4A294B" w:rsidTr="004A294B">
        <w:trPr>
          <w:trHeight w:val="93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 год</w:t>
            </w:r>
          </w:p>
        </w:tc>
      </w:tr>
      <w:tr w:rsidR="004A294B" w:rsidTr="004A294B">
        <w:trPr>
          <w:trHeight w:val="93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4A294B" w:rsidTr="004A294B">
        <w:trPr>
          <w:trHeight w:val="93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4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A294B" w:rsidTr="004A294B">
        <w:trPr>
          <w:trHeight w:val="4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 год.</w:t>
            </w:r>
          </w:p>
        </w:tc>
      </w:tr>
      <w:tr w:rsidR="004A294B" w:rsidTr="004A294B">
        <w:trPr>
          <w:trHeight w:val="4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4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  <w:tr w:rsidR="004A294B" w:rsidTr="004A294B">
        <w:trPr>
          <w:trHeight w:val="1240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іспит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– іспит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іспит  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rPr>
          <w:b/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rPr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Математика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формувати в студентів математичні знання, навчати їх прийомів розумової діяль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ності, сприяти розвитку їх пізнавальної активності, вихованню культури мислення, формуванню особистості;</w:t>
      </w:r>
    </w:p>
    <w:p w:rsidR="004A294B" w:rsidRDefault="004A294B" w:rsidP="004A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майбутнього вчителя початкових класів до успішного розв’язання поставлених перед ним завдань навчання молодших школярів математики;</w:t>
      </w:r>
    </w:p>
    <w:p w:rsidR="004A294B" w:rsidRDefault="004A294B" w:rsidP="004A294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удосконалити методи і засоби навчання, активізації пізнавальної діяльності студентів, органічного поєднання освітніх, виховних і розвиваючих функцій навчання, широкого впровадження набутих знань в практику.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дисципліни « Математика « студенти повинні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знати: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початкового курсу математики в математичній підготовці школярів; поняття множини, їх класифікація та операції над ними; відношення між елементами двох різних множин і однієї множини; математичні поняття; речення і доведення і їх відображення в початковому курсі математики; цілі невід’ємні числа; позиційні і непозиційні системи числення; арифметичні дії, їх основні властивості; розширення поняття числа; дроби; дійсні числа та дії над ними; величини, їх вимірювання; елементи алгебри; елементи геометрії.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зображати, задавати множини та виконувати операції над ними; задавати відношення; визначати поняття через найближчий рід і видову відмінність; виконувати операції над висловленнями; записувати цілі невід’ємні числа; записувати і читати числа у різних системах числення, виконувати арифметичні дії над цілими невід’ємними числами; виконувати арифметичні дії над дійсними числами; вимірювати величини; розв’язувати числові рівності і нерівності; розв’язувати рівняння; виконувати перетворення над геометричними фігурами.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Основи методики навчання математики у початковій школі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є оволодіння студентами компетентнісними та особистісно зорієнтованими підходами формування в учнів предметної математичної компетентності.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озброїти студентів знаннями і вміннями, необхідними для 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розв’язування навчально-виховних задач, які виникають в процесі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навчання молодших школярів математики. </w:t>
      </w:r>
    </w:p>
    <w:p w:rsidR="004A294B" w:rsidRDefault="004A294B" w:rsidP="004A294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професійну підготовку майбутнього вчителя відповідно  до потреб сучасної освіти.                      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Пізнавальні: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у студентів знання  про сучасні технології навчання  математики.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сформувати практичні навички  при складанні конспектів уроків,  при  проведенні пробних уроків.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туденти повинні: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основи математичних понять, які розглядаються в початкових класах;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компонентний склад процесу проектування навчання математики в початкових класах з урахуванням єдності і зумовленості мети, засобів її досягнення та результату (мета, зміст, методи і прийоми, засоби та форми навчання);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основні завдання початкового курсу математики;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роль педагогіки та педагогічної психології в системі курсу початкової математики;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зв’язок методики викладання математики в початкових класах з іншими методиками;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компоненти методичної системи;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окремі етапи з історії розвитку методики викладання математики в початкових класах;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зміст і структуру початкового курсу математики;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основні цілі вивчення математики в початкових класах;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систему побудови початкового курсу математики.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поєднувати різні види навчання в процесі навчання математики (пояснювально-ілюстративний, репродуктивний, проблемний);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структурувати навчальний матеріал з метою конкретизації цільових завдань;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планувати процес навчання: складати календарно-тематичні плани, поурочні розробки уроків та позакласних заходів;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правильно виконувати математичні записи при розв’язанні задач і прикладів, зображувати геометричні фігури, вимірювати величини;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володіти відповідною математичною термінологією;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добирати навчальні завдання з урахуванням різних якостей знань умінь та навичок (повнота, правильність, усвідомленість, гнучкість, тощо);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вибирати методи навчання з урахуванням рівня готовності молодших школярів до вивчення того чи іншого програмного матеріалу;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0076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здійснювати контрольно-регулятивну діяльність.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Програма навчальної дисципліни </w:t>
      </w:r>
    </w:p>
    <w:p w:rsidR="004A294B" w:rsidRDefault="004A294B" w:rsidP="004A294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А) " Математика  "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1. ТЕОРІЯ МНОЖИН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1.МНОЖИНИ ТА ОПЕРАЦІЇ НАД НИМИ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  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Множини й відношення між ними. Операції над множинами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   2.  </w:t>
      </w:r>
      <w:r>
        <w:rPr>
          <w:rFonts w:ascii="Times New Roman" w:hAnsi="Times New Roman" w:cs="Times New Roman"/>
          <w:sz w:val="28"/>
          <w:szCs w:val="28"/>
          <w:lang w:val="uk-UA"/>
        </w:rPr>
        <w:t>Кортеж. Декартів (прямий) добуток множин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2. ВІДПОВІДНОСТІ І ВІДНОШЕННЯ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  3.  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Відношення між елементами двох множин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  4.  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Відображення, їх види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   5 .  </w:t>
      </w:r>
      <w:r>
        <w:rPr>
          <w:rFonts w:ascii="Times New Roman" w:hAnsi="Times New Roman" w:cs="Times New Roman"/>
          <w:sz w:val="28"/>
          <w:szCs w:val="28"/>
          <w:lang w:val="uk-UA"/>
        </w:rPr>
        <w:t>Бінарне відношення між елементами однієї множини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2. ЕЛЕМЕНТИ МАТЕМАТИЧНОЇ ЛОГІКИ. МНОЖИНА ЦІЛИХ НЕВІД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ЄМНИХ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). ДОДАВАННЯ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ВІДНІМАННЯ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МНОЖИНІ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3. </w:t>
      </w:r>
      <w:r>
        <w:rPr>
          <w:rFonts w:ascii="Times New Roman" w:hAnsi="Times New Roman" w:cs="Times New Roman"/>
          <w:sz w:val="28"/>
          <w:szCs w:val="28"/>
        </w:rPr>
        <w:t>ЕЛЕМЕНТИ МАТЕМАТИЧНОЇ ЛОГІКИ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    6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Математичні поняття. Висловлення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  7  .  </w:t>
      </w:r>
      <w:r>
        <w:rPr>
          <w:rFonts w:ascii="Times New Roman" w:hAnsi="Times New Roman" w:cs="Times New Roman"/>
          <w:sz w:val="28"/>
          <w:szCs w:val="28"/>
          <w:lang w:val="uk-UA"/>
        </w:rPr>
        <w:t>Предикати.  Теореми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4. МНОЖИНА ЦІЛИХ НЕВІД’ЄМНИХ ЧИСЕЛ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) СИСТЕМИ ЧИСЛЕННЯ.</w:t>
      </w:r>
      <w:r>
        <w:rPr>
          <w:rFonts w:ascii="Times New Roman" w:hAnsi="Times New Roman" w:cs="Times New Roman"/>
          <w:sz w:val="28"/>
          <w:szCs w:val="28"/>
        </w:rPr>
        <w:t xml:space="preserve"> ДОДАВАННЯ ТА ВІДНІМАННЯ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МНОЖИНІ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МНОЖЕННЯ ТА ДІЛЕННЯ НА МНОЖИНІ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    8  .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Теоретико-множинний підхід до побудови множини цілих невід’ємних чисел. Позиційні і непозиційні системи числення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Тема    9.   </w:t>
      </w:r>
      <w:r>
        <w:rPr>
          <w:rFonts w:ascii="Times New Roman" w:hAnsi="Times New Roman" w:cs="Times New Roman"/>
          <w:sz w:val="28"/>
          <w:szCs w:val="28"/>
          <w:lang w:val="uk-UA"/>
        </w:rPr>
        <w:t>Дія додавання на множині цілих невід’ємних чисел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Тема   10.  </w:t>
      </w:r>
      <w:r>
        <w:rPr>
          <w:rFonts w:ascii="Times New Roman" w:hAnsi="Times New Roman" w:cs="Times New Roman"/>
          <w:sz w:val="28"/>
          <w:szCs w:val="28"/>
          <w:lang w:val="uk-UA"/>
        </w:rPr>
        <w:t>Дія віднімання на множині цілих невід’ємних чисел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   11.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 множення на множині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   12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 ділення на множині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3. ПОДІЛЬНІСТЬ НА МНОЖИНІ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 ДОДАТНІ РАЦІОНАЛЬНІ ЧИСЛА, ВЕЛИЧИНИ, АЛГЕБРА ТА ГЕОМЕТРІЯ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5. ПОДІЛЬНІСТЬ </w:t>
      </w:r>
      <w:r>
        <w:rPr>
          <w:rFonts w:ascii="Times New Roman" w:hAnsi="Times New Roman" w:cs="Times New Roman"/>
          <w:sz w:val="28"/>
          <w:szCs w:val="28"/>
        </w:rPr>
        <w:t xml:space="preserve">НА МНОЖИНІ 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val="uk-UA"/>
        </w:rPr>
        <w:t>МНОЖИНА ДОДАТНІХ РАЦІОНАЛЬНИХ ЧИСЕЛ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  13.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Подільність цілих невід’ємних чисел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 14.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Додатні раціональні числа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 модуль 6. ВЕЛИЧИНИ ТА ЇХ ВИМІРЮВАННЯ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 15.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Поняття величини і її вимірювання. Довжина і її вимірювання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Площа фігури і її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Тема 17.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Маса і об’єм тіла, їх вимірювання . Час, його властивості і вимірювання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ЕЛЕМЕНТИ АЛГЕБРИ ТА ГЕОМЕТРІЇ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18.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Вирази, їх значення.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Рівності і нерівності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Рівняння. Числові функції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Тема 20.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Елементи геометрії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 Основи методики навчання математики у початковій школі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МОДУЛЬ 4. Загальна методика викладання математики.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Змістовий модуль 8. ОРГАНІЗАЦІЯ НАВЧАННЯ МАТЕМАТИКИ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Методика навчання математики в початкових класах як наука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Тема 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Початковий курс математики як навчальний предмет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 навчання математики . Зв‘язок методів навчання  із    змістом, засобами навчання.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Організація навчання математики . Урок математики, система уроків. Вимоги до сучасного уроку.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вірка і оцінка знань, умінь і навичок.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Засоби навчання математики.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5</w:t>
      </w:r>
      <w:r>
        <w:rPr>
          <w:rFonts w:ascii="Times New Roman" w:hAnsi="Times New Roman" w:cs="Times New Roman"/>
          <w:sz w:val="28"/>
          <w:szCs w:val="28"/>
        </w:rPr>
        <w:t xml:space="preserve">. Методика вивчення концентру ‘Десяток‘ 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‘Сотня‘, </w:t>
      </w:r>
      <w:r>
        <w:rPr>
          <w:rFonts w:ascii="Times New Roman" w:hAnsi="Times New Roman" w:cs="Times New Roman"/>
          <w:sz w:val="28"/>
          <w:szCs w:val="28"/>
        </w:rPr>
        <w:t>методика  роботи над арифметичними задачами.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9 . КОНЦЕНТР « ДЕСЯТОК». ПРОСТІ ЗАДАЧІ.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. Підготовчий період та методика його вивчення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>. Нумерація чисел в межах 10. Дії додавання і віднімання в межах 10.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Загальні питання методики роботи над задачами.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Методика вивчення простих задач.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10. КОНЦЕНТР «СОТНЯ». СКЛАДЕНІ ЗАДАЧІ.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Тема 11. </w:t>
      </w:r>
      <w:r>
        <w:rPr>
          <w:rFonts w:ascii="Times New Roman" w:hAnsi="Times New Roman" w:cs="Times New Roman"/>
          <w:sz w:val="28"/>
          <w:szCs w:val="28"/>
        </w:rPr>
        <w:t>Розвиток уявлень про складену задачу і процес її розв‘язування.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Задачі з пропорційними величинами , задачі на рух.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Розвиток умінь учнів розв‘язувати складену задачу.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Методика вивчення нумерації чисел в концентрі  “Сотня “.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Методика вивчення дій додавання і віднімання в концентрі “Сотня“.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Тема 16.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Методика вивчення дій множення і ділення в концентрі “ Сотня “.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 6. Методика вивчення концентрів “Тисяча” і “Багатоцифрові числа”. Методика вивчення основних величин, алгебраїчного і геометричного матеріалу.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Змістовий модуль 11. КОНЦЕНТРИ «ТИСЯЧА», «БАГАТОЦИФРОВІ ЧИСЛА»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Тема 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Методика вивчення концентру „Тисяча”. Методика вивчення нумерації чисел 101-1000. Методика вивчення арифметичних дій.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Тема 18 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Методика вивчення концентру „Багатоцифрові числа”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Методика вивчення нумерації  багатоцифрових чисел. Методика вивчення арифметичних дій.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Змістовий модуль 12.  ВЕЛИЧИНИ ТА ЇХ ВИМІРЮВАННЯ. ДРОБИ. АЛГЕБРАЇЧНИЙ І ГЕОМЕТРИЧНИЙ МАТЕРІАЛ.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Тема19.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Методика вивчення основних величин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Тема  20.  Методика вивчення дробів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Тема21.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Методика вивчення алгебраїчного матеріалу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Тема 22.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Методика вивчення геометричного матеріалу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Тема 23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 Особливості навчання математики в  малокомплектній школі.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Тема 24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 Огляд розвитку методики навчання математики в початкових класах.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36"/>
        <w:gridCol w:w="283"/>
        <w:gridCol w:w="567"/>
        <w:gridCol w:w="567"/>
        <w:gridCol w:w="851"/>
        <w:gridCol w:w="709"/>
        <w:gridCol w:w="1134"/>
      </w:tblGrid>
      <w:tr w:rsidR="004A294B" w:rsidTr="004A294B">
        <w:trPr>
          <w:cantSplit/>
          <w:trHeight w:val="274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 НАВЧАЛЬНОЇ ДИСЦИПЛІНИ</w:t>
            </w:r>
          </w:p>
        </w:tc>
      </w:tr>
      <w:tr w:rsidR="004A294B" w:rsidTr="004A294B">
        <w:trPr>
          <w:cantSplit/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Розділи і теми програми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</w:tr>
      <w:tr w:rsidR="004A294B" w:rsidTr="004A294B">
        <w:trPr>
          <w:cantSplit/>
          <w:trHeight w:val="322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638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СЕМЕСТР –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4A294B" w:rsidTr="004A294B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1. ТЕОРІЯ МНОЖИН</w:t>
            </w:r>
          </w:p>
        </w:tc>
      </w:tr>
      <w:tr w:rsidR="004A294B" w:rsidTr="004A294B">
        <w:trPr>
          <w:trHeight w:val="351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1. МНОЖИНИ ТА  ОПЕРАЦІЇ  НАД  НИМИ</w:t>
            </w:r>
          </w:p>
        </w:tc>
      </w:tr>
      <w:tr w:rsidR="004A294B" w:rsidTr="004A294B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Множини й відношення між ними.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Операції над множинами.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Кортеж. Декартів (прямий) добуток множин.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41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2. ВІДПОВІДНОСТІ  І  ВІДНОШЕННЯ</w:t>
            </w:r>
          </w:p>
        </w:tc>
      </w:tr>
      <w:tr w:rsidR="004A294B" w:rsidTr="004A294B">
        <w:trPr>
          <w:cantSplit/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Відношення між елементами двох множин.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Відображення, їх види</w:t>
            </w:r>
          </w:p>
          <w:p w:rsidR="004A294B" w:rsidRDefault="004A294B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rPr>
          <w:cantSplit/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Бінарне відношення між елементами однієї множини.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2. ЕЛЕМЕНТИ МАТЕМАТИЧНОЇ ЛОГІКИ. МНОЖИНА ЦІЛИХ НЕВІД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ЄМНИХ ЧИСЕЛ (N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ДОДАВАННЯ ТА ВІДНІМАННЯ НА МНОЖИНІ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A294B" w:rsidTr="004A294B">
        <w:trPr>
          <w:trHeight w:val="351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3. ЕЛЕМЕНТИ МАТЕМАТИЧНОЇ ЛОГІКИ</w:t>
            </w:r>
          </w:p>
        </w:tc>
      </w:tr>
      <w:tr w:rsidR="004A294B" w:rsidTr="004A294B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Математичні поняття.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Вимоги до означення понять.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Висловлення.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Предикати. Теореми.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41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ЗМІСТОВИЙ МОДУЛЬ 4. МНОЖИНА ЦІЛИХ НЕВІД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ЄМНИХ ЧИСЕЛ (N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СИСТЕМИ ЧИСЛЕННЯ.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ДОДАВАННЯ ТА ВІДНІМАННЯ НА МНОЖИНІ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МНОЖЕННЯ ТА ДІЛЕННЯ НА МНОЖИНІ 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</w:p>
        </w:tc>
      </w:tr>
      <w:tr w:rsidR="004A294B" w:rsidTr="004A294B">
        <w:trPr>
          <w:cantSplit/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Теоретико-множинний підхід до побудови множини цілих невід’ємних чисел. Позиційні і непозиційні системи числення.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 додавання на множині цілих невід’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ємних чисел.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 віднімання на множині цілих невід’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ємних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Модульна контрольна робота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546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 ЗНАНЬ 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СПИТ</w:t>
            </w: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36"/>
        <w:gridCol w:w="850"/>
        <w:gridCol w:w="567"/>
        <w:gridCol w:w="851"/>
        <w:gridCol w:w="709"/>
        <w:gridCol w:w="1134"/>
      </w:tblGrid>
      <w:tr w:rsidR="004A294B" w:rsidTr="004A294B">
        <w:trPr>
          <w:cantSplit/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Розділи і теми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4A294B" w:rsidTr="004A294B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6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СЕМЕСТР –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</w:tr>
      <w:tr w:rsidR="004A294B" w:rsidTr="004A294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Дія множення на множині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>0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Дія ділення на множині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200" w:tblpX="-176" w:tblpY="-420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69"/>
        <w:gridCol w:w="4747"/>
        <w:gridCol w:w="68"/>
        <w:gridCol w:w="640"/>
        <w:gridCol w:w="709"/>
        <w:gridCol w:w="635"/>
        <w:gridCol w:w="74"/>
        <w:gridCol w:w="567"/>
        <w:gridCol w:w="68"/>
        <w:gridCol w:w="74"/>
        <w:gridCol w:w="849"/>
      </w:tblGrid>
      <w:tr w:rsidR="004A294B" w:rsidTr="004A294B">
        <w:trPr>
          <w:cantSplit/>
          <w:trHeight w:val="70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/>
            </w:pPr>
          </w:p>
        </w:tc>
      </w:tr>
      <w:tr w:rsidR="004A294B" w:rsidTr="004A294B">
        <w:trPr>
          <w:cantSplit/>
          <w:trHeight w:val="377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3. ПОДІЛЬНІСТЬ НА МНОЖИНІ 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ДОДАТНІ РАЦІОНАЛЬНІ ЧИСЛА. ВЕЛИЧИНИ. АЛГЕБРА ТА ГЕОМЕТРІЯ</w:t>
            </w:r>
          </w:p>
        </w:tc>
      </w:tr>
      <w:tr w:rsidR="004A294B" w:rsidTr="004A294B">
        <w:trPr>
          <w:trHeight w:val="351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415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5.  ПОДІЛЬНІСТЬ НА МНОЖИНІ 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МНОЖИНА ДОДАТНИХ РАЦІОНАЛЬНИХ ЧИСЕЛ.</w:t>
            </w:r>
          </w:p>
        </w:tc>
      </w:tr>
      <w:tr w:rsidR="004A294B" w:rsidTr="004A294B">
        <w:trPr>
          <w:cantSplit/>
          <w:trHeight w:val="304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Подільність цілих невід’ємних чисел.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Алгоритм Евкліда.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304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Додатні раціональні числа.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Арифметичні дії над десятковими дробами, їх властивості.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Задачі на відсотки.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255"/>
        </w:trPr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6. ВЕЛИЧИНИ ТА ЇХ ВИМІРЮВАННЯ</w:t>
            </w:r>
          </w:p>
        </w:tc>
      </w:tr>
      <w:tr w:rsidR="004A294B" w:rsidTr="004A294B">
        <w:trPr>
          <w:cantSplit/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Поняття величини та її вимірювання.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Коротка характеристика міжнародної системи одиниць (СІ)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Довжина і її вимірювання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Площа фігури і її вимірювання.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Вимірювання площі фігури за допомогою палетки.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Маса і 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єм тіла, їх властивості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Час, його властивості і вимірювання.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rPr>
          <w:cantSplit/>
          <w:trHeight w:val="2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Модульна контрольна робота №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="-176" w:tblpY="-258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69"/>
        <w:gridCol w:w="4747"/>
        <w:gridCol w:w="68"/>
        <w:gridCol w:w="567"/>
        <w:gridCol w:w="73"/>
        <w:gridCol w:w="494"/>
        <w:gridCol w:w="215"/>
        <w:gridCol w:w="636"/>
        <w:gridCol w:w="73"/>
        <w:gridCol w:w="636"/>
        <w:gridCol w:w="73"/>
        <w:gridCol w:w="849"/>
      </w:tblGrid>
      <w:tr w:rsidR="004A294B" w:rsidTr="004A294B">
        <w:trPr>
          <w:cantSplit/>
          <w:trHeight w:val="7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Розділи і теми програми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</w:tr>
      <w:tr w:rsidR="004A294B" w:rsidTr="004A294B">
        <w:trPr>
          <w:cantSplit/>
          <w:trHeight w:val="322"/>
        </w:trPr>
        <w:tc>
          <w:tcPr>
            <w:tcW w:w="9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638"/>
        </w:trPr>
        <w:tc>
          <w:tcPr>
            <w:tcW w:w="9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351"/>
        </w:trPr>
        <w:tc>
          <w:tcPr>
            <w:tcW w:w="9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7. ЕЛЕМЕНТИ АЛГЕБРИ ТА ГЕОМЕТРІЇ</w:t>
            </w:r>
          </w:p>
        </w:tc>
      </w:tr>
      <w:tr w:rsidR="004A294B" w:rsidTr="004A294B">
        <w:trPr>
          <w:trHeight w:val="564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Вирази,їх значення.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Алфавіт мови шкільного курсу математики.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425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Рівності і нерівності.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rPr>
          <w:cantSplit/>
          <w:trHeight w:val="486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 і нерівності у початкових класах.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rPr>
          <w:cantSplit/>
          <w:trHeight w:val="304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Числові функції.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Пропедевтика функцій в початкових класах.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304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7.7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Елементи геометрії.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Історичні відомості про виникнення і розвиток геометрії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304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Модульна контрольна робота 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546"/>
        </w:trPr>
        <w:tc>
          <w:tcPr>
            <w:tcW w:w="9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 ЗНАНЬ 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СПИТ</w:t>
            </w: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Б) Основи методики навчання математики у початковій школі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36"/>
        <w:gridCol w:w="850"/>
        <w:gridCol w:w="567"/>
        <w:gridCol w:w="851"/>
        <w:gridCol w:w="709"/>
        <w:gridCol w:w="1134"/>
      </w:tblGrid>
      <w:tr w:rsidR="004A294B" w:rsidTr="004A294B">
        <w:trPr>
          <w:cantSplit/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Розділи і теми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</w:t>
            </w:r>
          </w:p>
        </w:tc>
      </w:tr>
      <w:tr w:rsidR="004A294B" w:rsidTr="004A294B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6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СЕМЕСТР – 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="-176" w:tblpY="-258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4815"/>
        <w:gridCol w:w="567"/>
        <w:gridCol w:w="567"/>
        <w:gridCol w:w="851"/>
        <w:gridCol w:w="709"/>
        <w:gridCol w:w="922"/>
      </w:tblGrid>
      <w:tr w:rsidR="004A294B" w:rsidTr="004A294B">
        <w:trPr>
          <w:trHeight w:val="351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4. Загальна методика викладання математики. </w:t>
            </w:r>
          </w:p>
        </w:tc>
      </w:tr>
      <w:tr w:rsidR="004A294B" w:rsidTr="004A294B">
        <w:trPr>
          <w:trHeight w:val="351"/>
        </w:trPr>
        <w:tc>
          <w:tcPr>
            <w:tcW w:w="9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Змістовий модуль 8. ОРГАНІЗАЦІЯ НАВЧАННЯ МАТЕМАТИКИ </w:t>
            </w:r>
          </w:p>
        </w:tc>
      </w:tr>
      <w:tr w:rsidR="004A294B" w:rsidTr="004A294B">
        <w:trPr>
          <w:trHeight w:val="56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Методика навчання математики в початкових класах як наука.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Початковий курс математики як навчальний предмет. Методи навчання математики . Зв‘язок методів навчання  із    змістом, засобами навчання.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42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Організація навчання математики . Урок математики, система уроків. Вимоги до сучасного уроку.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softHyphen/>
              <w:t xml:space="preserve">вірка і оцінка знань, умінь і навичок. Засоби навчання математики.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19"/>
        <w:gridCol w:w="567"/>
        <w:gridCol w:w="567"/>
        <w:gridCol w:w="851"/>
        <w:gridCol w:w="709"/>
        <w:gridCol w:w="1134"/>
      </w:tblGrid>
      <w:tr w:rsidR="004A294B" w:rsidTr="004A294B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Методика вивчення концентру ‘Десяток‘ 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‘Сотня‘,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 роботи над арифметичними задачами.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35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9 . КОНЦЕНТР « ДЕСЯТОК». ПРОСТІ ЗАДАЧІ.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Підготовчий період та методика його вивчення. Нумерація чисел в межах 10. Дії додавання і віднімання в межах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Загальні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питання методики роботи над задачами. Методика вивчення простих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Модульна контрольна робота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35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10. КОНЦЕНТР «СОТНЯ». СКЛАДЕНІ ЗАДАЧІ.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Розвиток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уявлень про складену задачу і процес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її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розв‘язування.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Задачі з пропорційними величинами , задачі на рух. Розвиток умінь учнів розв‘язувати складену задачу.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Методика вивчення нумерації чисел в концентрі  “Сотня “.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Методика вивчення дій додавання і віднімання в концентрі “Сотня“.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Методика вивчення дій множення і ділення в концентрі “ Сотня “.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Модульна контрольна робота № 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6. Методика вивчення концентрів “Тисяча” і “Багатоцифрові числа”. Методика вивчення основних величин, алгебраїчного і геометричного матеріалу.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35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11. КОНЦЕНТРИ «ТИСЯЧА», «БАГАТОЦИФРОВІ ЧИСЛА»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Методика вивчення концентру „Тисяча”. Методика вивчення нумерації чисел 101-1000. Методика вивчення арифметичних дій.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Методика вивчення концентру „Багатоцифрові числа”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Методика вивчення нумерації  багатоцифрових чисел. Методика вивчення арифметичних дій.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Модульна контрольна робота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trHeight w:val="351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Змістовий модуль 12.  ВЕЛИЧИНИ ТА ЇХ ВИМІРЮВАННЯ. ДРОБИ. АЛГЕБРАЇЧНИЙ І ГЕОМЕТРИЧНИЙ МАТЕРІАЛ. </w:t>
            </w: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Методика вивчення основних величин.  Методика вивчення дробів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Методика вивчення алгебраїчного матеріалу. Методика вивчення геометричного матеріалу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Особливості навчання математики в  малокомплектній школі. Огляд розвитку методики навчання математики в початкових класах.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rPr>
          <w:cantSplit/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Модульна контрольна робота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294B" w:rsidTr="004A294B">
        <w:trPr>
          <w:cantSplit/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КОНТРОЛЬ ЗНАНЬ 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СПИТ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семінарських занять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передбачено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799"/>
        <w:gridCol w:w="993"/>
      </w:tblGrid>
      <w:tr w:rsidR="004A294B" w:rsidTr="004A2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</w:tbl>
    <w:p w:rsidR="004A294B" w:rsidRDefault="004A294B" w:rsidP="004A294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7501"/>
        <w:gridCol w:w="1337"/>
      </w:tblGrid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Множини й відношення між ними.Операції над множинами.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Кортеж. Декартів (прямий) добуток множин.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Відношення між елементами двох множин.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Відображення, їх види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Бінарне відношення між елементами однієї множини.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Математичні поняття. Вимоги до означення понять.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Висловлення.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Предикати. Теореми.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Теоретико- множинний підхід до побудови множини цілих невід’ємних чисел. Позиційні і непозиційні системи числення.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 додавання на множині цілих невід’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ємних чисел.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Дія віднімання на множині цілих невід’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ємних чисел.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Дія множення на множині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 xml:space="preserve">0.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Дія ділення на множині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uk-UA"/>
              </w:rPr>
              <w:t xml:space="preserve">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Подільність цілих невід’ємних чисел. Алгоритм Евкліда.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Додатні раціональні числа. Арифметичні дії над десятковими дробами, їх властивості. Задачі на відсотки.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Поняття величини та її вимірювання. Коротка характеристика міжнародної системи одиниць (СІ)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Довжина і її вимірювання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Площа фігури і її вимірювання.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Вимірювання площі фігури за допомогою палетки.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Маса і об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єм тіла, їх властивості. Час, його властивості і вимірювання.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Вирази,їх значення . Алфавіт мови шкільного курсу математики.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Рівності і нерівності.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Рівняння. Рівняння і нерівності у початкових класах.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Числові функції. Пропедевтика функцій в початкових класах.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Елементи геометрії.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Історичні відомості про виникнення і розвиток геометрії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Методика навчання математики в початкових класах як наука. Початковий курс математики як навчальний предмет. Методи навчання математики . Зв‘язок методів навчання  із    змістом, засобами навчання.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Організація навчання математики . Урок математики, система уроків. Вимоги до сучасного уроку.Пере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softHyphen/>
              <w:t>вірка і оцінка знань, умінь і навичок. Засоби навчання математики.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Підготовчий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період та методика його вивчення. Нумерація чисел в межах 10. Дії додавання і віднімання в межах 10.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Загальні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питання методики роботи над задачами. Методика вивчення простих задач.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Розвиток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уявлень про складену задачу і процес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її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розв‘язування.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Задачі з пропорційними величинами , задачі на рух. Розвиток умінь учнів розв‘язувати складену задачу.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Методика вивчення нумерації чисел в концентрі  “Сотня “.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Методика вивчення дій додавання і віднімання в концентрі “Сотня“. Методика вивчення дій множення і ділення в концентрі “ Сотня “.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Методика вивчення концентру „Тисяча”. Методика вивчення нумерації чисел 101-1000. Методика вивчення арифметичних дій.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 Методика вивчення концентру „Багатоцифрові числа”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Методика вивчення нумерації  багатоцифрових чисел. Методика вивчення арифметичних дій.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Методика вивчення основних величин.  Методика вивчення дробів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Методика вивчення алгебраїчного матеріалу. Методика вивчення геометричного матеріалу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294B" w:rsidTr="004A294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Особливості навчання математики в  малокомплектній школі. Огляд розвитку методики навчання математики в початкових класах.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4A294B" w:rsidRDefault="004A294B" w:rsidP="004A294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Лабораторна робота  - </w:t>
      </w:r>
      <w:r>
        <w:rPr>
          <w:rFonts w:ascii="Times New Roman" w:hAnsi="Times New Roman" w:cs="Times New Roman"/>
          <w:sz w:val="28"/>
          <w:szCs w:val="28"/>
          <w:lang w:val="uk-UA"/>
        </w:rPr>
        <w:t>не передбачено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7535"/>
        <w:gridCol w:w="1337"/>
      </w:tblGrid>
      <w:tr w:rsidR="004A294B" w:rsidTr="004A294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</w:tbl>
    <w:p w:rsidR="004A294B" w:rsidRDefault="004A294B" w:rsidP="004A294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самостійної  роботи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483"/>
        <w:gridCol w:w="1419"/>
      </w:tblGrid>
      <w:tr w:rsidR="004A294B" w:rsidTr="004A29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Назва 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Кількість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год</w:t>
            </w:r>
          </w:p>
        </w:tc>
      </w:tr>
      <w:tr w:rsidR="004A294B" w:rsidTr="004A29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ТЕОРІЯ МНОЖИН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4A294B" w:rsidTr="004A29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2. ЕЛЕМЕНТИ МАТЕМАТИЧНОЇ ЛОГІКИ. МНОЖИНА ЦІЛИХ НЕВІД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ЄМНИХ ЧИСЕЛ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ДОДАВАННЯ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ВІДНІМАННЯ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МНОЖИНІ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4A294B" w:rsidTr="004A29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3. ПОДІЛЬНІСТЬ НА МНОЖИНІ 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ДОДАТНІ РАЦІОНАЛЬНІ ЧИСЛА. ВЕЛИЧИНИ. АЛГЕБРА ТА ГЕОМЕТРІЯ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4A294B" w:rsidTr="004A29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МОДУЛЬ 4. Загальна методика викладання математики.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A294B" w:rsidTr="004A29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Методика вивчення концентру ‘Десяток‘ 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‘Сотня‘,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 роботи над арифметичними задачами.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4A294B" w:rsidTr="004A29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вивчення концентрів “Тисяча” і “Багатоцифрові числа”. Методика вивчення основних величин, алгебраїчного і геометричного матеріалу.</w:t>
            </w:r>
          </w:p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B" w:rsidRDefault="004A2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</w:tbl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4A294B" w:rsidRDefault="004A294B" w:rsidP="004A294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ОСНОВНА:</w:t>
      </w:r>
    </w:p>
    <w:p w:rsidR="004A294B" w:rsidRDefault="004A294B" w:rsidP="004A29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В.М., Білий Б.М. Теоретичні основи початкового курсу математики.-К. : Вища шк., 1987.-319 с.</w:t>
      </w:r>
    </w:p>
    <w:p w:rsidR="004A294B" w:rsidRDefault="004A294B" w:rsidP="004A29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Боровик В.Н., Вивальнюк Л.М., Мурач М. М., Соколенко О. І. Курс математики.- К. : Вища шк., 1995.- 392 с.</w:t>
      </w:r>
    </w:p>
    <w:p w:rsidR="004A294B" w:rsidRDefault="004A294B" w:rsidP="004A29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шкало А.М., Стойлова Л.П., Лаврова Н.И., Сборник задач по математике.- М. : Просвещение, 1979.</w:t>
      </w:r>
      <w:r>
        <w:rPr>
          <w:rFonts w:ascii="Times New Roman" w:hAnsi="Times New Roman" w:cs="Times New Roman"/>
          <w:sz w:val="28"/>
          <w:szCs w:val="28"/>
        </w:rPr>
        <w:t xml:space="preserve">-208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294B" w:rsidRDefault="004A294B" w:rsidP="004A294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Стойлова Л.П., 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шкало А.М. Основ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начального курса матема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тики. М. : Просвещение, 1988.-320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ДОДАТКОВА: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Корчевська О.П. Завдання для самостійної роботи з математики.-Тернопіль: Видавничо-поліграфічний центр ТНПУ імені Володимира Гнатюка, 2004.-78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Богданович М. В. Математика: Підручн. для 1 кл.- К. : Освіта, 2007.- 143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Богданович М. В. Математика: Підручн. для 2 кл.- К. : Освіта, 2002.- 159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Богданович М. В. Математика: Підручн. для 3 кл.- К. : Освіта, 2003.- 159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 Богданович М. В. Математика: Підручн. для 4 кл.- К. : Освіта, 2004.- 159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Богданович М.В. , Козак М.В. , Король Я.А. Методика викладання математики в початкових класах : Навч. посібник . – 3-е вид., перероб. і доп. – Тернопіль : Навчальна книга – Богдан, 2006. – 336 с.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 Богданович М.В. Методика розв’язування задач в початковій школі . – К . :  Вища шк., 1986 .- 160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Богданович М.В. Урок математики в початковій школі: Посібник для вчителя . – К . : Рад. шк.. , 1990 . – 192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Богданович М. В., Будна Н. О., Лишенко Г. П. Урок математики в початковій школі : Навчальний посібник. – Тернопіль : Навчальна книга – Богдан, 2004. – 280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Бантова М.О., Бельтюкова Г.В., Полевщикова О.М. Методика викладання математики в початкових класах . – К . : Вища шк., 1982 . – 306 с. 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11.  Форощук О.О., Форощук Н.Е. Математика для початкових класів.- К. : А.С.К., 2002.- 384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методики навчання математики у початковій школі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Коваль Л.В., Скворцова С.О.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математики: теорія і практика: Підручник для студентів  за спеціальністю 6.010100 „Початкове навчання”, освітньо-кваліфікаційного рівня „бакалавр” [2-ге вид., допов. і переробл.] – Харків: ЧП «Принт-Лідер»,  2011. – 414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Богданович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Методика викладання математики в початкових класах: навч. посіб. / М.В. Богданович, М.В. Козак, Я.А. Король.  — [3-є вид., перероб. і доп.]. — Тернопіль: Навчальна книга — Богдан, 2006. —  336 с.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Богданович М.В. Методика викладання математики в початкових класах: навч. посіб. / М.В. Богданович, М.В. Козак, Я.А. Король.  — [3-є вид., перероб. і доп.]. — Тернопіль: Навчальна книга — Богдан, 2006. —  336 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Богданович М. В. Методика розв'язування задач у початковій школі / М.В.Богданович. — К.: Вища школа, 1984.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Л.В., Скворцова С.О. Методика навчання математики: теорія і практика: Підручник для студентів за спеціальністю 6.010100 «Початкове навчання», освітньо-кваліфікаційного рівня «бакалавр» [2-ге вид., допов. і переробл.] / Л.М.Коваль, С.О.Скворцова - Х.: ЧП «Принт-Лідер. –  457 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Кочина Л.П., Листопад Н.П. Математика. З кл.: Підручник для середньої загальноосвітньої школи./ Л.П.Кочина, Н.П.Листопад. — К.: Літера ЛТД, 2003.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Кочина Л.П., Листопад Н.П. Математика. 4 кл.: Підручник для середньої загальноосвітньої школи. / Л.П.Кочина, Н.П.Листопад.— К.: Літера ЛТД, 2003.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Програми для середньої загальноосвітньої школи. 1-4 класи. К : По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чаткова школа, 2012. –  390с.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Рівкінд Ф.М. Математика: підручник для 1 класу. Загальноосвітніх навч.закл./Ф.М.Рівкінд, Л.В.Оляницька./ Ф.М.Рівкінд. –К. – Видавничий центр ‘’Освіта’’, 2012.- 144с.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Скворцова С.О. Методична система навчання розв'язування сюжетних задач учнів початкових класів: Монографія./ С.О. Скворцова.- Одеса: Астропринт, 2006.- 256с.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Скворцова С.О.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розв’язування сюжетних задач у початковій школі: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посібник для студентів за спеціальністю 6.010100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«Початкове навчання». – Частина І – Методика формування в молодших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школярів загального уміння розв’язувати сюжетні задачі./ С.О.Скворцова.  – Одеса: ООО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«Абрикос-Компани», 2011. – 268 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Скворцова С.О.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Методика навчання розв’язування сюжетних задач у початковій школі: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посібник для студентів за спеціальністю 6.010100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«Початкове навчання». – Частина ІІ – Методика формування в молодших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школярів умінь розв’язувати задачі певних видів./С.О.Скворцова.  – Одеса : Фенікс, 2011. – 156с.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С.О., Мартинова Г.І., Шевченко Т.О. Математика у 3 класі чотирирічної початкової школи. Методичний посібник для вчителів третіх класів та студентів педагогічних вузів./ С.О.Скворцова, Г.І.Мартинова, Т.О.Шевченко.  – Одеса: Астропринт, 2006. – 189с.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С.О., Мартинова Г.І., Шевченко Т.О. Математика у 4 класі чотирирічної початкової школи. Методичний посібник для вчителів третіх класів та студентів педагогічних вузів./ С.О.Скворцова, Г.І.Мартинова, Т.О.Шевченко – Одеса: Астропринт, 2006. – 313с.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Задачі на знаходження середнього арифметичного. С.О.Скворцова // Початкова школа. - 2002. - № 1. - С. 23-28.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Задачі на знаходження середнього арифметичного. С.О.Скворцова // Початкова школа. - 2002. - № 2. С. 31- 35.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Навчання молодших школярів розв’язуванню задач на знаходження четвертого пропорційного на підставі системного типу орієнтування. С.О.Скворцова  // Наука і освіта. – 2004. - №1. – С. 136 – 141.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Навчання молодших школярів розв’язуванню задач на знаходження четвертого пропорційного на підставі системного типу орієнтування. С.О.Скворцова // Наука і освіта. – 2004. - №2. – С. 149-155.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Методика розв’язування задач на спільну роботу. С.О.Скворцова // Наша школа. - 2002. - № 3. С. 25-31.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Навчання молодших школярів розв’язуванню задач на пропорційне ділення на підставі теорії поетапного формування розумових дій П.Я.Гальперіна та Н.Ф.Тализіної. С.О.Скворцова // Наша школа. – 2005. - №4. – С.45-50.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Скворцова С.О. Розвиток функціонального мислення молодших школярів під час роботи над задачами з пропорційними величинами. С.О.Скворцова  // Початкова освіта. – 2001. - № 29. - С.2 – 19. 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Операційний бік процесу розв’язування математичних сюжетних задач (на матеріалі задач на знаходження невідомих за двома різницями.С.О.Скворцова  // Наша школа. – 2004. - № 4. – С.83-89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Скворцова С.О. Операційний бік процесу розв’язування математичних сюжетних задач (на матеріалі задач на знаходження невідомих за двома різницями). С.О.Скворцова // Наша школа. – 2004. - № 5-6. – С.26-31.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Ознайомлення з задачами на рух назустріч та у протилежних напрямках. С.О.Скворцова // Початкова школа . - 2004. - № 10. – С.23-27.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Ознайомлення з задачами на рух назустріч та у протилежних напрямках. С.О.Скворцова  // Початкова школа. - 2004. № 11. – С.9-10.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Система завдань з формування поняття про частини величини і дріб. С.О.Скворцова  // Початкова освіта. – 2003. - № 9. - С.1 – 16.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Система завдань з формування поняття про частини величини і дріб . С.О.Скворцова // Початкова освіта. – 2003. - № 11. - С.1 – 24.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Загальна методика навчання молодших школярів розв’язувати задачі, що містять знаходження суми або різницеве чи кратне порівняння двох добутків та обернені до них. С.О.Скворцова  // Наука і освіта. – 2005. – №1-2. – С. 141 – 148.</w:t>
      </w:r>
    </w:p>
    <w:p w:rsidR="004A294B" w:rsidRDefault="004A294B" w:rsidP="004A294B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Скворцова С.О. Урок математики у початковій школі : мета, завдання, структура.  С.О. Скворцова  // Початкова школа. – 2015. - № 1. – С. 4-9.</w:t>
      </w: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Інформаційні ресурси</w:t>
      </w:r>
    </w:p>
    <w:p w:rsidR="004A294B" w:rsidRDefault="004A294B" w:rsidP="004A294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http://skvor.info/publications/articles/view.html?id=54</w:t>
        </w:r>
      </w:hyperlink>
    </w:p>
    <w:p w:rsidR="004A294B" w:rsidRDefault="004A294B" w:rsidP="004A294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skvor.info/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A294B" w:rsidRDefault="004A294B" w:rsidP="004A294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>irbis-nbuv.gov.ua/.../cgiirbis_64.exe</w:t>
      </w:r>
    </w:p>
    <w:p w:rsidR="004A294B" w:rsidRDefault="004A294B" w:rsidP="004A294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http://alive-inter.net/ukr/referat-37405zmshh</w:t>
        </w:r>
      </w:hyperlink>
    </w:p>
    <w:p w:rsidR="004A294B" w:rsidRDefault="004A294B" w:rsidP="004A294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en-GB"/>
        </w:rPr>
        <w:t>bibliofond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>ru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>view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>aspx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>id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=465910</w:t>
      </w:r>
    </w:p>
    <w:p w:rsidR="004A294B" w:rsidRDefault="004A294B" w:rsidP="004A294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http://skvor.info/seminars/view.html?id=4</w:t>
        </w:r>
      </w:hyperlink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94B" w:rsidRDefault="004A294B" w:rsidP="004A29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07DD" w:rsidRDefault="00E807DD"/>
    <w:sectPr w:rsidR="00E807DD" w:rsidSect="00E8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2367"/>
    <w:multiLevelType w:val="multilevel"/>
    <w:tmpl w:val="15A267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724CE"/>
    <w:multiLevelType w:val="hybridMultilevel"/>
    <w:tmpl w:val="0BA62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363E9"/>
    <w:multiLevelType w:val="singleLevel"/>
    <w:tmpl w:val="67D0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3072F40"/>
    <w:multiLevelType w:val="hybridMultilevel"/>
    <w:tmpl w:val="2CA2C386"/>
    <w:lvl w:ilvl="0" w:tplc="DEAC0A58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97F00"/>
    <w:multiLevelType w:val="hybridMultilevel"/>
    <w:tmpl w:val="A510D8B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10B63"/>
    <w:multiLevelType w:val="hybridMultilevel"/>
    <w:tmpl w:val="A510D8B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47D1"/>
    <w:multiLevelType w:val="hybridMultilevel"/>
    <w:tmpl w:val="5F20AEB6"/>
    <w:lvl w:ilvl="0" w:tplc="052CC5D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10F3F"/>
    <w:multiLevelType w:val="hybridMultilevel"/>
    <w:tmpl w:val="06FA0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E3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A294B"/>
    <w:rsid w:val="004A294B"/>
    <w:rsid w:val="00E8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9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294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A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vor.info/seminars/view.html?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ve-inter.net/ukr/referat-37405zmshh" TargetMode="External"/><Relationship Id="rId5" Type="http://schemas.openxmlformats.org/officeDocument/2006/relationships/hyperlink" Target="http://skvor.info/publications/articles/view.html?id=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4196</Words>
  <Characters>23921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2017-01-15T17:47:00Z</dcterms:created>
  <dcterms:modified xsi:type="dcterms:W3CDTF">2017-01-15T17:47:00Z</dcterms:modified>
</cp:coreProperties>
</file>