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71" w:rsidRPr="00511A3C" w:rsidRDefault="009F2271" w:rsidP="0039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ПЛАНИ</w:t>
      </w:r>
    </w:p>
    <w:p w:rsidR="009F2271" w:rsidRPr="00511A3C" w:rsidRDefault="009F2271" w:rsidP="0039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СЕМІНАРСЬКИХ </w:t>
      </w:r>
      <w:r w:rsidR="00BF19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І ПРАКТИЧНИХ </w:t>
      </w: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ЗАНЯТЬ</w:t>
      </w:r>
    </w:p>
    <w:p w:rsidR="009F2271" w:rsidRPr="00511A3C" w:rsidRDefault="009F2271" w:rsidP="0039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</w:p>
    <w:p w:rsidR="009F2271" w:rsidRPr="00D2795D" w:rsidRDefault="009F2271" w:rsidP="00390A4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МОДУЛЬ І</w:t>
      </w:r>
      <w:r w:rsidR="00D27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</w:p>
    <w:p w:rsidR="009F2271" w:rsidRPr="00511A3C" w:rsidRDefault="009F2271" w:rsidP="00390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Соціальна педагогіка як наука</w:t>
      </w:r>
    </w:p>
    <w:p w:rsidR="009F2271" w:rsidRPr="00511A3C" w:rsidRDefault="009F2271" w:rsidP="00195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1. Соціальна педагогіка як галузь інтегративних знань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F2271" w:rsidRPr="00511A3C" w:rsidRDefault="009F2271" w:rsidP="00195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педагогіка як наука в системі людинознавчих дисциплін.</w:t>
      </w:r>
    </w:p>
    <w:p w:rsidR="009F2271" w:rsidRPr="00511A3C" w:rsidRDefault="009F2271" w:rsidP="00195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підходів до визначення сутності соціальної педагогіки як науки.</w:t>
      </w:r>
    </w:p>
    <w:p w:rsidR="009F2271" w:rsidRPr="00511A3C" w:rsidRDefault="009F2271" w:rsidP="00195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Зв’язок соціальної педагогіки з педагогікою, психологією, соціологією.</w:t>
      </w:r>
    </w:p>
    <w:p w:rsidR="009F2271" w:rsidRPr="00511A3C" w:rsidRDefault="009F2271" w:rsidP="00195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Порівняння тезаурусу соціальної педагогіки та соціальної роботи</w:t>
      </w:r>
    </w:p>
    <w:p w:rsidR="009F2271" w:rsidRPr="00511A3C" w:rsidRDefault="009F2271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271" w:rsidRPr="00511A3C" w:rsidRDefault="009F2271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1, 5.</w:t>
      </w:r>
    </w:p>
    <w:p w:rsidR="009F2271" w:rsidRPr="00511A3C" w:rsidRDefault="009F2271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F3AE7" w:rsidRPr="00C85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2271" w:rsidRPr="00511A3C" w:rsidRDefault="009F2271" w:rsidP="00195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9F2271" w:rsidRPr="00511A3C" w:rsidRDefault="009F2271" w:rsidP="00390A4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МОДУЛЬ ІІ</w:t>
      </w:r>
      <w:r w:rsidR="00774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bookmarkStart w:id="0" w:name="_GoBack"/>
      <w:bookmarkEnd w:id="0"/>
    </w:p>
    <w:p w:rsidR="009F2271" w:rsidRPr="00511A3C" w:rsidRDefault="009F2271" w:rsidP="00390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Характеристика соціально-педагогічної діяльності</w:t>
      </w: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2. Функції спеціаліста у соціально-педагогічній діяльності</w:t>
      </w: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діагностичної функції соціального педагога.</w:t>
      </w:r>
    </w:p>
    <w:p w:rsidR="009F2271" w:rsidRPr="00511A3C" w:rsidRDefault="009F2271" w:rsidP="0019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організаційної та комунікативної функції.</w:t>
      </w:r>
    </w:p>
    <w:p w:rsidR="009F2271" w:rsidRPr="00511A3C" w:rsidRDefault="009F2271" w:rsidP="0019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охоронно-захисної функції.</w:t>
      </w:r>
    </w:p>
    <w:p w:rsidR="009F2271" w:rsidRPr="00511A3C" w:rsidRDefault="009F2271" w:rsidP="0019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попереджувально-профілактичної функції.</w:t>
      </w:r>
    </w:p>
    <w:p w:rsidR="009F2271" w:rsidRPr="00511A3C" w:rsidRDefault="009F2271" w:rsidP="0019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корекційно-реабілітаційної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функції.</w:t>
      </w:r>
    </w:p>
    <w:p w:rsidR="009F2271" w:rsidRPr="00511A3C" w:rsidRDefault="009F2271" w:rsidP="0019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Спільне та відмінне у функціях соціального педагога та соціального працівника.</w:t>
      </w: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</w:t>
      </w:r>
      <w:r w:rsidR="009E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1, 2, 4,7,8,10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3.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Волонтерство</w:t>
      </w:r>
      <w:proofErr w:type="spellEnd"/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соціально-педагогічній діяльності.</w:t>
      </w: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Причини появи та розвитку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волонтерства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сучасному етапі розвитку суспільства.</w:t>
      </w:r>
    </w:p>
    <w:p w:rsidR="009F2271" w:rsidRPr="00511A3C" w:rsidRDefault="009F2271" w:rsidP="001953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основних груп волонтерів.</w:t>
      </w:r>
    </w:p>
    <w:p w:rsidR="009F2271" w:rsidRPr="00511A3C" w:rsidRDefault="009F2271" w:rsidP="001953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мотивації волонтерів до соціально-педагогічної роботи.</w:t>
      </w:r>
    </w:p>
    <w:p w:rsidR="009F2271" w:rsidRPr="00511A3C" w:rsidRDefault="009F2271" w:rsidP="001953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Напрями соціально-педагогічної роботи, які потребують залучення волонтерів.</w:t>
      </w:r>
    </w:p>
    <w:p w:rsidR="009F2271" w:rsidRPr="00511A3C" w:rsidRDefault="009F2271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Основна література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5.</w:t>
      </w:r>
    </w:p>
    <w:p w:rsidR="00D72920" w:rsidRDefault="00D72920" w:rsidP="001953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2920" w:rsidRDefault="00D72920" w:rsidP="001953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4. Характеристика соціальної профілактики</w:t>
      </w:r>
      <w:r w:rsidR="00EF25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DF11A7" w:rsidRPr="00511A3C" w:rsidRDefault="00DF11A7" w:rsidP="00195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11A7" w:rsidRPr="00511A3C" w:rsidRDefault="00DF11A7" w:rsidP="0019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понять: «профілактика», «соціальна профілактика», «соціально-педагогічна профілактика».</w:t>
      </w:r>
    </w:p>
    <w:p w:rsidR="009F2271" w:rsidRPr="00511A3C" w:rsidRDefault="00DF11A7" w:rsidP="0019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профілактика та її в</w:t>
      </w:r>
      <w:r w:rsidR="009F2271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иди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мета</w:t>
      </w:r>
      <w:r w:rsidR="009F2271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завдання</w:t>
      </w:r>
      <w:r w:rsidR="009F2271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2271" w:rsidRPr="00511A3C" w:rsidRDefault="009F2271" w:rsidP="0019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Алгоритм профілактики.</w:t>
      </w:r>
    </w:p>
    <w:p w:rsidR="009F2271" w:rsidRPr="00511A3C" w:rsidRDefault="009F2271" w:rsidP="0019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</w:t>
      </w:r>
      <w:r w:rsidR="00010F43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стратегій і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моделей профілактичної роботи з дітьми та молоддю.</w:t>
      </w:r>
    </w:p>
    <w:p w:rsidR="009F2271" w:rsidRPr="00511A3C" w:rsidRDefault="009F2271" w:rsidP="001953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2271" w:rsidRPr="00511A3C" w:rsidRDefault="009F2271" w:rsidP="001953E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 література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 </w:t>
      </w: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с.34-40, </w:t>
      </w: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с.56-64, 144-150</w:t>
      </w:r>
    </w:p>
    <w:p w:rsidR="009F2271" w:rsidRDefault="009F2271" w:rsidP="001953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F72E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с.166-171.</w:t>
      </w:r>
    </w:p>
    <w:p w:rsidR="00D930C5" w:rsidRDefault="00D930C5" w:rsidP="001953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E44" w:rsidRPr="00D2795D" w:rsidRDefault="002F0E44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5</w:t>
      </w:r>
      <w:r w:rsidRPr="00CD04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Девіантна поведінка дітей та молоді як форма соціальної дезадаптації.</w:t>
      </w: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1.Поняття дезадаптації у соціальному розвитку особистості.</w:t>
      </w: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Причини та наслідки протиправної поведінка неповнолітніх. </w:t>
      </w: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Характеристика нехімічних </w:t>
      </w:r>
      <w:proofErr w:type="spellStart"/>
      <w:r w:rsidRPr="00CD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адикцій</w:t>
      </w:r>
      <w:proofErr w:type="spellEnd"/>
      <w:r w:rsidRPr="00CD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вплив на психологічне та фізичне здоров’я підлітків.</w:t>
      </w: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Характеристика  видів психопатологічної поведінки</w:t>
      </w: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Вплив засобів масової інформації на формування негативних стереотипів поведінки неповнолітніх.</w:t>
      </w:r>
    </w:p>
    <w:p w:rsidR="00CD04FC" w:rsidRPr="00CD04FC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4FC" w:rsidRPr="001F5A77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A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література: 1,4,5, 6.</w:t>
      </w:r>
    </w:p>
    <w:p w:rsidR="00CD04FC" w:rsidRPr="001F5A77" w:rsidRDefault="00CD04FC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A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література: 3,4, 6.</w:t>
      </w:r>
    </w:p>
    <w:p w:rsidR="001318F5" w:rsidRDefault="001318F5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8F5" w:rsidRPr="001318F5" w:rsidRDefault="001318F5" w:rsidP="00131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</w:t>
      </w:r>
      <w:r w:rsidR="00A97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тя</w:t>
      </w:r>
      <w:r w:rsidRPr="001318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Вплив засобів масової інформації на формування негативних стереотипів поведінки неповнолітніх.</w:t>
      </w:r>
    </w:p>
    <w:p w:rsidR="001318F5" w:rsidRPr="007C79F3" w:rsidRDefault="001318F5" w:rsidP="007C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C79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Заняття проходить у формі групової дискусії</w:t>
      </w:r>
      <w:r w:rsidR="007C79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1318F5" w:rsidRPr="001318F5" w:rsidRDefault="001318F5" w:rsidP="0013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для обговорення:</w:t>
      </w:r>
    </w:p>
    <w:p w:rsidR="001318F5" w:rsidRPr="001318F5" w:rsidRDefault="001318F5" w:rsidP="0013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негативні стереотипи форму</w:t>
      </w: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у неповнолітніх засоби масової інформації?</w:t>
      </w:r>
    </w:p>
    <w:p w:rsidR="001318F5" w:rsidRPr="001318F5" w:rsidRDefault="001318F5" w:rsidP="0013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Чи вплине уведення жорсткої цензури ЗМІ на зміну ситуації?</w:t>
      </w:r>
    </w:p>
    <w:p w:rsidR="001318F5" w:rsidRPr="001318F5" w:rsidRDefault="001318F5" w:rsidP="0013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шляхи мінімізації негативного впливу ЗМІ ви можете запропонувати.</w:t>
      </w:r>
    </w:p>
    <w:p w:rsidR="001318F5" w:rsidRPr="00B47980" w:rsidRDefault="001318F5" w:rsidP="0013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7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література: 7.</w:t>
      </w:r>
    </w:p>
    <w:p w:rsidR="00D930C5" w:rsidRDefault="00D930C5" w:rsidP="00CD0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4FC" w:rsidRPr="00511A3C" w:rsidRDefault="00CD04FC" w:rsidP="003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E02" w:rsidRPr="00511A3C" w:rsidRDefault="00CD04FC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Семінар </w:t>
      </w:r>
      <w:r w:rsidR="00CC2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B2E02"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B2E02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E02"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Соціальне сирітство, його причини та шляхи подолання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E02" w:rsidRPr="00511A3C" w:rsidRDefault="00EB2E02" w:rsidP="00195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Причини соціального сирітства.</w:t>
      </w:r>
    </w:p>
    <w:p w:rsidR="00EB2E02" w:rsidRPr="00511A3C" w:rsidRDefault="00EB2E02" w:rsidP="00195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груп дітей, позбавлених батьківського піклування.</w:t>
      </w:r>
    </w:p>
    <w:p w:rsidR="00EB2E02" w:rsidRPr="00511A3C" w:rsidRDefault="00EB2E02" w:rsidP="00195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Процедура створення та соціального супроводу прийомної сім'ї.</w:t>
      </w:r>
    </w:p>
    <w:p w:rsidR="004C5A17" w:rsidRDefault="00EB2E02" w:rsidP="004C5A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дитячих будинків сімейного типу.</w:t>
      </w:r>
    </w:p>
    <w:p w:rsidR="004C5A17" w:rsidRPr="004C5A17" w:rsidRDefault="004C5A17" w:rsidP="004C5A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5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Інституційне забезпечення профілактики бездоглядності та безпритульності й реабілітації “дітей вулиці”.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  <w:r w:rsidR="003B5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1,5,6,7,8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Додаткова література: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2,5, 7.</w:t>
      </w: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E02" w:rsidRPr="00511A3C" w:rsidRDefault="001953E3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7</w:t>
      </w:r>
      <w:r w:rsidR="00EB2E02"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Особливості соціалізації дітей в закладах інтернатного типу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B2E02" w:rsidRPr="00511A3C" w:rsidRDefault="00EB2E02" w:rsidP="00195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Характеристика державної системи опіки дітей-сиріт та дітей, позбавлених батьківського піклування.</w:t>
      </w:r>
    </w:p>
    <w:p w:rsidR="00EB2E02" w:rsidRPr="00511A3C" w:rsidRDefault="00EB2E02" w:rsidP="00195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Соціально-психологічний портрет вихованців шкіл-інтернатів.</w:t>
      </w:r>
    </w:p>
    <w:p w:rsidR="00EB2E02" w:rsidRPr="00511A3C" w:rsidRDefault="00EB2E02" w:rsidP="00195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соціалізації дітей у закладах інтернатного типу.</w:t>
      </w: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4F4B" w:rsidRPr="00254F4B" w:rsidRDefault="00254F4B" w:rsidP="00254F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</w:t>
      </w:r>
      <w:proofErr w:type="spellEnd"/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 w:rsidRPr="00254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тература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5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с.104-110; </w:t>
      </w:r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5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с.145-157.</w:t>
      </w:r>
    </w:p>
    <w:p w:rsidR="00254F4B" w:rsidRPr="00254F4B" w:rsidRDefault="00254F4B" w:rsidP="00254F4B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proofErr w:type="spellStart"/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  <w:proofErr w:type="spellEnd"/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25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5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54-66;  </w:t>
      </w:r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5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с.88-92.</w:t>
      </w:r>
    </w:p>
    <w:p w:rsidR="00254F4B" w:rsidRPr="00254F4B" w:rsidRDefault="00254F4B" w:rsidP="00254F4B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4B" w:rsidRPr="00254F4B" w:rsidRDefault="004022D0" w:rsidP="003C17C1">
      <w:pPr>
        <w:spacing w:line="240" w:lineRule="auto"/>
        <w:ind w:left="48" w:right="-41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="0016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97B5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254F4B" w:rsidRPr="00254F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4F4B" w:rsidRPr="00254F4B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="00254F4B" w:rsidRPr="00254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4F4B" w:rsidRPr="00254F4B">
        <w:rPr>
          <w:rFonts w:ascii="Times New Roman" w:hAnsi="Times New Roman" w:cs="Times New Roman"/>
          <w:b/>
          <w:sz w:val="28"/>
          <w:szCs w:val="28"/>
        </w:rPr>
        <w:t>шляхів</w:t>
      </w:r>
      <w:proofErr w:type="spellEnd"/>
      <w:r w:rsidR="00254F4B" w:rsidRPr="00254F4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254F4B" w:rsidRPr="00254F4B">
        <w:rPr>
          <w:rFonts w:ascii="Times New Roman" w:hAnsi="Times New Roman" w:cs="Times New Roman"/>
          <w:b/>
          <w:sz w:val="28"/>
          <w:szCs w:val="28"/>
        </w:rPr>
        <w:t>серця</w:t>
      </w:r>
      <w:proofErr w:type="spellEnd"/>
      <w:r w:rsidR="00254F4B" w:rsidRPr="00254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4F4B" w:rsidRPr="00254F4B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="00254F4B" w:rsidRPr="00254F4B">
        <w:rPr>
          <w:rFonts w:ascii="Times New Roman" w:hAnsi="Times New Roman" w:cs="Times New Roman"/>
          <w:b/>
          <w:sz w:val="28"/>
          <w:szCs w:val="28"/>
        </w:rPr>
        <w:t>.</w:t>
      </w:r>
    </w:p>
    <w:p w:rsidR="00254F4B" w:rsidRPr="00254F4B" w:rsidRDefault="00254F4B" w:rsidP="00254F4B">
      <w:pPr>
        <w:tabs>
          <w:tab w:val="left" w:pos="0"/>
        </w:tabs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4F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Заняття проходить у формі обговорення основних положень книги</w:t>
      </w:r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Чепмен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Г.,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Кэмпбелл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Пять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путей к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сердцу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ребенка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6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6" w:history="1">
        <w:r w:rsidR="0096572D" w:rsidRPr="009039D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http://www.litmir.co/br/?b=196840</w:t>
        </w:r>
      </w:hyperlink>
      <w:r w:rsidR="00740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40AC7" w:rsidRPr="00C765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читати </w:t>
      </w:r>
      <w:proofErr w:type="spellStart"/>
      <w:r w:rsidR="00740AC7" w:rsidRPr="00C765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онлайн</w:t>
      </w:r>
      <w:proofErr w:type="spellEnd"/>
      <w:r w:rsidR="0096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3C17C1" w:rsidRDefault="003C17C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17C1" w:rsidRDefault="003C17C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2E02" w:rsidRPr="005D7676" w:rsidRDefault="003C17C1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8</w:t>
      </w:r>
      <w:r w:rsidR="00EB2E02" w:rsidRPr="005D7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Соціально-педагогічна підтримка дітей з особливостями психофізичного розвитку</w:t>
      </w:r>
      <w:r w:rsidR="00EB2E02" w:rsidRPr="005D7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E02" w:rsidRPr="00511A3C" w:rsidRDefault="00EB2E02" w:rsidP="001953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Соціально-психологічний портрет груп дітей з різними типами нозологій.</w:t>
      </w:r>
    </w:p>
    <w:p w:rsidR="00EB2E02" w:rsidRPr="00511A3C" w:rsidRDefault="00EB2E02" w:rsidP="001953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сегрегаційного та інтеграційного підходів щодо вирішення проблем людей з обмеженими функціональними можливостями. </w:t>
      </w:r>
    </w:p>
    <w:p w:rsidR="00EB2E02" w:rsidRPr="00511A3C" w:rsidRDefault="00EB2E02" w:rsidP="001953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соціальної підтримки осіб з обмеженими функціональними можливостями.</w:t>
      </w:r>
    </w:p>
    <w:p w:rsidR="00EB2E02" w:rsidRPr="00511A3C" w:rsidRDefault="00EB2E02" w:rsidP="001953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Шляхи інтеграції дітей з особливостями психофізичного розвитку у соціальне середовище.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1,2,5.</w:t>
      </w:r>
    </w:p>
    <w:p w:rsidR="00EB2E02" w:rsidRPr="00D2795D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Додаткова література: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</w:t>
      </w:r>
    </w:p>
    <w:p w:rsidR="00A97B5D" w:rsidRPr="00D2795D" w:rsidRDefault="00A97B5D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5D" w:rsidRPr="00D2795D" w:rsidRDefault="00A97B5D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03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Семінарське заняття 9. </w:t>
      </w:r>
      <w:r w:rsidR="00861F03" w:rsidRPr="00861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Сім’я в системі інститутів </w:t>
      </w:r>
      <w:r w:rsidR="002E0C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соціального виховання та </w:t>
      </w:r>
      <w:r w:rsidR="00861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соціально-педагогічна робота</w:t>
      </w:r>
      <w:r w:rsidR="002E0C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61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сім’єю. </w:t>
      </w:r>
    </w:p>
    <w:p w:rsidR="00861F03" w:rsidRDefault="00C247EC" w:rsidP="00861F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861F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утність поняття «сім’я», основні функції та параметри сім’ї.</w:t>
      </w:r>
    </w:p>
    <w:p w:rsidR="00861F03" w:rsidRDefault="00861F03" w:rsidP="00861F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Батьківство та його основні характеристики. Усвідомлене батьківство.</w:t>
      </w:r>
    </w:p>
    <w:p w:rsidR="00861F03" w:rsidRDefault="00861F03" w:rsidP="00861F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Класифікація та характеристика різних типів сімей.</w:t>
      </w:r>
    </w:p>
    <w:p w:rsidR="00861F03" w:rsidRPr="00861F03" w:rsidRDefault="00861F03" w:rsidP="00861F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61F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Зміст та форми соціально-педагогічної роботи із сім’єю</w:t>
      </w:r>
    </w:p>
    <w:p w:rsidR="00032BAF" w:rsidRDefault="00032BAF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1F03" w:rsidRDefault="00C247EC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</w:t>
      </w:r>
      <w:r w:rsidR="00581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1, 2, 4, 7, 8</w:t>
      </w: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91C85" w:rsidRDefault="00C91C85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література: 1</w:t>
      </w:r>
    </w:p>
    <w:p w:rsidR="00C247EC" w:rsidRDefault="00C247EC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1F03" w:rsidRDefault="00861F03" w:rsidP="0086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1D47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 xml:space="preserve">Семінарське заняття 10. </w:t>
      </w:r>
      <w:r w:rsidR="00574ED6" w:rsidRPr="002C1D47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>Соціально-педагогічна робота з неповнолітніми засудженими у закладах пенітенціарної системи.</w:t>
      </w:r>
    </w:p>
    <w:p w:rsidR="002E0CF2" w:rsidRPr="00574ED6" w:rsidRDefault="00574ED6" w:rsidP="00574E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74ED6">
        <w:rPr>
          <w:rFonts w:ascii="Times New Roman" w:hAnsi="Times New Roman" w:cs="Times New Roman"/>
          <w:sz w:val="28"/>
          <w:szCs w:val="28"/>
          <w:lang w:val="uk-UA"/>
        </w:rPr>
        <w:t>Історичний аналіз розвитку соціально-педагогічної роботи з неповнолітніми засудженими у вітчизняних та зарубіжних пенітенціарних 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4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323" w:rsidRPr="00C86323" w:rsidRDefault="00C86323" w:rsidP="00574E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Характеристика підлітків із делінквентною поведінкою.</w:t>
      </w:r>
    </w:p>
    <w:p w:rsidR="00574ED6" w:rsidRPr="00574ED6" w:rsidRDefault="00C86323" w:rsidP="00574E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Сутність, </w:t>
      </w:r>
      <w:r w:rsidR="00574ED6" w:rsidRPr="00574ED6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форми </w:t>
      </w:r>
      <w:r w:rsidR="00574ED6" w:rsidRPr="00574ED6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соціально-педагогічної роботи з неповнолітніми засудженими в закладах пенітенціарної системи.</w:t>
      </w:r>
    </w:p>
    <w:p w:rsidR="00032BAF" w:rsidRDefault="00032BAF" w:rsidP="00C56E3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6E39" w:rsidRPr="00807F96" w:rsidRDefault="00C56E39" w:rsidP="00C56E3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6E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 література</w:t>
      </w:r>
      <w:r w:rsidRPr="00807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 4, 7, 9</w:t>
      </w:r>
      <w:r w:rsidR="00E672E9" w:rsidRPr="00807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10</w:t>
      </w:r>
      <w:r w:rsidRPr="00807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74ED6" w:rsidRPr="00574ED6" w:rsidRDefault="00C56E39" w:rsidP="00C56E3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6E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Додаткова література</w:t>
      </w:r>
      <w:r w:rsidRPr="00807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 1</w:t>
      </w:r>
    </w:p>
    <w:p w:rsidR="00C56E39" w:rsidRDefault="00C56E39" w:rsidP="0086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1F03" w:rsidRDefault="00861F03" w:rsidP="0086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5D1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 xml:space="preserve">Семінарське заняття 11. </w:t>
      </w:r>
      <w:r w:rsidR="00D32E7A" w:rsidRPr="00C85D1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>Соціально-педагогічна робота з профілактики насильства щодо дітей.</w:t>
      </w:r>
    </w:p>
    <w:p w:rsidR="00D32E7A" w:rsidRDefault="00D32E7A" w:rsidP="00D32E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Сутність понять «насильство» та «жорстоке поводження з дітьми». </w:t>
      </w:r>
    </w:p>
    <w:p w:rsidR="00D32E7A" w:rsidRDefault="00D32E7A" w:rsidP="00D32E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Види та ознаки насильства, його наслідки.</w:t>
      </w:r>
    </w:p>
    <w:p w:rsidR="00D32E7A" w:rsidRPr="00D32E7A" w:rsidRDefault="00D32E7A" w:rsidP="00D32E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Соціально-педагогічна робота з профілактики насильства щодо дітей.</w:t>
      </w:r>
    </w:p>
    <w:p w:rsidR="00032BAF" w:rsidRDefault="00032BAF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 література: 1, 2, 4, 7</w:t>
      </w:r>
      <w:r w:rsidRPr="00D32E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8, </w:t>
      </w:r>
      <w:r w:rsidRPr="00D32E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 </w:t>
      </w:r>
    </w:p>
    <w:p w:rsidR="00861F03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2E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Додаткова література: 1</w:t>
      </w:r>
    </w:p>
    <w:p w:rsidR="00032BAF" w:rsidRDefault="00032BAF" w:rsidP="0086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2E02" w:rsidRPr="00511A3C" w:rsidRDefault="00861F03" w:rsidP="0086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1D47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 xml:space="preserve">Семінарське заняття 12. </w:t>
      </w:r>
      <w:r w:rsidR="00EB2E02" w:rsidRPr="002C1D47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>Соціально-педагогічна робота в загальноосвітніх закладах.</w:t>
      </w: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2E02" w:rsidRPr="00511A3C" w:rsidRDefault="00EB2E02" w:rsidP="00195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Функціональні обов’язки</w:t>
      </w:r>
      <w:r w:rsidR="00535E1A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соціального педагога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загальноосвітніх закладів.</w:t>
      </w:r>
    </w:p>
    <w:p w:rsidR="00EB2E02" w:rsidRPr="00511A3C" w:rsidRDefault="00EB2E02" w:rsidP="00195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напрями роботи соціального педагога у загальноосвітніх закладах.</w:t>
      </w:r>
    </w:p>
    <w:p w:rsidR="00EB2E02" w:rsidRPr="00511A3C" w:rsidRDefault="00EB2E02" w:rsidP="00195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Взаємодія соціального педагога з представниками різних соціальних інституцій.</w:t>
      </w: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1,5.</w:t>
      </w: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Додаткова література: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EB2E02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44AE" w:rsidRPr="00511A3C" w:rsidRDefault="003944AE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E02" w:rsidRPr="00511A3C" w:rsidRDefault="0071098E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1D47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>Семінарське заняття 13</w:t>
      </w:r>
      <w:r w:rsidR="00EB2E02" w:rsidRPr="002C1D47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val="uk-UA" w:eastAsia="ru-RU"/>
        </w:rPr>
        <w:t>.</w:t>
      </w:r>
      <w:r w:rsidR="00EB2E02" w:rsidRPr="002C1D47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 w:eastAsia="ru-RU"/>
        </w:rPr>
        <w:t xml:space="preserve"> Cоціально-педагогічна робота з дітьми та молоддю в закладах соціального обслуговування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A086D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1.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соціально-педагогічної роботи</w:t>
      </w:r>
      <w:r w:rsidRPr="00511A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центрах соціально-психологічної  реабілітації дітей та молоді з функціональними </w:t>
      </w:r>
      <w:r w:rsidR="001A0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обмеженнями.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Особливості соціально-педагогічної роботи у соціальному  центрі матері і дитини.</w:t>
      </w:r>
    </w:p>
    <w:p w:rsidR="00EB2E02" w:rsidRPr="00511A3C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Зміст та форми </w:t>
      </w:r>
      <w:r w:rsidR="00535E1A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соціально-педагогічної роботи у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5E1A" w:rsidRPr="00511A3C">
        <w:rPr>
          <w:rFonts w:ascii="Times New Roman" w:hAnsi="Times New Roman" w:cs="Times New Roman"/>
          <w:sz w:val="28"/>
          <w:szCs w:val="28"/>
          <w:lang w:val="uk-UA"/>
        </w:rPr>
        <w:t>центрах соціально-психологічної реабілітації дітей</w:t>
      </w:r>
      <w:r w:rsidR="00127B3A">
        <w:rPr>
          <w:rFonts w:ascii="Times New Roman" w:hAnsi="Times New Roman" w:cs="Times New Roman"/>
          <w:sz w:val="28"/>
          <w:szCs w:val="28"/>
          <w:lang w:val="uk-UA"/>
        </w:rPr>
        <w:t xml:space="preserve"> (притулках для дітей)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B2E02" w:rsidRPr="00511A3C" w:rsidRDefault="00EB2E02" w:rsidP="0019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1,5, 6.</w:t>
      </w:r>
    </w:p>
    <w:p w:rsidR="00EB2E02" w:rsidRDefault="00EB2E02" w:rsidP="001953E3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Додаткова література: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</w:p>
    <w:p w:rsidR="00A912B4" w:rsidRDefault="00A912B4" w:rsidP="00A912B4">
      <w:pPr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12B4" w:rsidRPr="00A912B4" w:rsidRDefault="00A97B5D" w:rsidP="00A912B4">
      <w:pPr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</w:t>
      </w:r>
      <w:r w:rsidR="00A912B4"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912B4" w:rsidRPr="00A912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Характеристика закладів соціального обслуговування.</w:t>
      </w:r>
    </w:p>
    <w:p w:rsidR="00A912B4" w:rsidRPr="00A912B4" w:rsidRDefault="00A912B4" w:rsidP="00A912B4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Заняття проходить у формі групової роботи</w:t>
      </w: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Кожна група презентує свій заклад за такою схемою.</w:t>
      </w:r>
    </w:p>
    <w:p w:rsidR="00A912B4" w:rsidRPr="00A912B4" w:rsidRDefault="00A912B4" w:rsidP="00A912B4">
      <w:pPr>
        <w:numPr>
          <w:ilvl w:val="0"/>
          <w:numId w:val="12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закладу.</w:t>
      </w:r>
    </w:p>
    <w:p w:rsidR="00A912B4" w:rsidRPr="00A912B4" w:rsidRDefault="00A912B4" w:rsidP="00A912B4">
      <w:pPr>
        <w:numPr>
          <w:ilvl w:val="0"/>
          <w:numId w:val="12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діяльності закладу.</w:t>
      </w:r>
    </w:p>
    <w:p w:rsidR="00A912B4" w:rsidRPr="00A912B4" w:rsidRDefault="00A912B4" w:rsidP="00A912B4">
      <w:pPr>
        <w:numPr>
          <w:ilvl w:val="0"/>
          <w:numId w:val="12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фахівців, які працюють у закладі.</w:t>
      </w:r>
    </w:p>
    <w:p w:rsidR="00A912B4" w:rsidRPr="00A912B4" w:rsidRDefault="00A912B4" w:rsidP="00A912B4">
      <w:pPr>
        <w:numPr>
          <w:ilvl w:val="0"/>
          <w:numId w:val="12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категоріям осіб надаються послуги.</w:t>
      </w:r>
    </w:p>
    <w:p w:rsidR="00A912B4" w:rsidRPr="00A912B4" w:rsidRDefault="00A912B4" w:rsidP="00A912B4">
      <w:pPr>
        <w:numPr>
          <w:ilvl w:val="0"/>
          <w:numId w:val="12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Напрямки роботи закладу.</w:t>
      </w:r>
    </w:p>
    <w:p w:rsidR="00A912B4" w:rsidRPr="00A912B4" w:rsidRDefault="00A912B4" w:rsidP="00A912B4">
      <w:pPr>
        <w:numPr>
          <w:ilvl w:val="0"/>
          <w:numId w:val="12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роботи фахівців у закладі.</w:t>
      </w:r>
    </w:p>
    <w:p w:rsidR="00EB2E02" w:rsidRDefault="00EB2E02" w:rsidP="001953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D717B0" w:rsidRDefault="00D717B0" w:rsidP="001953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D717B0" w:rsidRPr="00D717B0" w:rsidRDefault="0071098E" w:rsidP="00D717B0">
      <w:pPr>
        <w:spacing w:line="240" w:lineRule="auto"/>
        <w:ind w:left="48" w:right="-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47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Семінар 14</w:t>
      </w:r>
      <w:r w:rsidR="00D717B0" w:rsidRPr="002C1D47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. </w:t>
      </w:r>
      <w:r w:rsidR="00D717B0" w:rsidRPr="002C1D47">
        <w:rPr>
          <w:rFonts w:ascii="Times New Roman" w:hAnsi="Times New Roman" w:cs="Times New Roman"/>
          <w:b/>
          <w:bCs/>
          <w:sz w:val="28"/>
          <w:szCs w:val="28"/>
          <w:highlight w:val="cyan"/>
          <w:lang w:val="uk-UA"/>
        </w:rPr>
        <w:t>Неурядові організації як суб’єкти соціально-педагогічної роботи на локальному рівні</w:t>
      </w:r>
    </w:p>
    <w:p w:rsidR="00D717B0" w:rsidRPr="00D717B0" w:rsidRDefault="00D717B0" w:rsidP="00D717B0">
      <w:pPr>
        <w:numPr>
          <w:ilvl w:val="0"/>
          <w:numId w:val="11"/>
        </w:numPr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Типологія неурядових організацій.</w:t>
      </w:r>
    </w:p>
    <w:p w:rsidR="00D717B0" w:rsidRPr="00D717B0" w:rsidRDefault="00D717B0" w:rsidP="00D717B0">
      <w:pPr>
        <w:numPr>
          <w:ilvl w:val="0"/>
          <w:numId w:val="11"/>
        </w:numPr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діяльності дитячих та молодіжних організацій.</w:t>
      </w:r>
    </w:p>
    <w:p w:rsidR="00D717B0" w:rsidRPr="00D717B0" w:rsidRDefault="00D717B0" w:rsidP="00D717B0">
      <w:pPr>
        <w:numPr>
          <w:ilvl w:val="0"/>
          <w:numId w:val="11"/>
        </w:numPr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Напрямки роботи міжнародних організацій, які працюють в інтересах дітей.</w:t>
      </w:r>
    </w:p>
    <w:p w:rsidR="00D717B0" w:rsidRPr="00D717B0" w:rsidRDefault="00D717B0" w:rsidP="00D717B0">
      <w:pPr>
        <w:numPr>
          <w:ilvl w:val="0"/>
          <w:numId w:val="11"/>
        </w:numPr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соціально-педагогічної роботи  місцевих громадських організацій.</w:t>
      </w:r>
    </w:p>
    <w:p w:rsidR="00D717B0" w:rsidRPr="00D717B0" w:rsidRDefault="00D717B0" w:rsidP="00D717B0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</w:t>
      </w:r>
      <w:proofErr w:type="spellEnd"/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spellStart"/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  <w:proofErr w:type="spellEnd"/>
      <w:r w:rsidRPr="00D7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7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с.174-183; </w:t>
      </w:r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7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с.445-456.</w:t>
      </w:r>
    </w:p>
    <w:p w:rsidR="00D717B0" w:rsidRPr="00D717B0" w:rsidRDefault="00D717B0" w:rsidP="00D717B0">
      <w:pPr>
        <w:spacing w:line="240" w:lineRule="auto"/>
        <w:ind w:left="48" w:right="-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7B0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D71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B0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D717B0">
        <w:rPr>
          <w:rFonts w:ascii="Times New Roman" w:hAnsi="Times New Roman" w:cs="Times New Roman"/>
          <w:b/>
          <w:sz w:val="28"/>
          <w:szCs w:val="28"/>
        </w:rPr>
        <w:t xml:space="preserve">: 1 </w:t>
      </w:r>
      <w:r w:rsidRPr="00D717B0">
        <w:rPr>
          <w:rFonts w:ascii="Times New Roman" w:hAnsi="Times New Roman" w:cs="Times New Roman"/>
          <w:sz w:val="28"/>
          <w:szCs w:val="28"/>
        </w:rPr>
        <w:t>с.419-421</w:t>
      </w:r>
      <w:r w:rsidRPr="00D717B0">
        <w:rPr>
          <w:rFonts w:ascii="Times New Roman" w:hAnsi="Times New Roman" w:cs="Times New Roman"/>
          <w:b/>
          <w:sz w:val="28"/>
          <w:szCs w:val="28"/>
        </w:rPr>
        <w:t>.</w:t>
      </w:r>
    </w:p>
    <w:p w:rsidR="00D717B0" w:rsidRPr="00D717B0" w:rsidRDefault="00D717B0" w:rsidP="001953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2DDB" w:rsidRPr="00A95FB7" w:rsidRDefault="00A97B5D" w:rsidP="00D92DDB">
      <w:pPr>
        <w:spacing w:line="240" w:lineRule="auto"/>
        <w:ind w:left="4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заняття</w:t>
      </w:r>
      <w:proofErr w:type="spellEnd"/>
      <w:r w:rsidR="003652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proofErr w:type="spellStart"/>
      <w:r w:rsidR="00D92DDB" w:rsidRPr="00A95F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Відеозаняття</w:t>
      </w:r>
      <w:proofErr w:type="spellEnd"/>
    </w:p>
    <w:p w:rsidR="00D92DDB" w:rsidRPr="00D87E8E" w:rsidRDefault="00D92DDB" w:rsidP="00D92DDB">
      <w:pPr>
        <w:spacing w:line="240" w:lineRule="auto"/>
        <w:ind w:left="48" w:right="-41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7E8E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D87E8E">
        <w:rPr>
          <w:rFonts w:ascii="Times New Roman" w:hAnsi="Times New Roman" w:cs="Times New Roman"/>
          <w:i/>
          <w:sz w:val="28"/>
          <w:szCs w:val="28"/>
        </w:rPr>
        <w:t xml:space="preserve"> проходить у </w:t>
      </w:r>
      <w:proofErr w:type="spellStart"/>
      <w:r w:rsidRPr="00D87E8E">
        <w:rPr>
          <w:rFonts w:ascii="Times New Roman" w:hAnsi="Times New Roman" w:cs="Times New Roman"/>
          <w:i/>
          <w:sz w:val="28"/>
          <w:szCs w:val="28"/>
        </w:rPr>
        <w:t>формі</w:t>
      </w:r>
      <w:proofErr w:type="spellEnd"/>
      <w:r w:rsidRPr="00D87E8E">
        <w:rPr>
          <w:rFonts w:ascii="Times New Roman" w:hAnsi="Times New Roman" w:cs="Times New Roman"/>
          <w:i/>
          <w:sz w:val="28"/>
          <w:szCs w:val="28"/>
        </w:rPr>
        <w:t xml:space="preserve"> перегляду та </w:t>
      </w:r>
      <w:proofErr w:type="spellStart"/>
      <w:r w:rsidRPr="00D87E8E">
        <w:rPr>
          <w:rFonts w:ascii="Times New Roman" w:hAnsi="Times New Roman" w:cs="Times New Roman"/>
          <w:i/>
          <w:sz w:val="28"/>
          <w:szCs w:val="28"/>
        </w:rPr>
        <w:t>обговорення</w:t>
      </w:r>
      <w:proofErr w:type="spellEnd"/>
      <w:r w:rsidRPr="00D87E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7E8E">
        <w:rPr>
          <w:rFonts w:ascii="Times New Roman" w:hAnsi="Times New Roman" w:cs="Times New Roman"/>
          <w:i/>
          <w:sz w:val="28"/>
          <w:szCs w:val="28"/>
        </w:rPr>
        <w:t>фільму</w:t>
      </w:r>
      <w:proofErr w:type="spellEnd"/>
      <w:r w:rsidR="004065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="0040655D">
        <w:rPr>
          <w:rFonts w:ascii="Times New Roman" w:hAnsi="Times New Roman" w:cs="Times New Roman"/>
          <w:i/>
          <w:sz w:val="28"/>
          <w:szCs w:val="28"/>
          <w:lang w:val="uk-UA"/>
        </w:rPr>
        <w:t>соц</w:t>
      </w:r>
      <w:proofErr w:type="gramEnd"/>
      <w:r w:rsidR="0040655D">
        <w:rPr>
          <w:rFonts w:ascii="Times New Roman" w:hAnsi="Times New Roman" w:cs="Times New Roman"/>
          <w:i/>
          <w:sz w:val="28"/>
          <w:szCs w:val="28"/>
          <w:lang w:val="uk-UA"/>
        </w:rPr>
        <w:t>іально-педагогічної проблематики</w:t>
      </w:r>
      <w:r w:rsidRPr="00D87E8E">
        <w:rPr>
          <w:rFonts w:ascii="Times New Roman" w:hAnsi="Times New Roman" w:cs="Times New Roman"/>
          <w:i/>
          <w:sz w:val="28"/>
          <w:szCs w:val="28"/>
        </w:rPr>
        <w:t>.</w:t>
      </w:r>
    </w:p>
    <w:p w:rsidR="00EB2E02" w:rsidRPr="00D92DDB" w:rsidRDefault="00EB2E02" w:rsidP="001953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A5D4E" w:rsidRPr="00511A3C" w:rsidRDefault="008A5D4E" w:rsidP="001953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Рекомендована література</w:t>
      </w:r>
    </w:p>
    <w:p w:rsidR="008A5D4E" w:rsidRPr="00511A3C" w:rsidRDefault="008A5D4E" w:rsidP="001953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8A5D4E" w:rsidRPr="00511A3C" w:rsidRDefault="008A5D4E" w:rsidP="001953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Основна</w:t>
      </w:r>
    </w:p>
    <w:p w:rsidR="003D3BAE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Безпалько О.В. Соціальна педагогіка: схеми, таблиці, коментарі. – К. : Центр учбової літератури, 2009. – 208 c.</w:t>
      </w:r>
    </w:p>
    <w:p w:rsidR="003D3BAE" w:rsidRPr="00511A3C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Заверико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Н.В. Соціальна педагогіка 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- К.: Видавничий </w:t>
      </w:r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Дім «Слово», 2011.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240 с.</w:t>
      </w:r>
    </w:p>
    <w:p w:rsidR="003D3BAE" w:rsidRPr="00511A3C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3. </w:t>
      </w:r>
      <w:r w:rsidRPr="00511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Єжова Т. Є.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Соціальна реабілітація дітей-інвалідів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/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Т. Є. Єжова.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—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К.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Київ, ун-т ім. Б. Грінченка,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2011. — 284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с.</w:t>
      </w:r>
    </w:p>
    <w:p w:rsidR="003D3BAE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4.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Иванов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А. В.</w:t>
      </w:r>
      <w:bookmarkStart w:id="1" w:name="bookmark2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Социальная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педагогика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Учебное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/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А. В.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softHyphen/>
      </w:r>
      <w:bookmarkStart w:id="2" w:name="bookmark3"/>
      <w:bookmarkEnd w:id="1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нов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и др.;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под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общ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ред. проф. А. В.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Иванова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—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М.: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Издательско-торговая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корпорация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Дашков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и К°»,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2010. — 424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с. </w:t>
      </w:r>
      <w:bookmarkEnd w:id="2"/>
    </w:p>
    <w:p w:rsidR="003D3BAE" w:rsidRPr="009A7EBC" w:rsidRDefault="003D3BAE" w:rsidP="003D3B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Комплексна допомога бездоглядним та безпритульним дітям : метод,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К63 Авт.: Безпалько О.В.;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Гурковська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Л.П.; Журавель Т.В. та ін. / За ред. Звєрєвої І.Д.,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Ж.В. - К.: Видавничий дім "КАЛИТА", 2010. - 376 с.</w:t>
      </w:r>
    </w:p>
    <w:p w:rsidR="003D3BAE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Кальченко Л. В. Соціально-педагогічний захист бездоглядних дітей у притулках для дітей : [науково-методичний посібник] / Л. В. Кальченко ;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імені Тараса Шевченка». – Луганськ : Вид-во ДЗ «ЛНУ імені Тараса Шевченка», 2010. – 350 с.</w:t>
      </w:r>
    </w:p>
    <w:p w:rsidR="003D3BAE" w:rsidRPr="007D4DC7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Cоціальна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педагогіка 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/  О.В. Безпалько, І.Д. Звєрєва,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br/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Т.Г. Веретен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о. ; За ред. О. В. Безпалько. – К. 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Академвидав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2013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(2014)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 – 312 с.</w:t>
      </w:r>
    </w:p>
    <w:p w:rsidR="003D3BAE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педагогіка: підручник. - 4-те вид. виправ. та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За ред. проф. А.Й.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2009. – 488 с.</w:t>
      </w:r>
    </w:p>
    <w:p w:rsidR="003D3BAE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Караман О. Л.  Соціально-педагогічна робота з неповнолітніми засудженими в пенітенціарних закладах України : монографія / Олена Леонідівна Караман ;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„Луган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імені Тараса Шевченка”. – Луганськ : Вид-во ДЗ „ЛНУ імені Тараса Шевченка”, 2012. – 481 с.</w:t>
      </w:r>
    </w:p>
    <w:p w:rsidR="003D3BAE" w:rsidRPr="00D472BB" w:rsidRDefault="003D3BAE" w:rsidP="003D3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102890">
        <w:rPr>
          <w:rFonts w:ascii="Times New Roman" w:eastAsia="Times-Bold" w:hAnsi="Times New Roman" w:cs="Times New Roman"/>
          <w:bCs/>
          <w:sz w:val="28"/>
          <w:szCs w:val="28"/>
        </w:rPr>
        <w:t>Шакурова М.В.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 Методика и технология работы социального педагога: Учеб</w:t>
      </w:r>
      <w:proofErr w:type="gramStart"/>
      <w:r w:rsidRPr="00102890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102890"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02890">
        <w:rPr>
          <w:rFonts w:ascii="Times New Roman" w:eastAsia="Times-Roman" w:hAnsi="Times New Roman" w:cs="Times New Roman"/>
          <w:sz w:val="28"/>
          <w:szCs w:val="28"/>
        </w:rPr>
        <w:t>высш</w:t>
      </w:r>
      <w:proofErr w:type="spellEnd"/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Pr="00102890">
        <w:rPr>
          <w:rFonts w:ascii="Times New Roman" w:eastAsia="Times-Roman" w:hAnsi="Times New Roman" w:cs="Times New Roman"/>
          <w:sz w:val="28"/>
          <w:szCs w:val="28"/>
        </w:rPr>
        <w:t>пед</w:t>
      </w:r>
      <w:proofErr w:type="spellEnd"/>
      <w:r w:rsidRPr="00102890">
        <w:rPr>
          <w:rFonts w:ascii="Times New Roman" w:eastAsia="Times-Roman" w:hAnsi="Times New Roman" w:cs="Times New Roman"/>
          <w:sz w:val="28"/>
          <w:szCs w:val="28"/>
        </w:rPr>
        <w:t>. учеб. Заведений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br/>
        <w:t xml:space="preserve">М. В. </w:t>
      </w:r>
      <w:proofErr w:type="spellStart"/>
      <w:r>
        <w:rPr>
          <w:rFonts w:ascii="Times New Roman" w:eastAsia="Times-Roman" w:hAnsi="Times New Roman" w:cs="Times New Roman"/>
          <w:sz w:val="28"/>
          <w:szCs w:val="28"/>
          <w:lang w:val="uk-UA"/>
        </w:rPr>
        <w:t>Шакурова</w:t>
      </w:r>
      <w:proofErr w:type="spellEnd"/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 – М. 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: Издательский центр </w:t>
      </w:r>
      <w:r w:rsidRPr="00102890">
        <w:rPr>
          <w:rFonts w:ascii="Cambria Math" w:eastAsia="Times-Roman" w:hAnsi="Cambria Math" w:cs="Cambria Math"/>
          <w:sz w:val="28"/>
          <w:szCs w:val="28"/>
        </w:rPr>
        <w:t>≪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>Академия</w:t>
      </w:r>
      <w:r w:rsidRPr="00102890">
        <w:rPr>
          <w:rFonts w:ascii="Cambria Math" w:eastAsia="Times-Roman" w:hAnsi="Cambria Math" w:cs="Cambria Math"/>
          <w:sz w:val="28"/>
          <w:szCs w:val="28"/>
        </w:rPr>
        <w:t>≫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>, 2004. — 272 с.</w:t>
      </w:r>
    </w:p>
    <w:p w:rsidR="003D3BAE" w:rsidRDefault="003D3BAE" w:rsidP="003D3B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64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11.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Мардахаев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Социальная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педагогика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Мардахаев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—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Гардарики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269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3BAE" w:rsidRDefault="003D3BAE" w:rsidP="003D3B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12. </w:t>
      </w:r>
      <w:r w:rsidRPr="00B36672">
        <w:rPr>
          <w:rFonts w:ascii="Times New Roman" w:hAnsi="Times New Roman" w:cs="Times New Roman"/>
          <w:sz w:val="28"/>
          <w:szCs w:val="28"/>
          <w:lang w:val="uk-UA"/>
        </w:rPr>
        <w:t>Інклюзивна освіта. Підтримка розмаїття у класі: практичний посібник.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[Тім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Лорман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Джоан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Деппелер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, Девід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Харві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>]; пер. з англ.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: СПД-ФО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Парашин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 І.С., 2010. – 296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BAE" w:rsidRPr="005324C6" w:rsidRDefault="003D3BAE" w:rsidP="003D3B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hyperlink r:id="rId7" w:history="1">
        <w:r w:rsidRPr="003D69A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http://ebooktime.net/book_157.html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366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О. В.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Безпалько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Соц</w:t>
      </w:r>
      <w:proofErr w:type="gramEnd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іальна</w:t>
      </w:r>
      <w:proofErr w:type="spellEnd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педагогіка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: електронний підручник.</w:t>
      </w:r>
    </w:p>
    <w:p w:rsidR="003D3BAE" w:rsidRPr="00B36672" w:rsidRDefault="003D3BAE" w:rsidP="003D3B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BAE" w:rsidRPr="00511A3C" w:rsidRDefault="003D3BAE" w:rsidP="003D3B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Додаткова</w:t>
      </w:r>
    </w:p>
    <w:p w:rsidR="003D3BAE" w:rsidRPr="00511A3C" w:rsidRDefault="003D3BAE" w:rsidP="003D3B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3D3BAE" w:rsidRPr="00511A3C" w:rsidRDefault="003D3BAE" w:rsidP="003D3BAE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Енциклопед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ія для фахівців соціальної сфер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и / За ред. І.Д.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Звєрєвої.-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Київ,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Симферополь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Універсум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2012. – 563 с.</w:t>
      </w:r>
    </w:p>
    <w:p w:rsidR="003D3BAE" w:rsidRPr="00511A3C" w:rsidRDefault="003D3BAE" w:rsidP="003D3BAE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Канішевська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В. Виховання соціальної зрілості старшокласників загальноосвітніх шкіл-інтернатів у позаурочній діяльності: Монографія. - К.: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ХмЦНП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2011. - 368 с.</w:t>
      </w:r>
    </w:p>
    <w:p w:rsidR="003D3BAE" w:rsidRPr="00511A3C" w:rsidRDefault="003D3BAE" w:rsidP="003D3B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Й.,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Пєша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 Соціальний супровід категорій сімей та дітей.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2012. – 232с.</w:t>
      </w:r>
    </w:p>
    <w:p w:rsidR="003D3BAE" w:rsidRPr="00511A3C" w:rsidRDefault="003D3BAE" w:rsidP="003D3B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Клейберг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Девиантное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вопросах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ответах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студ.высш.учеб.заведений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2006. – 304 с.</w:t>
      </w:r>
    </w:p>
    <w:p w:rsidR="003D3BAE" w:rsidRPr="00511A3C" w:rsidRDefault="003D3BAE" w:rsidP="003D3B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Павленок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Д.,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Руднева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Я.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лицами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группами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девиантного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Павленок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М.: ИНФРА-М, 2007. — 185 с. </w:t>
      </w:r>
    </w:p>
    <w:p w:rsidR="003D3BAE" w:rsidRPr="00511A3C" w:rsidRDefault="003D3BAE" w:rsidP="003D3B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В. Діти в складних життєвих обставинах : соціально-педагогічне забезпечення прав : монографія / Ж. В.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Рівне: видавець О.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Зень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2010. – 368 с.</w:t>
      </w:r>
    </w:p>
    <w:p w:rsidR="003D3BAE" w:rsidRPr="00511A3C" w:rsidRDefault="003D3BAE" w:rsidP="003D3B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Петрунько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Діти і медіа: соціалізація в агресивному медіа середовищі: Монографія. – Полтава, 2010. – 480 с.</w:t>
      </w:r>
    </w:p>
    <w:p w:rsidR="003D3BAE" w:rsidRPr="00511A3C" w:rsidRDefault="003D3BAE" w:rsidP="003D3B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сім’ями, які потребують професійної соціально-педагогічної підтримки. Тренінгів курс для спеціалістів соціальної сфери / Автори-упорядники: В.Г.Головатий, А.В. Калініна, О.А.Виноградова. За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Т.Ф.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Основа-Принт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– 128 с.</w:t>
      </w:r>
    </w:p>
    <w:p w:rsidR="003D3BAE" w:rsidRPr="00511A3C" w:rsidRDefault="003D3BAE" w:rsidP="003D3B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 С.И.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социализации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социальной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адаптации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Речь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– 365 с.</w:t>
      </w:r>
    </w:p>
    <w:p w:rsidR="003D3BAE" w:rsidRPr="00511A3C" w:rsidRDefault="003D3BAE" w:rsidP="003D3BAE">
      <w:pPr>
        <w:ind w:firstLine="567"/>
        <w:jc w:val="both"/>
        <w:rPr>
          <w:lang w:val="uk-UA"/>
        </w:rPr>
      </w:pPr>
    </w:p>
    <w:p w:rsidR="008A5D4E" w:rsidRPr="00511A3C" w:rsidRDefault="008A5D4E" w:rsidP="003D3BAE">
      <w:pPr>
        <w:tabs>
          <w:tab w:val="left" w:pos="0"/>
        </w:tabs>
        <w:spacing w:after="0" w:line="240" w:lineRule="auto"/>
        <w:ind w:firstLine="567"/>
        <w:jc w:val="both"/>
        <w:rPr>
          <w:lang w:val="uk-UA"/>
        </w:rPr>
      </w:pPr>
    </w:p>
    <w:sectPr w:rsidR="008A5D4E" w:rsidRPr="00511A3C" w:rsidSect="00E5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CA9"/>
    <w:multiLevelType w:val="hybridMultilevel"/>
    <w:tmpl w:val="29D42A3E"/>
    <w:lvl w:ilvl="0" w:tplc="D20827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AC419AE"/>
    <w:multiLevelType w:val="hybridMultilevel"/>
    <w:tmpl w:val="23D6208C"/>
    <w:lvl w:ilvl="0" w:tplc="BE927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F40AA9"/>
    <w:multiLevelType w:val="hybridMultilevel"/>
    <w:tmpl w:val="4F06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D1352"/>
    <w:multiLevelType w:val="hybridMultilevel"/>
    <w:tmpl w:val="60F87F20"/>
    <w:lvl w:ilvl="0" w:tplc="ED101EC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A7FB0"/>
    <w:multiLevelType w:val="hybridMultilevel"/>
    <w:tmpl w:val="C51C3A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C1BC5"/>
    <w:multiLevelType w:val="hybridMultilevel"/>
    <w:tmpl w:val="8B6EA1DE"/>
    <w:lvl w:ilvl="0" w:tplc="07BCF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934E84"/>
    <w:multiLevelType w:val="hybridMultilevel"/>
    <w:tmpl w:val="65B2B2D0"/>
    <w:lvl w:ilvl="0" w:tplc="9DDEE3A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3D89721A"/>
    <w:multiLevelType w:val="hybridMultilevel"/>
    <w:tmpl w:val="ADF645EA"/>
    <w:lvl w:ilvl="0" w:tplc="3DA69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F6EA1"/>
    <w:multiLevelType w:val="hybridMultilevel"/>
    <w:tmpl w:val="BA4219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F67E2B"/>
    <w:multiLevelType w:val="hybridMultilevel"/>
    <w:tmpl w:val="582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E7B29"/>
    <w:multiLevelType w:val="hybridMultilevel"/>
    <w:tmpl w:val="551C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C14C0"/>
    <w:multiLevelType w:val="hybridMultilevel"/>
    <w:tmpl w:val="7C4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050FBD"/>
    <w:multiLevelType w:val="hybridMultilevel"/>
    <w:tmpl w:val="080A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6650C"/>
    <w:multiLevelType w:val="hybridMultilevel"/>
    <w:tmpl w:val="E87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C345C8"/>
    <w:multiLevelType w:val="hybridMultilevel"/>
    <w:tmpl w:val="985E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411"/>
    <w:rsid w:val="00010F43"/>
    <w:rsid w:val="00032BAF"/>
    <w:rsid w:val="000D5AEB"/>
    <w:rsid w:val="00102890"/>
    <w:rsid w:val="00127B3A"/>
    <w:rsid w:val="001318F5"/>
    <w:rsid w:val="00164773"/>
    <w:rsid w:val="0019120C"/>
    <w:rsid w:val="001953E3"/>
    <w:rsid w:val="001A086D"/>
    <w:rsid w:val="001B1BEC"/>
    <w:rsid w:val="001F5A77"/>
    <w:rsid w:val="00254F4B"/>
    <w:rsid w:val="002C1D47"/>
    <w:rsid w:val="002E0CF2"/>
    <w:rsid w:val="002F0E44"/>
    <w:rsid w:val="0034605D"/>
    <w:rsid w:val="0036522F"/>
    <w:rsid w:val="00387E3A"/>
    <w:rsid w:val="00390A4B"/>
    <w:rsid w:val="003944AE"/>
    <w:rsid w:val="003B557E"/>
    <w:rsid w:val="003C17C1"/>
    <w:rsid w:val="003D3BAE"/>
    <w:rsid w:val="003F3AE7"/>
    <w:rsid w:val="004022D0"/>
    <w:rsid w:val="0040655D"/>
    <w:rsid w:val="004639DB"/>
    <w:rsid w:val="004C5A17"/>
    <w:rsid w:val="00511A3C"/>
    <w:rsid w:val="00535E1A"/>
    <w:rsid w:val="00574ED6"/>
    <w:rsid w:val="00581EBB"/>
    <w:rsid w:val="005D7676"/>
    <w:rsid w:val="00667FD2"/>
    <w:rsid w:val="006A1441"/>
    <w:rsid w:val="006E0ACF"/>
    <w:rsid w:val="0071098E"/>
    <w:rsid w:val="00740AC7"/>
    <w:rsid w:val="0077494F"/>
    <w:rsid w:val="007B7411"/>
    <w:rsid w:val="007C79F3"/>
    <w:rsid w:val="007D4DC7"/>
    <w:rsid w:val="007D5B76"/>
    <w:rsid w:val="00807F96"/>
    <w:rsid w:val="00861F03"/>
    <w:rsid w:val="008A5D4E"/>
    <w:rsid w:val="00911626"/>
    <w:rsid w:val="0096572D"/>
    <w:rsid w:val="009A7EBC"/>
    <w:rsid w:val="009E5ED7"/>
    <w:rsid w:val="009F2271"/>
    <w:rsid w:val="00A766EB"/>
    <w:rsid w:val="00A912B4"/>
    <w:rsid w:val="00A95FB7"/>
    <w:rsid w:val="00A97B5D"/>
    <w:rsid w:val="00B456AF"/>
    <w:rsid w:val="00B47980"/>
    <w:rsid w:val="00BF1960"/>
    <w:rsid w:val="00C247EC"/>
    <w:rsid w:val="00C56E39"/>
    <w:rsid w:val="00C7650C"/>
    <w:rsid w:val="00C85D1E"/>
    <w:rsid w:val="00C86323"/>
    <w:rsid w:val="00C91C85"/>
    <w:rsid w:val="00CC277B"/>
    <w:rsid w:val="00CD04FC"/>
    <w:rsid w:val="00D2795D"/>
    <w:rsid w:val="00D32E7A"/>
    <w:rsid w:val="00D472BB"/>
    <w:rsid w:val="00D717B0"/>
    <w:rsid w:val="00D72920"/>
    <w:rsid w:val="00D87E8E"/>
    <w:rsid w:val="00D92DDB"/>
    <w:rsid w:val="00D930C5"/>
    <w:rsid w:val="00DC2697"/>
    <w:rsid w:val="00DF11A7"/>
    <w:rsid w:val="00E10E86"/>
    <w:rsid w:val="00E163B0"/>
    <w:rsid w:val="00E311A6"/>
    <w:rsid w:val="00E57947"/>
    <w:rsid w:val="00E672E9"/>
    <w:rsid w:val="00EB2E02"/>
    <w:rsid w:val="00EF25C2"/>
    <w:rsid w:val="00EF6265"/>
    <w:rsid w:val="00F2095B"/>
    <w:rsid w:val="00F22EFD"/>
    <w:rsid w:val="00F72E7F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9F2271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3">
    <w:name w:val="List Paragraph"/>
    <w:basedOn w:val="a"/>
    <w:uiPriority w:val="34"/>
    <w:qFormat/>
    <w:rsid w:val="009A7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9F2271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3">
    <w:name w:val="List Paragraph"/>
    <w:basedOn w:val="a"/>
    <w:uiPriority w:val="34"/>
    <w:qFormat/>
    <w:rsid w:val="009A7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booktime.net/book_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mir.co/br/?b=1968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89</cp:revision>
  <dcterms:created xsi:type="dcterms:W3CDTF">2015-10-31T10:03:00Z</dcterms:created>
  <dcterms:modified xsi:type="dcterms:W3CDTF">2017-10-05T18:40:00Z</dcterms:modified>
</cp:coreProperties>
</file>