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8" w:rsidRPr="002B2B48" w:rsidRDefault="002616BB" w:rsidP="002B2B4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Тема 1</w:t>
      </w:r>
      <w:r w:rsidR="0011174C">
        <w:rPr>
          <w:rFonts w:ascii="Times New Roman" w:hAnsi="Times New Roman"/>
          <w:b/>
          <w:sz w:val="28"/>
          <w:szCs w:val="28"/>
        </w:rPr>
        <w:t>.</w:t>
      </w:r>
      <w:r w:rsidR="00A47106">
        <w:rPr>
          <w:rFonts w:ascii="Times New Roman" w:hAnsi="Times New Roman"/>
          <w:b/>
          <w:sz w:val="28"/>
          <w:szCs w:val="28"/>
        </w:rPr>
        <w:t xml:space="preserve"> </w:t>
      </w:r>
      <w:r w:rsidR="00C527C5" w:rsidRPr="00C527C5">
        <w:rPr>
          <w:rFonts w:ascii="Times New Roman" w:hAnsi="Times New Roman"/>
          <w:b/>
          <w:sz w:val="28"/>
          <w:szCs w:val="28"/>
        </w:rPr>
        <w:t>Підготовка вихователя до використання комп’ютерних</w:t>
      </w:r>
      <w:r w:rsidR="00C527C5">
        <w:rPr>
          <w:rFonts w:ascii="Times New Roman" w:hAnsi="Times New Roman"/>
          <w:b/>
          <w:sz w:val="28"/>
          <w:szCs w:val="28"/>
        </w:rPr>
        <w:t xml:space="preserve"> технологій у дошкільній освіті</w:t>
      </w:r>
      <w:r w:rsidR="0011174C">
        <w:rPr>
          <w:rFonts w:ascii="Times New Roman" w:hAnsi="Times New Roman"/>
          <w:b/>
          <w:sz w:val="28"/>
          <w:szCs w:val="28"/>
        </w:rPr>
        <w:t xml:space="preserve"> </w:t>
      </w:r>
      <w:r w:rsidR="0011174C" w:rsidRPr="0011174C">
        <w:t xml:space="preserve"> </w:t>
      </w:r>
    </w:p>
    <w:p w:rsidR="002709EB" w:rsidRPr="00E36D42" w:rsidRDefault="002709EB" w:rsidP="002B2B48">
      <w:pPr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ознайомити студентів з </w:t>
      </w:r>
      <w:r w:rsidR="0011174C">
        <w:rPr>
          <w:rFonts w:ascii="Times New Roman" w:hAnsi="Times New Roman"/>
          <w:sz w:val="28"/>
          <w:szCs w:val="28"/>
        </w:rPr>
        <w:t xml:space="preserve">ключовими поняттями </w:t>
      </w:r>
      <w:r>
        <w:rPr>
          <w:rFonts w:ascii="Times New Roman" w:hAnsi="Times New Roman"/>
          <w:sz w:val="28"/>
          <w:szCs w:val="28"/>
        </w:rPr>
        <w:t xml:space="preserve">даної теми, </w:t>
      </w:r>
      <w:r w:rsidR="0011174C">
        <w:rPr>
          <w:rFonts w:ascii="Times New Roman" w:hAnsi="Times New Roman"/>
          <w:sz w:val="28"/>
          <w:szCs w:val="28"/>
        </w:rPr>
        <w:t xml:space="preserve">повторити вимоги щодо занять з використанням комп’ютерних технологій, </w:t>
      </w:r>
      <w:r>
        <w:rPr>
          <w:rFonts w:ascii="Times New Roman" w:hAnsi="Times New Roman"/>
          <w:sz w:val="28"/>
          <w:szCs w:val="28"/>
        </w:rPr>
        <w:t xml:space="preserve">визначити специфіку </w:t>
      </w:r>
      <w:r w:rsidR="002B2B48">
        <w:rPr>
          <w:rFonts w:ascii="Times New Roman" w:hAnsi="Times New Roman"/>
          <w:sz w:val="28"/>
          <w:szCs w:val="28"/>
        </w:rPr>
        <w:t>авторських програм, їх вимоги</w:t>
      </w:r>
      <w:r w:rsidR="0011174C">
        <w:rPr>
          <w:rFonts w:ascii="Times New Roman" w:hAnsi="Times New Roman"/>
          <w:sz w:val="28"/>
          <w:szCs w:val="28"/>
        </w:rPr>
        <w:t xml:space="preserve">. </w:t>
      </w:r>
      <w:r w:rsidR="00A47106">
        <w:rPr>
          <w:rFonts w:ascii="Times New Roman" w:hAnsi="Times New Roman"/>
          <w:sz w:val="28"/>
          <w:szCs w:val="28"/>
        </w:rPr>
        <w:t>Ознайомити з методикою</w:t>
      </w:r>
      <w:r>
        <w:rPr>
          <w:rFonts w:ascii="Times New Roman" w:hAnsi="Times New Roman"/>
          <w:sz w:val="28"/>
          <w:szCs w:val="28"/>
        </w:rPr>
        <w:t xml:space="preserve"> роботи</w:t>
      </w:r>
      <w:r w:rsidR="0011174C">
        <w:rPr>
          <w:rFonts w:ascii="Times New Roman" w:hAnsi="Times New Roman"/>
          <w:sz w:val="28"/>
          <w:szCs w:val="28"/>
        </w:rPr>
        <w:t xml:space="preserve"> з відповідним програмним забезпеченням.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09EB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вміння працювати у колективі та за комп’ютером . Вміння працювати з програмним забезпеченням .</w:t>
      </w:r>
    </w:p>
    <w:p w:rsidR="0011174C" w:rsidRDefault="002709EB" w:rsidP="002709EB">
      <w:pPr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1174C">
        <w:rPr>
          <w:rFonts w:ascii="Times New Roman" w:hAnsi="Times New Roman"/>
          <w:sz w:val="28"/>
          <w:szCs w:val="28"/>
        </w:rPr>
        <w:t>виховувати бажання до технічного вдосконалення.</w:t>
      </w:r>
    </w:p>
    <w:p w:rsidR="00A47106" w:rsidRDefault="00A47106" w:rsidP="00A47106">
      <w:pPr>
        <w:ind w:left="142" w:hanging="56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Розробити конспект заняття з КГ. Розробити конспект заняття з використанням комп’ютерних технологій. </w:t>
      </w:r>
      <w:r>
        <w:rPr>
          <w:rFonts w:ascii="Times New Roman" w:hAnsi="Times New Roman"/>
          <w:b/>
          <w:i/>
          <w:sz w:val="28"/>
          <w:szCs w:val="28"/>
        </w:rPr>
        <w:t>Підготуватись до представлення.</w:t>
      </w:r>
    </w:p>
    <w:p w:rsidR="002709EB" w:rsidRPr="00E36D42" w:rsidRDefault="002709EB" w:rsidP="00A47106">
      <w:pPr>
        <w:ind w:left="142" w:hanging="568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66783A" w:rsidRDefault="002B2B48" w:rsidP="00E861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Обговорення та аналі</w:t>
      </w:r>
      <w:r w:rsidR="0066783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авторських програм</w:t>
      </w:r>
      <w:r w:rsidR="00A47106">
        <w:rPr>
          <w:rFonts w:ascii="Times New Roman" w:hAnsi="Times New Roman"/>
          <w:sz w:val="28"/>
          <w:szCs w:val="28"/>
        </w:rPr>
        <w:t xml:space="preserve"> з КГ.</w:t>
      </w:r>
    </w:p>
    <w:p w:rsidR="00A47106" w:rsidRDefault="00A47106" w:rsidP="00A471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програмного забезпечення та інтернет ресурсів для дітей дошкільного віку:</w:t>
      </w:r>
    </w:p>
    <w:p w:rsidR="00A47106" w:rsidRDefault="00A47106" w:rsidP="00A4710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Перегляд, апробація.</w:t>
      </w:r>
    </w:p>
    <w:p w:rsidR="00A47106" w:rsidRDefault="00A47106" w:rsidP="00A4710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Обговорення.</w:t>
      </w:r>
    </w:p>
    <w:p w:rsidR="00A47106" w:rsidRDefault="00A47106" w:rsidP="00A4710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Заповнення таблички:</w:t>
      </w:r>
    </w:p>
    <w:tbl>
      <w:tblPr>
        <w:tblStyle w:val="a8"/>
        <w:tblW w:w="9519" w:type="dxa"/>
        <w:tblInd w:w="654" w:type="dxa"/>
        <w:tblLook w:val="04A0" w:firstRow="1" w:lastRow="0" w:firstColumn="1" w:lastColumn="0" w:noHBand="0" w:noVBand="1"/>
      </w:tblPr>
      <w:tblGrid>
        <w:gridCol w:w="3058"/>
        <w:gridCol w:w="6461"/>
      </w:tblGrid>
      <w:tr w:rsidR="00105493" w:rsidTr="00105493">
        <w:tc>
          <w:tcPr>
            <w:tcW w:w="3058" w:type="dxa"/>
          </w:tcPr>
          <w:p w:rsidR="00105493" w:rsidRDefault="00105493" w:rsidP="001054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ПЗ</w:t>
            </w:r>
          </w:p>
        </w:tc>
        <w:tc>
          <w:tcPr>
            <w:tcW w:w="6461" w:type="dxa"/>
          </w:tcPr>
          <w:p w:rsidR="00105493" w:rsidRDefault="00105493" w:rsidP="001054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Можливості використання ПЗ</w:t>
            </w:r>
          </w:p>
        </w:tc>
      </w:tr>
      <w:tr w:rsidR="00105493" w:rsidTr="00105493">
        <w:tc>
          <w:tcPr>
            <w:tcW w:w="3058" w:type="dxa"/>
          </w:tcPr>
          <w:p w:rsidR="00105493" w:rsidRDefault="00105493" w:rsidP="00A4710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105493" w:rsidRDefault="00105493" w:rsidP="00A4710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493" w:rsidTr="00105493">
        <w:tc>
          <w:tcPr>
            <w:tcW w:w="3058" w:type="dxa"/>
          </w:tcPr>
          <w:p w:rsidR="00105493" w:rsidRDefault="00105493" w:rsidP="00A4710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105493" w:rsidRDefault="00105493" w:rsidP="00A4710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493" w:rsidTr="00105493">
        <w:tc>
          <w:tcPr>
            <w:tcW w:w="3058" w:type="dxa"/>
          </w:tcPr>
          <w:p w:rsidR="00105493" w:rsidRDefault="00105493" w:rsidP="00A4710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105493" w:rsidRDefault="00105493" w:rsidP="00A4710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493" w:rsidTr="00105493">
        <w:trPr>
          <w:trHeight w:val="77"/>
        </w:trPr>
        <w:tc>
          <w:tcPr>
            <w:tcW w:w="3058" w:type="dxa"/>
          </w:tcPr>
          <w:p w:rsidR="00105493" w:rsidRDefault="00105493" w:rsidP="00A4710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</w:tcPr>
          <w:p w:rsidR="00105493" w:rsidRDefault="00105493" w:rsidP="00A4710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7106" w:rsidRDefault="00A47106" w:rsidP="00A47106">
      <w:pPr>
        <w:pStyle w:val="a3"/>
        <w:spacing w:line="360" w:lineRule="auto"/>
        <w:ind w:left="654"/>
        <w:rPr>
          <w:rFonts w:ascii="Times New Roman" w:hAnsi="Times New Roman"/>
          <w:sz w:val="28"/>
          <w:szCs w:val="28"/>
        </w:rPr>
      </w:pPr>
    </w:p>
    <w:p w:rsidR="00A47106" w:rsidRDefault="00A47106" w:rsidP="00BF06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05493">
        <w:rPr>
          <w:rFonts w:ascii="Times New Roman" w:hAnsi="Times New Roman"/>
          <w:sz w:val="28"/>
          <w:szCs w:val="28"/>
        </w:rPr>
        <w:t xml:space="preserve">Складання </w:t>
      </w:r>
      <w:r w:rsidR="00105493" w:rsidRPr="00105493">
        <w:rPr>
          <w:rFonts w:ascii="Times New Roman" w:hAnsi="Times New Roman"/>
          <w:sz w:val="28"/>
          <w:szCs w:val="28"/>
        </w:rPr>
        <w:t xml:space="preserve">правил безпечної роботи у комп’ютерному класі та </w:t>
      </w:r>
      <w:r w:rsidRPr="00105493">
        <w:rPr>
          <w:rFonts w:ascii="Times New Roman" w:hAnsi="Times New Roman"/>
          <w:sz w:val="28"/>
          <w:szCs w:val="28"/>
        </w:rPr>
        <w:t>рекомендацій щодо раціонального використання комп’ютерних технологій.</w:t>
      </w:r>
      <w:r w:rsidR="00105493" w:rsidRPr="00105493">
        <w:rPr>
          <w:rFonts w:ascii="Times New Roman" w:hAnsi="Times New Roman"/>
          <w:sz w:val="28"/>
          <w:szCs w:val="28"/>
        </w:rPr>
        <w:t xml:space="preserve"> </w:t>
      </w:r>
    </w:p>
    <w:p w:rsidR="00105493" w:rsidRPr="00105493" w:rsidRDefault="00105493" w:rsidP="00105493">
      <w:pPr>
        <w:pStyle w:val="a3"/>
        <w:spacing w:line="360" w:lineRule="auto"/>
        <w:ind w:left="294"/>
        <w:jc w:val="center"/>
        <w:rPr>
          <w:rFonts w:ascii="Times New Roman" w:hAnsi="Times New Roman"/>
          <w:b/>
          <w:sz w:val="28"/>
          <w:szCs w:val="28"/>
        </w:rPr>
      </w:pPr>
      <w:r w:rsidRPr="00105493">
        <w:rPr>
          <w:rFonts w:ascii="Times New Roman" w:hAnsi="Times New Roman"/>
          <w:b/>
          <w:sz w:val="28"/>
          <w:szCs w:val="28"/>
        </w:rPr>
        <w:t>Список рекомендованої літератури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73E8" w:rsidRPr="00A47106" w:rsidRDefault="00A673E8" w:rsidP="00A47106">
      <w:pPr>
        <w:pStyle w:val="a3"/>
        <w:spacing w:line="360" w:lineRule="auto"/>
        <w:ind w:left="294"/>
        <w:rPr>
          <w:rFonts w:ascii="Times New Roman" w:hAnsi="Times New Roman"/>
          <w:sz w:val="28"/>
          <w:szCs w:val="28"/>
        </w:rPr>
      </w:pPr>
      <w:r w:rsidRPr="00A47106">
        <w:rPr>
          <w:rFonts w:ascii="Times New Roman" w:eastAsia="Times New Roman" w:hAnsi="Times New Roman"/>
          <w:sz w:val="28"/>
          <w:szCs w:val="28"/>
          <w:lang w:eastAsia="uk-UA"/>
        </w:rPr>
        <w:t>http://www.doshkolyata.com.ua – освітній портал про дітей, їх виховання та розвиток.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http://www.solnet.ee/games/g1.html#11 – дитячий портал „Сонечко”, містить корисні методичні матеріали та розвиваючі ігри для малят.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http://www.onlandia.org.ua/html/etusivu.htm -- проект „Он-</w:t>
      </w:r>
      <w:proofErr w:type="spellStart"/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ландія</w:t>
      </w:r>
      <w:proofErr w:type="spellEnd"/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” безпечна веб-країна.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 xml:space="preserve">http://www.microsoft.com/ukr/ua/ -- сайт корпорації „Microsoft”: навчання та сертифікація, </w:t>
      </w:r>
      <w:proofErr w:type="spellStart"/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онлайнові</w:t>
      </w:r>
      <w:proofErr w:type="spellEnd"/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 xml:space="preserve"> навчання комп’ютерній грамотності та основам безпеки дітей в мережі Інтернет.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http://www.skazochki.narod.ru/index_flash.html  -- „Дитячий  світ” містить вірші, загадки, ігри.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 xml:space="preserve"> http://playroom.com.ru/games.htm -- дитяча ігрова кімната в якій можна знайти різноманітні казки, розвиваючі та комп’ютерні ігри, розмальовки, матеріали з вивчення англійської мови.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http://www.baby.com.ua/igr.html -- сайт про дитину і для дитини, розвиваючі та он-лайн ігри для дітей.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http://www.idea.dp.ua/baby/ -- сайт, присвячений підготовці дошкільника до школи, електронні книги, розвиваючі ігри, поради батькам.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www.materinstvo.ru – матеріали з виховання, розвитку та навчання дітей.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www.kinklub.com – дитячий каталог сайтів.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http://www.rannee-razvitie.net/ -- сайт присвячений методикам раннього розвитку дітей, описані численні розвиваючі ігри для дошкільників.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http://www.kid.ru -- матеріали з виховання, розвитку та навчання дітей.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 xml:space="preserve">http://www.gurenok.ru/ -- дитяча студія пропонує розвиваючі заняття по методу Марії </w:t>
      </w:r>
      <w:proofErr w:type="spellStart"/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Монтессорі</w:t>
      </w:r>
      <w:proofErr w:type="spellEnd"/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http://informatik.kz/ сайт, присвячений вивченню та методиці викладання інформатики.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http://www.poznayka.ru/ -- сайт, присвячений підготовці дошкільника до школи, електронні книги, розвиваючі ігри.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www.jivulechka.ru – студія дошкільної освіти та естетичного виховання, розвиваючі ігри, підготовка до школи.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www.all-about-child.com – психологічна допомога батькам з розвитку, виховання, навчання дітей.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www.7ya.com.ua – сімейний портал в Україні: все про дітей.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 xml:space="preserve">www.mama-tato.com.ua -- </w:t>
      </w:r>
      <w:proofErr w:type="spellStart"/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МамаТато</w:t>
      </w:r>
      <w:proofErr w:type="spellEnd"/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 xml:space="preserve"> - усе, що ви маєте знати про дітей.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http://www.znaika-club.com.ua – клуб активних батьків.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http://kidscatalog.jino-net.ru  -- каталог дитячих сайтів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http://link.danilka.com – сайт про розвиток дитини.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www.teremoc.ru – дитячі ігри,  дошкільний розвиток, мультфільми, загадки.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www.feya.net.ua  -- Маленька фея та сім гномів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http://razumniki.ru/  -- сайт присвячений методикам раннього розвитку дітей.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www.kazka.in.ua -- Українська казка</w:t>
      </w:r>
    </w:p>
    <w:p w:rsidR="00A673E8" w:rsidRPr="0066783A" w:rsidRDefault="00A673E8" w:rsidP="00A673E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6783A">
        <w:rPr>
          <w:rFonts w:ascii="Times New Roman" w:eastAsia="Times New Roman" w:hAnsi="Times New Roman"/>
          <w:sz w:val="28"/>
          <w:szCs w:val="28"/>
          <w:lang w:eastAsia="uk-UA"/>
        </w:rPr>
        <w:t>www.dobrieskazki.ru – дитяча література, виховання та освіта через казки.</w:t>
      </w:r>
    </w:p>
    <w:p w:rsidR="00A673E8" w:rsidRPr="0066783A" w:rsidRDefault="00A673E8" w:rsidP="00A673E8">
      <w:pPr>
        <w:pStyle w:val="a4"/>
        <w:spacing w:line="276" w:lineRule="auto"/>
        <w:jc w:val="both"/>
        <w:rPr>
          <w:rStyle w:val="a7"/>
          <w:sz w:val="28"/>
          <w:szCs w:val="28"/>
        </w:rPr>
      </w:pPr>
    </w:p>
    <w:bookmarkEnd w:id="0"/>
    <w:p w:rsidR="009B6925" w:rsidRPr="0066783A" w:rsidRDefault="009B6925" w:rsidP="00A673E8">
      <w:pPr>
        <w:pStyle w:val="a4"/>
        <w:ind w:left="720"/>
        <w:jc w:val="both"/>
      </w:pPr>
    </w:p>
    <w:sectPr w:rsidR="009B6925" w:rsidRPr="00667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1C3"/>
    <w:multiLevelType w:val="hybridMultilevel"/>
    <w:tmpl w:val="374CD0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3DA3"/>
    <w:multiLevelType w:val="hybridMultilevel"/>
    <w:tmpl w:val="F2AEBC24"/>
    <w:lvl w:ilvl="0" w:tplc="74B49028">
      <w:start w:val="3"/>
      <w:numFmt w:val="bullet"/>
      <w:lvlText w:val="-"/>
      <w:lvlJc w:val="left"/>
      <w:pPr>
        <w:ind w:left="6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4F92540C"/>
    <w:multiLevelType w:val="hybridMultilevel"/>
    <w:tmpl w:val="2C926316"/>
    <w:lvl w:ilvl="0" w:tplc="F96E7E5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EB"/>
    <w:rsid w:val="00105493"/>
    <w:rsid w:val="0011174C"/>
    <w:rsid w:val="002616BB"/>
    <w:rsid w:val="002709EB"/>
    <w:rsid w:val="002B2B48"/>
    <w:rsid w:val="0066783A"/>
    <w:rsid w:val="007F003A"/>
    <w:rsid w:val="009543DE"/>
    <w:rsid w:val="009B6925"/>
    <w:rsid w:val="009D5233"/>
    <w:rsid w:val="00A47106"/>
    <w:rsid w:val="00A673E8"/>
    <w:rsid w:val="00C527C5"/>
    <w:rsid w:val="00E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8B23"/>
  <w15:docId w15:val="{3D1ED9A3-4766-44FB-A2F8-52D6296B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9EB"/>
    <w:pPr>
      <w:ind w:left="720"/>
      <w:contextualSpacing/>
    </w:pPr>
  </w:style>
  <w:style w:type="paragraph" w:styleId="a4">
    <w:name w:val="Body Text"/>
    <w:basedOn w:val="a"/>
    <w:link w:val="a5"/>
    <w:rsid w:val="002709EB"/>
    <w:pPr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2709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Hyperlink"/>
    <w:basedOn w:val="a0"/>
    <w:uiPriority w:val="99"/>
    <w:unhideWhenUsed/>
    <w:rsid w:val="002709EB"/>
    <w:rPr>
      <w:color w:val="0000FF" w:themeColor="hyperlink"/>
      <w:u w:val="single"/>
    </w:rPr>
  </w:style>
  <w:style w:type="character" w:customStyle="1" w:styleId="a7">
    <w:name w:val="Виділення жирним"/>
    <w:rsid w:val="00A673E8"/>
    <w:rPr>
      <w:b/>
      <w:bCs/>
    </w:rPr>
  </w:style>
  <w:style w:type="table" w:styleId="-6">
    <w:name w:val="Light Shading Accent 6"/>
    <w:basedOn w:val="a1"/>
    <w:uiPriority w:val="60"/>
    <w:rsid w:val="00A673E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A673E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A673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A673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A673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A6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ACC886-D9EC-45AE-86A1-E6E0C89E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2247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dcterms:created xsi:type="dcterms:W3CDTF">2018-01-15T22:58:00Z</dcterms:created>
  <dcterms:modified xsi:type="dcterms:W3CDTF">2018-01-15T22:58:00Z</dcterms:modified>
</cp:coreProperties>
</file>