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«Затверджую»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2018 р.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РОЗКЛАД ЗАНЯТЬ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на ІІ семестр 2018-2019 н. р. для студентів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курсу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88" w:type="dxa"/>
        <w:jc w:val="left"/>
        <w:tblInd w:w="-10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7" w:type="dxa"/>
          <w:bottom w:w="0" w:type="dxa"/>
          <w:right w:w="108" w:type="dxa"/>
        </w:tblCellMar>
      </w:tblPr>
      <w:tblGrid>
        <w:gridCol w:w="455"/>
        <w:gridCol w:w="1298"/>
        <w:gridCol w:w="1483"/>
        <w:gridCol w:w="1635"/>
        <w:gridCol w:w="1869"/>
        <w:gridCol w:w="67"/>
        <w:gridCol w:w="1869"/>
        <w:gridCol w:w="3"/>
        <w:gridCol w:w="1"/>
        <w:gridCol w:w="3282"/>
        <w:gridCol w:w="3"/>
        <w:gridCol w:w="1"/>
        <w:gridCol w:w="49"/>
        <w:gridCol w:w="1"/>
        <w:gridCol w:w="3"/>
        <w:gridCol w:w="47"/>
        <w:gridCol w:w="3"/>
        <w:gridCol w:w="3518"/>
      </w:tblGrid>
      <w:tr>
        <w:trPr>
          <w:trHeight w:val="570" w:hRule="atLeast"/>
          <w:cantSplit w:val="true"/>
        </w:trPr>
        <w:tc>
          <w:tcPr>
            <w:tcW w:w="4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ФПЛ-4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08" w:type="dxa"/>
            <w:gridSpan w:val="4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ФПЛ-4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86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622" w:type="dxa"/>
            <w:gridSpan w:val="7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ФПС-42</w:t>
            </w:r>
          </w:p>
        </w:tc>
      </w:tr>
      <w:tr>
        <w:trPr>
          <w:trHeight w:val="330" w:hRule="atLeast"/>
          <w:cantSplit w:val="true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118" w:type="dxa"/>
            <w:gridSpan w:val="2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08" w:type="dxa"/>
            <w:gridSpan w:val="4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86" w:type="dxa"/>
            <w:gridSpan w:val="3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22" w:type="dxa"/>
            <w:gridSpan w:val="7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1" w:hRule="atLeast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9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118" w:type="dxa"/>
            <w:gridSpan w:val="2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9" w:type="dxa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практик. 14 лаб. асист. Сивик Г.Є.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а.46</w:t>
            </w:r>
          </w:p>
        </w:tc>
        <w:tc>
          <w:tcPr>
            <w:tcW w:w="1936" w:type="dxa"/>
            <w:gridSpan w:val="2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</w:r>
          </w:p>
        </w:tc>
        <w:tc>
          <w:tcPr>
            <w:tcW w:w="3286" w:type="dxa"/>
            <w:gridSpan w:val="3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5" w:type="dxa"/>
            <w:gridSpan w:val="8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91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Фізична реабілітація осіб з порушенням мовлення 20л.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Породько М.І.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а.8Р</w:t>
            </w:r>
          </w:p>
        </w:tc>
        <w:tc>
          <w:tcPr>
            <w:tcW w:w="3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Нейрокорекція 20л. проф. Островська К.О.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(вул. Героїв УПА, 76)</w:t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Фізична реабілітація осіб з порушенням мовлення 20пр.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Породько М.І.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а.8Р</w:t>
            </w:r>
          </w:p>
        </w:tc>
        <w:tc>
          <w:tcPr>
            <w:tcW w:w="3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Музикотерапія з практ. та основами логоритміки 20л.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асист.Призванська Р.А.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а.13Р</w:t>
            </w:r>
          </w:p>
        </w:tc>
        <w:tc>
          <w:tcPr>
            <w:tcW w:w="3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Тренінг з формування батьківської компетентності 20 пр. асист. Столярик О.Ю. а.10</w:t>
            </w:r>
          </w:p>
        </w:tc>
        <w:tc>
          <w:tcPr>
            <w:tcW w:w="3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Нейрокорекція 20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асист.Дробіт Л.Р.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а.11Р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red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red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психокорекц.роботи з дітьми із аутизмом 20лаб. доц. Сайко Х.Я.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а.4Р</w:t>
            </w:r>
          </w:p>
        </w:tc>
        <w:tc>
          <w:tcPr>
            <w:tcW w:w="3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Тренінг з формування батьківської компетентності 20 пр. асист. Столярик О.Ю. а.10</w:t>
            </w:r>
          </w:p>
        </w:tc>
        <w:tc>
          <w:tcPr>
            <w:tcW w:w="36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Медіатехнологія основи рефлекисвного підходу 20пр. асист. Цимбала О.М.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а.20Р</w:t>
            </w:r>
          </w:p>
        </w:tc>
      </w:tr>
      <w:tr>
        <w:trPr>
          <w:trHeight w:val="1150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психокорекц.роботи з дітьми із аутизмом 20лаб. доц. Сайко Х.Я.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а.4Р</w:t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Медіатехнологія основи рефлекисвного підходу 20пр.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а.20Р</w:t>
            </w:r>
          </w:p>
        </w:tc>
        <w:tc>
          <w:tcPr>
            <w:tcW w:w="3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Тренінг з формування батьківської компетентності 20 пр. асист. Столярик О.Ю. а.56</w:t>
            </w:r>
          </w:p>
        </w:tc>
      </w:tr>
      <w:tr>
        <w:trPr>
          <w:trHeight w:val="187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.10-19.30</w:t>
            </w:r>
          </w:p>
        </w:tc>
        <w:tc>
          <w:tcPr>
            <w:tcW w:w="6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11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6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2" w:type="dxa"/>
            <w:gridSpan w:val="7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56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Тренінг з формування батьківської компетентності 20 л. доц. Кальченко Л.В.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а. 52</w:t>
            </w:r>
          </w:p>
        </w:tc>
      </w:tr>
      <w:tr>
        <w:trPr>
          <w:trHeight w:val="395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Фізична реабілітація осіб з порушенням мовлення 10пр.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Породько М.І.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а.8Р</w:t>
            </w:r>
          </w:p>
        </w:tc>
        <w:tc>
          <w:tcPr>
            <w:tcW w:w="6908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20л. асист. Цимбала О.М.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 18Р</w:t>
            </w:r>
          </w:p>
        </w:tc>
      </w:tr>
      <w:tr>
        <w:trPr>
          <w:trHeight w:val="394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психокорекц.роботи з дітьми із аутизмом 20лаб. доц. Сайко Х.Я.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а.11Р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Музикотерапія з практ. та основами логоритміки 20пр. асист.Призванська Р.А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а.3Р</w:t>
            </w:r>
          </w:p>
        </w:tc>
        <w:tc>
          <w:tcPr>
            <w:tcW w:w="3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10пр.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  <w:tc>
          <w:tcPr>
            <w:tcW w:w="3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78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10пр.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</w:tr>
      <w:tr>
        <w:trPr>
          <w:trHeight w:val="660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Музикотерапія з практ. та основами логоритміки 20пр. асист.Призванська Р.А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а.3Р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психокорекц.роботи з дітьми із аутизмом 20лаб. доц. Сайко Х.Я.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а.5Р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10пр.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а.4Р</w:t>
            </w:r>
          </w:p>
        </w:tc>
        <w:tc>
          <w:tcPr>
            <w:tcW w:w="3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10пр.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а.4Р</w:t>
            </w:r>
          </w:p>
        </w:tc>
      </w:tr>
      <w:tr>
        <w:trPr/>
        <w:tc>
          <w:tcPr>
            <w:tcW w:w="4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9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11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7" w:type="dxa"/>
            <w:gridSpan w:val="8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9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психокорекц.роботи з дітьми із аутизмом 10пр. доц. Сайко Х.Я.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а.10Р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trike/>
                <w:sz w:val="20"/>
                <w:szCs w:val="20"/>
                <w:highlight w:val="red"/>
              </w:rPr>
            </w:pPr>
            <w:r>
              <w:rPr>
                <w:rFonts w:eastAsia="Times New Roman" w:ascii="Times New Roman" w:hAnsi="Times New Roman"/>
                <w:strike/>
                <w:sz w:val="20"/>
                <w:szCs w:val="20"/>
                <w:highlight w:val="red"/>
              </w:rPr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  <w:t xml:space="preserve">Логопедія з практик. 14 лаб. асист. Сивик Г.Є. </w:t>
            </w:r>
            <w:r>
              <w:rPr>
                <w:rFonts w:eastAsia="Times New Roman" w:ascii="Times New Roman" w:hAnsi="Times New Roman"/>
                <w:strike w:val="false"/>
                <w:dstrike w:val="false"/>
                <w:sz w:val="20"/>
                <w:szCs w:val="20"/>
              </w:rPr>
              <w:t>а.19 Р</w:t>
            </w:r>
          </w:p>
        </w:tc>
        <w:tc>
          <w:tcPr>
            <w:tcW w:w="6911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в спец.школі 10пр.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Музичко Л.Т.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а.10Р</w:t>
            </w:r>
          </w:p>
        </w:tc>
        <w:tc>
          <w:tcPr>
            <w:tcW w:w="19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11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в спец.школі 20пр.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Музичко Л.Т.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а.4Р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trike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trike/>
                <w:sz w:val="20"/>
                <w:szCs w:val="20"/>
                <w:highlight w:val="yellow"/>
              </w:rPr>
            </w:r>
          </w:p>
        </w:tc>
        <w:tc>
          <w:tcPr>
            <w:tcW w:w="69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41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спец.школі 20пр.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 а.7Р</w:t>
            </w:r>
          </w:p>
        </w:tc>
        <w:tc>
          <w:tcPr>
            <w:tcW w:w="3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20пр.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асист.Столярик О.Ю.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а.52  </w:t>
            </w:r>
          </w:p>
        </w:tc>
        <w:tc>
          <w:tcPr>
            <w:tcW w:w="3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робота робота з людьми похилого віку 20пр.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 Л. а. 32</w:t>
            </w:r>
          </w:p>
        </w:tc>
      </w:tr>
      <w:tr>
        <w:trPr>
          <w:trHeight w:val="763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робота робота з людьми похилого віку 20пр.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 Л. а.52</w:t>
            </w:r>
          </w:p>
        </w:tc>
        <w:tc>
          <w:tcPr>
            <w:tcW w:w="3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20пр.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асист.Столярик О.Ю.</w:t>
            </w:r>
          </w:p>
        </w:tc>
      </w:tr>
      <w:tr>
        <w:trPr/>
        <w:tc>
          <w:tcPr>
            <w:tcW w:w="4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9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4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443" w:type="dxa"/>
            <w:gridSpan w:val="5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37" w:type="dxa"/>
            <w:gridSpan w:val="6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7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Медіатехнологія основи рефлекисвного підходу 20л. доц. Субашкевич І.Р.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а.56</w:t>
            </w:r>
          </w:p>
        </w:tc>
      </w:tr>
      <w:tr>
        <w:trPr>
          <w:trHeight w:val="234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6908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20л.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Корнят В.С.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а.56</w:t>
            </w:r>
          </w:p>
        </w:tc>
      </w:tr>
      <w:tr>
        <w:trPr>
          <w:trHeight w:val="394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практик. 6 пр. асист. Сивик Г.Є.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20Р</w:t>
            </w:r>
          </w:p>
        </w:tc>
        <w:tc>
          <w:tcPr>
            <w:tcW w:w="69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10л. ст. викл. Бущак О.О. а.18Р</w:t>
            </w:r>
          </w:p>
        </w:tc>
        <w:tc>
          <w:tcPr>
            <w:tcW w:w="6907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робота робота з людьми похилого віку 20л.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Корнят В.С.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а.41</w:t>
            </w:r>
          </w:p>
        </w:tc>
      </w:tr>
      <w:tr>
        <w:trPr>
          <w:trHeight w:val="265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6пр. асист. Сивик Г.Є. 20Р</w:t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практик. 14 лаб. асист. Сивик Г.Є.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а.4Р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0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.10-19.30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практик. 14 лаб. асист. Сивик Г.Є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 4Р</w:t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11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23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20пр. асист. Цимбала О.М.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а.11Р</w:t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Медіатехнологія основи рефлекисвного підходу 20пр.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а.11Р</w:t>
            </w:r>
          </w:p>
        </w:tc>
        <w:tc>
          <w:tcPr>
            <w:tcW w:w="3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Тренінг з формування батьківської компетентності 20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Столярик О.Ю. а.52</w:t>
            </w:r>
          </w:p>
        </w:tc>
      </w:tr>
      <w:tr>
        <w:trPr>
          <w:trHeight w:val="429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психокорекц.роботи з дітьми із аутизмом 10л. доц. Сайко Х.Я. а.18Р</w:t>
            </w:r>
          </w:p>
        </w:tc>
        <w:tc>
          <w:tcPr>
            <w:tcW w:w="3389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Медіатехнологія основи рефлекисвного підходу 20пр.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а.16Р</w:t>
            </w:r>
          </w:p>
        </w:tc>
      </w:tr>
      <w:tr>
        <w:trPr>
          <w:trHeight w:val="428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в спец.школі 10л. асист. Музичко Л.Т.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а.18Р</w:t>
            </w:r>
          </w:p>
        </w:tc>
        <w:tc>
          <w:tcPr>
            <w:tcW w:w="3389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Нейрокорекція 10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асист.Дробіт Л.Р. а.5Р</w:t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психокорекц.роботи з дітьми із аутизмом 10пр. доц. Сайко Х.Я. а.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387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20пр. асист. Цимбала О.М.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а.16Р</w:t>
            </w:r>
          </w:p>
        </w:tc>
      </w:tr>
      <w:tr>
        <w:trPr>
          <w:trHeight w:val="265" w:hRule="atLeast"/>
        </w:trPr>
        <w:tc>
          <w:tcPr>
            <w:tcW w:w="45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в спец.школі 10пр.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Музичко Л.Т.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3387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«Р» - корпус на вул. Антоновича, 16</w:t>
      </w:r>
    </w:p>
    <w:p>
      <w:pPr>
        <w:pStyle w:val="Normal"/>
        <w:tabs>
          <w:tab w:val="left" w:pos="1845" w:leader="none"/>
        </w:tabs>
        <w:spacing w:before="0" w:after="200"/>
        <w:jc w:val="center"/>
        <w:rPr/>
      </w:pPr>
      <w:r>
        <w:rPr>
          <w:rFonts w:ascii="Times New Roman" w:hAnsi="Times New Roman"/>
          <w:b/>
          <w:sz w:val="28"/>
          <w:szCs w:val="24"/>
        </w:rPr>
        <w:t>Декан факультету педагогічної освіти                                                                                       доц. Герцюк Д. Д.</w:t>
      </w:r>
    </w:p>
    <w:sectPr>
      <w:type w:val="nextPage"/>
      <w:pgSz w:orient="landscape" w:w="16838" w:h="11906"/>
      <w:pgMar w:left="851" w:right="851" w:header="0" w:top="567" w:footer="0" w:bottom="7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uk-UA" w:eastAsia="uk-UA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/>
    <w:rPr/>
  </w:style>
  <w:style w:type="paragraph" w:styleId="Style20">
    <w:name w:val="Заголовок таблиці"/>
    <w:basedOn w:val="Style19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LibreOffice/5.1.6.2$Linux_X86_64 LibreOffice_project/10m0$Build-2</Application>
  <Pages>3</Pages>
  <Words>610</Words>
  <Characters>4052</Characters>
  <CharactersWithSpaces>4639</CharactersWithSpaces>
  <Paragraphs>133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2018-11-24T17:41:00Z</dcterms:created>
  <dc:creator>Orest</dc:creator>
  <dc:description/>
  <dc:language>uk-UA</dc:language>
  <cp:lastModifiedBy/>
  <cp:lastPrinted>2018-12-17T08:57:00Z</cp:lastPrinted>
  <dcterms:modified xsi:type="dcterms:W3CDTF">2019-02-25T16:39:07Z</dcterms:modified>
  <cp:revision>142</cp:revision>
  <dc:subject/>
  <dc:title>«Затверджую»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