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EE" w:rsidRDefault="00726CEE" w:rsidP="00C97C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>Кафедра початкової та дошкільної освіти</w:t>
      </w: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b/>
          <w:sz w:val="28"/>
          <w:szCs w:val="28"/>
        </w:rPr>
      </w:pPr>
    </w:p>
    <w:p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01F24">
        <w:rPr>
          <w:rFonts w:ascii="Times New Roman" w:hAnsi="Times New Roman"/>
          <w:sz w:val="28"/>
          <w:szCs w:val="28"/>
        </w:rPr>
        <w:t>«ЗАТВЕРДЖУЮ»</w:t>
      </w:r>
    </w:p>
    <w:p w:rsidR="00726CEE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726CEE" w:rsidRPr="00B01F24" w:rsidRDefault="00726CEE" w:rsidP="00726CEE">
      <w:pPr>
        <w:spacing w:after="0" w:line="240" w:lineRule="auto"/>
        <w:ind w:left="8640" w:right="99" w:hanging="86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01F24">
        <w:rPr>
          <w:rFonts w:ascii="Times New Roman" w:hAnsi="Times New Roman"/>
          <w:sz w:val="28"/>
          <w:szCs w:val="28"/>
        </w:rPr>
        <w:t xml:space="preserve">Декан </w:t>
      </w:r>
    </w:p>
    <w:p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B01F24">
        <w:rPr>
          <w:rFonts w:ascii="Times New Roman" w:hAnsi="Times New Roman"/>
          <w:sz w:val="28"/>
          <w:szCs w:val="28"/>
        </w:rPr>
        <w:t>факультету педагогічної освіти</w:t>
      </w:r>
    </w:p>
    <w:p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01F24">
        <w:rPr>
          <w:rFonts w:ascii="Times New Roman" w:hAnsi="Times New Roman"/>
          <w:sz w:val="28"/>
          <w:szCs w:val="28"/>
        </w:rPr>
        <w:t xml:space="preserve">_________________ </w:t>
      </w:r>
      <w:proofErr w:type="spellStart"/>
      <w:r w:rsidRPr="00B01F24">
        <w:rPr>
          <w:rFonts w:ascii="Times New Roman" w:hAnsi="Times New Roman"/>
          <w:sz w:val="28"/>
          <w:szCs w:val="28"/>
        </w:rPr>
        <w:t>Герцюк</w:t>
      </w:r>
      <w:proofErr w:type="spellEnd"/>
      <w:r w:rsidRPr="00B01F24">
        <w:rPr>
          <w:rFonts w:ascii="Times New Roman" w:hAnsi="Times New Roman"/>
          <w:sz w:val="28"/>
          <w:szCs w:val="28"/>
        </w:rPr>
        <w:t xml:space="preserve"> Д.Д.</w:t>
      </w:r>
    </w:p>
    <w:p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</w:p>
    <w:p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«____» __________ 201</w:t>
      </w:r>
      <w:r w:rsidRPr="00A6211A">
        <w:rPr>
          <w:rFonts w:ascii="Times New Roman" w:hAnsi="Times New Roman"/>
          <w:sz w:val="28"/>
          <w:szCs w:val="28"/>
          <w:lang w:val="ru-RU"/>
        </w:rPr>
        <w:t>9</w:t>
      </w:r>
      <w:r w:rsidRPr="00B01F24">
        <w:rPr>
          <w:rFonts w:ascii="Times New Roman" w:hAnsi="Times New Roman"/>
          <w:sz w:val="28"/>
          <w:szCs w:val="28"/>
        </w:rPr>
        <w:t xml:space="preserve"> року</w:t>
      </w:r>
    </w:p>
    <w:p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</w:p>
    <w:p w:rsidR="00726CEE" w:rsidRDefault="00726CEE" w:rsidP="00726CE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6CEE" w:rsidRDefault="00726CEE" w:rsidP="00726CE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6CEE" w:rsidRDefault="00726CEE" w:rsidP="00726C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CEE" w:rsidRDefault="00726CEE" w:rsidP="00726CEE">
      <w:pPr>
        <w:pStyle w:val="docdata"/>
        <w:spacing w:before="0" w:beforeAutospacing="0" w:after="0" w:afterAutospacing="0" w:line="273" w:lineRule="auto"/>
        <w:jc w:val="center"/>
      </w:pPr>
      <w:r>
        <w:t> </w:t>
      </w:r>
    </w:p>
    <w:p w:rsidR="00726CEE" w:rsidRDefault="00726CEE" w:rsidP="00726CEE">
      <w:pPr>
        <w:pStyle w:val="aa"/>
        <w:spacing w:before="0" w:beforeAutospacing="0" w:after="0" w:line="273" w:lineRule="auto"/>
        <w:jc w:val="center"/>
      </w:pPr>
      <w:r>
        <w:rPr>
          <w:b/>
          <w:bCs/>
          <w:color w:val="000000"/>
          <w:sz w:val="28"/>
          <w:szCs w:val="28"/>
        </w:rPr>
        <w:t>ПРОГРАМА</w:t>
      </w:r>
    </w:p>
    <w:p w:rsidR="00726CEE" w:rsidRDefault="00726CEE" w:rsidP="00726CEE">
      <w:pPr>
        <w:pStyle w:val="aa"/>
        <w:spacing w:before="0" w:beforeAutospacing="0" w:after="0" w:line="273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ДЕРЖАВНОГО </w:t>
      </w:r>
      <w:r>
        <w:rPr>
          <w:b/>
          <w:bCs/>
          <w:color w:val="000000"/>
          <w:sz w:val="28"/>
          <w:szCs w:val="28"/>
          <w:lang w:val="uk-UA"/>
        </w:rPr>
        <w:t>ІСПИТ</w:t>
      </w:r>
      <w:r>
        <w:rPr>
          <w:b/>
          <w:bCs/>
          <w:color w:val="000000"/>
          <w:sz w:val="28"/>
          <w:szCs w:val="28"/>
        </w:rPr>
        <w:t>У</w:t>
      </w:r>
    </w:p>
    <w:p w:rsidR="00726CEE" w:rsidRPr="00726CEE" w:rsidRDefault="00726CEE" w:rsidP="00726CEE">
      <w:pPr>
        <w:pStyle w:val="aa"/>
        <w:spacing w:before="0" w:beforeAutospacing="0" w:after="0" w:line="273" w:lineRule="auto"/>
        <w:jc w:val="center"/>
        <w:rPr>
          <w:lang w:val="uk-UA"/>
        </w:rPr>
      </w:pPr>
    </w:p>
    <w:p w:rsidR="00726CEE" w:rsidRDefault="00726CEE" w:rsidP="00726CEE">
      <w:pPr>
        <w:pStyle w:val="aa"/>
        <w:spacing w:before="0" w:beforeAutospacing="0" w:after="0" w:line="273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ФАХОВ</w:t>
      </w:r>
      <w:r>
        <w:rPr>
          <w:b/>
          <w:bCs/>
          <w:color w:val="000000"/>
          <w:sz w:val="28"/>
          <w:szCs w:val="28"/>
          <w:lang w:val="uk-UA"/>
        </w:rPr>
        <w:t>І</w:t>
      </w:r>
      <w:r>
        <w:rPr>
          <w:b/>
          <w:bCs/>
          <w:color w:val="000000"/>
          <w:sz w:val="28"/>
          <w:szCs w:val="28"/>
        </w:rPr>
        <w:t xml:space="preserve"> МЕТОДИК</w:t>
      </w:r>
      <w:r>
        <w:rPr>
          <w:b/>
          <w:bCs/>
          <w:color w:val="000000"/>
          <w:sz w:val="28"/>
          <w:szCs w:val="28"/>
          <w:lang w:val="uk-UA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КОРЕКЦІЙН</w:t>
      </w:r>
      <w:r>
        <w:rPr>
          <w:b/>
          <w:bCs/>
          <w:color w:val="000000"/>
          <w:sz w:val="28"/>
          <w:szCs w:val="28"/>
        </w:rPr>
        <w:t>ОЇ ОСВІТИ</w:t>
      </w:r>
    </w:p>
    <w:p w:rsidR="00726CEE" w:rsidRPr="00726CEE" w:rsidRDefault="00726CEE" w:rsidP="00726CEE">
      <w:pPr>
        <w:pStyle w:val="aa"/>
        <w:spacing w:before="0" w:beforeAutospacing="0" w:after="0" w:line="273" w:lineRule="auto"/>
        <w:jc w:val="center"/>
        <w:rPr>
          <w:lang w:val="uk-UA"/>
        </w:rPr>
      </w:pPr>
    </w:p>
    <w:p w:rsidR="00726CEE" w:rsidRDefault="00726CEE" w:rsidP="00726CEE">
      <w:pPr>
        <w:pStyle w:val="aa"/>
        <w:spacing w:before="0" w:beforeAutospacing="0" w:after="0" w:line="273" w:lineRule="auto"/>
        <w:jc w:val="center"/>
      </w:pPr>
      <w:proofErr w:type="spellStart"/>
      <w:r>
        <w:rPr>
          <w:color w:val="000000"/>
          <w:sz w:val="28"/>
          <w:szCs w:val="28"/>
        </w:rPr>
        <w:t>Галузь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знань</w:t>
      </w:r>
      <w:proofErr w:type="spellEnd"/>
      <w:r>
        <w:rPr>
          <w:color w:val="000000"/>
          <w:sz w:val="28"/>
          <w:szCs w:val="28"/>
        </w:rPr>
        <w:t xml:space="preserve"> 0101 </w:t>
      </w:r>
      <w:proofErr w:type="spellStart"/>
      <w:r>
        <w:rPr>
          <w:color w:val="000000"/>
          <w:sz w:val="28"/>
          <w:szCs w:val="28"/>
        </w:rPr>
        <w:t>Педагогічна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освіта</w:t>
      </w:r>
      <w:proofErr w:type="spellEnd"/>
    </w:p>
    <w:p w:rsidR="00726CEE" w:rsidRDefault="00726CEE" w:rsidP="00726CEE">
      <w:pPr>
        <w:pStyle w:val="aa"/>
        <w:spacing w:before="0" w:beforeAutospacing="0" w:after="0" w:line="273" w:lineRule="auto"/>
        <w:jc w:val="center"/>
      </w:pPr>
      <w:proofErr w:type="spellStart"/>
      <w:r>
        <w:rPr>
          <w:color w:val="000000"/>
          <w:sz w:val="28"/>
          <w:szCs w:val="28"/>
        </w:rPr>
        <w:t>напрям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</w:t>
      </w:r>
      <w:proofErr w:type="spellEnd"/>
      <w:r>
        <w:rPr>
          <w:color w:val="000000"/>
          <w:sz w:val="28"/>
          <w:szCs w:val="28"/>
        </w:rPr>
        <w:t xml:space="preserve"> 6.010102  </w:t>
      </w:r>
      <w:proofErr w:type="spellStart"/>
      <w:r>
        <w:rPr>
          <w:color w:val="000000"/>
          <w:sz w:val="28"/>
          <w:szCs w:val="28"/>
        </w:rPr>
        <w:t>Початкова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освіта</w:t>
      </w:r>
      <w:proofErr w:type="spellEnd"/>
    </w:p>
    <w:p w:rsidR="00726CEE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CEE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C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C55">
        <w:rPr>
          <w:rFonts w:ascii="Times New Roman" w:hAnsi="Times New Roman"/>
          <w:sz w:val="28"/>
          <w:szCs w:val="28"/>
        </w:rPr>
        <w:t>Денна форма навчання</w:t>
      </w:r>
    </w:p>
    <w:p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CEE" w:rsidRPr="005500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6CEE" w:rsidRPr="005500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6CEE" w:rsidRPr="005500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6CEE" w:rsidRPr="005500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6CEE" w:rsidRPr="005500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6CEE" w:rsidRPr="005500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 навчальний</w:t>
      </w:r>
      <w:r w:rsidRPr="00773C55">
        <w:rPr>
          <w:rFonts w:ascii="Times New Roman" w:hAnsi="Times New Roman"/>
          <w:sz w:val="28"/>
          <w:szCs w:val="28"/>
        </w:rPr>
        <w:t xml:space="preserve"> рік</w:t>
      </w:r>
    </w:p>
    <w:p w:rsidR="00726CEE" w:rsidRPr="00550055" w:rsidRDefault="00726CEE" w:rsidP="00726C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6CEE" w:rsidRPr="00550055" w:rsidRDefault="00726CEE" w:rsidP="00726C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6CEE" w:rsidRPr="00550055" w:rsidRDefault="00726CEE" w:rsidP="00726C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6CEE" w:rsidRPr="00B154B2" w:rsidRDefault="00726CEE" w:rsidP="00726CEE">
      <w:pPr>
        <w:pStyle w:val="aa"/>
        <w:spacing w:before="0" w:beforeAutospacing="0" w:after="0" w:line="273" w:lineRule="auto"/>
        <w:jc w:val="both"/>
      </w:pPr>
      <w:proofErr w:type="spellStart"/>
      <w:r w:rsidRPr="00B154B2">
        <w:rPr>
          <w:bCs/>
          <w:color w:val="000000"/>
          <w:sz w:val="28"/>
          <w:szCs w:val="28"/>
        </w:rPr>
        <w:t>Програма</w:t>
      </w:r>
      <w:proofErr w:type="spellEnd"/>
      <w:r w:rsidRPr="00B154B2">
        <w:t xml:space="preserve"> </w:t>
      </w:r>
      <w:proofErr w:type="gramStart"/>
      <w:r w:rsidRPr="00B154B2">
        <w:rPr>
          <w:bCs/>
          <w:color w:val="000000"/>
          <w:sz w:val="28"/>
          <w:szCs w:val="28"/>
        </w:rPr>
        <w:t>комплексного</w:t>
      </w:r>
      <w:proofErr w:type="gramEnd"/>
      <w:r w:rsidRPr="00B154B2">
        <w:rPr>
          <w:bCs/>
          <w:color w:val="000000"/>
          <w:sz w:val="28"/>
          <w:szCs w:val="28"/>
        </w:rPr>
        <w:t xml:space="preserve"> державного </w:t>
      </w:r>
      <w:proofErr w:type="spellStart"/>
      <w:r w:rsidRPr="00B154B2">
        <w:rPr>
          <w:bCs/>
          <w:color w:val="000000"/>
          <w:sz w:val="28"/>
          <w:szCs w:val="28"/>
        </w:rPr>
        <w:t>екзамену</w:t>
      </w:r>
      <w:proofErr w:type="spellEnd"/>
      <w:r>
        <w:t xml:space="preserve"> </w:t>
      </w:r>
      <w:proofErr w:type="spellStart"/>
      <w:r w:rsidRPr="00B154B2">
        <w:rPr>
          <w:bCs/>
          <w:color w:val="000000"/>
          <w:sz w:val="28"/>
          <w:szCs w:val="28"/>
        </w:rPr>
        <w:t>з</w:t>
      </w:r>
      <w:proofErr w:type="spellEnd"/>
      <w:r w:rsidRPr="00B154B2">
        <w:rPr>
          <w:bCs/>
          <w:color w:val="000000"/>
          <w:sz w:val="28"/>
          <w:szCs w:val="28"/>
        </w:rPr>
        <w:t xml:space="preserve"> </w:t>
      </w:r>
      <w:proofErr w:type="spellStart"/>
      <w:r w:rsidRPr="00B154B2">
        <w:rPr>
          <w:bCs/>
          <w:color w:val="000000"/>
          <w:sz w:val="28"/>
          <w:szCs w:val="28"/>
        </w:rPr>
        <w:t>психології</w:t>
      </w:r>
      <w:proofErr w:type="spellEnd"/>
      <w:r w:rsidRPr="00B154B2">
        <w:rPr>
          <w:bCs/>
          <w:color w:val="000000"/>
          <w:sz w:val="28"/>
          <w:szCs w:val="28"/>
        </w:rPr>
        <w:t xml:space="preserve">, </w:t>
      </w:r>
      <w:proofErr w:type="spellStart"/>
      <w:r w:rsidRPr="00B154B2">
        <w:rPr>
          <w:bCs/>
          <w:color w:val="000000"/>
          <w:sz w:val="28"/>
          <w:szCs w:val="28"/>
        </w:rPr>
        <w:t>педагогіки</w:t>
      </w:r>
      <w:proofErr w:type="spellEnd"/>
      <w:r w:rsidRPr="00B154B2">
        <w:rPr>
          <w:bCs/>
          <w:color w:val="000000"/>
          <w:sz w:val="28"/>
          <w:szCs w:val="28"/>
        </w:rPr>
        <w:t xml:space="preserve">, </w:t>
      </w:r>
    </w:p>
    <w:p w:rsidR="00726CEE" w:rsidRDefault="00726CEE" w:rsidP="00726CEE">
      <w:pPr>
        <w:pStyle w:val="aa"/>
        <w:spacing w:before="0" w:beforeAutospacing="0" w:after="0" w:line="273" w:lineRule="auto"/>
        <w:jc w:val="both"/>
      </w:pPr>
      <w:proofErr w:type="spellStart"/>
      <w:r w:rsidRPr="00B154B2">
        <w:rPr>
          <w:bCs/>
          <w:color w:val="000000"/>
          <w:sz w:val="28"/>
          <w:szCs w:val="28"/>
        </w:rPr>
        <w:t>фахових</w:t>
      </w:r>
      <w:proofErr w:type="spellEnd"/>
      <w:r w:rsidRPr="00B154B2">
        <w:rPr>
          <w:bCs/>
          <w:color w:val="000000"/>
          <w:sz w:val="28"/>
          <w:szCs w:val="28"/>
        </w:rPr>
        <w:t xml:space="preserve"> методик </w:t>
      </w:r>
      <w:proofErr w:type="spellStart"/>
      <w:r w:rsidRPr="00B154B2">
        <w:rPr>
          <w:bCs/>
          <w:color w:val="000000"/>
          <w:sz w:val="28"/>
          <w:szCs w:val="28"/>
        </w:rPr>
        <w:t>початкової</w:t>
      </w:r>
      <w:proofErr w:type="spellEnd"/>
      <w:r w:rsidRPr="00B154B2">
        <w:rPr>
          <w:bCs/>
          <w:color w:val="000000"/>
          <w:sz w:val="28"/>
          <w:szCs w:val="28"/>
        </w:rPr>
        <w:t xml:space="preserve"> </w:t>
      </w:r>
      <w:proofErr w:type="spellStart"/>
      <w:r w:rsidRPr="00B154B2">
        <w:rPr>
          <w:bCs/>
          <w:color w:val="000000"/>
          <w:sz w:val="28"/>
          <w:szCs w:val="28"/>
        </w:rPr>
        <w:t>освіти</w:t>
      </w:r>
      <w:proofErr w:type="spellEnd"/>
      <w:r>
        <w:rPr>
          <w:bCs/>
          <w:color w:val="000000"/>
          <w:sz w:val="28"/>
          <w:szCs w:val="28"/>
        </w:rPr>
        <w:t xml:space="preserve"> для </w:t>
      </w:r>
      <w:proofErr w:type="spellStart"/>
      <w:r>
        <w:rPr>
          <w:bCs/>
          <w:color w:val="000000"/>
          <w:sz w:val="28"/>
          <w:szCs w:val="28"/>
        </w:rPr>
        <w:t>студентів</w:t>
      </w:r>
      <w:proofErr w:type="spellEnd"/>
      <w:r>
        <w:rPr>
          <w:bCs/>
          <w:color w:val="000000"/>
          <w:sz w:val="28"/>
          <w:szCs w:val="28"/>
        </w:rPr>
        <w:t xml:space="preserve"> за </w:t>
      </w:r>
      <w:proofErr w:type="spellStart"/>
      <w:r>
        <w:rPr>
          <w:bCs/>
          <w:color w:val="000000"/>
          <w:sz w:val="28"/>
          <w:szCs w:val="28"/>
        </w:rPr>
        <w:t>напрямом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</w:t>
      </w:r>
      <w:proofErr w:type="spellEnd"/>
      <w:r>
        <w:rPr>
          <w:color w:val="000000"/>
          <w:sz w:val="28"/>
          <w:szCs w:val="28"/>
        </w:rPr>
        <w:t xml:space="preserve"> 6.010102  </w:t>
      </w:r>
      <w:proofErr w:type="spellStart"/>
      <w:r>
        <w:rPr>
          <w:color w:val="000000"/>
          <w:sz w:val="28"/>
          <w:szCs w:val="28"/>
        </w:rPr>
        <w:t>Початкова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освіта</w:t>
      </w:r>
      <w:proofErr w:type="spellEnd"/>
    </w:p>
    <w:p w:rsidR="00726CEE" w:rsidRDefault="00726CEE" w:rsidP="00726CEE">
      <w:pPr>
        <w:jc w:val="both"/>
        <w:rPr>
          <w:rFonts w:ascii="Times New Roman" w:hAnsi="Times New Roman"/>
          <w:bCs/>
          <w:sz w:val="28"/>
          <w:szCs w:val="28"/>
        </w:rPr>
      </w:pPr>
    </w:p>
    <w:p w:rsidR="00726CEE" w:rsidRDefault="00726CEE" w:rsidP="00726CEE">
      <w:pPr>
        <w:jc w:val="both"/>
        <w:rPr>
          <w:rFonts w:ascii="Times New Roman" w:hAnsi="Times New Roman"/>
          <w:bCs/>
          <w:sz w:val="28"/>
          <w:szCs w:val="28"/>
        </w:rPr>
      </w:pPr>
      <w:r w:rsidRPr="0053297F">
        <w:rPr>
          <w:rFonts w:ascii="Times New Roman" w:hAnsi="Times New Roman"/>
          <w:bCs/>
          <w:sz w:val="28"/>
          <w:szCs w:val="28"/>
        </w:rPr>
        <w:t>Розробник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53297F">
        <w:rPr>
          <w:rFonts w:ascii="Times New Roman" w:hAnsi="Times New Roman"/>
          <w:bCs/>
          <w:sz w:val="28"/>
          <w:szCs w:val="28"/>
        </w:rPr>
        <w:t>:</w:t>
      </w:r>
      <w:r w:rsidRPr="005329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6CEE">
        <w:rPr>
          <w:rFonts w:ascii="Times New Roman" w:hAnsi="Times New Roman"/>
          <w:bCs/>
          <w:sz w:val="28"/>
          <w:szCs w:val="28"/>
        </w:rPr>
        <w:t xml:space="preserve">1. Кашуба Л.В., доцент кафедри спеціальної освіти та соціальної </w:t>
      </w:r>
    </w:p>
    <w:p w:rsidR="00726CEE" w:rsidRDefault="00726CEE" w:rsidP="00726C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роботи, кандидат педагогічних наук</w:t>
      </w:r>
    </w:p>
    <w:p w:rsidR="00726CEE" w:rsidRDefault="00726CEE" w:rsidP="00726C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2. Ферт О.Г., доцент кафедри спеціальної освіти та соціальної </w:t>
      </w:r>
    </w:p>
    <w:p w:rsidR="00726CEE" w:rsidRPr="0053297F" w:rsidRDefault="00726CEE" w:rsidP="00726CE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роботи</w:t>
      </w:r>
    </w:p>
    <w:p w:rsidR="00726CEE" w:rsidRPr="0053297F" w:rsidRDefault="00726CEE" w:rsidP="00726CEE">
      <w:pPr>
        <w:ind w:left="6720"/>
        <w:rPr>
          <w:rFonts w:ascii="Times New Roman" w:hAnsi="Times New Roman"/>
          <w:sz w:val="28"/>
          <w:szCs w:val="28"/>
        </w:rPr>
      </w:pPr>
    </w:p>
    <w:p w:rsidR="00726CEE" w:rsidRPr="0053297F" w:rsidRDefault="00726CEE" w:rsidP="00726C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затверджена на засіданні  кафедри</w:t>
      </w:r>
      <w:r w:rsidRPr="0053297F">
        <w:rPr>
          <w:rFonts w:ascii="Times New Roman" w:hAnsi="Times New Roman"/>
          <w:sz w:val="28"/>
          <w:szCs w:val="28"/>
        </w:rPr>
        <w:t xml:space="preserve"> початкової та дошкільної освіти </w:t>
      </w:r>
    </w:p>
    <w:p w:rsidR="00726CEE" w:rsidRDefault="00726CEE" w:rsidP="00726CEE">
      <w:pPr>
        <w:rPr>
          <w:rFonts w:ascii="Times New Roman" w:hAnsi="Times New Roman"/>
          <w:sz w:val="28"/>
          <w:szCs w:val="28"/>
        </w:rPr>
      </w:pPr>
      <w:r w:rsidRPr="0053297F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від “____”______2019</w:t>
      </w:r>
      <w:r w:rsidRPr="0053297F">
        <w:rPr>
          <w:rFonts w:ascii="Times New Roman" w:hAnsi="Times New Roman"/>
          <w:sz w:val="28"/>
          <w:szCs w:val="28"/>
        </w:rPr>
        <w:t xml:space="preserve">  року</w:t>
      </w:r>
      <w:r>
        <w:rPr>
          <w:rFonts w:ascii="Times New Roman" w:hAnsi="Times New Roman"/>
          <w:sz w:val="28"/>
          <w:szCs w:val="28"/>
        </w:rPr>
        <w:t xml:space="preserve">    №  </w:t>
      </w:r>
      <w:r w:rsidRPr="00532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CEE" w:rsidRDefault="00726CEE" w:rsidP="00726C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кафедри                       проф.. </w:t>
      </w:r>
      <w:proofErr w:type="spellStart"/>
      <w:r>
        <w:rPr>
          <w:rFonts w:ascii="Times New Roman" w:hAnsi="Times New Roman"/>
          <w:sz w:val="28"/>
          <w:szCs w:val="28"/>
        </w:rPr>
        <w:t>Мачинська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Н.І.</w:t>
      </w:r>
    </w:p>
    <w:p w:rsidR="00726CEE" w:rsidRDefault="00726CEE" w:rsidP="00726CEE">
      <w:pPr>
        <w:jc w:val="both"/>
        <w:rPr>
          <w:rFonts w:ascii="Times New Roman" w:hAnsi="Times New Roman"/>
          <w:sz w:val="28"/>
          <w:szCs w:val="28"/>
        </w:rPr>
      </w:pPr>
    </w:p>
    <w:p w:rsidR="00726CEE" w:rsidRPr="0053297F" w:rsidRDefault="00726CEE" w:rsidP="00726CEE">
      <w:pPr>
        <w:jc w:val="both"/>
        <w:rPr>
          <w:rFonts w:ascii="Times New Roman" w:hAnsi="Times New Roman"/>
        </w:rPr>
      </w:pPr>
    </w:p>
    <w:p w:rsidR="00726CEE" w:rsidRPr="00E871C9" w:rsidRDefault="00726CEE" w:rsidP="00726CEE">
      <w:pPr>
        <w:rPr>
          <w:rFonts w:ascii="Times New Roman" w:hAnsi="Times New Roman"/>
          <w:sz w:val="28"/>
          <w:szCs w:val="28"/>
        </w:rPr>
      </w:pPr>
      <w:r w:rsidRPr="0053297F">
        <w:rPr>
          <w:rFonts w:ascii="Times New Roman" w:hAnsi="Times New Roman"/>
          <w:sz w:val="28"/>
          <w:szCs w:val="28"/>
        </w:rPr>
        <w:t>Схвалено Вченою радою факультету педагогічної освіти</w:t>
      </w:r>
    </w:p>
    <w:p w:rsidR="00726CEE" w:rsidRDefault="00726CEE" w:rsidP="00726CEE">
      <w:pPr>
        <w:rPr>
          <w:rFonts w:ascii="Times New Roman" w:hAnsi="Times New Roman"/>
          <w:sz w:val="28"/>
          <w:szCs w:val="28"/>
        </w:rPr>
      </w:pPr>
      <w:r w:rsidRPr="0053297F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від “____”______2019</w:t>
      </w:r>
      <w:r w:rsidRPr="0053297F">
        <w:rPr>
          <w:rFonts w:ascii="Times New Roman" w:hAnsi="Times New Roman"/>
          <w:sz w:val="28"/>
          <w:szCs w:val="28"/>
        </w:rPr>
        <w:t xml:space="preserve">  року</w:t>
      </w:r>
      <w:r>
        <w:rPr>
          <w:rFonts w:ascii="Times New Roman" w:hAnsi="Times New Roman"/>
          <w:sz w:val="28"/>
          <w:szCs w:val="28"/>
        </w:rPr>
        <w:t xml:space="preserve">    №  </w:t>
      </w:r>
      <w:r w:rsidRPr="00532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CEE" w:rsidRPr="0053297F" w:rsidRDefault="00726CEE" w:rsidP="00726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 w:rsidRPr="0053297F">
        <w:rPr>
          <w:rFonts w:ascii="Times New Roman" w:hAnsi="Times New Roman"/>
          <w:sz w:val="28"/>
          <w:szCs w:val="28"/>
        </w:rPr>
        <w:t xml:space="preserve"> __________________ доц. </w:t>
      </w:r>
      <w:proofErr w:type="spellStart"/>
      <w:r w:rsidRPr="0053297F">
        <w:rPr>
          <w:rFonts w:ascii="Times New Roman" w:hAnsi="Times New Roman"/>
          <w:sz w:val="28"/>
          <w:szCs w:val="28"/>
        </w:rPr>
        <w:t>Герцюк</w:t>
      </w:r>
      <w:proofErr w:type="spellEnd"/>
      <w:r w:rsidRPr="0053297F">
        <w:rPr>
          <w:rFonts w:ascii="Times New Roman" w:hAnsi="Times New Roman"/>
          <w:sz w:val="28"/>
          <w:szCs w:val="28"/>
        </w:rPr>
        <w:t xml:space="preserve"> Д.Д.</w:t>
      </w:r>
    </w:p>
    <w:p w:rsidR="00726CEE" w:rsidRPr="0053297F" w:rsidRDefault="00726CEE" w:rsidP="00726CEE">
      <w:pPr>
        <w:ind w:left="6720"/>
        <w:rPr>
          <w:rFonts w:ascii="Times New Roman" w:hAnsi="Times New Roman"/>
          <w:sz w:val="28"/>
          <w:szCs w:val="28"/>
        </w:rPr>
      </w:pPr>
    </w:p>
    <w:p w:rsidR="00726CEE" w:rsidRDefault="00726CEE" w:rsidP="00726CEE"/>
    <w:p w:rsidR="00726CEE" w:rsidRDefault="00726CEE" w:rsidP="00726CEE"/>
    <w:p w:rsidR="00726CEE" w:rsidRDefault="00726CEE" w:rsidP="00C97C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C97CC4">
      <w:pPr>
        <w:spacing w:after="0"/>
        <w:ind w:right="-143" w:firstLine="3686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Pr="00E61C28" w:rsidRDefault="00C97CC4" w:rsidP="00C97CC4">
      <w:pPr>
        <w:spacing w:after="0"/>
        <w:ind w:right="-143" w:firstLine="368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97CC4" w:rsidRPr="006C002D" w:rsidRDefault="00C97CC4" w:rsidP="00C97C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C97C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CEE" w:rsidRDefault="00726CEE" w:rsidP="00726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CEE" w:rsidRDefault="00726CEE" w:rsidP="00726C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B6A" w:rsidRDefault="00B16B6A" w:rsidP="00B16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C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B16B6A" w:rsidRDefault="00B16B6A" w:rsidP="00B16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B6A" w:rsidRPr="00726CEE" w:rsidRDefault="00726CEE" w:rsidP="00726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Державний іспит</w:t>
      </w:r>
      <w:r w:rsidR="00B16B6A" w:rsidRPr="00E766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="00B65DD0" w:rsidRPr="00726C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 ф</w:t>
      </w:r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ахов</w:t>
      </w:r>
      <w:r w:rsidR="00B65DD0" w:rsidRPr="00726C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их </w:t>
      </w:r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методик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корекцій</w:t>
      </w:r>
      <w:r w:rsidR="004E3B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ної</w:t>
      </w:r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освіти для початкової школи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16B6A" w:rsidRPr="00E766F3">
        <w:rPr>
          <w:rFonts w:ascii="Times New Roman" w:eastAsia="Times New Roman" w:hAnsi="Times New Roman" w:cs="Times New Roman"/>
          <w:bCs/>
          <w:sz w:val="28"/>
          <w:szCs w:val="28"/>
        </w:rPr>
        <w:t>є одни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із видів підсумкової</w:t>
      </w:r>
      <w:r w:rsidR="00B16B6A" w:rsidRPr="00E766F3">
        <w:rPr>
          <w:rFonts w:ascii="Times New Roman" w:eastAsia="Times New Roman" w:hAnsi="Times New Roman" w:cs="Times New Roman"/>
          <w:bCs/>
          <w:sz w:val="28"/>
          <w:szCs w:val="28"/>
        </w:rPr>
        <w:t xml:space="preserve"> атестації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студентів напряму 6.010102 «Початкова освіта»</w:t>
      </w:r>
      <w:r w:rsidR="00B16B6A" w:rsidRPr="00E766F3">
        <w:rPr>
          <w:rFonts w:ascii="Times New Roman" w:eastAsia="Times New Roman" w:hAnsi="Times New Roman" w:cs="Times New Roman"/>
          <w:bCs/>
          <w:sz w:val="28"/>
          <w:szCs w:val="28"/>
        </w:rPr>
        <w:t xml:space="preserve">, які завершують </w:t>
      </w:r>
      <w:r w:rsidR="004F4EDE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r w:rsidR="00B16B6A" w:rsidRPr="00E766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6B6A" w:rsidRPr="00690D64" w:rsidRDefault="001D461A" w:rsidP="00B16B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Випускний іспит</w:t>
      </w:r>
      <w:r w:rsidR="00B16B6A" w:rsidRPr="00690D64">
        <w:rPr>
          <w:rFonts w:ascii="Times New Roman" w:eastAsia="Times New Roman" w:hAnsi="Times New Roman" w:cs="Times New Roman"/>
          <w:sz w:val="28"/>
          <w:szCs w:val="28"/>
        </w:rPr>
        <w:t xml:space="preserve"> є системою запитань та завдань, які дають можливість оцінити готовність випускників до професійної діяльності</w:t>
      </w:r>
      <w:r w:rsidR="004E3B81" w:rsidRPr="004E3B81">
        <w:rPr>
          <w:rFonts w:ascii="Times New Roman" w:eastAsia="Times New Roman" w:hAnsi="Times New Roman" w:cs="Times New Roman"/>
          <w:sz w:val="28"/>
          <w:szCs w:val="28"/>
        </w:rPr>
        <w:t xml:space="preserve"> в початко</w:t>
      </w:r>
      <w:r w:rsidR="004E3B81">
        <w:rPr>
          <w:rFonts w:ascii="Times New Roman" w:eastAsia="Times New Roman" w:hAnsi="Times New Roman" w:cs="Times New Roman"/>
          <w:sz w:val="28"/>
          <w:szCs w:val="28"/>
        </w:rPr>
        <w:t>вій школі з інклюз</w:t>
      </w:r>
      <w:r w:rsidR="004E3B81" w:rsidRPr="004E3B81">
        <w:rPr>
          <w:rFonts w:ascii="Times New Roman" w:eastAsia="Times New Roman" w:hAnsi="Times New Roman" w:cs="Times New Roman"/>
          <w:sz w:val="28"/>
          <w:szCs w:val="28"/>
        </w:rPr>
        <w:t>ивною формою</w:t>
      </w:r>
      <w:r w:rsidR="004E3B81">
        <w:rPr>
          <w:rFonts w:ascii="Times New Roman" w:eastAsia="Times New Roman" w:hAnsi="Times New Roman" w:cs="Times New Roman"/>
          <w:sz w:val="28"/>
          <w:szCs w:val="28"/>
        </w:rPr>
        <w:t xml:space="preserve"> навчання</w:t>
      </w:r>
      <w:r w:rsidR="00B16B6A" w:rsidRPr="00690D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B6A" w:rsidRPr="004E3B81" w:rsidRDefault="00B16B6A" w:rsidP="004E3B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Програму </w:t>
      </w:r>
      <w:r w:rsidR="001D461A">
        <w:rPr>
          <w:rFonts w:ascii="Times New Roman" w:eastAsia="Times New Roman" w:hAnsi="Times New Roman" w:cs="Times New Roman"/>
          <w:sz w:val="28"/>
          <w:szCs w:val="28"/>
        </w:rPr>
        <w:t>випускного</w:t>
      </w:r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 іспиту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B65DD0" w:rsidRPr="004E3B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</w:t>
      </w:r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ахов</w:t>
      </w:r>
      <w:r w:rsidR="00B65DD0" w:rsidRPr="004E3B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их </w:t>
      </w:r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методик корекційної </w:t>
      </w:r>
      <w:r w:rsidR="004E3B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освіти для </w:t>
      </w:r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початкової школи</w:t>
      </w:r>
      <w:r w:rsidR="004E3B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розроблено з урахуванням </w:t>
      </w:r>
      <w:r w:rsidR="00F17E97">
        <w:rPr>
          <w:rFonts w:ascii="Times New Roman" w:eastAsia="Times New Roman" w:hAnsi="Times New Roman" w:cs="Times New Roman"/>
          <w:sz w:val="28"/>
          <w:szCs w:val="28"/>
        </w:rPr>
        <w:t>теоретичних знань та практичних вмінь</w:t>
      </w:r>
      <w:r w:rsidR="004E3B81">
        <w:rPr>
          <w:rFonts w:ascii="Times New Roman" w:eastAsia="Times New Roman" w:hAnsi="Times New Roman" w:cs="Times New Roman"/>
          <w:sz w:val="28"/>
          <w:szCs w:val="28"/>
        </w:rPr>
        <w:t xml:space="preserve"> майбутніх вчителів початкової школи</w:t>
      </w:r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6B6A" w:rsidRDefault="00B16B6A" w:rsidP="00B65D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0E">
        <w:rPr>
          <w:rFonts w:ascii="Times New Roman" w:eastAsia="Times New Roman" w:hAnsi="Times New Roman" w:cs="Times New Roman"/>
          <w:sz w:val="28"/>
          <w:szCs w:val="28"/>
        </w:rPr>
        <w:t>Зазначена програма має не тільки забезпечити єдність вимог і необхідний рівень проведення державного іспиту, а й допомогти студентам зосередити увагу на повторенні та систематизації раніше вивченого матеріалу з найважливіших питань, що винесені на екзамен.</w:t>
      </w:r>
    </w:p>
    <w:p w:rsidR="003729A6" w:rsidRPr="00B65DD0" w:rsidRDefault="00456820" w:rsidP="00B6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29A6" w:rsidRPr="003729A6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="003729A6" w:rsidRPr="003729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CEE" w:rsidRPr="00726C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державного іспиту</w:t>
      </w:r>
      <w:r w:rsidR="003729A6" w:rsidRPr="00726CE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729A6" w:rsidRPr="00726C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з </w:t>
      </w:r>
      <w:proofErr w:type="spellStart"/>
      <w:r w:rsidR="00B65DD0" w:rsidRPr="00726CE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B65DD0" w:rsidRPr="0072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фахових методик корекційної освіти</w:t>
      </w:r>
      <w:r w:rsidR="00B65DD0" w:rsidRPr="0045682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65DD0" w:rsidRPr="007F6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початкової школи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729A6" w:rsidRPr="003729A6">
        <w:rPr>
          <w:rFonts w:ascii="Times New Roman" w:eastAsia="Times New Roman" w:hAnsi="Times New Roman" w:cs="Times New Roman"/>
          <w:sz w:val="28"/>
          <w:szCs w:val="28"/>
        </w:rPr>
        <w:t>– перевірка рівня професійно-педагогічно</w:t>
      </w:r>
      <w:r w:rsidR="0090789A">
        <w:rPr>
          <w:rFonts w:ascii="Times New Roman" w:eastAsia="Times New Roman" w:hAnsi="Times New Roman" w:cs="Times New Roman"/>
          <w:sz w:val="28"/>
          <w:szCs w:val="28"/>
        </w:rPr>
        <w:t>ї гото</w:t>
      </w:r>
      <w:r w:rsidR="00B65DD0">
        <w:rPr>
          <w:rFonts w:ascii="Times New Roman" w:eastAsia="Times New Roman" w:hAnsi="Times New Roman" w:cs="Times New Roman"/>
          <w:sz w:val="28"/>
          <w:szCs w:val="28"/>
        </w:rPr>
        <w:t>вності спеціалістів</w:t>
      </w:r>
      <w:r w:rsidR="003729A6" w:rsidRPr="003729A6">
        <w:rPr>
          <w:rFonts w:ascii="Times New Roman" w:eastAsia="Times New Roman" w:hAnsi="Times New Roman" w:cs="Times New Roman"/>
          <w:sz w:val="28"/>
          <w:szCs w:val="28"/>
        </w:rPr>
        <w:t xml:space="preserve"> до виконання своїх проф</w:t>
      </w:r>
      <w:r w:rsidR="0090789A">
        <w:rPr>
          <w:rFonts w:ascii="Times New Roman" w:eastAsia="Times New Roman" w:hAnsi="Times New Roman" w:cs="Times New Roman"/>
          <w:sz w:val="28"/>
          <w:szCs w:val="28"/>
        </w:rPr>
        <w:t xml:space="preserve">есійних обов’язків; оволодіння </w:t>
      </w:r>
      <w:r w:rsidR="00B65DD0">
        <w:rPr>
          <w:rFonts w:ascii="Times New Roman" w:eastAsia="Times New Roman" w:hAnsi="Times New Roman" w:cs="Times New Roman"/>
          <w:sz w:val="28"/>
          <w:szCs w:val="28"/>
        </w:rPr>
        <w:t xml:space="preserve"> методиками роботи з дітьми з особливими потребами у </w:t>
      </w:r>
      <w:r w:rsidR="0090789A">
        <w:rPr>
          <w:rFonts w:ascii="Times New Roman" w:eastAsia="Times New Roman" w:hAnsi="Times New Roman" w:cs="Times New Roman"/>
          <w:sz w:val="28"/>
          <w:szCs w:val="28"/>
        </w:rPr>
        <w:t>загальноосвітній школі.</w:t>
      </w:r>
    </w:p>
    <w:p w:rsidR="003729A6" w:rsidRDefault="00B16B6A" w:rsidP="00052C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Така структура дає можливість творчо підійти до формування екза</w:t>
      </w:r>
      <w:r w:rsidR="00B65DD0">
        <w:rPr>
          <w:rFonts w:ascii="Times New Roman" w:eastAsia="Times New Roman" w:hAnsi="Times New Roman" w:cs="Times New Roman"/>
          <w:sz w:val="28"/>
          <w:szCs w:val="28"/>
        </w:rPr>
        <w:t>менаційних білетів, охопити основні методики корекційної освіти у початковій школі</w:t>
      </w:r>
    </w:p>
    <w:p w:rsidR="00B16B6A" w:rsidRDefault="00B16B6A" w:rsidP="00B16B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Зразок екзаменаційного білета:</w:t>
      </w:r>
    </w:p>
    <w:p w:rsidR="00B16B6A" w:rsidRDefault="00B16B6A" w:rsidP="00ED5073">
      <w:p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Білет №_____</w:t>
      </w:r>
    </w:p>
    <w:p w:rsidR="003729A6" w:rsidRPr="003729A6" w:rsidRDefault="003729A6" w:rsidP="00ED5073">
      <w:pPr>
        <w:tabs>
          <w:tab w:val="left" w:pos="0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5073" w:rsidRPr="0007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об</w:t>
      </w:r>
      <w:r w:rsidR="00ED5073" w:rsidRPr="003877F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ED5073" w:rsidRPr="0007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єкт </w:t>
      </w:r>
      <w:r w:rsidR="0045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завдання спеціальної </w:t>
      </w:r>
      <w:r w:rsidR="00ED5073" w:rsidRPr="0007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педагогіки </w:t>
      </w:r>
      <w:proofErr w:type="spellStart"/>
      <w:r w:rsidR="00ED5073" w:rsidRPr="000702BC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ED5073" w:rsidRPr="0007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 в системі педагогічних наук</w:t>
      </w:r>
    </w:p>
    <w:p w:rsidR="00ED5073" w:rsidRPr="00ED5073" w:rsidRDefault="00ED5073" w:rsidP="00ED5073">
      <w:pPr>
        <w:pStyle w:val="a7"/>
        <w:numPr>
          <w:ilvl w:val="0"/>
          <w:numId w:val="3"/>
        </w:numPr>
        <w:spacing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ED5073">
        <w:rPr>
          <w:rFonts w:ascii="Times New Roman" w:eastAsia="Times New Roman" w:hAnsi="Times New Roman" w:cs="Times New Roman"/>
          <w:sz w:val="28"/>
          <w:szCs w:val="28"/>
        </w:rPr>
        <w:t>Зробіть порівняльну характеристику основних моделей інвалідності.</w:t>
      </w:r>
    </w:p>
    <w:p w:rsidR="003729A6" w:rsidRPr="000000C9" w:rsidRDefault="00ED5073" w:rsidP="000000C9">
      <w:pPr>
        <w:pStyle w:val="a7"/>
        <w:numPr>
          <w:ilvl w:val="0"/>
          <w:numId w:val="3"/>
        </w:numPr>
        <w:spacing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ED5073">
        <w:rPr>
          <w:rFonts w:ascii="Times New Roman" w:eastAsia="Times New Roman" w:hAnsi="Times New Roman" w:cs="Times New Roman"/>
          <w:sz w:val="28"/>
          <w:szCs w:val="28"/>
        </w:rPr>
        <w:t>Дитина з порушеннями розумового розвитку в умовах інклюзії, особливості навчання та соціальної підтримки</w:t>
      </w:r>
    </w:p>
    <w:p w:rsidR="00B16B6A" w:rsidRDefault="00B16B6A" w:rsidP="00B16B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одному білеті слід уникати однотипних питань.</w:t>
      </w:r>
    </w:p>
    <w:p w:rsidR="00B16B6A" w:rsidRDefault="00B16B6A" w:rsidP="00B16B6A">
      <w:pPr>
        <w:pStyle w:val="a3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Кожне питання містить структурні компоненти, що для студента є орієнтиром або навіть умовним планом відповіді на екзамені. </w:t>
      </w:r>
    </w:p>
    <w:p w:rsidR="00B16B6A" w:rsidRDefault="00B16B6A" w:rsidP="001D461A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Оцінювати відповіді студентів необхідно за відомими усталеними вимогами та нормами. Потрібно зважати на змістовність, аргументованість, творчий аспект відповіді, культуру мовлення, педагогічне бачення і конструктивний підхід випускника, його інтелект, вміння аналізувати, виділяти головні закономірності, висловлювати власні судження.</w:t>
      </w:r>
    </w:p>
    <w:p w:rsidR="001D461A" w:rsidRPr="001D461A" w:rsidRDefault="00ED5073" w:rsidP="001D46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державному екзамені </w:t>
      </w:r>
      <w:r w:rsidR="001D461A">
        <w:rPr>
          <w:rFonts w:ascii="Times New Roman" w:eastAsia="Times New Roman" w:hAnsi="Times New Roman" w:cs="Times New Roman"/>
          <w:sz w:val="28"/>
          <w:szCs w:val="28"/>
        </w:rPr>
        <w:t>студенти повинні знати</w:t>
      </w:r>
      <w:r w:rsidR="00000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>характеристику історичних та сучасних теоретичних підходів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дітей з особливими освітніми потребами</w:t>
      </w:r>
      <w:r w:rsidR="000000C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</w:t>
      </w:r>
      <w:r w:rsidR="000000C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у загальноосвітньому навчальному закладі, </w:t>
      </w:r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проводити методичний аналіз матеріалу, що вивчається.</w:t>
      </w:r>
    </w:p>
    <w:p w:rsidR="001D461A" w:rsidRPr="001D461A" w:rsidRDefault="001D461A" w:rsidP="001D46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61A">
        <w:rPr>
          <w:rFonts w:ascii="Times New Roman" w:eastAsia="Times New Roman" w:hAnsi="Times New Roman" w:cs="Times New Roman"/>
          <w:sz w:val="28"/>
          <w:szCs w:val="28"/>
        </w:rPr>
        <w:t>Студенти повинні вміти працювати з підручником, уміло використовувати дидактичні можливості методичного апарату планувати навчальний матеріал; складати план-конспект уроку:  визначати тип уроку, розробляти зміст і структуру, формувати мету, цілі і завдання; володіти технологією основних методів і прийомів навчання; ве</w:t>
      </w:r>
      <w:r w:rsidR="00ED5073">
        <w:rPr>
          <w:rFonts w:ascii="Times New Roman" w:eastAsia="Times New Roman" w:hAnsi="Times New Roman" w:cs="Times New Roman"/>
          <w:sz w:val="28"/>
          <w:szCs w:val="28"/>
        </w:rPr>
        <w:t>сти позакласну роботу</w:t>
      </w:r>
      <w:r w:rsidRPr="001D4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61A" w:rsidRDefault="000000C9" w:rsidP="00ED5073">
      <w:pPr>
        <w:pStyle w:val="21"/>
        <w:widowControl/>
        <w:tabs>
          <w:tab w:val="left" w:pos="0"/>
        </w:tabs>
        <w:autoSpaceDE/>
        <w:autoSpaceDN/>
        <w:adjustRightInd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Випускники</w:t>
      </w:r>
      <w:r w:rsidR="0090789A">
        <w:rPr>
          <w:sz w:val="28"/>
          <w:szCs w:val="28"/>
        </w:rPr>
        <w:t xml:space="preserve"> мають</w:t>
      </w:r>
      <w:r w:rsidR="001D461A" w:rsidRPr="007D6069">
        <w:rPr>
          <w:sz w:val="28"/>
          <w:szCs w:val="28"/>
        </w:rPr>
        <w:t xml:space="preserve"> володіти методами корекційно-виховної та відновлювальної роботи при різних за етіологією</w:t>
      </w:r>
      <w:r>
        <w:rPr>
          <w:sz w:val="28"/>
          <w:szCs w:val="28"/>
        </w:rPr>
        <w:t xml:space="preserve"> механізмами порушень</w:t>
      </w:r>
      <w:r w:rsidR="001D461A" w:rsidRPr="007D6069">
        <w:rPr>
          <w:sz w:val="28"/>
          <w:szCs w:val="28"/>
        </w:rPr>
        <w:t xml:space="preserve">; знати </w:t>
      </w:r>
      <w:r w:rsidR="001D461A" w:rsidRPr="000E61E3">
        <w:rPr>
          <w:sz w:val="28"/>
          <w:szCs w:val="28"/>
        </w:rPr>
        <w:t>принципи, форми, методи й прийоми організації навчально-вихов</w:t>
      </w:r>
      <w:r w:rsidR="00ED5073">
        <w:rPr>
          <w:sz w:val="28"/>
          <w:szCs w:val="28"/>
        </w:rPr>
        <w:t>ного п</w:t>
      </w:r>
      <w:r w:rsidR="0086257C">
        <w:rPr>
          <w:sz w:val="28"/>
          <w:szCs w:val="28"/>
        </w:rPr>
        <w:t xml:space="preserve">роцесу </w:t>
      </w:r>
      <w:r w:rsidR="00ED5073">
        <w:rPr>
          <w:sz w:val="28"/>
          <w:szCs w:val="28"/>
        </w:rPr>
        <w:t xml:space="preserve"> дітей </w:t>
      </w:r>
      <w:r>
        <w:rPr>
          <w:sz w:val="28"/>
          <w:szCs w:val="28"/>
        </w:rPr>
        <w:t>і</w:t>
      </w:r>
      <w:r w:rsidR="00ED5073">
        <w:rPr>
          <w:sz w:val="28"/>
          <w:szCs w:val="28"/>
        </w:rPr>
        <w:t xml:space="preserve">з </w:t>
      </w:r>
      <w:r>
        <w:rPr>
          <w:sz w:val="28"/>
          <w:szCs w:val="28"/>
        </w:rPr>
        <w:t>психофізичними проблемами у розвитку.</w:t>
      </w:r>
    </w:p>
    <w:p w:rsidR="00ED5073" w:rsidRDefault="00ED5073" w:rsidP="00B16B6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C06" w:rsidRDefault="007E019E" w:rsidP="00B56EA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Зміст програми </w:t>
      </w:r>
    </w:p>
    <w:p w:rsidR="0086257C" w:rsidRDefault="0086257C" w:rsidP="00B56EA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EA6" w:rsidRDefault="00B56EA6" w:rsidP="00B56EA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Сучасні тенденції корекційної освіти</w:t>
      </w:r>
    </w:p>
    <w:p w:rsidR="0086257C" w:rsidRPr="00B56EA6" w:rsidRDefault="0086257C" w:rsidP="00B56EA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E66" w:rsidRPr="007F6E66" w:rsidRDefault="007F6E66" w:rsidP="00000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00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одуль 1. Спеціальна </w:t>
      </w:r>
      <w:r w:rsidRPr="007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педагогіка в системі педагогічних наук</w:t>
      </w:r>
    </w:p>
    <w:p w:rsidR="007F6E66" w:rsidRPr="007F6E66" w:rsidRDefault="000000C9" w:rsidP="00ED50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Об'єкт, предмет і завдання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спеціальної (корекційної)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Взаємозв'язок спеціальної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педагогіки з іншими галузями знань. Основні 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положення корекційної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 корекційно-педагогічної діяльності.</w:t>
      </w:r>
    </w:p>
    <w:p w:rsidR="007F6E66" w:rsidRPr="007F6E66" w:rsidRDefault="007F6E66" w:rsidP="000000C9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2.</w:t>
      </w:r>
      <w:r w:rsidR="00000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Формування сучасних підходів допомоги дітям з особливими </w:t>
      </w:r>
      <w:r w:rsidR="00000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освітніми </w:t>
      </w:r>
      <w:r w:rsidRPr="007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потребами</w:t>
      </w:r>
    </w:p>
    <w:p w:rsidR="007F6E66" w:rsidRPr="007F6E66" w:rsidRDefault="007F6E66" w:rsidP="008625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 формування сучасної освітньої політики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>. Історичний розвиток спеціальної</w:t>
      </w:r>
      <w:r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освіти.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основних моделей інвалідності.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r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 забезпечення спеціальної та  інклюзивної освіти  в Україні</w:t>
      </w:r>
    </w:p>
    <w:p w:rsidR="0086257C" w:rsidRDefault="0086257C" w:rsidP="005A53DD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E66" w:rsidRPr="007F6E66" w:rsidRDefault="007F6E66" w:rsidP="005A53DD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7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Універсальний дизайн у навчанні. Сучасний погляд на</w:t>
      </w:r>
    </w:p>
    <w:p w:rsidR="007F6E66" w:rsidRPr="007F6E66" w:rsidRDefault="007F6E66" w:rsidP="00ED50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спеціальну освіту</w:t>
      </w:r>
    </w:p>
    <w:p w:rsidR="007F6E66" w:rsidRPr="007F6E66" w:rsidRDefault="007F6E66" w:rsidP="008625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міжвідомчої співпраці</w:t>
      </w:r>
      <w:r w:rsidR="00617B76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досту</w:t>
      </w:r>
      <w:r w:rsidR="00617B76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пності та універсального дизайну. </w:t>
      </w:r>
      <w:r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Складові універс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дизайну у навчанні: архі</w:t>
      </w:r>
      <w:r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тектурна, 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матеріально-технічна, методична та</w:t>
      </w:r>
      <w:r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людські ресурси.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Диференційоване викладання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 принципи.</w:t>
      </w:r>
    </w:p>
    <w:p w:rsidR="007F6E66" w:rsidRPr="005A53DD" w:rsidRDefault="005A53DD" w:rsidP="005A53DD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Теоретико-методологічні засади педагогічного супроводу дітей з особливими потребами в умовах освітнього середовища</w:t>
      </w:r>
    </w:p>
    <w:p w:rsidR="007F6E66" w:rsidRPr="007F6E66" w:rsidRDefault="005A53DD" w:rsidP="005A53DD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4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Особливості соціалізації дитини з інвалідністю</w:t>
      </w:r>
    </w:p>
    <w:p w:rsidR="007F6E66" w:rsidRPr="007F6E66" w:rsidRDefault="0086257C" w:rsidP="00ED50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 оточуючого середовища на формування та розвиток особистості.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 з інвалідністю в умовах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сегрегації, спеціальних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 та  інклюзивного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середовища.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 у процесі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навчання.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 з різним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рівнем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в умовах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</w:p>
    <w:p w:rsidR="007F6E66" w:rsidRPr="007F6E66" w:rsidRDefault="007F6E66" w:rsidP="00ED5073">
      <w:pPr>
        <w:keepNext/>
        <w:tabs>
          <w:tab w:val="num" w:pos="0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66" w:rsidRPr="007F6E66" w:rsidRDefault="005A53DD" w:rsidP="005A53DD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5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Мультидисциплінарний</w:t>
      </w:r>
      <w:proofErr w:type="spellEnd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підхід до побудови навча</w:t>
      </w:r>
      <w:r w:rsidR="00387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льного процесу. Роль </w:t>
      </w:r>
      <w:bookmarkStart w:id="0" w:name="_GoBack"/>
      <w:bookmarkEnd w:id="0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 у забезпеченні супроводу дитини з особливими потребами.</w:t>
      </w:r>
    </w:p>
    <w:p w:rsidR="007F6E66" w:rsidRPr="005A53DD" w:rsidRDefault="005A53DD" w:rsidP="005A53DD">
      <w:pPr>
        <w:tabs>
          <w:tab w:val="num" w:pos="426"/>
        </w:tabs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Спільне консультування та викладання.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Співпраця з родиною дітей з комплексними порушеннями в умовах спеціального </w:t>
      </w:r>
      <w:r w:rsidR="00AE519E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організації  спеціальних класів в умовах загальноосвітнього простору.</w:t>
      </w:r>
    </w:p>
    <w:p w:rsidR="007F6E66" w:rsidRPr="007F6E66" w:rsidRDefault="005A53DD" w:rsidP="00ED5073">
      <w:pPr>
        <w:tabs>
          <w:tab w:val="num" w:pos="426"/>
        </w:tabs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Модуль  6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Організація навчання  та виховання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дітей з різними видами порушень психофізичного розвитку</w:t>
      </w:r>
    </w:p>
    <w:p w:rsidR="007F6E66" w:rsidRPr="007F6E66" w:rsidRDefault="0086257C" w:rsidP="00ED5073">
      <w:pPr>
        <w:keepNext/>
        <w:tabs>
          <w:tab w:val="num" w:pos="426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навчання дітей з сенсорними 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порушеннями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опорно-рухового апарату.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дітей з затримкою психічного розвитку, розумовою відсталістю та аутизмом в умовах спеціального загальноосвітнього середовища</w:t>
      </w:r>
      <w:r w:rsidR="00AE519E"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дітей з поведінковими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розладами (</w:t>
      </w:r>
      <w:proofErr w:type="spellStart"/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гіперкінетичними</w:t>
      </w:r>
      <w:proofErr w:type="spellEnd"/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іперактивний розлад з дефіцитом уваги (ГРДУ) та ін.</w:t>
      </w:r>
      <w:r w:rsidR="005A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Діагностування та навчання дітей з тяжкими порушеннями мовлення</w:t>
      </w:r>
    </w:p>
    <w:p w:rsidR="007F6E66" w:rsidRPr="007F6E66" w:rsidRDefault="007F6E66" w:rsidP="00ED5073">
      <w:pPr>
        <w:tabs>
          <w:tab w:val="num" w:pos="426"/>
        </w:tabs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66" w:rsidRPr="00B56EA6" w:rsidRDefault="007F6E66" w:rsidP="0086257C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2BC" w:rsidRPr="004A5ADE" w:rsidRDefault="004A5ADE" w:rsidP="004A5A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DE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4A5ADE" w:rsidRPr="004A5ADE" w:rsidRDefault="004A5ADE" w:rsidP="004A5ADE">
      <w:pPr>
        <w:tabs>
          <w:tab w:val="num" w:pos="426"/>
        </w:tabs>
        <w:spacing w:after="0" w:line="360" w:lineRule="auto"/>
        <w:ind w:left="567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Богданова І. М. Соціальна педагогіка</w:t>
      </w:r>
      <w:r w:rsidR="0007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І. М. Богданова. – К., 2008. – </w:t>
      </w:r>
    </w:p>
    <w:p w:rsidR="004A5ADE" w:rsidRPr="004A5ADE" w:rsidRDefault="004A5ADE" w:rsidP="004A5ADE">
      <w:pPr>
        <w:tabs>
          <w:tab w:val="num" w:pos="426"/>
        </w:tabs>
        <w:spacing w:after="0" w:line="360" w:lineRule="auto"/>
        <w:ind w:left="567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343 с.</w:t>
      </w:r>
    </w:p>
    <w:p w:rsidR="00074C47" w:rsidRDefault="00074C47" w:rsidP="004A5ADE">
      <w:pPr>
        <w:tabs>
          <w:tab w:val="num" w:pos="426"/>
        </w:tabs>
        <w:spacing w:after="0" w:line="360" w:lineRule="auto"/>
        <w:ind w:left="567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 В. Виростити конкуренто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спроможного учителя. Управління </w:t>
      </w:r>
    </w:p>
    <w:p w:rsidR="004A5ADE" w:rsidRPr="004A5ADE" w:rsidRDefault="004A5ADE" w:rsidP="00074C47">
      <w:pPr>
        <w:tabs>
          <w:tab w:val="num" w:pos="426"/>
        </w:tabs>
        <w:spacing w:after="0" w:line="360" w:lineRule="auto"/>
        <w:ind w:lef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формуванням професійної компетентності вчите</w:t>
      </w:r>
      <w:r w:rsidR="00074C4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початкового навчання / В. Бо</w:t>
      </w: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4C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ар, І.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Шапошнікова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Управління освітою. – 2006. – № 22. – С. 12–16. </w:t>
      </w:r>
    </w:p>
    <w:p w:rsidR="0086257C" w:rsidRPr="0086257C" w:rsidRDefault="0086257C" w:rsidP="0086257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74C47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4C47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 В. І. Вчитель про дітей, які мають</w:t>
      </w:r>
      <w:r w:rsidR="00074C47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труднощі у навчанні / В. І. </w:t>
      </w:r>
    </w:p>
    <w:p w:rsidR="004A5ADE" w:rsidRPr="0086257C" w:rsidRDefault="00074C47" w:rsidP="0086257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ADE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</w:t>
      </w:r>
      <w:proofErr w:type="spellEnd"/>
      <w:r w:rsidR="004A5ADE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шк.</w:t>
      </w:r>
      <w:r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1995. </w:t>
      </w:r>
      <w:r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10–11. – С. 6–9. </w:t>
      </w:r>
    </w:p>
    <w:p w:rsidR="004A5ADE" w:rsidRPr="004A5ADE" w:rsidRDefault="00074C47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Васянович Г. П. Методологічні контексти педагогічної науки на сучасному етапі її розвитку / Г. П.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Васянович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Педагогіка і психологія професійної освіти : наук.-метод. журн. – Львів, 2013. – №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9–30.</w:t>
      </w:r>
    </w:p>
    <w:p w:rsidR="004A5ADE" w:rsidRPr="004A5ADE" w:rsidRDefault="00074C47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Вишневський О. Теоретичні основи сучасної української педагогіки / О. Вишневський. – Дрогобич : Коло,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364 с.</w:t>
      </w:r>
    </w:p>
    <w:p w:rsidR="004A5ADE" w:rsidRPr="004A5ADE" w:rsidRDefault="00074C47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 проекту інклюзивна освіта для дітей з особливими потребами в Україні.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Жовтень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лютий 2010.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С. 23.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7.Даніелс Е. Р. Залучення дітей з особливими потребами до загальноосвітніх класів /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Даніелс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Стаффорд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Львів, 2000. –255 с. </w:t>
      </w:r>
    </w:p>
    <w:p w:rsidR="004A5ADE" w:rsidRPr="004A5ADE" w:rsidRDefault="00074C47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Данілавічютє Е. А. Стратегії викладання в інклюзивному класі :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навч.-метод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Е. А.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Данілавічютє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Литовченко. – К. :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група “А.С.К.”, 2012. – 360 с. – (Серія “Інклюзивна освіта”).</w:t>
      </w:r>
    </w:p>
    <w:p w:rsidR="004A5ADE" w:rsidRPr="004A5ADE" w:rsidRDefault="00074C47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побудови загальної теорії корекційної педагогіки: визначення предмету науки // Науковий часопис НПУ імені М. П. Драгоманова. Сер. 19 : Корекційна педагогіка та спеціальна психологія / відп. ред. В. М.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Синьов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 : НПУ, 2005. – С. 3–23.</w:t>
      </w:r>
    </w:p>
    <w:p w:rsidR="004A5ADE" w:rsidRPr="004A5ADE" w:rsidRDefault="00074C47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.Енциклопедія освіти / гол. ред. В.</w:t>
      </w:r>
      <w:r w:rsidR="00C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CF0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еменя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Акад. пед. наук України. – К. : Юрінком Інтер, 2008. – 1040 с. </w:t>
      </w:r>
    </w:p>
    <w:p w:rsidR="004A5ADE" w:rsidRPr="004A5ADE" w:rsidRDefault="00CF0C4A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Звєрєва І. Д. Професійний етичний кодекс – нагальна вимога часу /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І. Д. Звєрєва. Соціальна робота в Україні</w:t>
      </w:r>
      <w:r w:rsidR="00C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C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Д. Звєрєва. – 2003. – № 3. –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С. 33–39.</w:t>
      </w:r>
    </w:p>
    <w:p w:rsidR="004A5ADE" w:rsidRPr="004A5ADE" w:rsidRDefault="00CF0C4A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Інвалідність та суспільство :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навч.-метод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посібник. – К., 2012. –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216 с.</w:t>
      </w:r>
    </w:p>
    <w:p w:rsidR="004A5ADE" w:rsidRPr="004A5ADE" w:rsidRDefault="00CF0C4A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Інноваційні моделі соціальних послуг. Т. 1. Український фонд соціальних інвестицій.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2006. – 320 с.</w:t>
      </w:r>
    </w:p>
    <w:p w:rsidR="004A5ADE" w:rsidRPr="004A5ADE" w:rsidRDefault="00CF0C4A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Капська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Й. Актуальні проблеми соціально-педагогічної роботи: модульний курс дистанційного навчання / А. Й.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Капська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Безпалько,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Х.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Вайнола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="00C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А. Й.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Капської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C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К. : [б. и.], 2002. – 164 с.</w:t>
      </w:r>
    </w:p>
    <w:p w:rsidR="004A5ADE" w:rsidRPr="004A5ADE" w:rsidRDefault="00CF0C4A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Капська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Й. Соціальна педагогіка : підручник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А. Й.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Капська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В. Безпалько, Р. Х.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Вайнола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C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</w:t>
      </w:r>
      <w:r w:rsidR="00C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Центр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літ-ри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  <w:r w:rsidR="00C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488 с.</w:t>
      </w:r>
    </w:p>
    <w:p w:rsidR="004A5ADE" w:rsidRPr="004A5ADE" w:rsidRDefault="00CF0C4A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Касьяненко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 Педагогіка співробітництва :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М. 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Касьяненко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: Вища шк.,1993.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 с.</w:t>
      </w:r>
    </w:p>
    <w:p w:rsidR="00CF0C4A" w:rsidRDefault="00CF0C4A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Кашуба Л.В. Інклюзія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Розвиток, навчання та виховання дітей із психофізичними порушеннями / Л.В. Кашуба, 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Тарапака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– 146 с.</w:t>
      </w:r>
    </w:p>
    <w:p w:rsidR="00CF0C4A" w:rsidRPr="004A5ADE" w:rsidRDefault="00CF0C4A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Колупаєва А. А. Інклюзивна освіта: реалії та перспективи / А. А.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Колупаєва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К.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“Самміт-книга”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200. –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269 с.</w:t>
      </w:r>
    </w:p>
    <w:p w:rsidR="004A5ADE" w:rsidRPr="004A5ADE" w:rsidRDefault="00CF0C4A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Лорман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Інклюзивна освіта :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інклюзивна освіта для дітей з особливими потребами в Україні / Тім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Лорман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Джоан</w:t>
      </w:r>
      <w:proofErr w:type="spellEnd"/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Деппелер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Девид</w:t>
      </w:r>
      <w:proofErr w:type="spellEnd"/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Харві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2010.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295 с.</w:t>
      </w:r>
    </w:p>
    <w:p w:rsidR="004A5ADE" w:rsidRPr="004A5ADE" w:rsidRDefault="008D6B27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Лупарт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Шкільна реформа у Канаді: перехід від роздільних систем освіти до інклюзивних шкіл / 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Лупарт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Веббер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Університет м. Калгарі,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провінція Альберта. Проект освіти для особливих потреб у Канаді. Канадсько-українська мережа досліджень (КУМД).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c.</w:t>
      </w:r>
    </w:p>
    <w:p w:rsidR="004A5ADE" w:rsidRPr="004A5ADE" w:rsidRDefault="0086257C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Синьов</w:t>
      </w:r>
      <w:proofErr w:type="spellEnd"/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Педагогічний словник / за ред. М. 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Ярмаченка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 : Пед. думка, 2001.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ADE" w:rsidRPr="004A5ADE" w:rsidRDefault="0086257C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Соціальні послуги на рівні громади для осіб з інтелектуальною недостатністю / відп. ред. В. М.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Синьов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2004. – 312 с</w:t>
      </w:r>
    </w:p>
    <w:p w:rsidR="004A5ADE" w:rsidRPr="004A5ADE" w:rsidRDefault="0086257C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Специфіка роботи соціального гувернера з сім’ями, що мають дітей з особливими потребами : метод.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вивчення курсу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„Основи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соціального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гувернерства”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[уклад. Л. І. Кобилянська]. – Чернівці : ЧНУ, 2001. – 38 с.</w:t>
      </w:r>
    </w:p>
    <w:p w:rsidR="004A5ADE" w:rsidRPr="004A5ADE" w:rsidRDefault="0086257C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Ферт О. Діяльність Львівського інклюзивного ресурсного центру як інструменту формування інклюзивної освітньої політики в регіоні на основі напрацювань канадсько-українського проекту “Інклюзивна освіта для дітей з особливими потребами в Україні. Аналіз досягнень та проблемних питань / </w:t>
      </w:r>
    </w:p>
    <w:p w:rsidR="004A5ADE" w:rsidRPr="004A5ADE" w:rsidRDefault="004A5ADE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О. Ферт // Вища освіта України. – 2012. – С. 387–394.</w:t>
      </w:r>
    </w:p>
    <w:p w:rsidR="004A5ADE" w:rsidRPr="004A5ADE" w:rsidRDefault="0086257C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Ферт О. Вплив просвітницької діяльності в середовищі педагогів на диференціацію навчання дітей з особливими освітніми потребами в загальноосвітніх закладах та формування інклюзивної освітньої політики у Львівському регіоні / О. Ферт // Вища освіта України. – К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2011. – Т. ІІ (27). – С. 436-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440.</w:t>
      </w:r>
    </w:p>
    <w:p w:rsidR="004A5ADE" w:rsidRPr="004A5ADE" w:rsidRDefault="0086257C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Ферт О. Історико-соціальні засади становлення й розвитку інклюзивної освіти / О. Ферт // Вища освіта України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2010. – Т. І (19). – С. 524-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530.</w:t>
      </w:r>
    </w:p>
    <w:p w:rsidR="004A5ADE" w:rsidRPr="004A5ADE" w:rsidRDefault="0086257C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Ферт О. Обдаровані діти з ГРДУ: позитивні сторони та складності у навчанні / О.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 // Креативність і творчість. Вісник Київського національного університету імені Тараса Шевченка. Соціологія. Психологія. Педагогіка. – К., 2009.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вип. № 1.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144-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147.</w:t>
      </w:r>
    </w:p>
    <w:p w:rsidR="004A5ADE" w:rsidRPr="004A5ADE" w:rsidRDefault="0086257C" w:rsidP="004A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ADE" w:rsidRPr="0086257C" w:rsidRDefault="008D6B27" w:rsidP="008625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Ферт О. Психолого-педагогічні умови підготовки фахівців до роботи з гіперактивними учнями в системі загальноосвітніх закладів України /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 // Вища освіта України. – К., 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Т.ІІ (9).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572-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  <w:lang w:eastAsia="ru-RU"/>
        </w:rPr>
        <w:t>577.</w:t>
      </w:r>
    </w:p>
    <w:sectPr w:rsidR="004A5ADE" w:rsidRPr="0086257C" w:rsidSect="007B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065"/>
    <w:multiLevelType w:val="hybridMultilevel"/>
    <w:tmpl w:val="BF1C15AC"/>
    <w:lvl w:ilvl="0" w:tplc="218EB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75EB2"/>
    <w:multiLevelType w:val="multilevel"/>
    <w:tmpl w:val="0F2EB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EB3CB4"/>
    <w:multiLevelType w:val="hybridMultilevel"/>
    <w:tmpl w:val="CC5C6ABC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225EE7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1D5FB7"/>
    <w:multiLevelType w:val="hybridMultilevel"/>
    <w:tmpl w:val="9E36F6EC"/>
    <w:lvl w:ilvl="0" w:tplc="7E52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C4AD3"/>
    <w:multiLevelType w:val="hybridMultilevel"/>
    <w:tmpl w:val="153E52AE"/>
    <w:lvl w:ilvl="0" w:tplc="48AC586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E6E81"/>
    <w:multiLevelType w:val="hybridMultilevel"/>
    <w:tmpl w:val="ACDE672E"/>
    <w:lvl w:ilvl="0" w:tplc="4F4EC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E620E"/>
    <w:multiLevelType w:val="hybridMultilevel"/>
    <w:tmpl w:val="C814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5A1"/>
    <w:multiLevelType w:val="hybridMultilevel"/>
    <w:tmpl w:val="22FEB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14320"/>
    <w:multiLevelType w:val="hybridMultilevel"/>
    <w:tmpl w:val="33DE3E40"/>
    <w:lvl w:ilvl="0" w:tplc="6DB2E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A59E7"/>
    <w:multiLevelType w:val="hybridMultilevel"/>
    <w:tmpl w:val="523630FA"/>
    <w:lvl w:ilvl="0" w:tplc="89F85E20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0">
    <w:nsid w:val="25445FAC"/>
    <w:multiLevelType w:val="hybridMultilevel"/>
    <w:tmpl w:val="65CEFF1C"/>
    <w:lvl w:ilvl="0" w:tplc="9A9E133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84935C3"/>
    <w:multiLevelType w:val="hybridMultilevel"/>
    <w:tmpl w:val="787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A5EBC"/>
    <w:multiLevelType w:val="hybridMultilevel"/>
    <w:tmpl w:val="333AA1D4"/>
    <w:lvl w:ilvl="0" w:tplc="F0EA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16DED"/>
    <w:multiLevelType w:val="hybridMultilevel"/>
    <w:tmpl w:val="3C82A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3009"/>
    <w:multiLevelType w:val="hybridMultilevel"/>
    <w:tmpl w:val="69FC65F0"/>
    <w:lvl w:ilvl="0" w:tplc="73002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A343B"/>
    <w:multiLevelType w:val="hybridMultilevel"/>
    <w:tmpl w:val="9AFAD542"/>
    <w:lvl w:ilvl="0" w:tplc="6DCA436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26C77"/>
    <w:multiLevelType w:val="hybridMultilevel"/>
    <w:tmpl w:val="14682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E16B4"/>
    <w:multiLevelType w:val="hybridMultilevel"/>
    <w:tmpl w:val="5026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73C08"/>
    <w:multiLevelType w:val="hybridMultilevel"/>
    <w:tmpl w:val="422E678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42BB6"/>
    <w:multiLevelType w:val="hybridMultilevel"/>
    <w:tmpl w:val="FC8C528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724CD"/>
    <w:multiLevelType w:val="hybridMultilevel"/>
    <w:tmpl w:val="AF444862"/>
    <w:lvl w:ilvl="0" w:tplc="C5865A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C473A4A"/>
    <w:multiLevelType w:val="hybridMultilevel"/>
    <w:tmpl w:val="95FEB674"/>
    <w:lvl w:ilvl="0" w:tplc="A508C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7A0E9F"/>
    <w:multiLevelType w:val="hybridMultilevel"/>
    <w:tmpl w:val="2924D46E"/>
    <w:lvl w:ilvl="0" w:tplc="6D9ED2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723F9C"/>
    <w:multiLevelType w:val="hybridMultilevel"/>
    <w:tmpl w:val="7966BE6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9606D"/>
    <w:multiLevelType w:val="hybridMultilevel"/>
    <w:tmpl w:val="422E678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7"/>
  </w:num>
  <w:num w:numId="5">
    <w:abstractNumId w:val="11"/>
  </w:num>
  <w:num w:numId="6">
    <w:abstractNumId w:val="19"/>
  </w:num>
  <w:num w:numId="7">
    <w:abstractNumId w:val="10"/>
  </w:num>
  <w:num w:numId="8">
    <w:abstractNumId w:val="13"/>
  </w:num>
  <w:num w:numId="9">
    <w:abstractNumId w:val="0"/>
  </w:num>
  <w:num w:numId="10">
    <w:abstractNumId w:val="24"/>
  </w:num>
  <w:num w:numId="11">
    <w:abstractNumId w:val="18"/>
  </w:num>
  <w:num w:numId="12">
    <w:abstractNumId w:val="16"/>
  </w:num>
  <w:num w:numId="13">
    <w:abstractNumId w:val="2"/>
  </w:num>
  <w:num w:numId="14">
    <w:abstractNumId w:val="1"/>
  </w:num>
  <w:num w:numId="15">
    <w:abstractNumId w:val="12"/>
  </w:num>
  <w:num w:numId="16">
    <w:abstractNumId w:val="4"/>
  </w:num>
  <w:num w:numId="17">
    <w:abstractNumId w:val="6"/>
  </w:num>
  <w:num w:numId="18">
    <w:abstractNumId w:val="17"/>
  </w:num>
  <w:num w:numId="19">
    <w:abstractNumId w:val="14"/>
  </w:num>
  <w:num w:numId="20">
    <w:abstractNumId w:val="5"/>
  </w:num>
  <w:num w:numId="21">
    <w:abstractNumId w:val="20"/>
  </w:num>
  <w:num w:numId="22">
    <w:abstractNumId w:val="15"/>
  </w:num>
  <w:num w:numId="23">
    <w:abstractNumId w:val="3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7CC4"/>
    <w:rsid w:val="000000C9"/>
    <w:rsid w:val="00052CA2"/>
    <w:rsid w:val="000702BC"/>
    <w:rsid w:val="00074C47"/>
    <w:rsid w:val="000A3DDA"/>
    <w:rsid w:val="000C5B16"/>
    <w:rsid w:val="001068EF"/>
    <w:rsid w:val="00190117"/>
    <w:rsid w:val="001A51EC"/>
    <w:rsid w:val="001D461A"/>
    <w:rsid w:val="00203C05"/>
    <w:rsid w:val="00217518"/>
    <w:rsid w:val="0029144B"/>
    <w:rsid w:val="00292D74"/>
    <w:rsid w:val="00306EE6"/>
    <w:rsid w:val="00341B77"/>
    <w:rsid w:val="003729A6"/>
    <w:rsid w:val="00386CA7"/>
    <w:rsid w:val="003877FA"/>
    <w:rsid w:val="003A1D0F"/>
    <w:rsid w:val="00456820"/>
    <w:rsid w:val="004A43B5"/>
    <w:rsid w:val="004A5ADE"/>
    <w:rsid w:val="004E3B81"/>
    <w:rsid w:val="004F4EDE"/>
    <w:rsid w:val="00582424"/>
    <w:rsid w:val="005A53DD"/>
    <w:rsid w:val="00613790"/>
    <w:rsid w:val="00617B76"/>
    <w:rsid w:val="00646A3E"/>
    <w:rsid w:val="006C4F71"/>
    <w:rsid w:val="00726CEE"/>
    <w:rsid w:val="00784025"/>
    <w:rsid w:val="007874C7"/>
    <w:rsid w:val="00794C7D"/>
    <w:rsid w:val="007B38C6"/>
    <w:rsid w:val="007E019E"/>
    <w:rsid w:val="007F6E66"/>
    <w:rsid w:val="00820C06"/>
    <w:rsid w:val="0086257C"/>
    <w:rsid w:val="00892B6D"/>
    <w:rsid w:val="008D6B27"/>
    <w:rsid w:val="0090789A"/>
    <w:rsid w:val="0091253C"/>
    <w:rsid w:val="00924AB1"/>
    <w:rsid w:val="009D2022"/>
    <w:rsid w:val="00A4754E"/>
    <w:rsid w:val="00AA4322"/>
    <w:rsid w:val="00AE519E"/>
    <w:rsid w:val="00B16B6A"/>
    <w:rsid w:val="00B25C1B"/>
    <w:rsid w:val="00B30137"/>
    <w:rsid w:val="00B55B13"/>
    <w:rsid w:val="00B56EA6"/>
    <w:rsid w:val="00B65DD0"/>
    <w:rsid w:val="00B66B6F"/>
    <w:rsid w:val="00BC002C"/>
    <w:rsid w:val="00C335FC"/>
    <w:rsid w:val="00C97CC4"/>
    <w:rsid w:val="00CF0C4A"/>
    <w:rsid w:val="00D36ED5"/>
    <w:rsid w:val="00DE0030"/>
    <w:rsid w:val="00E61C28"/>
    <w:rsid w:val="00E7534A"/>
    <w:rsid w:val="00E766F3"/>
    <w:rsid w:val="00ED5073"/>
    <w:rsid w:val="00F17E97"/>
    <w:rsid w:val="00F7732A"/>
    <w:rsid w:val="00F84E92"/>
    <w:rsid w:val="00FA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C6"/>
  </w:style>
  <w:style w:type="paragraph" w:styleId="1">
    <w:name w:val="heading 1"/>
    <w:basedOn w:val="a"/>
    <w:next w:val="a"/>
    <w:link w:val="10"/>
    <w:qFormat/>
    <w:rsid w:val="006C4F7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C4F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E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E01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7E01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16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16B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16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ий текст Знак1"/>
    <w:basedOn w:val="a0"/>
    <w:uiPriority w:val="99"/>
    <w:rsid w:val="000A3DDA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3729A6"/>
    <w:pPr>
      <w:ind w:left="720"/>
      <w:contextualSpacing/>
    </w:pPr>
  </w:style>
  <w:style w:type="paragraph" w:styleId="21">
    <w:name w:val="Body Text Indent 2"/>
    <w:basedOn w:val="a"/>
    <w:link w:val="22"/>
    <w:rsid w:val="001D46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D461A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7E019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rsid w:val="007E019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8">
    <w:name w:val="Body Text Indent"/>
    <w:basedOn w:val="a"/>
    <w:link w:val="a9"/>
    <w:unhideWhenUsed/>
    <w:rsid w:val="007E01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7E01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semiHidden/>
    <w:unhideWhenUsed/>
    <w:rsid w:val="006C4F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C4F71"/>
  </w:style>
  <w:style w:type="character" w:customStyle="1" w:styleId="10">
    <w:name w:val="Заголовок 1 Знак"/>
    <w:basedOn w:val="a0"/>
    <w:link w:val="1"/>
    <w:rsid w:val="006C4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C4F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6C4F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Заголовок №1"/>
    <w:basedOn w:val="a0"/>
    <w:rsid w:val="006C4F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5">
    <w:name w:val="Заголовок №2"/>
    <w:basedOn w:val="a0"/>
    <w:rsid w:val="006C4F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31">
    <w:name w:val="Заголовок №3"/>
    <w:basedOn w:val="a0"/>
    <w:rsid w:val="006C4F71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6C4F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41">
    <w:name w:val="Основний текст (4)_"/>
    <w:basedOn w:val="a0"/>
    <w:link w:val="410"/>
    <w:uiPriority w:val="99"/>
    <w:locked/>
    <w:rsid w:val="006C4F7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10">
    <w:name w:val="Основний текст (4)1"/>
    <w:basedOn w:val="a"/>
    <w:link w:val="41"/>
    <w:uiPriority w:val="99"/>
    <w:rsid w:val="006C4F71"/>
    <w:pPr>
      <w:widowControl w:val="0"/>
      <w:shd w:val="clear" w:color="auto" w:fill="FFFFFF"/>
      <w:spacing w:before="960" w:after="300" w:line="331" w:lineRule="exact"/>
      <w:ind w:firstLine="620"/>
    </w:pPr>
    <w:rPr>
      <w:rFonts w:ascii="Arial" w:hAnsi="Arial" w:cs="Arial"/>
      <w:b/>
      <w:bCs/>
      <w:sz w:val="18"/>
      <w:szCs w:val="18"/>
    </w:rPr>
  </w:style>
  <w:style w:type="character" w:customStyle="1" w:styleId="42">
    <w:name w:val="Основний текст (4)"/>
    <w:basedOn w:val="41"/>
    <w:uiPriority w:val="99"/>
    <w:rsid w:val="006C4F7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4TimesNewRoman">
    <w:name w:val="Основний текст (4) + Times New Roman"/>
    <w:aliases w:val="Не напівжирний"/>
    <w:basedOn w:val="41"/>
    <w:uiPriority w:val="99"/>
    <w:rsid w:val="006C4F7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TimesNewRoman1">
    <w:name w:val="Основний текст (4) + Times New Roman1"/>
    <w:aliases w:val="Не напівжирний5"/>
    <w:basedOn w:val="41"/>
    <w:uiPriority w:val="99"/>
    <w:rsid w:val="006C4F7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DE0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DE003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F6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F6E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7F6E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6E66"/>
    <w:rPr>
      <w:sz w:val="16"/>
      <w:szCs w:val="16"/>
    </w:rPr>
  </w:style>
  <w:style w:type="paragraph" w:customStyle="1" w:styleId="docdata">
    <w:name w:val="docdata"/>
    <w:aliases w:val="docy,v5,4240,baiaagaaboqcaaaduq4aaaxhdgaaaaaaaaaaaaaaaaaaaaaaaaaaaaaaaaaaaaaaaaaaaaaaaaaaaaaaaaaaaaaaaaaaaaaaaaaaaaaaaaaaaaaaaaaaaaaaaaaaaaaaaaaaaaaaaaaaaaaaaaaaaaaaaaaaaaaaaaaaaaaaaaaaaaaaaaaaaaaaaaaaaaaaaaaaaaaaaaaaaaaaaaaaaaaaaaaaaaaaaaaaaaaa"/>
    <w:basedOn w:val="a"/>
    <w:rsid w:val="0072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7557</Words>
  <Characters>4309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Тетяна</cp:lastModifiedBy>
  <cp:revision>2</cp:revision>
  <dcterms:created xsi:type="dcterms:W3CDTF">2019-05-11T16:16:00Z</dcterms:created>
  <dcterms:modified xsi:type="dcterms:W3CDTF">2019-05-11T16:16:00Z</dcterms:modified>
</cp:coreProperties>
</file>