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1B" w:rsidRDefault="00454C1B" w:rsidP="00454C1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454C1B" w:rsidRDefault="00454C1B" w:rsidP="00454C1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54C1B" w:rsidRDefault="00454C1B" w:rsidP="00454C1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Факультет педагогічної освіти</w:t>
      </w:r>
    </w:p>
    <w:p w:rsidR="00454C1B" w:rsidRDefault="00454C1B" w:rsidP="00454C1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початкової та дошкільної освіти</w:t>
      </w: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2C350B">
        <w:rPr>
          <w:rFonts w:ascii="Times New Roman" w:hAnsi="Times New Roman"/>
          <w:sz w:val="28"/>
          <w:szCs w:val="28"/>
          <w:lang w:val="uk-UA"/>
        </w:rPr>
        <w:t>РОГРАМА</w:t>
      </w:r>
    </w:p>
    <w:p w:rsidR="00454C1B" w:rsidRDefault="00454C1B" w:rsidP="00454C1B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Комплексного ДЕРЖАВНОГО іспиту</w:t>
      </w:r>
    </w:p>
    <w:p w:rsidR="00454C1B" w:rsidRDefault="00454C1B" w:rsidP="00454C1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</w:t>
      </w:r>
    </w:p>
    <w:p w:rsidR="00454C1B" w:rsidRDefault="00454C1B" w:rsidP="00454C1B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спеціальнос</w:t>
      </w:r>
      <w:r w:rsidR="00FF25D2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і 012 </w:t>
      </w:r>
      <w:r w:rsidR="009F4C2E">
        <w:rPr>
          <w:rFonts w:ascii="Times New Roman" w:hAnsi="Times New Roman"/>
          <w:caps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Дошкільна освіта</w:t>
      </w:r>
      <w:r w:rsidR="009F4C2E">
        <w:rPr>
          <w:rFonts w:ascii="Times New Roman" w:hAnsi="Times New Roman"/>
          <w:caps/>
          <w:sz w:val="28"/>
          <w:szCs w:val="28"/>
          <w:lang w:val="uk-UA"/>
        </w:rPr>
        <w:t>»</w:t>
      </w:r>
    </w:p>
    <w:p w:rsidR="00454C1B" w:rsidRDefault="00454C1B" w:rsidP="00454C1B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освітнього рівня – магістр</w:t>
      </w: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</w:t>
      </w:r>
      <w:r w:rsidR="005A3ACF">
        <w:rPr>
          <w:rFonts w:ascii="Times New Roman" w:hAnsi="Times New Roman"/>
          <w:sz w:val="28"/>
          <w:szCs w:val="28"/>
          <w:lang w:val="uk-UA"/>
        </w:rPr>
        <w:t>9</w:t>
      </w:r>
    </w:p>
    <w:p w:rsidR="00454C1B" w:rsidRDefault="00454C1B" w:rsidP="00B1611E">
      <w:p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454C1B" w:rsidRDefault="00454C1B" w:rsidP="00454C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C1B" w:rsidRDefault="00454C1B" w:rsidP="00454C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РОЗРОБНИК ПРОГРАМИ: </w:t>
      </w:r>
    </w:p>
    <w:p w:rsidR="00FB481B" w:rsidRDefault="00FB481B" w:rsidP="00FB4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доктор педагогічних наук, завідувач </w:t>
      </w:r>
      <w:r>
        <w:rPr>
          <w:rFonts w:ascii="Times New Roman" w:hAnsi="Times New Roman"/>
          <w:sz w:val="28"/>
          <w:szCs w:val="28"/>
          <w:lang w:val="uk-UA"/>
        </w:rPr>
        <w:t>кафедри початкової та дошкільної освіти Мачинська Н.І.;</w:t>
      </w:r>
    </w:p>
    <w:p w:rsidR="00FB481B" w:rsidRDefault="00FB481B" w:rsidP="00FB4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доктор педагогічних наук, завідувач </w:t>
      </w:r>
      <w:r w:rsidR="00FF25D2">
        <w:rPr>
          <w:rFonts w:ascii="Times New Roman" w:hAnsi="Times New Roman"/>
          <w:bCs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/>
        </w:rPr>
        <w:t>загальної та соціальної педагогіки Квас О. В.</w:t>
      </w:r>
    </w:p>
    <w:p w:rsidR="00454C1B" w:rsidRDefault="00454C1B" w:rsidP="00454C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кандидат педагогічних наук, доцент </w:t>
      </w:r>
      <w:r>
        <w:rPr>
          <w:rFonts w:ascii="Times New Roman" w:hAnsi="Times New Roman"/>
          <w:sz w:val="28"/>
          <w:szCs w:val="28"/>
          <w:lang w:val="uk-UA"/>
        </w:rPr>
        <w:t>кафедри початкової та дошкільної освіти Лозинська С.В.</w:t>
      </w: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2C350B">
        <w:rPr>
          <w:rFonts w:ascii="Times New Roman" w:hAnsi="Times New Roman"/>
          <w:sz w:val="28"/>
          <w:szCs w:val="28"/>
          <w:lang w:val="uk-UA" w:eastAsia="ru-RU"/>
        </w:rPr>
        <w:t xml:space="preserve">рограма затверджена на засіданні кафедри початкової та дошкільної освіти факультету педагогічної освіти </w:t>
      </w: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C350B">
        <w:rPr>
          <w:rFonts w:ascii="Times New Roman" w:hAnsi="Times New Roman"/>
          <w:sz w:val="28"/>
          <w:szCs w:val="28"/>
          <w:lang w:val="uk-UA" w:eastAsia="ru-RU"/>
        </w:rPr>
        <w:t>Протокол  від  “____”________________201</w:t>
      </w:r>
      <w:r w:rsidR="005A3ACF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2C350B">
        <w:rPr>
          <w:rFonts w:ascii="Times New Roman" w:hAnsi="Times New Roman"/>
          <w:sz w:val="28"/>
          <w:szCs w:val="28"/>
          <w:lang w:val="uk-UA" w:eastAsia="ru-RU"/>
        </w:rPr>
        <w:t xml:space="preserve"> р.,  № ___</w:t>
      </w: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C350B">
        <w:rPr>
          <w:rFonts w:ascii="Times New Roman" w:hAnsi="Times New Roman"/>
          <w:sz w:val="28"/>
          <w:szCs w:val="28"/>
          <w:lang w:val="uk-UA" w:eastAsia="ru-RU"/>
        </w:rPr>
        <w:t>Завідувач кафедри ____________________  проф. Мачинська Н.І.</w:t>
      </w: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C350B">
        <w:rPr>
          <w:rFonts w:ascii="Times New Roman" w:hAnsi="Times New Roman"/>
          <w:sz w:val="28"/>
          <w:szCs w:val="28"/>
          <w:lang w:val="uk-UA" w:eastAsia="ru-RU"/>
        </w:rPr>
        <w:t>“_____”___________________ 201</w:t>
      </w:r>
      <w:r w:rsidR="005A3ACF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2C350B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C350B">
        <w:rPr>
          <w:rFonts w:ascii="Times New Roman" w:hAnsi="Times New Roman"/>
          <w:sz w:val="28"/>
          <w:szCs w:val="28"/>
          <w:lang w:val="uk-UA" w:eastAsia="ru-RU"/>
        </w:rPr>
        <w:t>Схвалено Вченою радою факультету педагогічної освіти</w:t>
      </w: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C350B">
        <w:rPr>
          <w:rFonts w:ascii="Times New Roman" w:hAnsi="Times New Roman"/>
          <w:sz w:val="28"/>
          <w:szCs w:val="28"/>
          <w:lang w:val="uk-UA" w:eastAsia="ru-RU"/>
        </w:rPr>
        <w:t>Протокол від  “____”________________201</w:t>
      </w:r>
      <w:r w:rsidR="005A3ACF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2C350B">
        <w:rPr>
          <w:rFonts w:ascii="Times New Roman" w:hAnsi="Times New Roman"/>
          <w:sz w:val="28"/>
          <w:szCs w:val="28"/>
          <w:lang w:val="uk-UA" w:eastAsia="ru-RU"/>
        </w:rPr>
        <w:t xml:space="preserve"> р.,  № ___</w:t>
      </w: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C350B">
        <w:rPr>
          <w:rFonts w:ascii="Times New Roman" w:hAnsi="Times New Roman"/>
          <w:sz w:val="28"/>
          <w:szCs w:val="28"/>
          <w:lang w:val="uk-UA" w:eastAsia="ru-RU"/>
        </w:rPr>
        <w:t>Голова  Вченої ради     ____________ доц. Герцюк Д.Д.</w:t>
      </w:r>
    </w:p>
    <w:p w:rsidR="002C350B" w:rsidRPr="002C350B" w:rsidRDefault="002C350B" w:rsidP="002C3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  <w:r w:rsidRPr="002C350B">
        <w:rPr>
          <w:rFonts w:ascii="Times New Roman" w:hAnsi="Times New Roman"/>
          <w:sz w:val="28"/>
          <w:szCs w:val="28"/>
          <w:lang w:val="uk-UA" w:eastAsia="ru-RU"/>
        </w:rPr>
        <w:sym w:font="Symbol" w:char="F0D3"/>
      </w:r>
      <w:r w:rsidRPr="002C350B">
        <w:rPr>
          <w:rFonts w:ascii="Times New Roman" w:hAnsi="Times New Roman"/>
          <w:sz w:val="28"/>
          <w:szCs w:val="28"/>
          <w:lang w:val="uk-UA" w:eastAsia="ru-RU"/>
        </w:rPr>
        <w:t>__________, 201</w:t>
      </w:r>
      <w:r w:rsidR="005A3ACF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2C350B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2C350B" w:rsidRPr="002C350B" w:rsidRDefault="002C350B" w:rsidP="002C350B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 w:eastAsia="ru-RU"/>
        </w:rPr>
      </w:pPr>
      <w:r w:rsidRPr="002C350B">
        <w:rPr>
          <w:rFonts w:ascii="Times New Roman" w:hAnsi="Times New Roman"/>
          <w:sz w:val="28"/>
          <w:szCs w:val="28"/>
          <w:lang w:val="uk-UA" w:eastAsia="ru-RU"/>
        </w:rPr>
        <w:sym w:font="Symbol" w:char="F0D3"/>
      </w:r>
      <w:r w:rsidRPr="002C350B">
        <w:rPr>
          <w:rFonts w:ascii="Times New Roman" w:hAnsi="Times New Roman"/>
          <w:sz w:val="28"/>
          <w:szCs w:val="28"/>
          <w:lang w:val="uk-UA" w:eastAsia="ru-RU"/>
        </w:rPr>
        <w:t xml:space="preserve"> __________, 201</w:t>
      </w:r>
      <w:r w:rsidR="005A3ACF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2C350B">
        <w:rPr>
          <w:rFonts w:ascii="Times New Roman" w:hAnsi="Times New Roman"/>
          <w:sz w:val="28"/>
          <w:szCs w:val="28"/>
          <w:lang w:val="uk-UA" w:eastAsia="ru-RU"/>
        </w:rPr>
        <w:t xml:space="preserve">  рік</w:t>
      </w:r>
    </w:p>
    <w:p w:rsidR="002C350B" w:rsidRPr="002C350B" w:rsidRDefault="002C350B" w:rsidP="002C350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C350B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454C1B" w:rsidRDefault="00454C1B" w:rsidP="00B1611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Пояснювальна записка</w:t>
      </w:r>
    </w:p>
    <w:p w:rsidR="00454C1B" w:rsidRDefault="00454C1B" w:rsidP="00B1611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Реформаційні зміни в системі дошкільної освіти, надання їм державно-національної спрямованості, вимагають від психолого-педагогічної науки пошуку нових шляхів вдосконалення рівня підготовки фахівців дошкільного профілю. Модернізація сфери освіти покликана оптимізувати процес самореалізації особистості в суспільстві з врахуванням її потреб та можливостей та забезпечити галузь суспільного дошкільного виховання висококваліфікованими фахівцями.</w:t>
      </w:r>
    </w:p>
    <w:p w:rsidR="00454C1B" w:rsidRDefault="00454C1B" w:rsidP="00B161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Професіограми сучасних вчених включають вимоги до педагога: загально громадські, морально-педагогічні, практично-соціальні. Необхідна наявність професійно-педагогічних якостей, таких як високоморальність, духовна культура, кругозір, доброзичливість та співчуття, чуйність та терпимість, любов до дітей. Педагог повинен бути готовим до виконання основних педагогічних функцій: соціальної, освітньої, виховної, розвиваючої, керуючої.</w:t>
      </w:r>
    </w:p>
    <w:p w:rsidR="00454C1B" w:rsidRPr="00454C1B" w:rsidRDefault="00454C1B" w:rsidP="00B161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4C1B">
        <w:rPr>
          <w:rFonts w:ascii="Times New Roman" w:hAnsi="Times New Roman"/>
          <w:sz w:val="28"/>
          <w:szCs w:val="28"/>
          <w:lang w:val="uk-UA"/>
        </w:rPr>
        <w:t xml:space="preserve">Відповідно до навчального плану підготовки фахівців спеціальності </w:t>
      </w:r>
      <w:r w:rsidR="009F4C2E">
        <w:rPr>
          <w:rFonts w:ascii="Times New Roman" w:hAnsi="Times New Roman"/>
          <w:sz w:val="28"/>
          <w:szCs w:val="28"/>
          <w:lang w:val="uk-UA"/>
        </w:rPr>
        <w:t>«</w:t>
      </w:r>
      <w:r w:rsidRPr="00454C1B">
        <w:rPr>
          <w:rFonts w:ascii="Times New Roman" w:hAnsi="Times New Roman"/>
          <w:sz w:val="28"/>
          <w:szCs w:val="28"/>
          <w:lang w:val="uk-UA"/>
        </w:rPr>
        <w:t>Дошкільна освіта</w:t>
      </w:r>
      <w:r w:rsidR="009F4C2E">
        <w:rPr>
          <w:rFonts w:ascii="Times New Roman" w:hAnsi="Times New Roman"/>
          <w:sz w:val="28"/>
          <w:szCs w:val="28"/>
          <w:lang w:val="uk-UA"/>
        </w:rPr>
        <w:t>»</w:t>
      </w:r>
      <w:r w:rsidRPr="00454C1B">
        <w:rPr>
          <w:rFonts w:ascii="Times New Roman" w:hAnsi="Times New Roman"/>
          <w:sz w:val="28"/>
          <w:szCs w:val="28"/>
          <w:lang w:val="uk-UA"/>
        </w:rPr>
        <w:t xml:space="preserve"> зміст комплексного державного іспиту визначається програмами дисциплін </w:t>
      </w:r>
      <w:r w:rsidR="009F4C2E">
        <w:rPr>
          <w:rFonts w:ascii="Times New Roman" w:hAnsi="Times New Roman"/>
          <w:sz w:val="28"/>
          <w:szCs w:val="28"/>
          <w:lang w:val="uk-UA"/>
        </w:rPr>
        <w:t>«</w:t>
      </w:r>
      <w:r w:rsidRPr="00454C1B">
        <w:rPr>
          <w:rFonts w:ascii="Times New Roman" w:hAnsi="Times New Roman"/>
          <w:sz w:val="28"/>
          <w:szCs w:val="28"/>
          <w:lang w:val="uk-UA"/>
        </w:rPr>
        <w:t>Педагогіка вищої школи</w:t>
      </w:r>
      <w:r w:rsidR="009F4C2E">
        <w:rPr>
          <w:rFonts w:ascii="Times New Roman" w:hAnsi="Times New Roman"/>
          <w:sz w:val="28"/>
          <w:szCs w:val="28"/>
          <w:lang w:val="uk-UA"/>
        </w:rPr>
        <w:t>»</w:t>
      </w:r>
      <w:r w:rsidRPr="00454C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4C2E">
        <w:rPr>
          <w:rFonts w:ascii="Times New Roman" w:hAnsi="Times New Roman"/>
          <w:sz w:val="28"/>
          <w:szCs w:val="28"/>
          <w:lang w:val="uk-UA"/>
        </w:rPr>
        <w:t>«</w:t>
      </w:r>
      <w:r w:rsidRPr="00454C1B">
        <w:rPr>
          <w:rFonts w:ascii="Times New Roman" w:hAnsi="Times New Roman"/>
          <w:sz w:val="28"/>
          <w:szCs w:val="28"/>
          <w:lang w:val="uk-UA"/>
        </w:rPr>
        <w:t>Актуальні проблеми дошкільної освіти</w:t>
      </w:r>
      <w:r w:rsidR="009F4C2E">
        <w:rPr>
          <w:rFonts w:ascii="Times New Roman" w:hAnsi="Times New Roman"/>
          <w:sz w:val="28"/>
          <w:szCs w:val="28"/>
          <w:lang w:val="uk-UA"/>
        </w:rPr>
        <w:t>»</w:t>
      </w:r>
      <w:r w:rsidRPr="00454C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4C2E">
        <w:rPr>
          <w:rFonts w:ascii="Times New Roman" w:hAnsi="Times New Roman"/>
          <w:sz w:val="28"/>
          <w:szCs w:val="28"/>
          <w:lang w:val="uk-UA"/>
        </w:rPr>
        <w:t>«</w:t>
      </w:r>
      <w:r w:rsidRPr="00454C1B">
        <w:rPr>
          <w:rFonts w:ascii="Times New Roman" w:hAnsi="Times New Roman"/>
          <w:sz w:val="28"/>
          <w:szCs w:val="28"/>
          <w:lang w:val="uk-UA"/>
        </w:rPr>
        <w:t>Сучасні технології викладання психолого-педагогічних дисциплін та методик дошкільної освіти</w:t>
      </w:r>
      <w:r w:rsidR="009F4C2E">
        <w:rPr>
          <w:rFonts w:ascii="Times New Roman" w:hAnsi="Times New Roman"/>
          <w:sz w:val="28"/>
          <w:szCs w:val="28"/>
          <w:lang w:val="uk-UA"/>
        </w:rPr>
        <w:t>»</w:t>
      </w:r>
      <w:r w:rsidRPr="00454C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4C2E">
        <w:rPr>
          <w:rFonts w:ascii="Times New Roman" w:hAnsi="Times New Roman"/>
          <w:sz w:val="28"/>
          <w:szCs w:val="28"/>
          <w:lang w:val="uk-UA"/>
        </w:rPr>
        <w:t>«</w:t>
      </w:r>
      <w:r w:rsidRPr="00454C1B">
        <w:rPr>
          <w:rFonts w:ascii="Times New Roman" w:hAnsi="Times New Roman"/>
          <w:sz w:val="28"/>
          <w:szCs w:val="28"/>
          <w:lang w:val="uk-UA"/>
        </w:rPr>
        <w:t>Основи психодіагностики та корекції дітей дошкільного віку</w:t>
      </w:r>
      <w:r w:rsidR="009F4C2E">
        <w:rPr>
          <w:rFonts w:ascii="Times New Roman" w:hAnsi="Times New Roman"/>
          <w:sz w:val="28"/>
          <w:szCs w:val="28"/>
          <w:lang w:val="uk-UA"/>
        </w:rPr>
        <w:t>»</w:t>
      </w:r>
      <w:r w:rsidRPr="00454C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4C2E">
        <w:rPr>
          <w:rFonts w:ascii="Times New Roman" w:hAnsi="Times New Roman"/>
          <w:sz w:val="28"/>
          <w:szCs w:val="28"/>
          <w:lang w:val="uk-UA"/>
        </w:rPr>
        <w:t>«</w:t>
      </w:r>
      <w:r w:rsidRPr="00454C1B">
        <w:rPr>
          <w:rFonts w:ascii="Times New Roman" w:hAnsi="Times New Roman"/>
          <w:sz w:val="28"/>
          <w:szCs w:val="28"/>
          <w:lang w:val="uk-UA"/>
        </w:rPr>
        <w:t>Психологія особистості</w:t>
      </w:r>
      <w:r w:rsidR="009F4C2E">
        <w:rPr>
          <w:rFonts w:ascii="Times New Roman" w:hAnsi="Times New Roman"/>
          <w:sz w:val="28"/>
          <w:szCs w:val="28"/>
          <w:lang w:val="uk-UA"/>
        </w:rPr>
        <w:t>»</w:t>
      </w:r>
      <w:r w:rsidRPr="00454C1B">
        <w:rPr>
          <w:rFonts w:ascii="Times New Roman" w:hAnsi="Times New Roman"/>
          <w:sz w:val="28"/>
          <w:szCs w:val="28"/>
          <w:lang w:val="uk-UA"/>
        </w:rPr>
        <w:t xml:space="preserve">. Під час складання іспиту випускники повинні показати рівень знань та умінь з вищезазначених курсів. На підставі програми комплексного державного іспиту складаються екзаменаційні білети, кожен з яких має три питання. </w:t>
      </w:r>
    </w:p>
    <w:p w:rsidR="00454C1B" w:rsidRDefault="00454C1B" w:rsidP="00B161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74F51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C74F51" w:rsidRPr="00C74F51">
        <w:rPr>
          <w:rFonts w:ascii="Times New Roman" w:hAnsi="Times New Roman"/>
          <w:sz w:val="28"/>
          <w:szCs w:val="28"/>
          <w:lang w:val="uk-UA"/>
        </w:rPr>
        <w:t xml:space="preserve">елементів </w:t>
      </w:r>
      <w:r w:rsidRPr="00C74F51">
        <w:rPr>
          <w:rFonts w:ascii="Times New Roman" w:hAnsi="Times New Roman"/>
          <w:sz w:val="28"/>
          <w:szCs w:val="28"/>
          <w:lang w:val="uk-UA"/>
        </w:rPr>
        <w:t xml:space="preserve">практичного завдання визначає рівень </w:t>
      </w:r>
      <w:r w:rsidR="00C74F51" w:rsidRPr="00C74F51"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r w:rsidRPr="00C74F51">
        <w:rPr>
          <w:rFonts w:ascii="Times New Roman" w:hAnsi="Times New Roman"/>
          <w:sz w:val="28"/>
          <w:szCs w:val="28"/>
          <w:lang w:val="uk-UA"/>
        </w:rPr>
        <w:t>підготовки студента-випускника до діяльності викладача закладу</w:t>
      </w:r>
      <w:r w:rsidR="00C74F51" w:rsidRPr="00C74F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6EB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="00C74F51" w:rsidRPr="00C74F51">
        <w:rPr>
          <w:rFonts w:ascii="Times New Roman" w:hAnsi="Times New Roman"/>
          <w:sz w:val="28"/>
          <w:szCs w:val="28"/>
          <w:lang w:val="uk-UA"/>
        </w:rPr>
        <w:t>та діяльності практичного психолога у закладі дошкільної освіти</w:t>
      </w:r>
      <w:r w:rsidRPr="00C74F5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74F51" w:rsidRPr="00C74F51" w:rsidRDefault="00C74F51" w:rsidP="00B1611E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454C1B" w:rsidRDefault="00454C1B" w:rsidP="00B16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F51">
        <w:rPr>
          <w:rFonts w:ascii="Times New Roman" w:hAnsi="Times New Roman"/>
          <w:sz w:val="28"/>
          <w:szCs w:val="28"/>
          <w:lang w:val="uk-UA"/>
        </w:rPr>
        <w:t xml:space="preserve">Наприклад, можливі варіанти білетів №... </w:t>
      </w:r>
    </w:p>
    <w:p w:rsidR="00FB2FF6" w:rsidRPr="00C74F51" w:rsidRDefault="00FB2FF6" w:rsidP="00B16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FF6" w:rsidRPr="00FB2FF6" w:rsidRDefault="00FB2FF6" w:rsidP="00B1611E">
      <w:pPr>
        <w:widowControl w:val="0"/>
        <w:numPr>
          <w:ilvl w:val="0"/>
          <w:numId w:val="2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B2FF6">
        <w:rPr>
          <w:rFonts w:ascii="Times New Roman" w:hAnsi="Times New Roman"/>
          <w:sz w:val="28"/>
          <w:szCs w:val="24"/>
          <w:lang w:val="uk-UA" w:eastAsia="ru-RU"/>
        </w:rPr>
        <w:t xml:space="preserve">Педагогіка вищої школи як галузь педагогіки. </w:t>
      </w:r>
      <w:r w:rsidRPr="00FB2FF6">
        <w:rPr>
          <w:rFonts w:ascii="Times New Roman" w:hAnsi="Times New Roman"/>
          <w:sz w:val="28"/>
          <w:szCs w:val="24"/>
          <w:lang w:eastAsia="ru-RU"/>
        </w:rPr>
        <w:t>Предмет, завдання і основні категорії педагогіки вищої школи. Зв'язок педагогіки вищої школи з іншими науками. Розвиток і становлення педагогіки вищої школи як науки.</w:t>
      </w:r>
      <w:r w:rsidRPr="00FB2FF6">
        <w:rPr>
          <w:rFonts w:ascii="Times New Roman" w:hAnsi="Times New Roman"/>
          <w:spacing w:val="-1"/>
          <w:sz w:val="28"/>
          <w:szCs w:val="28"/>
        </w:rPr>
        <w:t xml:space="preserve"> Завдання педагогіки вищої школи на сучасному етапі.</w:t>
      </w:r>
    </w:p>
    <w:p w:rsidR="00FB2FF6" w:rsidRPr="00FB2FF6" w:rsidRDefault="00FB2FF6" w:rsidP="00FB2FF6">
      <w:pPr>
        <w:widowControl w:val="0"/>
        <w:numPr>
          <w:ilvl w:val="0"/>
          <w:numId w:val="2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2FF6">
        <w:rPr>
          <w:rFonts w:ascii="Times New Roman" w:hAnsi="Times New Roman"/>
          <w:sz w:val="28"/>
          <w:szCs w:val="28"/>
          <w:lang w:val="uk-UA" w:eastAsia="ru-RU"/>
        </w:rPr>
        <w:t>Магістерська робота, алгоритм виконання та захисту. Сформулюйте мету, об’єкт, предмет та завдання магістерської роботи на тему «Психолого-педагогічні основи формування любові до матері у дітей старшого дошкільного віку».</w:t>
      </w:r>
    </w:p>
    <w:p w:rsidR="00454C1B" w:rsidRPr="00FB2FF6" w:rsidRDefault="00FB2FF6" w:rsidP="00FB2FF6">
      <w:pPr>
        <w:widowControl w:val="0"/>
        <w:numPr>
          <w:ilvl w:val="0"/>
          <w:numId w:val="2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54C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Структура особистості у психоаналітичній теорії особистості З. Фрейда.</w:t>
      </w:r>
    </w:p>
    <w:p w:rsidR="00FB2FF6" w:rsidRPr="00454C1B" w:rsidRDefault="00FB2FF6" w:rsidP="00FB2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4C1B" w:rsidRPr="00C74F51" w:rsidRDefault="00454C1B" w:rsidP="00B1611E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74F51">
        <w:rPr>
          <w:rFonts w:ascii="Times New Roman" w:hAnsi="Times New Roman"/>
          <w:sz w:val="28"/>
          <w:szCs w:val="28"/>
          <w:lang w:val="uk-UA"/>
        </w:rPr>
        <w:t>Кожне питання в програмі має розширене (деталізоване) дроблення на структурні компоненти, що для студента є орієнтиром чи умовним планом відповіді на іспиті. Саме такий підхід допоможе випускникові врахувати усі моменти поєднання теоретичного матеріалу з історією та сучасністю педагогічної практики, з сучасними соціальними і педагогічними проблемами.</w:t>
      </w:r>
    </w:p>
    <w:p w:rsidR="00454C1B" w:rsidRPr="00C74F51" w:rsidRDefault="00454C1B" w:rsidP="00B1611E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74F51">
        <w:rPr>
          <w:rFonts w:ascii="Times New Roman" w:hAnsi="Times New Roman"/>
          <w:sz w:val="28"/>
          <w:szCs w:val="28"/>
          <w:lang w:val="uk-UA"/>
        </w:rPr>
        <w:lastRenderedPageBreak/>
        <w:t>На оглядових лекціях, що проводяться на завершальному етапі, і на консультаціях викладачі знайомлять студентів з новими досягненнями психолого-педагогічних наук, новітніми педагогічними розробками та кращим педагогічним досвідом, звертають увагу на шляхи подолання канонів.</w:t>
      </w:r>
    </w:p>
    <w:p w:rsidR="00454C1B" w:rsidRPr="00C74F51" w:rsidRDefault="00454C1B" w:rsidP="00B16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4F51">
        <w:rPr>
          <w:rFonts w:ascii="Times New Roman" w:hAnsi="Times New Roman"/>
          <w:sz w:val="28"/>
          <w:szCs w:val="28"/>
          <w:lang w:val="uk-UA"/>
        </w:rPr>
        <w:t>Бібліографія складена так, що студент має повну можливість самостійно вибрати і опрацювати необхідну літературу про педагогічну спадщину, тенденції розвитку сучасного дошкільного виховання, твори вітчизняних і зарубіжних педагогів-класиків та здобутки сучасної педагогічної науки.</w:t>
      </w:r>
    </w:p>
    <w:p w:rsidR="00454C1B" w:rsidRPr="00C74F51" w:rsidRDefault="00454C1B" w:rsidP="00B16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4F51">
        <w:rPr>
          <w:rFonts w:ascii="Times New Roman" w:hAnsi="Times New Roman"/>
          <w:sz w:val="28"/>
          <w:szCs w:val="28"/>
          <w:lang w:val="uk-UA"/>
        </w:rPr>
        <w:t>Оцінювання відповіді студентів проводиться за існуючими сталими вимогами і нормами. Проте слід враховувати фундаментальність і нетрадиційність, педагогічне бачення і конструктивний підхід відповідаючого, його інтелект, вміння аналізувати, виділяти головні закономірності, висловлювати власні, відмінні від викладених у підручниках і посі</w:t>
      </w:r>
      <w:r w:rsidR="00FF25D2">
        <w:rPr>
          <w:rFonts w:ascii="Times New Roman" w:hAnsi="Times New Roman"/>
          <w:sz w:val="28"/>
          <w:szCs w:val="28"/>
          <w:lang w:val="uk-UA"/>
        </w:rPr>
        <w:t xml:space="preserve">бниках </w:t>
      </w:r>
      <w:r w:rsidRPr="00C74F51">
        <w:rPr>
          <w:rFonts w:ascii="Times New Roman" w:hAnsi="Times New Roman"/>
          <w:sz w:val="28"/>
          <w:szCs w:val="28"/>
          <w:lang w:val="uk-UA"/>
        </w:rPr>
        <w:t>судження, які слід аргументувати, визначаючи їх раціональність, і які слід всіляко заохочувати.</w:t>
      </w:r>
    </w:p>
    <w:p w:rsidR="00454C1B" w:rsidRPr="00C74F51" w:rsidRDefault="00454C1B" w:rsidP="00B161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4F51">
        <w:rPr>
          <w:rFonts w:ascii="Times New Roman" w:hAnsi="Times New Roman"/>
          <w:sz w:val="28"/>
          <w:szCs w:val="28"/>
          <w:lang w:val="uk-UA"/>
        </w:rPr>
        <w:t>Важливо виявити уміння випускника ретранслювати теоретичні знання на практичні ситуації, що виникають в ході педагогічної діяльності, прогнозувати наслідки педагогічного впливу, готовність молодого спеціаліста реалізувати в практичній роботі здобуті під час навчання знання, педагогічні уміння, свою професійну майстерність і особистісні якості.</w:t>
      </w:r>
    </w:p>
    <w:p w:rsidR="00423F97" w:rsidRDefault="00454C1B" w:rsidP="00066C5F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br w:type="page"/>
      </w:r>
      <w:r w:rsidR="00423F97" w:rsidRPr="00C74F5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 програми</w:t>
      </w:r>
    </w:p>
    <w:p w:rsidR="00C74F51" w:rsidRPr="00314ADE" w:rsidRDefault="00C74F51" w:rsidP="00066C5F">
      <w:pPr>
        <w:pStyle w:val="a3"/>
        <w:numPr>
          <w:ilvl w:val="0"/>
          <w:numId w:val="5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4ADE">
        <w:rPr>
          <w:rFonts w:ascii="Times New Roman" w:hAnsi="Times New Roman"/>
          <w:b/>
          <w:sz w:val="28"/>
          <w:szCs w:val="28"/>
          <w:lang w:val="uk-UA"/>
        </w:rPr>
        <w:t>Педагогіка вищої школи</w:t>
      </w:r>
    </w:p>
    <w:p w:rsidR="00314ADE" w:rsidRPr="00314ADE" w:rsidRDefault="00314ADE" w:rsidP="00314AD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314ADE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Тенденції розвитку вищої освіти. Педагогіка вищої школи як галузь педагогічної науки </w:t>
      </w:r>
    </w:p>
    <w:p w:rsidR="00314ADE" w:rsidRPr="00BD088E" w:rsidRDefault="00314ADE" w:rsidP="00314AD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088E">
        <w:rPr>
          <w:rFonts w:ascii="Times New Roman" w:hAnsi="Times New Roman"/>
          <w:bCs/>
          <w:sz w:val="28"/>
          <w:szCs w:val="24"/>
          <w:lang w:eastAsia="ru-RU"/>
        </w:rPr>
        <w:t xml:space="preserve">Освіта в культурі людства. Сучасні освітні тенденції. Мета і завдання вищої освіти. Болонський процес.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Державна політика в галузі вищої освіти.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 xml:space="preserve">Реформування вищої освіти України у контексті інтеграції до європейського освітнього простору.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Нормативно-правове забезпечення вищої освіти в Україні.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 xml:space="preserve">Структура вищої освіти в Україні. Основні віхи історії розвитку вищої освіти у світі та Україні. </w:t>
      </w:r>
      <w:r w:rsidRPr="00BD088E">
        <w:rPr>
          <w:rFonts w:ascii="Times New Roman" w:hAnsi="Times New Roman"/>
          <w:sz w:val="28"/>
          <w:szCs w:val="24"/>
          <w:lang w:eastAsia="ru-RU"/>
        </w:rPr>
        <w:t>Педагогіка вищої школи як галузь педагогіки. Предмет, завдання і основні категорії педагогіки вищої школи. Зв'язок педагогіки вищої школи з іншими науками. Розвиток і становлення педагогіки вищої школи як науки.</w:t>
      </w:r>
    </w:p>
    <w:p w:rsidR="00314ADE" w:rsidRPr="00BD088E" w:rsidRDefault="00314ADE" w:rsidP="00314ADE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14ADE" w:rsidRPr="00BD088E" w:rsidRDefault="00314ADE" w:rsidP="00314A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088E">
        <w:rPr>
          <w:rFonts w:ascii="Times New Roman" w:hAnsi="Times New Roman"/>
          <w:b/>
          <w:color w:val="222222"/>
          <w:sz w:val="28"/>
          <w:szCs w:val="24"/>
          <w:lang w:eastAsia="ru-RU"/>
        </w:rPr>
        <w:t>Особливості побудови педагогічної взаємодії у вищій школі.</w:t>
      </w:r>
      <w:r w:rsidRPr="00BD088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D088E">
        <w:rPr>
          <w:rFonts w:ascii="Times New Roman" w:hAnsi="Times New Roman"/>
          <w:b/>
          <w:sz w:val="28"/>
          <w:szCs w:val="28"/>
          <w:lang w:eastAsia="uk-UA"/>
        </w:rPr>
        <w:t>Педагогічне спілкування як взаємодія. Психологічний аналіз конфліктів у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педагогічній взаємодії </w:t>
      </w:r>
    </w:p>
    <w:p w:rsidR="00314ADE" w:rsidRPr="00BD088E" w:rsidRDefault="00314ADE" w:rsidP="00314ADE">
      <w:pPr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BD088E">
        <w:rPr>
          <w:rFonts w:ascii="Times New Roman" w:eastAsia="Calibri" w:hAnsi="Times New Roman"/>
          <w:color w:val="222222"/>
          <w:sz w:val="28"/>
          <w:szCs w:val="28"/>
        </w:rPr>
        <w:t xml:space="preserve">Характеристика поняття </w:t>
      </w:r>
      <w:r w:rsidR="009F4C2E">
        <w:rPr>
          <w:rFonts w:ascii="Times New Roman" w:eastAsia="Calibri" w:hAnsi="Times New Roman"/>
          <w:color w:val="222222"/>
          <w:sz w:val="28"/>
          <w:szCs w:val="28"/>
        </w:rPr>
        <w:t>«</w:t>
      </w:r>
      <w:r w:rsidRPr="00BD088E">
        <w:rPr>
          <w:rFonts w:ascii="Times New Roman" w:eastAsia="Calibri" w:hAnsi="Times New Roman"/>
          <w:color w:val="222222"/>
          <w:sz w:val="28"/>
          <w:szCs w:val="28"/>
        </w:rPr>
        <w:t>педагогічна взаємодія</w:t>
      </w:r>
      <w:r w:rsidR="009F4C2E">
        <w:rPr>
          <w:rFonts w:ascii="Times New Roman" w:eastAsia="Calibri" w:hAnsi="Times New Roman"/>
          <w:color w:val="222222"/>
          <w:sz w:val="28"/>
          <w:szCs w:val="28"/>
        </w:rPr>
        <w:t>»</w:t>
      </w:r>
      <w:r w:rsidRPr="00BD088E">
        <w:rPr>
          <w:rFonts w:ascii="Times New Roman" w:eastAsia="Calibri" w:hAnsi="Times New Roman"/>
          <w:color w:val="222222"/>
          <w:sz w:val="28"/>
          <w:szCs w:val="28"/>
        </w:rPr>
        <w:t>. Способи та стилі педагогічної взаємодії. Особливості педагогічної взаємодії у дистанційній формі навчання.</w:t>
      </w:r>
      <w:r w:rsidR="00FF25D2">
        <w:rPr>
          <w:rFonts w:ascii="Times New Roman" w:eastAsia="Calibri" w:hAnsi="Times New Roman"/>
          <w:color w:val="222222"/>
          <w:sz w:val="28"/>
          <w:szCs w:val="28"/>
          <w:lang w:val="uk-UA"/>
        </w:rPr>
        <w:t xml:space="preserve"> </w:t>
      </w:r>
      <w:r w:rsidRPr="00AF083D">
        <w:rPr>
          <w:rFonts w:ascii="Times New Roman" w:hAnsi="Times New Roman"/>
          <w:sz w:val="28"/>
          <w:szCs w:val="28"/>
          <w:lang w:val="uk-UA" w:eastAsia="uk-UA"/>
        </w:rPr>
        <w:t xml:space="preserve">Педагогічне спілкування як діалог. Функції, структура та стилі педагогічного спілкування. </w:t>
      </w:r>
      <w:r w:rsidRPr="00BD088E">
        <w:rPr>
          <w:rFonts w:ascii="Times New Roman" w:hAnsi="Times New Roman"/>
          <w:sz w:val="28"/>
          <w:szCs w:val="28"/>
          <w:lang w:eastAsia="uk-UA"/>
        </w:rPr>
        <w:t>Комунікативна, перцептивна та інтерактивна сторони педагогічного спілкування.</w:t>
      </w:r>
      <w:r w:rsidRPr="00BD088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D088E">
        <w:rPr>
          <w:rFonts w:ascii="Times New Roman" w:hAnsi="Times New Roman"/>
          <w:sz w:val="28"/>
          <w:szCs w:val="28"/>
          <w:lang w:eastAsia="uk-UA"/>
        </w:rPr>
        <w:t>Культура слухання. Бар’єри у процесі спілкування. Особливості конфліктів у педагогічній взаємодії. Види і причини виникнення конфліктів у педагогічній взаємодії викладача із студентами. Структура і динаміка педагогічного конфлікту. Стратегії поведінки у вирішенні педагогічних конфліктів. Правила педагогічного спілкування.</w:t>
      </w:r>
    </w:p>
    <w:p w:rsidR="00314ADE" w:rsidRPr="00BD088E" w:rsidRDefault="00314ADE" w:rsidP="00314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D088E">
        <w:rPr>
          <w:rFonts w:ascii="Times New Roman" w:hAnsi="Times New Roman"/>
          <w:sz w:val="28"/>
          <w:szCs w:val="24"/>
          <w:lang w:eastAsia="uk-UA"/>
        </w:rPr>
        <w:tab/>
      </w:r>
    </w:p>
    <w:p w:rsidR="00314ADE" w:rsidRPr="00BD088E" w:rsidRDefault="00314ADE" w:rsidP="00314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D088E">
        <w:rPr>
          <w:rFonts w:ascii="Times New Roman" w:hAnsi="Times New Roman"/>
          <w:b/>
          <w:sz w:val="28"/>
          <w:szCs w:val="24"/>
          <w:lang w:eastAsia="ru-RU"/>
        </w:rPr>
        <w:t>Професійно-педагогічна діяльність і ос</w:t>
      </w:r>
      <w:r>
        <w:rPr>
          <w:rFonts w:ascii="Times New Roman" w:hAnsi="Times New Roman"/>
          <w:b/>
          <w:sz w:val="28"/>
          <w:szCs w:val="24"/>
          <w:lang w:eastAsia="ru-RU"/>
        </w:rPr>
        <w:t>обистість викладача вищої школи</w:t>
      </w:r>
      <w:r w:rsidRPr="00BD088E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</w:p>
    <w:p w:rsidR="00314ADE" w:rsidRPr="00BD088E" w:rsidRDefault="00314ADE" w:rsidP="0031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Історичні аспекти </w:t>
      </w:r>
      <w:r w:rsidRPr="00BD088E">
        <w:rPr>
          <w:rFonts w:ascii="Times New Roman" w:hAnsi="Times New Roman"/>
          <w:sz w:val="28"/>
          <w:szCs w:val="24"/>
          <w:lang w:eastAsia="ru-RU"/>
        </w:rPr>
        <w:t>становлення та розвитку професії педагога вищої школи. Структура професійної діяльності викладача.</w:t>
      </w:r>
      <w:r w:rsidRPr="00BD088E">
        <w:rPr>
          <w:rFonts w:ascii="Times New Roman" w:hAnsi="Times New Roman"/>
          <w:sz w:val="28"/>
          <w:szCs w:val="28"/>
          <w:lang w:eastAsia="ru-RU"/>
        </w:rPr>
        <w:t xml:space="preserve"> Права і обов</w:t>
      </w:r>
      <w:r w:rsidRPr="00125B12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FF25D2">
        <w:rPr>
          <w:rFonts w:ascii="Times New Roman" w:hAnsi="Times New Roman"/>
          <w:sz w:val="28"/>
          <w:szCs w:val="28"/>
          <w:lang w:eastAsia="ru-RU"/>
        </w:rPr>
        <w:t xml:space="preserve">язки </w:t>
      </w:r>
      <w:r w:rsidRPr="00BD088E">
        <w:rPr>
          <w:rFonts w:ascii="Times New Roman" w:hAnsi="Times New Roman"/>
          <w:sz w:val="28"/>
          <w:szCs w:val="28"/>
          <w:lang w:eastAsia="ru-RU"/>
        </w:rPr>
        <w:t>науково-педагогічних працівників.</w:t>
      </w:r>
      <w:r w:rsidR="00FF25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F083D">
        <w:rPr>
          <w:rFonts w:ascii="Times New Roman" w:hAnsi="Times New Roman"/>
          <w:bCs/>
          <w:sz w:val="28"/>
          <w:szCs w:val="24"/>
          <w:lang w:val="uk-UA" w:eastAsia="ru-RU"/>
        </w:rPr>
        <w:t xml:space="preserve">Педагогічний професіоналізм діяльності та професіоналізм особистості викладача вищої школи. </w:t>
      </w:r>
      <w:r w:rsidRPr="00AF083D">
        <w:rPr>
          <w:rFonts w:ascii="Times New Roman" w:hAnsi="Times New Roman"/>
          <w:sz w:val="28"/>
          <w:szCs w:val="28"/>
          <w:lang w:val="uk-UA" w:eastAsia="uk-UA"/>
        </w:rPr>
        <w:t>Професійні та</w:t>
      </w:r>
      <w:r w:rsidR="00FF25D2" w:rsidRPr="00AF083D">
        <w:rPr>
          <w:rFonts w:ascii="Times New Roman" w:hAnsi="Times New Roman"/>
          <w:sz w:val="28"/>
          <w:szCs w:val="28"/>
          <w:lang w:val="uk-UA" w:eastAsia="uk-UA"/>
        </w:rPr>
        <w:t xml:space="preserve"> особистісні якості викладача. </w:t>
      </w:r>
      <w:r w:rsidRPr="00AF083D">
        <w:rPr>
          <w:rFonts w:ascii="Times New Roman" w:hAnsi="Times New Roman"/>
          <w:sz w:val="28"/>
          <w:szCs w:val="28"/>
          <w:lang w:val="uk-UA" w:eastAsia="uk-UA"/>
        </w:rPr>
        <w:t>Індивідуальний стиль педагогічної діяльності та авторитет викладача. Професійні деформації у педагогічній діяльності.</w:t>
      </w:r>
      <w:r w:rsidR="00FF25D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 xml:space="preserve">Педагогічна культура викладача </w:t>
      </w:r>
      <w:r w:rsidR="005A3ACF">
        <w:rPr>
          <w:rFonts w:ascii="Times New Roman" w:hAnsi="Times New Roman"/>
          <w:bCs/>
          <w:sz w:val="28"/>
          <w:szCs w:val="24"/>
          <w:lang w:eastAsia="ru-RU"/>
        </w:rPr>
        <w:t>ЗВО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.</w:t>
      </w:r>
      <w:r w:rsidR="00FF25D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Комунікативна культура викладача З</w:t>
      </w:r>
      <w:r w:rsidR="00A316EB">
        <w:rPr>
          <w:rFonts w:ascii="Times New Roman" w:hAnsi="Times New Roman"/>
          <w:bCs/>
          <w:sz w:val="28"/>
          <w:szCs w:val="24"/>
          <w:lang w:val="uk-UA" w:eastAsia="ru-RU"/>
        </w:rPr>
        <w:t>ВО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.</w:t>
      </w: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Педагогічна етика.</w:t>
      </w: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8"/>
          <w:lang w:eastAsia="uk-UA"/>
        </w:rPr>
        <w:t>Педагогічна майстерність викладача закладу</w:t>
      </w:r>
      <w:r w:rsidR="00A316EB">
        <w:rPr>
          <w:rFonts w:ascii="Times New Roman" w:hAnsi="Times New Roman"/>
          <w:sz w:val="28"/>
          <w:szCs w:val="28"/>
          <w:lang w:val="uk-UA" w:eastAsia="uk-UA"/>
        </w:rPr>
        <w:t xml:space="preserve"> вищої освіти</w:t>
      </w:r>
      <w:r w:rsidRPr="00BD088E">
        <w:rPr>
          <w:rFonts w:ascii="Times New Roman" w:hAnsi="Times New Roman"/>
          <w:sz w:val="28"/>
          <w:szCs w:val="28"/>
          <w:lang w:eastAsia="uk-UA"/>
        </w:rPr>
        <w:t>.</w:t>
      </w:r>
    </w:p>
    <w:p w:rsidR="00314ADE" w:rsidRDefault="00314ADE" w:rsidP="00314AD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314ADE" w:rsidRDefault="00314ADE" w:rsidP="0031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D088E">
        <w:rPr>
          <w:rFonts w:ascii="Times New Roman" w:hAnsi="Times New Roman"/>
          <w:b/>
          <w:sz w:val="28"/>
          <w:szCs w:val="24"/>
          <w:lang w:eastAsia="ru-RU"/>
        </w:rPr>
        <w:t>Студент як суб’єкт педагогічної діяльності</w:t>
      </w:r>
    </w:p>
    <w:p w:rsidR="00314ADE" w:rsidRPr="00BD088E" w:rsidRDefault="00314ADE" w:rsidP="00314A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uk-UA"/>
        </w:rPr>
      </w:pPr>
      <w:r w:rsidRPr="00BD088E">
        <w:rPr>
          <w:rFonts w:ascii="Times New Roman" w:hAnsi="Times New Roman"/>
          <w:sz w:val="28"/>
          <w:szCs w:val="28"/>
          <w:lang w:eastAsia="uk-UA"/>
        </w:rPr>
        <w:t xml:space="preserve">Загальна психологічна характеристика студентського віку. Соціалізація особистості студента в умовах вищого </w:t>
      </w:r>
      <w:r w:rsidR="00A316EB" w:rsidRPr="00BD088E">
        <w:rPr>
          <w:rFonts w:ascii="Times New Roman" w:hAnsi="Times New Roman"/>
          <w:sz w:val="28"/>
          <w:szCs w:val="28"/>
          <w:lang w:eastAsia="uk-UA"/>
        </w:rPr>
        <w:t>закладу</w:t>
      </w:r>
      <w:r w:rsidR="00A316EB">
        <w:rPr>
          <w:rFonts w:ascii="Times New Roman" w:hAnsi="Times New Roman"/>
          <w:sz w:val="28"/>
          <w:szCs w:val="28"/>
          <w:lang w:val="uk-UA" w:eastAsia="uk-UA"/>
        </w:rPr>
        <w:t xml:space="preserve"> вищої освіти</w:t>
      </w:r>
      <w:r w:rsidRPr="00BD088E">
        <w:rPr>
          <w:rFonts w:ascii="Times New Roman" w:hAnsi="Times New Roman"/>
          <w:sz w:val="28"/>
          <w:szCs w:val="28"/>
          <w:lang w:eastAsia="uk-UA"/>
        </w:rPr>
        <w:t xml:space="preserve">. Професійна спрямованість студентів та її формування. Формування у студентів наукового світогляду. Готовність студентів до професійної діяльності після закінчення </w:t>
      </w:r>
      <w:r w:rsidR="005A3ACF">
        <w:rPr>
          <w:rFonts w:ascii="Times New Roman" w:hAnsi="Times New Roman"/>
          <w:sz w:val="28"/>
          <w:szCs w:val="28"/>
          <w:lang w:eastAsia="uk-UA"/>
        </w:rPr>
        <w:lastRenderedPageBreak/>
        <w:t>ЗВО</w:t>
      </w:r>
      <w:r w:rsidRPr="00BD088E">
        <w:rPr>
          <w:rFonts w:ascii="Times New Roman" w:hAnsi="Times New Roman"/>
          <w:sz w:val="28"/>
          <w:szCs w:val="28"/>
          <w:lang w:eastAsia="uk-UA"/>
        </w:rPr>
        <w:t>.</w:t>
      </w:r>
      <w:r w:rsidR="00FF25D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D088E">
        <w:rPr>
          <w:rFonts w:ascii="Times New Roman" w:hAnsi="Times New Roman"/>
          <w:sz w:val="28"/>
          <w:szCs w:val="28"/>
          <w:lang w:eastAsia="uk-UA"/>
        </w:rPr>
        <w:t xml:space="preserve">Типологічні особливості студентів та їх врахування в </w:t>
      </w:r>
      <w:r w:rsidR="00FF25D2">
        <w:rPr>
          <w:rFonts w:ascii="Times New Roman" w:hAnsi="Times New Roman"/>
          <w:sz w:val="28"/>
          <w:szCs w:val="28"/>
          <w:lang w:val="uk-UA" w:eastAsia="uk-UA"/>
        </w:rPr>
        <w:t xml:space="preserve">освітньому </w:t>
      </w:r>
      <w:r w:rsidRPr="00BD088E">
        <w:rPr>
          <w:rFonts w:ascii="Times New Roman" w:hAnsi="Times New Roman"/>
          <w:sz w:val="28"/>
          <w:szCs w:val="28"/>
          <w:lang w:eastAsia="uk-UA"/>
        </w:rPr>
        <w:t>процесі. Формування студентського колективу.</w:t>
      </w:r>
    </w:p>
    <w:p w:rsidR="00314ADE" w:rsidRPr="00BD088E" w:rsidRDefault="00314ADE" w:rsidP="00314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14ADE" w:rsidRPr="00A935E6" w:rsidRDefault="00314ADE" w:rsidP="00314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D088E">
        <w:rPr>
          <w:rFonts w:ascii="Times New Roman" w:hAnsi="Times New Roman"/>
          <w:b/>
          <w:sz w:val="28"/>
          <w:szCs w:val="24"/>
          <w:lang w:eastAsia="ru-RU"/>
        </w:rPr>
        <w:t xml:space="preserve">Дидактична система вищої школи. </w:t>
      </w:r>
      <w:r w:rsidRPr="00BD088E">
        <w:rPr>
          <w:rFonts w:ascii="Times New Roman" w:hAnsi="Times New Roman"/>
          <w:b/>
          <w:sz w:val="28"/>
          <w:szCs w:val="28"/>
          <w:lang w:eastAsia="ru-RU"/>
        </w:rPr>
        <w:t xml:space="preserve"> Організація навчального процесу у вищій школі </w:t>
      </w:r>
    </w:p>
    <w:p w:rsidR="00314ADE" w:rsidRPr="00BD088E" w:rsidRDefault="00314ADE" w:rsidP="00314AD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D088E">
        <w:rPr>
          <w:rFonts w:ascii="Times New Roman" w:hAnsi="Times New Roman"/>
          <w:sz w:val="28"/>
          <w:szCs w:val="24"/>
          <w:lang w:eastAsia="ru-RU"/>
        </w:rPr>
        <w:t xml:space="preserve">Дидактика як галузь педагогіки. </w:t>
      </w:r>
      <w:r w:rsidRPr="00BD088E">
        <w:rPr>
          <w:rFonts w:ascii="Times New Roman" w:hAnsi="Times New Roman"/>
          <w:sz w:val="28"/>
          <w:szCs w:val="28"/>
          <w:lang w:eastAsia="ru-RU"/>
        </w:rPr>
        <w:t xml:space="preserve">Предмет і основні завдання дидактики вищої школи. </w:t>
      </w:r>
      <w:r w:rsidRPr="00BD088E">
        <w:rPr>
          <w:rFonts w:ascii="Times New Roman" w:hAnsi="Times New Roman"/>
          <w:sz w:val="28"/>
          <w:szCs w:val="24"/>
          <w:lang w:eastAsia="ru-RU"/>
        </w:rPr>
        <w:t>Основні поняття дидактики вищої школи (</w:t>
      </w:r>
      <w:r w:rsidRPr="00BD088E">
        <w:rPr>
          <w:rFonts w:ascii="Times New Roman" w:hAnsi="Times New Roman"/>
          <w:i/>
          <w:sz w:val="28"/>
          <w:szCs w:val="24"/>
          <w:lang w:eastAsia="ru-RU"/>
        </w:rPr>
        <w:t>навчання, освіта, викладання, учіння, знання, уміння, навички та ін.)</w:t>
      </w:r>
      <w:r w:rsidRPr="00BD088E">
        <w:rPr>
          <w:rFonts w:ascii="Times New Roman" w:hAnsi="Times New Roman"/>
          <w:sz w:val="28"/>
          <w:szCs w:val="24"/>
          <w:lang w:eastAsia="ru-RU"/>
        </w:rPr>
        <w:t>.</w:t>
      </w:r>
      <w:r w:rsidR="00FF25D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4"/>
          <w:lang w:eastAsia="ru-RU"/>
        </w:rPr>
        <w:t>Основні закономірності та принципи навчання у вищій школі.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4"/>
          <w:lang w:eastAsia="ru-RU"/>
        </w:rPr>
        <w:t>Сутність і структура навчального процесу у вищій школі. Особливості організації навчального процесу за кредитно-модульною технологією навчання. Цілі навчання у ВШ (дидактичні, розвивальні, виховні). Мета та зміст освіти у вищій школі.</w:t>
      </w:r>
      <w:r w:rsidRPr="00BD088E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8"/>
          <w:lang w:eastAsia="ru-RU"/>
        </w:rPr>
        <w:t>Критерії відбору змісту освіти. Теорії формування змісту освіти. Компоненти змісту освіти.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8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Державний стандарт вищої освіти. Галузеві стандарти вищої освіти та стандарти вищої освіти </w:t>
      </w:r>
      <w:r w:rsidR="00A316EB" w:rsidRPr="00BD088E">
        <w:rPr>
          <w:rFonts w:ascii="Times New Roman" w:hAnsi="Times New Roman"/>
          <w:sz w:val="28"/>
          <w:szCs w:val="28"/>
          <w:lang w:eastAsia="uk-UA"/>
        </w:rPr>
        <w:t>закладу</w:t>
      </w:r>
      <w:r w:rsidR="00A316EB">
        <w:rPr>
          <w:rFonts w:ascii="Times New Roman" w:hAnsi="Times New Roman"/>
          <w:sz w:val="28"/>
          <w:szCs w:val="28"/>
          <w:lang w:val="uk-UA" w:eastAsia="uk-UA"/>
        </w:rPr>
        <w:t xml:space="preserve"> вищої освіти</w:t>
      </w:r>
      <w:r w:rsidR="00A316EB" w:rsidRPr="00BD088E">
        <w:rPr>
          <w:rFonts w:ascii="Times New Roman" w:hAnsi="Times New Roman"/>
          <w:sz w:val="28"/>
          <w:szCs w:val="28"/>
          <w:lang w:eastAsia="uk-UA"/>
        </w:rPr>
        <w:t>.</w:t>
      </w:r>
      <w:r w:rsidRPr="00BD08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Компетентнісний підхід як основа побудови змісту і стандартів вищої освіти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. </w:t>
      </w:r>
      <w:r w:rsidRPr="00BD088E">
        <w:rPr>
          <w:rFonts w:ascii="Times New Roman" w:hAnsi="Times New Roman"/>
          <w:sz w:val="28"/>
          <w:szCs w:val="28"/>
          <w:lang w:eastAsia="ru-RU"/>
        </w:rPr>
        <w:t>Нормативні документи, що відображають зміст освіти (навчальні плани, навчальні програми, робочі навчальні програми, підручники): їх характеристика, порядок й особливості розробки.</w:t>
      </w:r>
      <w:r w:rsidRPr="00BD088E">
        <w:rPr>
          <w:rFonts w:ascii="Times New Roman" w:hAnsi="Times New Roman"/>
          <w:sz w:val="28"/>
          <w:szCs w:val="24"/>
          <w:lang w:eastAsia="ru-RU"/>
        </w:rPr>
        <w:t xml:space="preserve"> Підручник/навчальний посібник вищої школи: критерії якості. Електронний підручник як засіб навчання у вищій школі.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88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BD088E">
        <w:rPr>
          <w:rFonts w:ascii="Times New Roman" w:hAnsi="Times New Roman"/>
          <w:sz w:val="28"/>
          <w:szCs w:val="28"/>
          <w:lang w:eastAsia="ru-RU"/>
        </w:rPr>
        <w:t>отиви навчання у вищій школі. Готовність до навчання у вищій школі. Причини неуспішності студентів. Основні труднощі в процесі формування наукових понять студентів. Шляхи оптимізації пізнавальної діяльності студентів.</w:t>
      </w:r>
    </w:p>
    <w:p w:rsidR="00314ADE" w:rsidRPr="00BD088E" w:rsidRDefault="00314ADE" w:rsidP="00314A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ADE" w:rsidRPr="00BD088E" w:rsidRDefault="00314ADE" w:rsidP="00314A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D088E">
        <w:rPr>
          <w:rFonts w:ascii="Times New Roman" w:hAnsi="Times New Roman"/>
          <w:b/>
          <w:sz w:val="28"/>
          <w:szCs w:val="24"/>
          <w:lang w:eastAsia="ru-RU"/>
        </w:rPr>
        <w:t>Методи і засоби організації навчально-пізнавальної діяльності студентів.</w:t>
      </w:r>
      <w:r w:rsidRPr="00BD088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/>
          <w:sz w:val="28"/>
          <w:szCs w:val="24"/>
          <w:lang w:eastAsia="ru-RU"/>
        </w:rPr>
        <w:t>Сучасні освітні технології</w:t>
      </w:r>
      <w:r w:rsidRPr="00BD088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14ADE" w:rsidRPr="00BD088E" w:rsidRDefault="00314ADE" w:rsidP="00314AD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088E">
        <w:rPr>
          <w:rFonts w:ascii="Times New Roman" w:hAnsi="Times New Roman"/>
          <w:sz w:val="28"/>
          <w:szCs w:val="24"/>
          <w:lang w:eastAsia="ru-RU"/>
        </w:rPr>
        <w:t xml:space="preserve">Класифікації методів навчання. Особливості методів навчання у </w:t>
      </w:r>
      <w:r w:rsidR="005A3ACF">
        <w:rPr>
          <w:rFonts w:ascii="Times New Roman" w:hAnsi="Times New Roman"/>
          <w:sz w:val="28"/>
          <w:szCs w:val="24"/>
          <w:lang w:eastAsia="ru-RU"/>
        </w:rPr>
        <w:t>ЗВО</w:t>
      </w:r>
      <w:r w:rsidRPr="00BD088E">
        <w:rPr>
          <w:rFonts w:ascii="Times New Roman" w:hAnsi="Times New Roman"/>
          <w:sz w:val="28"/>
          <w:szCs w:val="24"/>
          <w:lang w:eastAsia="ru-RU"/>
        </w:rPr>
        <w:t>. Дидактичні вимоги до вибору методів навчання.</w:t>
      </w:r>
      <w:r w:rsidRPr="00BD088E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4"/>
          <w:lang w:eastAsia="ru-RU"/>
        </w:rPr>
        <w:t>Інтерактивні методи навчання: методика проведення та рекомендації щодо їхнього застосування.</w:t>
      </w:r>
      <w:r w:rsidRPr="00BD088E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4"/>
          <w:lang w:eastAsia="ru-RU"/>
        </w:rPr>
        <w:t>Засоби навчання у вищій школі: методика застосування.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4"/>
          <w:lang w:eastAsia="ru-RU"/>
        </w:rPr>
        <w:t xml:space="preserve">Сучасні освітні технології. Дистанційне навчання в системі вищої освіти. </w:t>
      </w:r>
    </w:p>
    <w:p w:rsidR="00314ADE" w:rsidRPr="00BD088E" w:rsidRDefault="00314ADE" w:rsidP="00314AD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14ADE" w:rsidRPr="00BD088E" w:rsidRDefault="00FF25D2" w:rsidP="00314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Форми організації навчання у </w:t>
      </w:r>
      <w:r w:rsidR="00314ADE" w:rsidRPr="00BD088E">
        <w:rPr>
          <w:rFonts w:ascii="Times New Roman" w:hAnsi="Times New Roman"/>
          <w:b/>
          <w:sz w:val="28"/>
          <w:szCs w:val="28"/>
          <w:lang w:eastAsia="ru-RU"/>
        </w:rPr>
        <w:t>вищій школі. Методика підготовки і проведення лекційного заня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ття. </w:t>
      </w:r>
      <w:r w:rsidR="00314ADE" w:rsidRPr="00BD088E">
        <w:rPr>
          <w:rFonts w:ascii="Times New Roman" w:hAnsi="Times New Roman"/>
          <w:b/>
          <w:sz w:val="28"/>
          <w:szCs w:val="28"/>
          <w:lang w:eastAsia="ru-RU"/>
        </w:rPr>
        <w:t>Організ</w:t>
      </w:r>
      <w:r w:rsidR="00314ADE">
        <w:rPr>
          <w:rFonts w:ascii="Times New Roman" w:hAnsi="Times New Roman"/>
          <w:b/>
          <w:sz w:val="28"/>
          <w:szCs w:val="28"/>
          <w:lang w:eastAsia="ru-RU"/>
        </w:rPr>
        <w:t xml:space="preserve">ація самостійної роботи </w:t>
      </w:r>
    </w:p>
    <w:p w:rsidR="00314ADE" w:rsidRPr="00BD088E" w:rsidRDefault="00FF25D2" w:rsidP="00314ADE">
      <w:pPr>
        <w:spacing w:after="0" w:line="264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Поняття про форми організації навчання </w:t>
      </w:r>
      <w:r w:rsidR="00314ADE" w:rsidRPr="00BD088E">
        <w:rPr>
          <w:rFonts w:ascii="Times New Roman" w:hAnsi="Times New Roman"/>
          <w:sz w:val="28"/>
          <w:szCs w:val="28"/>
          <w:lang w:eastAsia="ru-RU"/>
        </w:rPr>
        <w:t>у вищій школі.</w:t>
      </w:r>
      <w:r w:rsidR="00314A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Лекція як основна форма </w:t>
      </w:r>
      <w:r w:rsidR="00314ADE" w:rsidRPr="00BD088E">
        <w:rPr>
          <w:rFonts w:ascii="Times New Roman" w:hAnsi="Times New Roman"/>
          <w:bCs/>
          <w:sz w:val="28"/>
          <w:szCs w:val="24"/>
          <w:lang w:eastAsia="ru-RU"/>
        </w:rPr>
        <w:t>організації навчання у ви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щій школі. Переваги і недоліки </w:t>
      </w:r>
      <w:r w:rsidR="00314ADE" w:rsidRPr="00BD088E">
        <w:rPr>
          <w:rFonts w:ascii="Times New Roman" w:hAnsi="Times New Roman"/>
          <w:bCs/>
          <w:sz w:val="28"/>
          <w:szCs w:val="24"/>
          <w:lang w:eastAsia="ru-RU"/>
        </w:rPr>
        <w:t xml:space="preserve">лекційного викладу. </w:t>
      </w:r>
      <w:r w:rsidR="00314ADE">
        <w:rPr>
          <w:rFonts w:ascii="Times New Roman" w:hAnsi="Times New Roman"/>
          <w:sz w:val="28"/>
          <w:szCs w:val="28"/>
          <w:lang w:eastAsia="ru-RU"/>
        </w:rPr>
        <w:t xml:space="preserve">Види лекцій. </w:t>
      </w:r>
      <w:r w:rsidR="00314ADE" w:rsidRPr="00BD088E">
        <w:rPr>
          <w:rFonts w:ascii="Times New Roman" w:hAnsi="Times New Roman"/>
          <w:sz w:val="28"/>
          <w:szCs w:val="28"/>
          <w:lang w:eastAsia="ru-RU"/>
        </w:rPr>
        <w:t xml:space="preserve">Зміст і структура лекції.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Основні дидактичні </w:t>
      </w:r>
      <w:r w:rsidR="00314ADE" w:rsidRPr="00BD088E">
        <w:rPr>
          <w:rFonts w:ascii="Times New Roman" w:hAnsi="Times New Roman"/>
          <w:bCs/>
          <w:sz w:val="28"/>
          <w:szCs w:val="24"/>
          <w:lang w:eastAsia="ru-RU"/>
        </w:rPr>
        <w:t>вимоги до лекції.</w:t>
      </w:r>
      <w:r w:rsidR="00314ADE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314ADE" w:rsidRPr="00125B12">
        <w:rPr>
          <w:rFonts w:ascii="Times New Roman" w:hAnsi="Times New Roman"/>
          <w:bCs/>
          <w:sz w:val="28"/>
          <w:szCs w:val="24"/>
          <w:lang w:val="uk-UA" w:eastAsia="ru-RU"/>
        </w:rPr>
        <w:t xml:space="preserve">Підготовка і проведення лекції: організаційно-методичні аспекти. </w:t>
      </w:r>
      <w:r w:rsidR="00314ADE">
        <w:rPr>
          <w:rFonts w:ascii="Times New Roman" w:hAnsi="Times New Roman"/>
          <w:sz w:val="28"/>
          <w:szCs w:val="24"/>
          <w:lang w:eastAsia="ru-RU"/>
        </w:rPr>
        <w:t>Педагогічне керівництво</w:t>
      </w:r>
      <w:r>
        <w:rPr>
          <w:rFonts w:ascii="Times New Roman" w:hAnsi="Times New Roman"/>
          <w:sz w:val="28"/>
          <w:szCs w:val="24"/>
          <w:lang w:eastAsia="ru-RU"/>
        </w:rPr>
        <w:t xml:space="preserve"> самостійною роботою студентів в умовах </w:t>
      </w:r>
      <w:r w:rsidR="00314ADE" w:rsidRPr="00BD088E">
        <w:rPr>
          <w:rFonts w:ascii="Times New Roman" w:hAnsi="Times New Roman"/>
          <w:sz w:val="28"/>
          <w:szCs w:val="24"/>
          <w:lang w:eastAsia="ru-RU"/>
        </w:rPr>
        <w:t>кредитно-модульного навчання. Система організації науково-дослідної роботи студентів.</w:t>
      </w:r>
    </w:p>
    <w:p w:rsidR="00314ADE" w:rsidRPr="00BD088E" w:rsidRDefault="00314ADE" w:rsidP="00314A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14ADE" w:rsidRPr="00BD088E" w:rsidRDefault="00314ADE" w:rsidP="00314A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Методика підготовки і проведення практично-семінарського </w:t>
      </w:r>
      <w:proofErr w:type="gramStart"/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заняття 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Науково</w:t>
      </w:r>
      <w:proofErr w:type="gramEnd"/>
      <w:r>
        <w:rPr>
          <w:rFonts w:ascii="Times New Roman" w:hAnsi="Times New Roman"/>
          <w:b/>
          <w:bCs/>
          <w:sz w:val="28"/>
          <w:szCs w:val="24"/>
          <w:lang w:eastAsia="ru-RU"/>
        </w:rPr>
        <w:t>-дослідна робота студентів.</w:t>
      </w: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Педагогічний контроль за навчально-пізнавальною діяльністю студентів у вищій школі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. </w:t>
      </w:r>
    </w:p>
    <w:p w:rsidR="00314ADE" w:rsidRDefault="00314ADE" w:rsidP="00314A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D088E">
        <w:rPr>
          <w:rFonts w:ascii="Times New Roman" w:hAnsi="Times New Roman"/>
          <w:bCs/>
          <w:sz w:val="28"/>
          <w:szCs w:val="24"/>
          <w:lang w:eastAsia="ru-RU"/>
        </w:rPr>
        <w:t>Основні фун</w:t>
      </w:r>
      <w:r w:rsidR="00FF25D2">
        <w:rPr>
          <w:rFonts w:ascii="Times New Roman" w:hAnsi="Times New Roman"/>
          <w:bCs/>
          <w:sz w:val="28"/>
          <w:szCs w:val="24"/>
          <w:lang w:eastAsia="ru-RU"/>
        </w:rPr>
        <w:t xml:space="preserve">кції; типи семінарських занять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у вищій школі.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Методика організації і</w:t>
      </w:r>
      <w:r w:rsidR="00FF25D2">
        <w:rPr>
          <w:rFonts w:ascii="Times New Roman" w:hAnsi="Times New Roman"/>
          <w:bCs/>
          <w:sz w:val="28"/>
          <w:szCs w:val="24"/>
          <w:lang w:eastAsia="ru-RU"/>
        </w:rPr>
        <w:t xml:space="preserve"> проведення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семінарського заняття.</w:t>
      </w: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Особливості взаємодії викладача і студентів в ході проведення заняття</w:t>
      </w:r>
      <w:r w:rsidR="00FF25D2">
        <w:rPr>
          <w:rFonts w:ascii="Times New Roman" w:hAnsi="Times New Roman"/>
          <w:bCs/>
          <w:sz w:val="28"/>
          <w:szCs w:val="24"/>
          <w:lang w:eastAsia="ru-RU"/>
        </w:rPr>
        <w:t xml:space="preserve">. </w:t>
      </w:r>
      <w:r w:rsidRPr="00381862">
        <w:rPr>
          <w:rFonts w:ascii="Times New Roman" w:hAnsi="Times New Roman"/>
          <w:bCs/>
          <w:sz w:val="28"/>
          <w:szCs w:val="24"/>
          <w:lang w:eastAsia="ru-RU"/>
        </w:rPr>
        <w:t>Науково-дослідна робота студентів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: принципи і </w:t>
      </w:r>
      <w:r>
        <w:rPr>
          <w:rFonts w:ascii="Times New Roman" w:hAnsi="Times New Roman"/>
          <w:bCs/>
          <w:sz w:val="28"/>
          <w:szCs w:val="24"/>
          <w:lang w:eastAsia="ru-RU"/>
        </w:rPr>
        <w:lastRenderedPageBreak/>
        <w:t xml:space="preserve">форми організації.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Завдання і види педагогічного контролю у вищій школі.</w:t>
      </w: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Методи і форми контролю навчальної успішності студентів.</w:t>
      </w: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4"/>
          <w:lang w:eastAsia="ru-RU"/>
        </w:rPr>
        <w:t>Тестування. Форми та критерії якості тестових завдань.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Оцінювання результатів навчально-пізнавальної діяльності студентів.</w:t>
      </w: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sz w:val="28"/>
          <w:szCs w:val="24"/>
          <w:lang w:eastAsia="ru-RU"/>
        </w:rPr>
        <w:t>Контроль та оцінка навчальної успішності студентів в умовах кредитно-модульної системи навчання.</w:t>
      </w:r>
    </w:p>
    <w:p w:rsidR="00C74F51" w:rsidRPr="00314ADE" w:rsidRDefault="00C74F51" w:rsidP="00C74F51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4F51" w:rsidRDefault="00C74F51" w:rsidP="00066C5F">
      <w:pPr>
        <w:pStyle w:val="a3"/>
        <w:numPr>
          <w:ilvl w:val="0"/>
          <w:numId w:val="5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7138">
        <w:rPr>
          <w:rFonts w:ascii="Times New Roman" w:hAnsi="Times New Roman"/>
          <w:b/>
          <w:sz w:val="28"/>
          <w:szCs w:val="28"/>
          <w:lang w:val="uk-UA" w:eastAsia="ru-RU"/>
        </w:rPr>
        <w:t>Актуальні проблеми дошкільної освіти</w:t>
      </w:r>
    </w:p>
    <w:p w:rsidR="00C74F51" w:rsidRPr="00C74F51" w:rsidRDefault="00C74F51" w:rsidP="00C74F51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4F51" w:rsidRPr="00EC3BEF" w:rsidRDefault="00C74F51" w:rsidP="00C74F51">
      <w:pPr>
        <w:pStyle w:val="1"/>
        <w:widowControl/>
        <w:tabs>
          <w:tab w:val="left" w:pos="284"/>
          <w:tab w:val="left" w:pos="567"/>
        </w:tabs>
        <w:autoSpaceDE/>
        <w:autoSpaceDN/>
        <w:adjustRightInd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Теоретико – методологічні засади сучасної дошкільної освіти</w:t>
      </w:r>
    </w:p>
    <w:p w:rsidR="00C74F51" w:rsidRPr="000D7138" w:rsidRDefault="00C74F51" w:rsidP="00C74F5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D7138">
        <w:rPr>
          <w:rFonts w:ascii="Times New Roman" w:hAnsi="Times New Roman"/>
          <w:sz w:val="28"/>
          <w:szCs w:val="24"/>
          <w:lang w:val="uk-UA" w:eastAsia="ru-RU"/>
        </w:rPr>
        <w:t>Основні чинники модернізації дошкільної освіти.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D7138">
        <w:rPr>
          <w:rFonts w:ascii="Times New Roman" w:hAnsi="Times New Roman"/>
          <w:sz w:val="28"/>
          <w:szCs w:val="24"/>
          <w:lang w:val="uk-UA" w:eastAsia="ru-RU"/>
        </w:rPr>
        <w:t>Використання інноваційних моделей освітньої діяльності в закладах дошкільної освіти. Програмно – методичне забезпечення освітнього процесу в закладах дошкільної освіти. Сучасні наукові дослідження в галузі дошкільної освіти та їх аналіз.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D7138">
        <w:rPr>
          <w:rFonts w:ascii="Times New Roman" w:hAnsi="Times New Roman"/>
          <w:sz w:val="28"/>
          <w:szCs w:val="24"/>
          <w:lang w:val="uk-UA" w:eastAsia="ru-RU"/>
        </w:rPr>
        <w:t>Засадничі положення інклюзивної освіти в теорії та практиці.</w:t>
      </w:r>
    </w:p>
    <w:p w:rsidR="00C74F51" w:rsidRPr="0091560B" w:rsidRDefault="00C74F51" w:rsidP="00C74F51">
      <w:pPr>
        <w:rPr>
          <w:lang w:val="uk-UA"/>
        </w:rPr>
      </w:pPr>
    </w:p>
    <w:p w:rsidR="00C74F51" w:rsidRPr="00287647" w:rsidRDefault="00C74F51" w:rsidP="00C74F51">
      <w:pPr>
        <w:spacing w:after="0"/>
        <w:ind w:firstLine="709"/>
        <w:rPr>
          <w:b/>
          <w:bCs/>
          <w:lang w:val="uk-UA"/>
        </w:rPr>
      </w:pPr>
      <w:r w:rsidRPr="000D7138">
        <w:rPr>
          <w:rFonts w:ascii="Times New Roman" w:hAnsi="Times New Roman"/>
          <w:b/>
          <w:bCs/>
          <w:sz w:val="28"/>
          <w:szCs w:val="28"/>
          <w:lang w:val="uk-UA" w:eastAsia="uk-UA"/>
        </w:rPr>
        <w:t>Сучасні тенденції в розвитку дошкільної освіти</w:t>
      </w:r>
    </w:p>
    <w:p w:rsidR="00C74F51" w:rsidRPr="000D7138" w:rsidRDefault="00C74F51" w:rsidP="00C74F5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D7138">
        <w:rPr>
          <w:rFonts w:ascii="Times New Roman" w:hAnsi="Times New Roman"/>
          <w:sz w:val="28"/>
          <w:szCs w:val="24"/>
          <w:lang w:val="uk-UA" w:eastAsia="ru-RU"/>
        </w:rPr>
        <w:t>Компетентнісний підхід до освітнього процесу в закладах дошкільної освіти.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D7138">
        <w:rPr>
          <w:rFonts w:ascii="Times New Roman" w:hAnsi="Times New Roman"/>
          <w:sz w:val="28"/>
          <w:szCs w:val="24"/>
          <w:lang w:val="uk-UA" w:eastAsia="ru-RU"/>
        </w:rPr>
        <w:t>Напрямки громадянського виховання дітей дошкільного віку.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D7138">
        <w:rPr>
          <w:rFonts w:ascii="Times New Roman" w:hAnsi="Times New Roman"/>
          <w:sz w:val="28"/>
          <w:szCs w:val="24"/>
          <w:lang w:val="uk-UA" w:eastAsia="ru-RU"/>
        </w:rPr>
        <w:t>Гуманізація та індивідуалізація дошкільної освіти.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D7138">
        <w:rPr>
          <w:rFonts w:ascii="Times New Roman" w:hAnsi="Times New Roman"/>
          <w:sz w:val="28"/>
          <w:szCs w:val="24"/>
          <w:lang w:val="uk-UA" w:eastAsia="ru-RU"/>
        </w:rPr>
        <w:t>Сучасні пріоритети фізичного розвитку та основ здоров’язбереження. Актуальні підходи до здійснення освітнього процесу в закладах дошкільної освіти.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D7138">
        <w:rPr>
          <w:rFonts w:ascii="Times New Roman" w:hAnsi="Times New Roman"/>
          <w:sz w:val="28"/>
          <w:szCs w:val="24"/>
          <w:lang w:val="uk-UA" w:eastAsia="ru-RU"/>
        </w:rPr>
        <w:t>Проблематика сучасних наукових досліджень і практичного пошуку в галузі дошкільної освіти.</w:t>
      </w:r>
    </w:p>
    <w:p w:rsidR="00C74F51" w:rsidRPr="00C74F51" w:rsidRDefault="00C74F51" w:rsidP="00C74F51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3D25EA" w:rsidRPr="003D25EA" w:rsidRDefault="003D25EA" w:rsidP="00066C5F">
      <w:pPr>
        <w:pStyle w:val="a3"/>
        <w:numPr>
          <w:ilvl w:val="0"/>
          <w:numId w:val="5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25EA">
        <w:rPr>
          <w:rFonts w:ascii="Times New Roman" w:hAnsi="Times New Roman"/>
          <w:b/>
          <w:sz w:val="28"/>
          <w:szCs w:val="28"/>
          <w:lang w:val="uk-UA" w:eastAsia="ru-RU"/>
        </w:rPr>
        <w:t>Сучасні технології викладання</w:t>
      </w:r>
    </w:p>
    <w:p w:rsidR="003D25EA" w:rsidRPr="003D25EA" w:rsidRDefault="003D25EA" w:rsidP="00066C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25EA">
        <w:rPr>
          <w:rFonts w:ascii="Times New Roman" w:hAnsi="Times New Roman"/>
          <w:b/>
          <w:sz w:val="28"/>
          <w:szCs w:val="28"/>
          <w:lang w:val="uk-UA" w:eastAsia="ru-RU"/>
        </w:rPr>
        <w:t>психолого-педагогічних дисциплін та методик дошкільної освіти</w:t>
      </w:r>
    </w:p>
    <w:p w:rsidR="003D25EA" w:rsidRPr="003D25EA" w:rsidRDefault="003D25EA" w:rsidP="003D25EA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3D25EA" w:rsidRPr="00C74F51" w:rsidRDefault="003D25EA" w:rsidP="00B1611E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8"/>
          <w:szCs w:val="24"/>
          <w:lang w:val="uk-UA" w:eastAsia="ru-RU"/>
        </w:rPr>
      </w:pPr>
      <w:r w:rsidRPr="00C74F51">
        <w:rPr>
          <w:rFonts w:ascii="Times New Roman" w:hAnsi="Times New Roman"/>
          <w:b/>
          <w:sz w:val="28"/>
          <w:szCs w:val="28"/>
          <w:lang w:val="uk-UA" w:eastAsia="ru-RU"/>
        </w:rPr>
        <w:t>Теоретичні основи викладання психолого-педагогічних дисциплін та методик дошкільної освіти</w:t>
      </w:r>
      <w:r w:rsidRPr="00C74F51">
        <w:rPr>
          <w:rFonts w:ascii="Times New Roman" w:hAnsi="Times New Roman"/>
          <w:b/>
          <w:color w:val="FF0000"/>
          <w:sz w:val="28"/>
          <w:szCs w:val="24"/>
          <w:lang w:val="uk-UA" w:eastAsia="ru-RU"/>
        </w:rPr>
        <w:t xml:space="preserve"> </w:t>
      </w:r>
    </w:p>
    <w:p w:rsidR="003D25EA" w:rsidRPr="003D25EA" w:rsidRDefault="003D25EA" w:rsidP="00B1611E">
      <w:pPr>
        <w:tabs>
          <w:tab w:val="left" w:pos="360"/>
          <w:tab w:val="left" w:pos="540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Мета, предмет і завдання курсу 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Сучасні технології викладання психолого-педагогічних дисциплін та методик дошкільної освіти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»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Державні освітні стандарти у вищій школі.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Документи, які відображають зміст освіти у вищій школі. Навчальний план вищого навчального закладу та його характеристика.</w:t>
      </w:r>
    </w:p>
    <w:p w:rsidR="003D25EA" w:rsidRPr="003D25EA" w:rsidRDefault="003D25EA" w:rsidP="003D25EA">
      <w:pPr>
        <w:tabs>
          <w:tab w:val="left" w:pos="360"/>
          <w:tab w:val="left" w:pos="540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3D25EA">
        <w:rPr>
          <w:rFonts w:ascii="Times New Roman" w:hAnsi="Times New Roman"/>
          <w:sz w:val="28"/>
          <w:szCs w:val="24"/>
          <w:lang w:val="uk-UA" w:eastAsia="ru-RU"/>
        </w:rPr>
        <w:t>Навчальна програма вищого навчального закладу та її характеристика.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Планування освітнього процесу у </w:t>
      </w:r>
      <w:r w:rsidR="005A3ACF">
        <w:rPr>
          <w:rFonts w:ascii="Times New Roman" w:hAnsi="Times New Roman"/>
          <w:sz w:val="28"/>
          <w:szCs w:val="24"/>
          <w:lang w:val="uk-UA" w:eastAsia="ru-RU"/>
        </w:rPr>
        <w:t>ЗВО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: мета, зміст, функції.</w:t>
      </w:r>
    </w:p>
    <w:p w:rsidR="003D25EA" w:rsidRPr="003D25EA" w:rsidRDefault="003D25EA" w:rsidP="003D25EA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D25EA" w:rsidRPr="00C74F51" w:rsidRDefault="003D25EA" w:rsidP="00FF103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74F51">
        <w:rPr>
          <w:rFonts w:ascii="Times New Roman" w:hAnsi="Times New Roman"/>
          <w:b/>
          <w:sz w:val="28"/>
          <w:szCs w:val="28"/>
          <w:lang w:val="uk-UA" w:eastAsia="ru-RU"/>
        </w:rPr>
        <w:t xml:space="preserve">Теоретико-методологічні аспекти підготовки майбутнього викладача у магістратурі. Професійна діяльність викладача </w:t>
      </w:r>
      <w:r w:rsidR="00A316EB">
        <w:rPr>
          <w:rFonts w:ascii="Times New Roman" w:hAnsi="Times New Roman"/>
          <w:b/>
          <w:sz w:val="28"/>
          <w:szCs w:val="28"/>
          <w:lang w:val="uk-UA" w:eastAsia="ru-RU"/>
        </w:rPr>
        <w:t>закладу вищої освіти.</w:t>
      </w:r>
    </w:p>
    <w:p w:rsidR="003D25EA" w:rsidRPr="003D25EA" w:rsidRDefault="003D25EA" w:rsidP="00B1611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Тенденції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 підготовки фахівців дошкільної освіти.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Характеристика основних підходів у підготовці майбутнього викладача. </w:t>
      </w:r>
      <w:r w:rsidRPr="003D25EA">
        <w:rPr>
          <w:rFonts w:ascii="Times New Roman" w:hAnsi="Times New Roman"/>
          <w:sz w:val="28"/>
          <w:szCs w:val="28"/>
          <w:lang w:val="uk-UA" w:eastAsia="ru-RU"/>
        </w:rPr>
        <w:t>психолого-педагогічних дисциплін та методик дошкільної освіти.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Професійна діяльність викладача як діяльність професійна. Зміст діяльності викладача </w:t>
      </w:r>
      <w:r w:rsidR="005A3ACF">
        <w:rPr>
          <w:rFonts w:ascii="Times New Roman" w:hAnsi="Times New Roman"/>
          <w:sz w:val="28"/>
          <w:szCs w:val="24"/>
          <w:lang w:val="uk-UA" w:eastAsia="ru-RU"/>
        </w:rPr>
        <w:t>ЗВО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Професійна творчість як важлива характеристика діяльності викладача </w:t>
      </w:r>
      <w:r w:rsidR="00A316EB" w:rsidRPr="00BD088E">
        <w:rPr>
          <w:rFonts w:ascii="Times New Roman" w:hAnsi="Times New Roman"/>
          <w:sz w:val="28"/>
          <w:szCs w:val="28"/>
          <w:lang w:eastAsia="uk-UA"/>
        </w:rPr>
        <w:t>закладу</w:t>
      </w:r>
      <w:r w:rsidR="00A316EB">
        <w:rPr>
          <w:rFonts w:ascii="Times New Roman" w:hAnsi="Times New Roman"/>
          <w:sz w:val="28"/>
          <w:szCs w:val="28"/>
          <w:lang w:val="uk-UA" w:eastAsia="uk-UA"/>
        </w:rPr>
        <w:t xml:space="preserve"> вищої освіти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3D25EA" w:rsidRPr="003D25EA" w:rsidRDefault="003D25EA" w:rsidP="003D25E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D25EA">
        <w:rPr>
          <w:rFonts w:ascii="Times New Roman" w:hAnsi="Times New Roman"/>
          <w:sz w:val="28"/>
          <w:szCs w:val="24"/>
          <w:lang w:val="uk-UA" w:eastAsia="ru-RU"/>
        </w:rPr>
        <w:lastRenderedPageBreak/>
        <w:t>Поняття про форми організації навчання у вищій школі.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Особливості проведення семінарських занять</w:t>
      </w:r>
      <w:r w:rsidRPr="003D25EA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з психолого-педагогічних дисциплін та методик дошкільної освіти.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Основні типи та методика проведення практичних і лабораторних занять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.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Організація самостійної роботи студентів.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Індивідуальна робота студентів. Підготовка рефератів, курсових, дипломних, магістерських робіт.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Практична підготовка студентів. Наукова та науково-методична діяльність викладача </w:t>
      </w:r>
      <w:r w:rsidR="005A3ACF">
        <w:rPr>
          <w:rFonts w:ascii="Times New Roman" w:hAnsi="Times New Roman"/>
          <w:sz w:val="28"/>
          <w:szCs w:val="24"/>
          <w:lang w:val="uk-UA" w:eastAsia="ru-RU"/>
        </w:rPr>
        <w:t>ЗВО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 та керівництво науковою роботою.</w:t>
      </w:r>
    </w:p>
    <w:p w:rsidR="003D25EA" w:rsidRPr="003D25EA" w:rsidRDefault="003D25EA" w:rsidP="003D25EA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color w:val="FF0000"/>
          <w:sz w:val="28"/>
          <w:szCs w:val="24"/>
          <w:lang w:val="uk-UA" w:eastAsia="ru-RU"/>
        </w:rPr>
      </w:pPr>
    </w:p>
    <w:p w:rsidR="003D25EA" w:rsidRPr="00C74F51" w:rsidRDefault="003D25EA" w:rsidP="00C74F51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74F51">
        <w:rPr>
          <w:rFonts w:ascii="Times New Roman" w:hAnsi="Times New Roman"/>
          <w:b/>
          <w:sz w:val="28"/>
          <w:szCs w:val="24"/>
          <w:lang w:val="uk-UA" w:eastAsia="ru-RU"/>
        </w:rPr>
        <w:t xml:space="preserve">Сучасні технологічно-методичні засади підготовки майбутніх викладачів з </w:t>
      </w:r>
      <w:r w:rsidRPr="00C74F51">
        <w:rPr>
          <w:rFonts w:ascii="Times New Roman" w:hAnsi="Times New Roman"/>
          <w:b/>
          <w:sz w:val="28"/>
          <w:szCs w:val="28"/>
          <w:lang w:val="uk-UA" w:eastAsia="ru-RU"/>
        </w:rPr>
        <w:t>психолого-педагогічних дисциплін та методик дошкільної освіти</w:t>
      </w:r>
    </w:p>
    <w:p w:rsidR="003D25EA" w:rsidRPr="003D25EA" w:rsidRDefault="003D25EA" w:rsidP="00C74F5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3D25EA">
        <w:rPr>
          <w:rFonts w:ascii="Times New Roman" w:hAnsi="Times New Roman"/>
          <w:sz w:val="28"/>
          <w:szCs w:val="24"/>
          <w:lang w:val="uk-UA" w:eastAsia="ru-RU"/>
        </w:rPr>
        <w:t>Технології та методики у галузі дошкільної освіти.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Інформаційно-комунікативна технологія: дистанційна освіта і дистанційне навчання та самонавчання.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en-US" w:eastAsia="ru-RU"/>
        </w:rPr>
        <w:t>Cloud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en-US" w:eastAsia="ru-RU"/>
        </w:rPr>
        <w:t>Computing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: 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хмарна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»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 технологія та її ресурсно-орієнтовані можливості у підготовці майбутнього викладача </w:t>
      </w:r>
      <w:r w:rsidRPr="003D25EA">
        <w:rPr>
          <w:rFonts w:ascii="Times New Roman" w:hAnsi="Times New Roman"/>
          <w:sz w:val="28"/>
          <w:szCs w:val="28"/>
          <w:lang w:val="uk-UA" w:eastAsia="ru-RU"/>
        </w:rPr>
        <w:t>психолого-педагогічних дисциплін та методик дошкільної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Підготовка майбутніх викладачів до</w:t>
      </w:r>
      <w:r w:rsidRPr="003D25EA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en-US" w:eastAsia="ru-RU"/>
        </w:rPr>
        <w:t>WebQuest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-технології у викладанні методик дошкільної освіти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Сутність методів навчання. Проблема класифікації методів навчання та алгоритм їх відбору</w:t>
      </w:r>
    </w:p>
    <w:p w:rsidR="003D25EA" w:rsidRPr="003D25EA" w:rsidRDefault="003D25EA" w:rsidP="003D25EA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i/>
          <w:sz w:val="28"/>
          <w:szCs w:val="24"/>
          <w:lang w:val="uk-UA" w:eastAsia="ru-RU"/>
        </w:rPr>
      </w:pPr>
    </w:p>
    <w:p w:rsidR="003D25EA" w:rsidRPr="00C74F51" w:rsidRDefault="003D25EA" w:rsidP="00C74F51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C74F51">
        <w:rPr>
          <w:rFonts w:ascii="Times New Roman" w:hAnsi="Times New Roman"/>
          <w:b/>
          <w:sz w:val="28"/>
          <w:szCs w:val="24"/>
          <w:lang w:val="uk-UA" w:eastAsia="ru-RU"/>
        </w:rPr>
        <w:t xml:space="preserve">Контроль та оцінювання результатів навчання студентів у </w:t>
      </w:r>
      <w:r w:rsidR="00A316EB" w:rsidRPr="00A316EB">
        <w:rPr>
          <w:rFonts w:ascii="Times New Roman" w:hAnsi="Times New Roman"/>
          <w:b/>
          <w:sz w:val="28"/>
          <w:szCs w:val="28"/>
          <w:lang w:eastAsia="uk-UA"/>
        </w:rPr>
        <w:t>заклад</w:t>
      </w:r>
      <w:r w:rsidR="00A316EB" w:rsidRPr="00A316EB">
        <w:rPr>
          <w:rFonts w:ascii="Times New Roman" w:hAnsi="Times New Roman"/>
          <w:b/>
          <w:sz w:val="28"/>
          <w:szCs w:val="28"/>
          <w:lang w:val="uk-UA" w:eastAsia="uk-UA"/>
        </w:rPr>
        <w:t>і</w:t>
      </w:r>
      <w:r w:rsidR="00A316EB" w:rsidRPr="00A316EB">
        <w:rPr>
          <w:rFonts w:ascii="Times New Roman" w:hAnsi="Times New Roman"/>
          <w:b/>
          <w:sz w:val="28"/>
          <w:szCs w:val="28"/>
          <w:lang w:val="uk-UA" w:eastAsia="uk-UA"/>
        </w:rPr>
        <w:t xml:space="preserve"> вищої освіти</w:t>
      </w:r>
      <w:r w:rsidR="00A316EB" w:rsidRPr="00A316EB">
        <w:rPr>
          <w:rFonts w:ascii="Times New Roman" w:hAnsi="Times New Roman"/>
          <w:b/>
          <w:sz w:val="28"/>
          <w:szCs w:val="28"/>
          <w:lang w:eastAsia="uk-UA"/>
        </w:rPr>
        <w:t>.</w:t>
      </w:r>
      <w:r w:rsidRPr="00C74F51">
        <w:rPr>
          <w:rFonts w:ascii="Times New Roman" w:hAnsi="Times New Roman"/>
          <w:b/>
          <w:sz w:val="28"/>
          <w:szCs w:val="24"/>
          <w:lang w:val="uk-UA" w:eastAsia="ru-RU"/>
        </w:rPr>
        <w:t xml:space="preserve"> Готовність майбутнього викладача </w:t>
      </w:r>
      <w:r w:rsidR="0000522C" w:rsidRPr="0000522C">
        <w:rPr>
          <w:rFonts w:ascii="Times New Roman" w:hAnsi="Times New Roman"/>
          <w:b/>
          <w:sz w:val="28"/>
          <w:szCs w:val="28"/>
          <w:lang w:eastAsia="uk-UA"/>
        </w:rPr>
        <w:t>закладу</w:t>
      </w:r>
      <w:r w:rsidR="0000522C" w:rsidRPr="0000522C">
        <w:rPr>
          <w:rFonts w:ascii="Times New Roman" w:hAnsi="Times New Roman"/>
          <w:b/>
          <w:sz w:val="28"/>
          <w:szCs w:val="28"/>
          <w:lang w:val="uk-UA" w:eastAsia="uk-UA"/>
        </w:rPr>
        <w:t xml:space="preserve"> вищої освіти</w:t>
      </w:r>
      <w:r w:rsidRPr="00C74F51">
        <w:rPr>
          <w:rFonts w:ascii="Times New Roman" w:hAnsi="Times New Roman"/>
          <w:b/>
          <w:sz w:val="28"/>
          <w:szCs w:val="24"/>
          <w:lang w:val="uk-UA" w:eastAsia="ru-RU"/>
        </w:rPr>
        <w:t xml:space="preserve"> до викладання </w:t>
      </w:r>
      <w:r w:rsidRPr="00C74F51">
        <w:rPr>
          <w:rFonts w:ascii="Times New Roman" w:hAnsi="Times New Roman"/>
          <w:b/>
          <w:sz w:val="28"/>
          <w:szCs w:val="28"/>
          <w:lang w:val="uk-UA" w:eastAsia="ru-RU"/>
        </w:rPr>
        <w:t>психолого-педагогічних дисциплін та методик дошкільної освіти</w:t>
      </w:r>
    </w:p>
    <w:p w:rsidR="003D25EA" w:rsidRDefault="003D25EA" w:rsidP="00C74F5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25EA">
        <w:rPr>
          <w:rFonts w:ascii="Times New Roman" w:hAnsi="Times New Roman"/>
          <w:sz w:val="28"/>
          <w:szCs w:val="24"/>
          <w:lang w:val="uk-UA" w:eastAsia="ru-RU"/>
        </w:rPr>
        <w:t>Історичні, теоретичні та методичні основи здійснення контролю знань студентів. Характеристика видів контролю.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Характеристика форм, принципів і методів здійснення контролю знань студентів.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Характеристика оцінки й оцінювальної діяльності педагога у </w:t>
      </w:r>
      <w:r w:rsidR="0000522C" w:rsidRPr="00BD088E">
        <w:rPr>
          <w:rFonts w:ascii="Times New Roman" w:hAnsi="Times New Roman"/>
          <w:sz w:val="28"/>
          <w:szCs w:val="28"/>
          <w:lang w:eastAsia="uk-UA"/>
        </w:rPr>
        <w:t>заклад</w:t>
      </w:r>
      <w:r w:rsidR="0000522C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00522C">
        <w:rPr>
          <w:rFonts w:ascii="Times New Roman" w:hAnsi="Times New Roman"/>
          <w:sz w:val="28"/>
          <w:szCs w:val="28"/>
          <w:lang w:val="uk-UA" w:eastAsia="uk-UA"/>
        </w:rPr>
        <w:t xml:space="preserve"> вищої освіти</w:t>
      </w:r>
      <w:r w:rsidR="0000522C" w:rsidRPr="00BD088E">
        <w:rPr>
          <w:rFonts w:ascii="Times New Roman" w:hAnsi="Times New Roman"/>
          <w:sz w:val="28"/>
          <w:szCs w:val="28"/>
          <w:lang w:eastAsia="uk-UA"/>
        </w:rPr>
        <w:t>.</w:t>
      </w:r>
      <w:r w:rsidR="00FF1031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>Діагностика якості навчання студентів: комплексні контрольні роботи, комплексні кваліфікаційні завдання.</w:t>
      </w:r>
      <w:r w:rsidRPr="003D25EA">
        <w:rPr>
          <w:rFonts w:ascii="Times New Roman" w:hAnsi="Times New Roman"/>
          <w:bCs/>
          <w:sz w:val="28"/>
          <w:szCs w:val="24"/>
          <w:lang w:val="uk-UA" w:eastAsia="ru-RU"/>
        </w:rPr>
        <w:t xml:space="preserve"> Загальна характеристика готовності майбутнього викладача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.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Готовність майбутнього викладача до викладання </w:t>
      </w:r>
      <w:r w:rsidRPr="003D25EA">
        <w:rPr>
          <w:rFonts w:ascii="Times New Roman" w:hAnsi="Times New Roman"/>
          <w:sz w:val="28"/>
          <w:szCs w:val="28"/>
          <w:lang w:val="uk-UA" w:eastAsia="ru-RU"/>
        </w:rPr>
        <w:t xml:space="preserve">психолого-педагогічних дисциплін та методик дошкільної освіти. </w:t>
      </w:r>
      <w:r w:rsidRPr="003D25EA">
        <w:rPr>
          <w:rFonts w:ascii="Times New Roman" w:hAnsi="Times New Roman"/>
          <w:sz w:val="28"/>
          <w:szCs w:val="24"/>
          <w:lang w:val="uk-UA" w:eastAsia="ru-RU"/>
        </w:rPr>
        <w:t xml:space="preserve">Структура готовності майбутнього викладача </w:t>
      </w:r>
      <w:r w:rsidRPr="003D25EA">
        <w:rPr>
          <w:rFonts w:ascii="Times New Roman" w:hAnsi="Times New Roman"/>
          <w:sz w:val="28"/>
          <w:szCs w:val="28"/>
          <w:lang w:val="uk-UA" w:eastAsia="ru-RU"/>
        </w:rPr>
        <w:t>психолого-педагогічних дисциплін та методик дошкільної освіти</w:t>
      </w:r>
    </w:p>
    <w:p w:rsidR="00FF1031" w:rsidRPr="003D25EA" w:rsidRDefault="00FF1031" w:rsidP="00C74F5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D25EA" w:rsidRPr="008C7EC0" w:rsidRDefault="00EF52C2" w:rsidP="00066C5F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7EC0">
        <w:rPr>
          <w:rFonts w:ascii="Times New Roman" w:hAnsi="Times New Roman"/>
          <w:b/>
          <w:bCs/>
          <w:sz w:val="28"/>
          <w:szCs w:val="28"/>
          <w:lang w:val="uk-UA"/>
        </w:rPr>
        <w:t>Основи психодіагностики та корекції дітей дошкільного віку</w:t>
      </w:r>
    </w:p>
    <w:p w:rsidR="008C7EC0" w:rsidRPr="00202AB4" w:rsidRDefault="008C7EC0" w:rsidP="008C7EC0">
      <w:pPr>
        <w:tabs>
          <w:tab w:val="left" w:pos="1680"/>
        </w:tabs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202AB4">
        <w:rPr>
          <w:rFonts w:ascii="Times New Roman" w:hAnsi="Times New Roman"/>
          <w:b/>
          <w:sz w:val="28"/>
          <w:szCs w:val="28"/>
          <w:lang w:val="uk-UA"/>
        </w:rPr>
        <w:t xml:space="preserve">Теоретичні </w:t>
      </w:r>
      <w:r w:rsidRPr="00F623DD">
        <w:rPr>
          <w:rFonts w:ascii="Times New Roman" w:hAnsi="Times New Roman"/>
          <w:b/>
          <w:sz w:val="28"/>
          <w:szCs w:val="28"/>
          <w:lang w:val="uk-UA"/>
        </w:rPr>
        <w:t xml:space="preserve">основи </w:t>
      </w:r>
      <w:r w:rsidRPr="00F623DD">
        <w:rPr>
          <w:rFonts w:ascii="Times New Roman" w:hAnsi="Times New Roman"/>
          <w:b/>
          <w:w w:val="90"/>
          <w:sz w:val="28"/>
          <w:szCs w:val="28"/>
        </w:rPr>
        <w:t>психодіагностики</w:t>
      </w:r>
    </w:p>
    <w:p w:rsidR="008C7EC0" w:rsidRPr="008F082B" w:rsidRDefault="008C7EC0" w:rsidP="008C7EC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8F082B">
        <w:rPr>
          <w:rFonts w:ascii="Times New Roman" w:hAnsi="Times New Roman"/>
          <w:sz w:val="28"/>
          <w:szCs w:val="28"/>
          <w:lang w:val="uk-UA"/>
        </w:rPr>
        <w:t>Психодіагностика як наука, її виникнення і розвиток. Зв'язок психодіагностики з іншими науками. Осно</w:t>
      </w:r>
      <w:r w:rsidR="0000522C">
        <w:rPr>
          <w:rFonts w:ascii="Times New Roman" w:hAnsi="Times New Roman"/>
          <w:sz w:val="28"/>
          <w:szCs w:val="28"/>
          <w:lang w:val="uk-UA"/>
        </w:rPr>
        <w:t>вні категорії психодіагностики.</w:t>
      </w:r>
      <w:r w:rsidRPr="008F082B">
        <w:rPr>
          <w:rFonts w:ascii="Times New Roman" w:hAnsi="Times New Roman"/>
          <w:sz w:val="28"/>
          <w:szCs w:val="28"/>
          <w:lang w:val="uk-UA"/>
        </w:rPr>
        <w:t xml:space="preserve"> Етапи розвитку психодіагностики. Система педагогічних наук. </w:t>
      </w:r>
      <w:r w:rsidRPr="008F082B">
        <w:rPr>
          <w:rFonts w:ascii="Times New Roman" w:hAnsi="Times New Roman"/>
          <w:sz w:val="28"/>
          <w:szCs w:val="28"/>
        </w:rPr>
        <w:t>Зв'язок педагогіки з іншими науками.</w:t>
      </w:r>
      <w:r w:rsidRPr="008F0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082B">
        <w:rPr>
          <w:rFonts w:ascii="Times New Roman" w:hAnsi="Times New Roman"/>
          <w:w w:val="90"/>
          <w:sz w:val="28"/>
          <w:szCs w:val="28"/>
        </w:rPr>
        <w:t>Виникнення і етапи розвитку психодіагностики. Тенденції становлення  сучасних напрямів у психодіагностиці. Критика тестів.  Розвиток вітчизняної психодіагностики.</w:t>
      </w:r>
      <w:r w:rsidRPr="008F082B">
        <w:rPr>
          <w:rFonts w:ascii="Times New Roman" w:hAnsi="Times New Roman"/>
          <w:w w:val="90"/>
          <w:sz w:val="28"/>
          <w:szCs w:val="28"/>
          <w:lang w:val="uk-UA"/>
        </w:rPr>
        <w:t xml:space="preserve"> </w:t>
      </w:r>
      <w:r w:rsidRPr="008F082B">
        <w:rPr>
          <w:rFonts w:ascii="Times New Roman" w:hAnsi="Times New Roman"/>
          <w:w w:val="90"/>
          <w:sz w:val="28"/>
          <w:szCs w:val="28"/>
        </w:rPr>
        <w:t xml:space="preserve">Психодіагностична література: наукові повідомлення, довідково-методичні та популярні видання, інструктивні матеріали. </w:t>
      </w:r>
      <w:r w:rsidRPr="008F082B">
        <w:rPr>
          <w:rFonts w:ascii="Times New Roman" w:hAnsi="Times New Roman"/>
          <w:spacing w:val="2"/>
          <w:sz w:val="28"/>
          <w:szCs w:val="28"/>
        </w:rPr>
        <w:t xml:space="preserve">Задачі практичної психодіагностики. Практична психодіагностика в різних сферах соціальної практики: профвідбір і профорієнтація, прогнозування соціальної поведінки, </w:t>
      </w:r>
      <w:r w:rsidRPr="008F082B">
        <w:rPr>
          <w:rFonts w:ascii="Times New Roman" w:hAnsi="Times New Roman"/>
          <w:spacing w:val="2"/>
          <w:sz w:val="28"/>
          <w:szCs w:val="28"/>
        </w:rPr>
        <w:lastRenderedPageBreak/>
        <w:t xml:space="preserve">оптимізація навчання і виховання, консультативна допомога, психокорекція. Ситуації психодіагностики: ситуація </w:t>
      </w:r>
      <w:r w:rsidRPr="008F082B">
        <w:rPr>
          <w:rFonts w:ascii="Times New Roman" w:hAnsi="Times New Roman"/>
          <w:spacing w:val="1"/>
          <w:sz w:val="28"/>
          <w:szCs w:val="28"/>
        </w:rPr>
        <w:t xml:space="preserve">клієнта; ситуація експертизи; ситуації, обумовлені використанням </w:t>
      </w:r>
      <w:r w:rsidRPr="008F082B">
        <w:rPr>
          <w:rFonts w:ascii="Times New Roman" w:hAnsi="Times New Roman"/>
          <w:sz w:val="28"/>
          <w:szCs w:val="28"/>
        </w:rPr>
        <w:t>психодіагностичних даних.</w:t>
      </w:r>
      <w:r w:rsidRPr="008F082B">
        <w:rPr>
          <w:rFonts w:ascii="Times New Roman" w:hAnsi="Times New Roman"/>
          <w:spacing w:val="2"/>
          <w:sz w:val="28"/>
          <w:szCs w:val="28"/>
          <w:lang w:val="uk-UA"/>
        </w:rPr>
        <w:t xml:space="preserve"> Нормативні положення до використання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8F082B">
        <w:rPr>
          <w:rFonts w:ascii="Times New Roman" w:hAnsi="Times New Roman"/>
          <w:spacing w:val="2"/>
          <w:sz w:val="28"/>
          <w:szCs w:val="28"/>
          <w:lang w:val="uk-UA"/>
        </w:rPr>
        <w:t>психодіагностичних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8F082B">
        <w:rPr>
          <w:rFonts w:ascii="Times New Roman" w:hAnsi="Times New Roman"/>
          <w:spacing w:val="-3"/>
          <w:sz w:val="28"/>
          <w:szCs w:val="28"/>
          <w:lang w:val="uk-UA"/>
        </w:rPr>
        <w:t>методик.</w:t>
      </w:r>
      <w:r w:rsidRPr="008F082B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8F082B">
        <w:rPr>
          <w:rFonts w:ascii="Times New Roman" w:hAnsi="Times New Roman"/>
          <w:sz w:val="28"/>
          <w:szCs w:val="28"/>
          <w:lang w:val="uk-UA"/>
        </w:rPr>
        <w:t>Професійно-етичні принципи в психодіагностиці: збереження таємниці, наукового обґрунтування, благополуччя клієнта, об’єктивності висновків, ефективності рекомендацій.</w:t>
      </w:r>
    </w:p>
    <w:p w:rsidR="008C7EC0" w:rsidRPr="00F623DD" w:rsidRDefault="008C7EC0" w:rsidP="008C7EC0">
      <w:pPr>
        <w:jc w:val="both"/>
        <w:rPr>
          <w:w w:val="90"/>
          <w:sz w:val="28"/>
          <w:szCs w:val="28"/>
          <w:lang w:val="uk-UA"/>
        </w:rPr>
      </w:pPr>
    </w:p>
    <w:p w:rsidR="008C7EC0" w:rsidRDefault="008C7EC0" w:rsidP="0000522C">
      <w:pPr>
        <w:pStyle w:val="a4"/>
        <w:spacing w:before="0" w:beforeAutospacing="0" w:after="0" w:afterAutospacing="0"/>
        <w:ind w:firstLine="567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</w:rPr>
        <w:t>Психометричні основи психодіагностики</w:t>
      </w:r>
      <w:r w:rsidR="0000522C">
        <w:rPr>
          <w:b/>
          <w:color w:val="auto"/>
          <w:sz w:val="28"/>
          <w:szCs w:val="28"/>
          <w:lang w:val="uk-UA"/>
        </w:rPr>
        <w:t xml:space="preserve">. </w:t>
      </w:r>
      <w:r>
        <w:rPr>
          <w:b/>
          <w:color w:val="auto"/>
          <w:sz w:val="28"/>
          <w:szCs w:val="28"/>
          <w:lang w:val="uk-UA"/>
        </w:rPr>
        <w:t>Характеристика діагностичних методів</w:t>
      </w:r>
    </w:p>
    <w:p w:rsidR="008C7EC0" w:rsidRPr="00931348" w:rsidRDefault="008C7EC0" w:rsidP="008C7EC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F082B">
        <w:rPr>
          <w:rFonts w:ascii="Times New Roman" w:hAnsi="Times New Roman"/>
          <w:sz w:val="28"/>
          <w:szCs w:val="28"/>
          <w:lang w:val="uk-UA"/>
        </w:rPr>
        <w:t xml:space="preserve">Класифікації психодіагностичних методів за О.О.Бодальовим, В.В.Століним (за характеристикою того методичного принципу, який встановлений в основу даного прийому: об'єктивні тести, стандартизовані самозвіти, проективні техніки, діалогічні техніки; за мірою включеності в діагностичну процедуру самого психодіагноста: обєктивні і діалогічні). </w:t>
      </w:r>
      <w:r w:rsidRPr="008F082B">
        <w:rPr>
          <w:rFonts w:ascii="Times New Roman" w:hAnsi="Times New Roman"/>
          <w:spacing w:val="1"/>
          <w:sz w:val="28"/>
          <w:szCs w:val="28"/>
        </w:rPr>
        <w:t>Допсихологічні тести.</w:t>
      </w:r>
      <w:r w:rsidRPr="008F082B">
        <w:rPr>
          <w:rFonts w:ascii="Times New Roman" w:hAnsi="Times New Roman"/>
          <w:sz w:val="28"/>
          <w:szCs w:val="28"/>
        </w:rPr>
        <w:t xml:space="preserve"> Визначення поняття психологічного тесту. </w:t>
      </w:r>
      <w:r w:rsidRPr="008F082B">
        <w:rPr>
          <w:rFonts w:ascii="Times New Roman" w:hAnsi="Times New Roman"/>
          <w:spacing w:val="2"/>
          <w:sz w:val="28"/>
          <w:szCs w:val="28"/>
        </w:rPr>
        <w:t xml:space="preserve">Переваги та  проблеми  використання тестового методу в </w:t>
      </w:r>
      <w:r w:rsidRPr="008F082B">
        <w:rPr>
          <w:rFonts w:ascii="Times New Roman" w:hAnsi="Times New Roman"/>
          <w:spacing w:val="-1"/>
          <w:sz w:val="28"/>
          <w:szCs w:val="28"/>
        </w:rPr>
        <w:t xml:space="preserve">психодіагностиці. </w:t>
      </w:r>
      <w:r w:rsidRPr="008F082B">
        <w:rPr>
          <w:rFonts w:ascii="Times New Roman" w:hAnsi="Times New Roman"/>
          <w:sz w:val="28"/>
          <w:szCs w:val="28"/>
          <w:lang w:val="uk-UA"/>
        </w:rPr>
        <w:t>Види тестів в психодіагностиці.</w:t>
      </w:r>
      <w:r w:rsidRPr="008F082B">
        <w:rPr>
          <w:rFonts w:ascii="Times New Roman" w:hAnsi="Times New Roman"/>
          <w:spacing w:val="1"/>
          <w:sz w:val="28"/>
          <w:szCs w:val="28"/>
          <w:lang w:val="uk-UA"/>
        </w:rPr>
        <w:t xml:space="preserve"> Теорія   розвитку тестів</w:t>
      </w:r>
      <w:r w:rsidRPr="008F082B">
        <w:rPr>
          <w:rFonts w:ascii="Times New Roman" w:hAnsi="Times New Roman"/>
          <w:sz w:val="28"/>
          <w:szCs w:val="28"/>
          <w:lang w:val="uk-UA"/>
        </w:rPr>
        <w:t>.</w:t>
      </w:r>
      <w:r w:rsidRPr="008F082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F082B">
        <w:rPr>
          <w:rFonts w:ascii="Times New Roman" w:hAnsi="Times New Roman"/>
          <w:bCs/>
          <w:sz w:val="28"/>
          <w:szCs w:val="28"/>
          <w:lang w:val="uk-UA"/>
        </w:rPr>
        <w:t xml:space="preserve">Етапи стандартизації. Норми виконання тесту. </w:t>
      </w:r>
      <w:r w:rsidRPr="008F082B">
        <w:rPr>
          <w:rFonts w:ascii="Times New Roman" w:hAnsi="Times New Roman"/>
          <w:sz w:val="28"/>
          <w:szCs w:val="28"/>
          <w:lang w:val="uk-UA"/>
        </w:rPr>
        <w:t>Психометричні ви</w:t>
      </w:r>
      <w:r w:rsidRPr="008F082B">
        <w:rPr>
          <w:rFonts w:ascii="Times New Roman" w:hAnsi="Times New Roman"/>
          <w:sz w:val="28"/>
          <w:szCs w:val="28"/>
        </w:rPr>
        <w:t xml:space="preserve">моги до методики: репрезентативність, надійність, валідність, достовірність. </w:t>
      </w:r>
      <w:r w:rsidRPr="008F082B">
        <w:rPr>
          <w:rFonts w:ascii="Times New Roman" w:hAnsi="Times New Roman"/>
          <w:spacing w:val="1"/>
          <w:sz w:val="28"/>
          <w:szCs w:val="28"/>
        </w:rPr>
        <w:t xml:space="preserve">Репрезентативність. Необхідність статистичного відношення </w:t>
      </w:r>
      <w:r w:rsidRPr="008F082B">
        <w:rPr>
          <w:rFonts w:ascii="Times New Roman" w:hAnsi="Times New Roman"/>
          <w:sz w:val="28"/>
          <w:szCs w:val="28"/>
        </w:rPr>
        <w:t>репрезентативності в практичній психодіагностиці. Репрезентативність тестових норм. Тематична репрезентативність.</w:t>
      </w:r>
      <w:r w:rsidRPr="008F0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082B">
        <w:rPr>
          <w:rFonts w:ascii="Times New Roman" w:hAnsi="Times New Roman"/>
          <w:spacing w:val="4"/>
          <w:sz w:val="28"/>
          <w:szCs w:val="28"/>
        </w:rPr>
        <w:t>Основні типи дан</w:t>
      </w:r>
      <w:r w:rsidRPr="00931348">
        <w:rPr>
          <w:rFonts w:ascii="Times New Roman" w:hAnsi="Times New Roman"/>
          <w:spacing w:val="4"/>
          <w:sz w:val="28"/>
          <w:szCs w:val="28"/>
        </w:rPr>
        <w:t>их в психодіагностиці (</w:t>
      </w:r>
      <w:r w:rsidRPr="00931348">
        <w:rPr>
          <w:rFonts w:ascii="Times New Roman" w:hAnsi="Times New Roman"/>
          <w:spacing w:val="4"/>
          <w:sz w:val="28"/>
          <w:szCs w:val="28"/>
          <w:lang w:val="en-US"/>
        </w:rPr>
        <w:t>L</w:t>
      </w:r>
      <w:r w:rsidRPr="00931348">
        <w:rPr>
          <w:rFonts w:ascii="Times New Roman" w:hAnsi="Times New Roman"/>
          <w:spacing w:val="4"/>
          <w:sz w:val="28"/>
          <w:szCs w:val="28"/>
        </w:rPr>
        <w:t xml:space="preserve">-дані, </w:t>
      </w:r>
      <w:r w:rsidRPr="00931348">
        <w:rPr>
          <w:rFonts w:ascii="Times New Roman" w:hAnsi="Times New Roman"/>
          <w:spacing w:val="4"/>
          <w:sz w:val="28"/>
          <w:szCs w:val="28"/>
          <w:lang w:val="en-US"/>
        </w:rPr>
        <w:t>Q</w:t>
      </w:r>
      <w:r w:rsidRPr="00931348">
        <w:rPr>
          <w:rFonts w:ascii="Times New Roman" w:hAnsi="Times New Roman"/>
          <w:spacing w:val="4"/>
          <w:sz w:val="28"/>
          <w:szCs w:val="28"/>
        </w:rPr>
        <w:t>-дані, Т-дані).</w:t>
      </w:r>
      <w:r w:rsidRPr="00931348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931348">
        <w:rPr>
          <w:rFonts w:ascii="Times New Roman" w:hAnsi="Times New Roman"/>
          <w:sz w:val="28"/>
          <w:szCs w:val="28"/>
        </w:rPr>
        <w:t>Рівні і шкали вимірів. Види вимірів</w:t>
      </w:r>
      <w:r w:rsidRPr="009313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31348">
        <w:rPr>
          <w:rFonts w:ascii="Times New Roman" w:hAnsi="Times New Roman"/>
          <w:sz w:val="28"/>
          <w:szCs w:val="28"/>
        </w:rPr>
        <w:t>Класифікація проективних методик</w:t>
      </w:r>
      <w:r w:rsidRPr="009313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31348">
        <w:rPr>
          <w:rFonts w:ascii="Times New Roman" w:hAnsi="Times New Roman"/>
          <w:sz w:val="28"/>
          <w:szCs w:val="28"/>
        </w:rPr>
        <w:t xml:space="preserve">Проективний </w:t>
      </w:r>
      <w:r w:rsidRPr="008F082B">
        <w:rPr>
          <w:rFonts w:ascii="Times New Roman" w:hAnsi="Times New Roman"/>
          <w:sz w:val="28"/>
          <w:szCs w:val="28"/>
        </w:rPr>
        <w:t>підхід до вивчення особистості: проективна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082B">
        <w:rPr>
          <w:rFonts w:ascii="Times New Roman" w:hAnsi="Times New Roman"/>
          <w:spacing w:val="1"/>
          <w:sz w:val="28"/>
          <w:szCs w:val="28"/>
        </w:rPr>
        <w:t xml:space="preserve">психологія; проекція; контроль і когнітивний стиль; принципи, що лежать в основі проективного </w:t>
      </w:r>
      <w:r w:rsidRPr="008F082B">
        <w:rPr>
          <w:rFonts w:ascii="Times New Roman" w:hAnsi="Times New Roman"/>
          <w:sz w:val="28"/>
          <w:szCs w:val="28"/>
        </w:rPr>
        <w:t xml:space="preserve">дослідження особистості. </w:t>
      </w:r>
    </w:p>
    <w:p w:rsidR="008C7EC0" w:rsidRDefault="008C7EC0" w:rsidP="008C7EC0">
      <w:pPr>
        <w:spacing w:after="0"/>
        <w:ind w:firstLine="567"/>
        <w:rPr>
          <w:b/>
          <w:sz w:val="28"/>
          <w:szCs w:val="28"/>
        </w:rPr>
      </w:pPr>
      <w:r w:rsidRPr="00931348">
        <w:rPr>
          <w:rFonts w:ascii="Times New Roman" w:hAnsi="Times New Roman"/>
          <w:b/>
          <w:sz w:val="28"/>
          <w:szCs w:val="28"/>
        </w:rPr>
        <w:t>Психолого-педагогічна діагностика та корекція</w:t>
      </w:r>
    </w:p>
    <w:p w:rsidR="008C7EC0" w:rsidRPr="00B36524" w:rsidRDefault="008C7EC0" w:rsidP="0000522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B36524">
        <w:rPr>
          <w:rFonts w:ascii="Times New Roman" w:hAnsi="Times New Roman"/>
          <w:sz w:val="28"/>
          <w:szCs w:val="28"/>
        </w:rPr>
        <w:t xml:space="preserve">Психодіагностика та освіта: діагностика готовності до школі; діагностика рівня сформованості навчальної діяльності учнів; діагностика обдарованості і здібностей; </w:t>
      </w:r>
      <w:r w:rsidRPr="00B36524">
        <w:rPr>
          <w:rFonts w:ascii="Times New Roman" w:hAnsi="Times New Roman"/>
          <w:spacing w:val="2"/>
          <w:sz w:val="28"/>
          <w:szCs w:val="28"/>
        </w:rPr>
        <w:t>діагностика розумового розвитку та успішності; оперативне тестування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36524">
        <w:rPr>
          <w:rFonts w:ascii="Times New Roman" w:hAnsi="Times New Roman"/>
          <w:spacing w:val="-2"/>
          <w:sz w:val="28"/>
          <w:szCs w:val="28"/>
        </w:rPr>
        <w:t>знань.</w:t>
      </w:r>
      <w:r w:rsidRPr="00B3652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36524">
        <w:rPr>
          <w:rFonts w:ascii="Times New Roman" w:hAnsi="Times New Roman"/>
          <w:spacing w:val="2"/>
          <w:sz w:val="28"/>
          <w:szCs w:val="28"/>
          <w:lang w:val="uk-UA"/>
        </w:rPr>
        <w:t>Практична психодіагностика в різних сферах соціальної практики: профвідбір і профорієнтація, прогнозування соціальної поведінки, оптимізація навчання і виховання, консультативна допомога, психокорекція.</w:t>
      </w:r>
      <w:r w:rsidRPr="00B3652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36524">
        <w:rPr>
          <w:rFonts w:ascii="Times New Roman" w:hAnsi="Times New Roman"/>
          <w:sz w:val="28"/>
          <w:szCs w:val="28"/>
        </w:rPr>
        <w:t>Діагностика в дошкільному віці. Особливості завдань для психолого-педагогічного обстеження дітей 3-5 та 5-7 років.</w:t>
      </w:r>
    </w:p>
    <w:p w:rsidR="008C7EC0" w:rsidRPr="00931348" w:rsidRDefault="008C7EC0" w:rsidP="008C7E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EC0" w:rsidRDefault="008C7EC0" w:rsidP="008C7EC0">
      <w:pPr>
        <w:tabs>
          <w:tab w:val="left" w:pos="360"/>
          <w:tab w:val="left" w:pos="540"/>
          <w:tab w:val="left" w:pos="16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C7EC0" w:rsidRPr="00202AB4" w:rsidRDefault="008C7EC0" w:rsidP="008C7EC0">
      <w:pPr>
        <w:tabs>
          <w:tab w:val="left" w:pos="360"/>
          <w:tab w:val="left" w:pos="540"/>
          <w:tab w:val="left" w:pos="1680"/>
        </w:tabs>
        <w:spacing w:after="0"/>
        <w:ind w:firstLine="600"/>
        <w:rPr>
          <w:rFonts w:ascii="Times New Roman" w:hAnsi="Times New Roman"/>
          <w:b/>
          <w:sz w:val="28"/>
          <w:szCs w:val="28"/>
          <w:lang w:val="uk-UA"/>
        </w:rPr>
      </w:pPr>
      <w:r w:rsidRPr="00B36524">
        <w:rPr>
          <w:rFonts w:ascii="Times New Roman" w:hAnsi="Times New Roman"/>
          <w:b/>
          <w:sz w:val="28"/>
          <w:szCs w:val="28"/>
        </w:rPr>
        <w:t>Особливості застосування психодіагностичного інструментарію в умовах соціальних служб</w:t>
      </w:r>
    </w:p>
    <w:p w:rsidR="00EF52C2" w:rsidRDefault="008C7EC0" w:rsidP="008C7E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36524">
        <w:rPr>
          <w:rFonts w:ascii="Times New Roman" w:hAnsi="Times New Roman"/>
          <w:sz w:val="28"/>
          <w:szCs w:val="28"/>
          <w:lang w:val="uk-UA"/>
        </w:rPr>
        <w:lastRenderedPageBreak/>
        <w:t xml:space="preserve">Планування психодіагностичного процесу. </w:t>
      </w:r>
      <w:r w:rsidRPr="00B36524">
        <w:rPr>
          <w:rFonts w:ascii="Times New Roman" w:hAnsi="Times New Roman"/>
          <w:sz w:val="28"/>
          <w:szCs w:val="28"/>
        </w:rPr>
        <w:t>Основні тенденції розвитку психодіагностики в школі та інших закладах освіти. Основні напрямки психодіагностики в навчальних закладах.</w:t>
      </w:r>
      <w:r w:rsidR="0000522C">
        <w:rPr>
          <w:rFonts w:ascii="Times New Roman" w:hAnsi="Times New Roman"/>
          <w:spacing w:val="-3"/>
          <w:w w:val="89"/>
          <w:sz w:val="28"/>
          <w:szCs w:val="28"/>
        </w:rPr>
        <w:t xml:space="preserve"> </w:t>
      </w:r>
      <w:r w:rsidRPr="00B36524">
        <w:rPr>
          <w:rFonts w:ascii="Times New Roman" w:hAnsi="Times New Roman"/>
          <w:spacing w:val="-3"/>
          <w:w w:val="89"/>
          <w:sz w:val="28"/>
          <w:szCs w:val="28"/>
        </w:rPr>
        <w:t xml:space="preserve">Індивідуальна та групова діагностична робота (за запитом батьків).  Комп’ютерна психодіагностика </w:t>
      </w:r>
      <w:proofErr w:type="gramStart"/>
      <w:r w:rsidRPr="00B36524">
        <w:rPr>
          <w:rFonts w:ascii="Times New Roman" w:hAnsi="Times New Roman"/>
          <w:spacing w:val="-3"/>
          <w:w w:val="89"/>
          <w:sz w:val="28"/>
          <w:szCs w:val="28"/>
        </w:rPr>
        <w:t>у закладах</w:t>
      </w:r>
      <w:proofErr w:type="gramEnd"/>
      <w:r w:rsidR="0000522C">
        <w:rPr>
          <w:rFonts w:ascii="Times New Roman" w:hAnsi="Times New Roman"/>
          <w:spacing w:val="-3"/>
          <w:w w:val="89"/>
          <w:sz w:val="28"/>
          <w:szCs w:val="28"/>
          <w:lang w:val="uk-UA"/>
        </w:rPr>
        <w:t xml:space="preserve"> вищої освіти</w:t>
      </w:r>
      <w:r w:rsidRPr="00B36524">
        <w:rPr>
          <w:rFonts w:ascii="Times New Roman" w:hAnsi="Times New Roman"/>
          <w:sz w:val="28"/>
          <w:szCs w:val="28"/>
        </w:rPr>
        <w:t>. Специфіка використання методів психодіагностики.</w:t>
      </w:r>
      <w:r w:rsidRPr="00B365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888">
        <w:rPr>
          <w:rFonts w:ascii="Times New Roman" w:hAnsi="Times New Roman"/>
          <w:sz w:val="28"/>
          <w:szCs w:val="28"/>
          <w:lang w:val="uk-UA"/>
        </w:rPr>
        <w:t>Специфіка психодіагностичної роботи з різними віковими категоріями</w:t>
      </w:r>
      <w:r w:rsidR="00005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6524">
        <w:rPr>
          <w:rFonts w:ascii="Times New Roman" w:hAnsi="Times New Roman"/>
          <w:sz w:val="28"/>
          <w:szCs w:val="28"/>
          <w:lang w:val="uk-UA"/>
        </w:rPr>
        <w:t>дітей</w:t>
      </w:r>
      <w:r w:rsidRPr="0083088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AB4">
        <w:rPr>
          <w:rFonts w:ascii="Times New Roman" w:hAnsi="Times New Roman"/>
          <w:sz w:val="28"/>
          <w:szCs w:val="28"/>
          <w:lang w:val="uk-UA"/>
        </w:rPr>
        <w:t xml:space="preserve">Форми і методи </w:t>
      </w:r>
      <w:r>
        <w:rPr>
          <w:rFonts w:ascii="Times New Roman" w:hAnsi="Times New Roman"/>
          <w:sz w:val="28"/>
          <w:szCs w:val="28"/>
          <w:lang w:val="uk-UA"/>
        </w:rPr>
        <w:t xml:space="preserve">діагностування в умовах закладу </w:t>
      </w:r>
      <w:r w:rsidR="0000522C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 сім</w:t>
      </w:r>
      <w:r w:rsidRPr="0083088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ї.</w:t>
      </w:r>
    </w:p>
    <w:p w:rsidR="008C7EC0" w:rsidRPr="00EF52C2" w:rsidRDefault="008C7EC0" w:rsidP="008C7E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EF52C2" w:rsidRPr="00B1611E" w:rsidRDefault="00EF52C2" w:rsidP="00066C5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611E">
        <w:rPr>
          <w:rFonts w:ascii="Times New Roman" w:hAnsi="Times New Roman"/>
          <w:b/>
          <w:bCs/>
          <w:sz w:val="28"/>
          <w:szCs w:val="28"/>
          <w:lang w:val="uk-UA"/>
        </w:rPr>
        <w:t>Психологія особистості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sz w:val="28"/>
          <w:szCs w:val="28"/>
          <w:lang w:val="uk-UA"/>
        </w:rPr>
      </w:pPr>
      <w:r w:rsidRPr="00EB0426"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  <w:t xml:space="preserve">Предмет психології особистості. Сутність поняття </w:t>
      </w:r>
      <w:r w:rsidR="0000522C"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  <w:t>«</w:t>
      </w:r>
      <w:r w:rsidRPr="00EB0426"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  <w:t>особистість</w:t>
      </w:r>
      <w:r w:rsidR="0000522C"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  <w:t>»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Психологія особистості як галузь науки, що вивчає закономірності становлення і розвитку особистості як суб’єкта життєтворчості. Стисла характеристика різноманітних теоретичних підходів до розуміння особистості як системи взаємопов’язаних ідей і принципів, що мають на меті пояснення її природи. Основні положення, спрямовані на висвітлення природи особистості і рушійних сил її розвитку: структура, мотивація, розвиток особистості тощо. Критерії оцінки теоретичних підходів до розуміння особистості. Проблема емпіричної валідизації теорій особистості. Сутність особистості з позиції різних теоретичних уявлень. Особистість як суб’єкт соціальних стосунків і свідомої діяльності, системна якість індивіда, що формується у спільній діяльності і спілкуванні. Особистість як ансамбль ірраці</w:t>
      </w:r>
      <w:r w:rsidR="00FF1031">
        <w:rPr>
          <w:rFonts w:ascii="Times New Roman" w:eastAsia="TimesNewRoman" w:hAnsi="Times New Roman"/>
          <w:sz w:val="28"/>
          <w:szCs w:val="28"/>
          <w:lang w:val="uk-UA"/>
        </w:rPr>
        <w:t>ональних несвідомих потягів (З. 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Фрейд). Особистість як організована, довготривала сутність, яка суб’єктивно сприймається (К. Роджерс).</w:t>
      </w:r>
    </w:p>
    <w:p w:rsidR="00B1611E" w:rsidRPr="00EB0426" w:rsidRDefault="00B1611E" w:rsidP="00B1611E">
      <w:pPr>
        <w:tabs>
          <w:tab w:val="left" w:pos="360"/>
          <w:tab w:val="left" w:pos="540"/>
          <w:tab w:val="left" w:pos="1680"/>
        </w:tabs>
        <w:ind w:firstLine="600"/>
        <w:rPr>
          <w:rFonts w:ascii="Times New Roman" w:hAnsi="Times New Roman"/>
          <w:b/>
          <w:sz w:val="28"/>
          <w:szCs w:val="28"/>
          <w:lang w:val="uk-UA"/>
        </w:rPr>
      </w:pPr>
    </w:p>
    <w:p w:rsidR="00B1611E" w:rsidRPr="00EB0426" w:rsidRDefault="00B1611E" w:rsidP="00B1611E">
      <w:pPr>
        <w:tabs>
          <w:tab w:val="left" w:pos="360"/>
          <w:tab w:val="left" w:pos="540"/>
          <w:tab w:val="left" w:pos="1680"/>
        </w:tabs>
        <w:spacing w:after="0"/>
        <w:ind w:firstLine="600"/>
        <w:jc w:val="both"/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</w:pPr>
      <w:r w:rsidRPr="00EB0426"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  <w:t>Структура особистості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Структурні концепції особистості. Концепці</w:t>
      </w:r>
      <w:r w:rsidR="00FF1031">
        <w:rPr>
          <w:rFonts w:ascii="Times New Roman" w:eastAsia="TimesNewRoman" w:hAnsi="Times New Roman"/>
          <w:sz w:val="28"/>
          <w:szCs w:val="28"/>
          <w:lang w:val="uk-UA"/>
        </w:rPr>
        <w:t>я рис особистості Г. Олпорт, Р. 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Кеттел, Г. Айзенк), концепція типу особистості (К. Юнг, А. Адлер та ін.), концепція особистісних конструктів (Дж. Келлі). Структурна модель психічного життя особистості (З. Фрейд). Я-концепція (К.Роджерс). Структура особистості у вітчизняній психології (Л. С. Виготський, Г. С. Костюк)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</w:p>
    <w:p w:rsidR="00B1611E" w:rsidRPr="00EB0426" w:rsidRDefault="00B1611E" w:rsidP="00B1611E">
      <w:pPr>
        <w:tabs>
          <w:tab w:val="left" w:pos="360"/>
          <w:tab w:val="left" w:pos="540"/>
          <w:tab w:val="left" w:pos="1680"/>
        </w:tabs>
        <w:spacing w:after="0"/>
        <w:ind w:firstLine="600"/>
        <w:rPr>
          <w:rFonts w:ascii="Times New Roman" w:hAnsi="Times New Roman"/>
          <w:b/>
          <w:sz w:val="28"/>
          <w:szCs w:val="28"/>
          <w:lang w:val="uk-UA"/>
        </w:rPr>
      </w:pPr>
      <w:r w:rsidRPr="00EB0426"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  <w:t>Самосвідомість особистості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Психологічна сутність самосвідомості. Взаємозв’язок свідомості і самосвідомості особистості. Генезис самосвідомості. Структура самосвідомості: когнітивний, емоційно-оцінний і вольовий компоненти. Модель структури самосвідомості: самість і Я (К.</w:t>
      </w:r>
      <w:r w:rsidR="00FF1031">
        <w:rPr>
          <w:rFonts w:ascii="Times New Roman" w:eastAsia="TimesNewRoman" w:hAnsi="Times New Roman"/>
          <w:sz w:val="28"/>
          <w:szCs w:val="28"/>
          <w:lang w:val="uk-UA"/>
        </w:rPr>
        <w:t> 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Юнг). Механізми самосвідомості. Ідентифікація, рефлексія, емпатія, децентрація. Поняття про психологічний захист. Види психологічного захисту: витіснення, раціоналізація, проекція, регресія, сублімація та ін. Самооцінка і рівень домагань як центральні характеристики самосвідомості. Види самооцінки і рівня домагань. Умови розвитку самосвідомості. Самопізнання. Саморегуляція і самоконтроль. Самовдосконалення у процесі самовиховання.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611E" w:rsidRPr="00EB0426" w:rsidRDefault="00B1611E" w:rsidP="00B1611E">
      <w:pPr>
        <w:tabs>
          <w:tab w:val="left" w:pos="360"/>
          <w:tab w:val="left" w:pos="540"/>
          <w:tab w:val="left" w:pos="1680"/>
        </w:tabs>
        <w:spacing w:after="0"/>
        <w:ind w:firstLine="600"/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</w:pPr>
      <w:r w:rsidRPr="00EB0426">
        <w:rPr>
          <w:rFonts w:ascii="Times New Roman" w:eastAsia="TimesNewRoman,BoldItalic" w:hAnsi="Times New Roman"/>
          <w:b/>
          <w:bCs/>
          <w:iCs/>
          <w:sz w:val="28"/>
          <w:szCs w:val="28"/>
          <w:lang w:val="uk-UA"/>
        </w:rPr>
        <w:t>Індивідуальність особистості</w:t>
      </w:r>
    </w:p>
    <w:p w:rsidR="00EF52C2" w:rsidRPr="00EF52C2" w:rsidRDefault="00B1611E" w:rsidP="00FF10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lastRenderedPageBreak/>
        <w:t>Індивідуально-типологічні властивості особистості та їх роль у становленні індивідуальності людини. Темперамент і його властивості. Психодинамічні особливості темпераменту: темп, загальна активність, емоційність. Типи темпераменту</w:t>
      </w:r>
      <w:r w:rsidR="00FF1031"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423F97" w:rsidRPr="00EF52C2" w:rsidRDefault="00423F97" w:rsidP="00423F9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F52C2">
        <w:rPr>
          <w:rFonts w:ascii="Times New Roman" w:hAnsi="Times New Roman"/>
          <w:b/>
          <w:bCs/>
          <w:sz w:val="28"/>
          <w:szCs w:val="28"/>
          <w:lang w:val="uk-UA"/>
        </w:rPr>
        <w:t>Питання до іспиту</w:t>
      </w:r>
    </w:p>
    <w:p w:rsidR="00C74F51" w:rsidRPr="00EF52C2" w:rsidRDefault="00C74F51" w:rsidP="00066C5F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314ADE">
        <w:rPr>
          <w:rFonts w:ascii="Times New Roman" w:hAnsi="Times New Roman"/>
          <w:b/>
          <w:bCs/>
          <w:sz w:val="28"/>
          <w:szCs w:val="28"/>
          <w:lang w:val="uk-UA"/>
        </w:rPr>
        <w:t>Педагогіка вищої школи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4ADE">
        <w:rPr>
          <w:rFonts w:ascii="Times New Roman" w:hAnsi="Times New Roman"/>
          <w:sz w:val="28"/>
          <w:szCs w:val="24"/>
          <w:lang w:val="uk-UA" w:eastAsia="ru-RU"/>
        </w:rPr>
        <w:t xml:space="preserve">Педагогіка вищої школи як галузь педагогіки. </w:t>
      </w:r>
      <w:r w:rsidRPr="00BD088E">
        <w:rPr>
          <w:rFonts w:ascii="Times New Roman" w:hAnsi="Times New Roman"/>
          <w:sz w:val="28"/>
          <w:szCs w:val="24"/>
          <w:lang w:eastAsia="ru-RU"/>
        </w:rPr>
        <w:t>Предмет, завдання і основні категорії педагогіки вищої школи. Зв'язок педагогіки вищої школи з іншими науками. Розвиток і становлення педагогіки вищої школи як науки.</w:t>
      </w:r>
      <w:r w:rsidRPr="006836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73AD">
        <w:rPr>
          <w:rFonts w:ascii="Times New Roman" w:hAnsi="Times New Roman"/>
          <w:spacing w:val="-1"/>
          <w:sz w:val="28"/>
          <w:szCs w:val="28"/>
        </w:rPr>
        <w:t>Завдання педагогіки</w:t>
      </w:r>
      <w:r>
        <w:rPr>
          <w:rFonts w:ascii="Times New Roman" w:hAnsi="Times New Roman"/>
          <w:spacing w:val="-1"/>
          <w:sz w:val="28"/>
          <w:szCs w:val="28"/>
        </w:rPr>
        <w:t xml:space="preserve"> вищої школи</w:t>
      </w:r>
      <w:r w:rsidRPr="000A73AD">
        <w:rPr>
          <w:rFonts w:ascii="Times New Roman" w:hAnsi="Times New Roman"/>
          <w:spacing w:val="-1"/>
          <w:sz w:val="28"/>
          <w:szCs w:val="28"/>
        </w:rPr>
        <w:t xml:space="preserve"> на сучасному етапі.</w:t>
      </w:r>
    </w:p>
    <w:p w:rsidR="00314ADE" w:rsidRPr="00AB4EB5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368F">
        <w:rPr>
          <w:rFonts w:ascii="Times New Roman" w:hAnsi="Times New Roman"/>
          <w:sz w:val="28"/>
          <w:szCs w:val="28"/>
        </w:rPr>
        <w:t xml:space="preserve">Основні віхи історії розвитку вищої освіти у світі та Україні.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 xml:space="preserve">Реформування вищої освіти України у контексті інтеграції до європейського освітнього простору. 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Державна політика в галузі вищої освіти. Нормативно-правове забезпечення вищої освіти в Україні.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Мета і завдання вищої освіти.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68368F">
        <w:rPr>
          <w:rFonts w:ascii="Times New Roman" w:hAnsi="Times New Roman"/>
          <w:sz w:val="28"/>
          <w:szCs w:val="28"/>
        </w:rPr>
        <w:t>Структура вищої освіти в Україні.</w:t>
      </w:r>
    </w:p>
    <w:p w:rsidR="00314ADE" w:rsidRPr="00EC3BD7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3BD7">
        <w:rPr>
          <w:rFonts w:ascii="Times New Roman" w:hAnsi="Times New Roman"/>
          <w:color w:val="222222"/>
          <w:sz w:val="28"/>
          <w:szCs w:val="24"/>
          <w:lang w:eastAsia="ru-RU"/>
        </w:rPr>
        <w:t>Особливості побудови педагогічної взаємодії у вищій школі.</w:t>
      </w:r>
      <w:r w:rsidRPr="00EC3BD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EC3BD7">
        <w:rPr>
          <w:rFonts w:ascii="Times New Roman" w:hAnsi="Times New Roman"/>
          <w:sz w:val="28"/>
          <w:szCs w:val="28"/>
          <w:lang w:eastAsia="uk-UA"/>
        </w:rPr>
        <w:t>Педагогічне спілкування як взаємодія. Психологічний аналіз конфліктів у педагогічній взаємодії</w:t>
      </w:r>
    </w:p>
    <w:p w:rsidR="00314ADE" w:rsidRPr="00EC3BD7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C3BD7">
        <w:rPr>
          <w:rFonts w:ascii="Times New Roman" w:hAnsi="Times New Roman"/>
          <w:sz w:val="28"/>
          <w:szCs w:val="28"/>
        </w:rPr>
        <w:t>Педагогічний професіоналізм діяльності та професіоналізм особистості викладача вищої школи. Професійні та особистісні якості викладача.  Індивідуальний стиль педагогічної діяльності та авторитет викладача. Професійні деформації у педагогічній діяльності.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C3BD7">
        <w:rPr>
          <w:rFonts w:ascii="Times New Roman" w:hAnsi="Times New Roman"/>
          <w:sz w:val="28"/>
          <w:szCs w:val="28"/>
        </w:rPr>
        <w:t>Педагогічна майстерність викладача закладу</w:t>
      </w:r>
      <w:r w:rsidR="0000522C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3BD7">
        <w:rPr>
          <w:rFonts w:ascii="Times New Roman" w:hAnsi="Times New Roman"/>
          <w:sz w:val="28"/>
          <w:szCs w:val="28"/>
        </w:rPr>
        <w:t>Педаг</w:t>
      </w:r>
      <w:r w:rsidR="00FF1031">
        <w:rPr>
          <w:rFonts w:ascii="Times New Roman" w:hAnsi="Times New Roman"/>
          <w:sz w:val="28"/>
          <w:szCs w:val="28"/>
        </w:rPr>
        <w:t xml:space="preserve">огічна культура викладача </w:t>
      </w:r>
      <w:r w:rsidR="005A3ACF">
        <w:rPr>
          <w:rFonts w:ascii="Times New Roman" w:hAnsi="Times New Roman"/>
          <w:sz w:val="28"/>
          <w:szCs w:val="28"/>
        </w:rPr>
        <w:t>ЗВО</w:t>
      </w:r>
      <w:r w:rsidR="00FF1031">
        <w:rPr>
          <w:rFonts w:ascii="Times New Roman" w:hAnsi="Times New Roman"/>
          <w:sz w:val="28"/>
          <w:szCs w:val="28"/>
        </w:rPr>
        <w:t xml:space="preserve">. </w:t>
      </w:r>
      <w:r w:rsidRPr="00EC3BD7">
        <w:rPr>
          <w:rFonts w:ascii="Times New Roman" w:hAnsi="Times New Roman"/>
          <w:sz w:val="28"/>
          <w:szCs w:val="28"/>
        </w:rPr>
        <w:t xml:space="preserve">Комунікативна культура викладача </w:t>
      </w:r>
      <w:r w:rsidR="005A3ACF">
        <w:rPr>
          <w:rFonts w:ascii="Times New Roman" w:hAnsi="Times New Roman"/>
          <w:sz w:val="28"/>
          <w:szCs w:val="28"/>
        </w:rPr>
        <w:t>ЗВО</w:t>
      </w:r>
      <w:r w:rsidRPr="00EC3BD7">
        <w:rPr>
          <w:rFonts w:ascii="Times New Roman" w:hAnsi="Times New Roman"/>
          <w:sz w:val="28"/>
          <w:szCs w:val="28"/>
        </w:rPr>
        <w:t xml:space="preserve">. Педагогічна етика. 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C3BD7">
        <w:rPr>
          <w:rFonts w:ascii="Times New Roman" w:hAnsi="Times New Roman"/>
          <w:sz w:val="28"/>
          <w:szCs w:val="28"/>
        </w:rPr>
        <w:t xml:space="preserve">Загальна психологічна характеристика студентського віку. Соціалізація особистості студента в умовах </w:t>
      </w:r>
      <w:r w:rsidR="0000522C" w:rsidRPr="00BD088E">
        <w:rPr>
          <w:rFonts w:ascii="Times New Roman" w:hAnsi="Times New Roman"/>
          <w:sz w:val="28"/>
          <w:szCs w:val="28"/>
          <w:lang w:eastAsia="uk-UA"/>
        </w:rPr>
        <w:t>закладу</w:t>
      </w:r>
      <w:r w:rsidR="0000522C">
        <w:rPr>
          <w:rFonts w:ascii="Times New Roman" w:hAnsi="Times New Roman"/>
          <w:sz w:val="28"/>
          <w:szCs w:val="28"/>
          <w:lang w:val="uk-UA" w:eastAsia="uk-UA"/>
        </w:rPr>
        <w:t xml:space="preserve"> вищої освіти</w:t>
      </w:r>
      <w:r w:rsidRPr="00EC3BD7">
        <w:rPr>
          <w:rFonts w:ascii="Times New Roman" w:hAnsi="Times New Roman"/>
          <w:sz w:val="28"/>
          <w:szCs w:val="28"/>
        </w:rPr>
        <w:t xml:space="preserve">. Професійна спрямованість студентів та її формування. Формування у студентів наукового світогляду. Готовність студентів до професійної діяльності після закінчення </w:t>
      </w:r>
      <w:r w:rsidR="005A3ACF">
        <w:rPr>
          <w:rFonts w:ascii="Times New Roman" w:hAnsi="Times New Roman"/>
          <w:sz w:val="28"/>
          <w:szCs w:val="28"/>
        </w:rPr>
        <w:t>ЗВО</w:t>
      </w:r>
      <w:r w:rsidRPr="00EC3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BD7">
        <w:rPr>
          <w:rFonts w:ascii="Times New Roman" w:hAnsi="Times New Roman"/>
          <w:sz w:val="28"/>
          <w:szCs w:val="28"/>
        </w:rPr>
        <w:t>Формування студентського колективу.</w:t>
      </w:r>
    </w:p>
    <w:p w:rsidR="00314ADE" w:rsidRPr="004A3081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701">
        <w:rPr>
          <w:rFonts w:ascii="Times New Roman" w:hAnsi="Times New Roman"/>
          <w:sz w:val="28"/>
          <w:szCs w:val="28"/>
        </w:rPr>
        <w:t>Дидактика як галузь педагогіки. Предмет і основні зав</w:t>
      </w:r>
      <w:r>
        <w:rPr>
          <w:rFonts w:ascii="Times New Roman" w:hAnsi="Times New Roman"/>
          <w:sz w:val="28"/>
          <w:szCs w:val="28"/>
        </w:rPr>
        <w:t>дання дидактики вищої школи. Гол</w:t>
      </w:r>
      <w:r w:rsidRPr="001A6701">
        <w:rPr>
          <w:rFonts w:ascii="Times New Roman" w:hAnsi="Times New Roman"/>
          <w:sz w:val="28"/>
          <w:szCs w:val="28"/>
        </w:rPr>
        <w:t>овні поняття дидактики вищої школи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4ADE" w:rsidRPr="001A6701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A6701">
        <w:rPr>
          <w:rFonts w:ascii="Times New Roman" w:hAnsi="Times New Roman"/>
          <w:sz w:val="28"/>
          <w:szCs w:val="28"/>
        </w:rPr>
        <w:t xml:space="preserve">акономірності та </w:t>
      </w:r>
      <w:r>
        <w:rPr>
          <w:rFonts w:ascii="Times New Roman" w:hAnsi="Times New Roman"/>
          <w:sz w:val="28"/>
          <w:szCs w:val="28"/>
        </w:rPr>
        <w:t>принципи навчання у вищій школі.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A3081">
        <w:rPr>
          <w:rFonts w:ascii="Times New Roman" w:hAnsi="Times New Roman"/>
          <w:sz w:val="28"/>
          <w:szCs w:val="28"/>
        </w:rPr>
        <w:t>Сутність і структура навчального процесу у вищій школі. Особливості організації навчального процесу за кредитно-модульною технологією навчання.</w:t>
      </w:r>
    </w:p>
    <w:p w:rsidR="00314ADE" w:rsidRPr="00C04AFA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C04AFA">
        <w:rPr>
          <w:rFonts w:ascii="Times New Roman" w:hAnsi="Times New Roman"/>
          <w:sz w:val="28"/>
          <w:szCs w:val="28"/>
        </w:rPr>
        <w:t>Цілі навчання у ВШ (дидактичні, розвивальні, виховні). Мета та зміст освіти у вищій школі. Критерії відбору змісту освіти. Теорії формування змісту освіти. Компоненти змісту освіти.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Компетентнісний підхід як основа побудови змісту і стандартів вищої освіти. Загальні та спеціальні компетентності студентів спеціальності </w:t>
      </w:r>
      <w:r w:rsidR="009F4C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Дошкільна освіта</w:t>
      </w:r>
      <w:r w:rsidR="009F4C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4ADE" w:rsidRPr="00C04AFA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0451">
        <w:rPr>
          <w:rFonts w:ascii="Times New Roman" w:hAnsi="Times New Roman"/>
          <w:sz w:val="28"/>
          <w:szCs w:val="28"/>
        </w:rPr>
        <w:t xml:space="preserve">Нормативні документи, що відображають зміст освіти (навчальні плани, навчальні програми, робочі навчальні програми, підручники): їх </w:t>
      </w:r>
      <w:r w:rsidRPr="005B0451">
        <w:rPr>
          <w:rFonts w:ascii="Times New Roman" w:hAnsi="Times New Roman"/>
          <w:sz w:val="28"/>
          <w:szCs w:val="28"/>
        </w:rPr>
        <w:lastRenderedPageBreak/>
        <w:t>характеристика, порядок й особливості розробки. Підручник/навчальний посібник вищої школи: критерії якості. Електронний підручник як засіб навчання у вищій школі.</w:t>
      </w:r>
      <w:r w:rsidRPr="005B0451">
        <w:rPr>
          <w:rFonts w:ascii="Times New Roman" w:hAnsi="Times New Roman"/>
          <w:sz w:val="28"/>
          <w:szCs w:val="28"/>
        </w:rPr>
        <w:tab/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B0451">
        <w:rPr>
          <w:rFonts w:ascii="Times New Roman" w:hAnsi="Times New Roman"/>
          <w:sz w:val="28"/>
          <w:szCs w:val="28"/>
        </w:rPr>
        <w:t>Мотиви навчання у вищій школі. Готовність до навчання у вищій школі. Причини неуспішності студентів. Основні труднощі в процесі формування наукових понять студентів. Шляхи оптимізації пізнавальної діяльності студентів.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B0451">
        <w:rPr>
          <w:rFonts w:ascii="Times New Roman" w:hAnsi="Times New Roman"/>
          <w:sz w:val="28"/>
          <w:szCs w:val="28"/>
        </w:rPr>
        <w:t xml:space="preserve">Класифікації методів навчання. Особливості методів навчання у </w:t>
      </w:r>
      <w:r w:rsidR="005A3ACF">
        <w:rPr>
          <w:rFonts w:ascii="Times New Roman" w:hAnsi="Times New Roman"/>
          <w:sz w:val="28"/>
          <w:szCs w:val="28"/>
        </w:rPr>
        <w:t>ЗВО</w:t>
      </w:r>
      <w:r w:rsidRPr="005B0451">
        <w:rPr>
          <w:rFonts w:ascii="Times New Roman" w:hAnsi="Times New Roman"/>
          <w:sz w:val="28"/>
          <w:szCs w:val="28"/>
        </w:rPr>
        <w:t>. Дидактичні вимоги до вибору методів навчання.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088E">
        <w:rPr>
          <w:rFonts w:ascii="Times New Roman" w:hAnsi="Times New Roman"/>
          <w:sz w:val="28"/>
          <w:szCs w:val="24"/>
          <w:lang w:eastAsia="ru-RU"/>
        </w:rPr>
        <w:t>Інтерактивні методи навчання</w:t>
      </w:r>
      <w:r>
        <w:rPr>
          <w:rFonts w:ascii="Times New Roman" w:hAnsi="Times New Roman"/>
          <w:sz w:val="28"/>
          <w:szCs w:val="24"/>
          <w:lang w:eastAsia="ru-RU"/>
        </w:rPr>
        <w:t xml:space="preserve"> у вищій школі</w:t>
      </w:r>
      <w:r w:rsidRPr="00BD088E">
        <w:rPr>
          <w:rFonts w:ascii="Times New Roman" w:hAnsi="Times New Roman"/>
          <w:sz w:val="28"/>
          <w:szCs w:val="24"/>
          <w:lang w:eastAsia="ru-RU"/>
        </w:rPr>
        <w:t>: методика проведення та рекомендації щодо їхнього застосування.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B0451">
        <w:rPr>
          <w:rFonts w:ascii="Times New Roman" w:hAnsi="Times New Roman"/>
          <w:sz w:val="28"/>
          <w:szCs w:val="28"/>
        </w:rPr>
        <w:t>Засоби навчання у вищій школі: методика застосування.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B0451">
        <w:rPr>
          <w:rFonts w:ascii="Times New Roman" w:hAnsi="Times New Roman"/>
          <w:sz w:val="28"/>
          <w:szCs w:val="28"/>
        </w:rPr>
        <w:t>Сучасні освітні технології. Дистанційне навчання в системі вищої освіти.</w:t>
      </w:r>
    </w:p>
    <w:p w:rsidR="00314ADE" w:rsidRPr="005B0451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B0451">
        <w:rPr>
          <w:rFonts w:ascii="Times New Roman" w:hAnsi="Times New Roman"/>
          <w:sz w:val="28"/>
          <w:szCs w:val="28"/>
        </w:rPr>
        <w:t xml:space="preserve">Лекція як основна форма  організації навчання у вищій школі. Переваги і недоліки  лекційного викладу. Види лекцій.  </w:t>
      </w:r>
    </w:p>
    <w:p w:rsidR="00314ADE" w:rsidRPr="00490B2F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90B2F">
        <w:rPr>
          <w:rFonts w:ascii="Times New Roman" w:hAnsi="Times New Roman"/>
          <w:sz w:val="28"/>
          <w:szCs w:val="28"/>
        </w:rPr>
        <w:t>Зміст і структ</w:t>
      </w:r>
      <w:r w:rsidR="00FF1031">
        <w:rPr>
          <w:rFonts w:ascii="Times New Roman" w:hAnsi="Times New Roman"/>
          <w:sz w:val="28"/>
          <w:szCs w:val="28"/>
        </w:rPr>
        <w:t xml:space="preserve">ура лекції. Основні дидактичні </w:t>
      </w:r>
      <w:r w:rsidRPr="00490B2F">
        <w:rPr>
          <w:rFonts w:ascii="Times New Roman" w:hAnsi="Times New Roman"/>
          <w:sz w:val="28"/>
          <w:szCs w:val="28"/>
        </w:rPr>
        <w:t xml:space="preserve">вимоги до лекції.  Підготовка і проведення лекції: організаційно-методичні аспекти.  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90B2F">
        <w:rPr>
          <w:rFonts w:ascii="Times New Roman" w:hAnsi="Times New Roman"/>
          <w:sz w:val="28"/>
          <w:szCs w:val="28"/>
        </w:rPr>
        <w:t>Педагогічне к</w:t>
      </w:r>
      <w:r w:rsidR="00FF1031">
        <w:rPr>
          <w:rFonts w:ascii="Times New Roman" w:hAnsi="Times New Roman"/>
          <w:sz w:val="28"/>
          <w:szCs w:val="28"/>
        </w:rPr>
        <w:t xml:space="preserve">ерівництво самостійною роботою </w:t>
      </w:r>
      <w:r w:rsidRPr="00490B2F">
        <w:rPr>
          <w:rFonts w:ascii="Times New Roman" w:hAnsi="Times New Roman"/>
          <w:sz w:val="28"/>
          <w:szCs w:val="28"/>
        </w:rPr>
        <w:t xml:space="preserve">студентів в </w:t>
      </w:r>
      <w:proofErr w:type="gramStart"/>
      <w:r w:rsidRPr="00490B2F">
        <w:rPr>
          <w:rFonts w:ascii="Times New Roman" w:hAnsi="Times New Roman"/>
          <w:sz w:val="28"/>
          <w:szCs w:val="28"/>
        </w:rPr>
        <w:t>умовах  кредитно</w:t>
      </w:r>
      <w:proofErr w:type="gramEnd"/>
      <w:r w:rsidRPr="00490B2F">
        <w:rPr>
          <w:rFonts w:ascii="Times New Roman" w:hAnsi="Times New Roman"/>
          <w:sz w:val="28"/>
          <w:szCs w:val="28"/>
        </w:rPr>
        <w:t>-модульного навчання. Система організації науково-дослідної роботи студентів.</w:t>
      </w:r>
    </w:p>
    <w:p w:rsidR="00314ADE" w:rsidRPr="00490B2F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90B2F">
        <w:rPr>
          <w:rFonts w:ascii="Times New Roman" w:hAnsi="Times New Roman"/>
          <w:bCs/>
          <w:sz w:val="28"/>
          <w:szCs w:val="24"/>
          <w:lang w:eastAsia="ru-RU"/>
        </w:rPr>
        <w:t>Основні функції; т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ипи семінарських занять </w:t>
      </w:r>
      <w:r w:rsidRPr="00490B2F">
        <w:rPr>
          <w:rFonts w:ascii="Times New Roman" w:hAnsi="Times New Roman"/>
          <w:bCs/>
          <w:sz w:val="28"/>
          <w:szCs w:val="24"/>
          <w:lang w:eastAsia="ru-RU"/>
        </w:rPr>
        <w:t>у вищій школі.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>Методика організації та</w:t>
      </w:r>
      <w:r w:rsidR="00FF1031">
        <w:rPr>
          <w:rFonts w:ascii="Times New Roman" w:hAnsi="Times New Roman"/>
          <w:bCs/>
          <w:sz w:val="28"/>
          <w:szCs w:val="24"/>
          <w:lang w:eastAsia="ru-RU"/>
        </w:rPr>
        <w:t xml:space="preserve"> проведення </w:t>
      </w:r>
      <w:r w:rsidRPr="00490B2F">
        <w:rPr>
          <w:rFonts w:ascii="Times New Roman" w:hAnsi="Times New Roman"/>
          <w:bCs/>
          <w:sz w:val="28"/>
          <w:szCs w:val="24"/>
          <w:lang w:eastAsia="ru-RU"/>
        </w:rPr>
        <w:t>семінарського заняття.</w:t>
      </w:r>
    </w:p>
    <w:p w:rsidR="00314ADE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088E">
        <w:rPr>
          <w:rFonts w:ascii="Times New Roman" w:hAnsi="Times New Roman"/>
          <w:bCs/>
          <w:sz w:val="28"/>
          <w:szCs w:val="24"/>
          <w:lang w:eastAsia="ru-RU"/>
        </w:rPr>
        <w:t>Завдання і види педагогічного контролю у вищій школі.</w:t>
      </w:r>
      <w:r w:rsidRPr="00BD08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BD088E">
        <w:rPr>
          <w:rFonts w:ascii="Times New Roman" w:hAnsi="Times New Roman"/>
          <w:bCs/>
          <w:sz w:val="28"/>
          <w:szCs w:val="24"/>
          <w:lang w:eastAsia="ru-RU"/>
        </w:rPr>
        <w:t>Методи і форми контролю навчальної успішності студентів.</w:t>
      </w:r>
      <w:r w:rsidRPr="00AB4EB5">
        <w:rPr>
          <w:rFonts w:ascii="Times New Roman" w:hAnsi="Times New Roman"/>
          <w:sz w:val="28"/>
          <w:szCs w:val="28"/>
        </w:rPr>
        <w:t xml:space="preserve"> </w:t>
      </w:r>
      <w:r w:rsidRPr="00490B2F">
        <w:rPr>
          <w:rFonts w:ascii="Times New Roman" w:hAnsi="Times New Roman"/>
          <w:sz w:val="28"/>
          <w:szCs w:val="28"/>
        </w:rPr>
        <w:t>Тестування. Форми та критерії якості тестових завдань.</w:t>
      </w:r>
    </w:p>
    <w:p w:rsidR="00FF1031" w:rsidRPr="00FF1031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4ADE">
        <w:rPr>
          <w:rFonts w:ascii="Times New Roman" w:hAnsi="Times New Roman"/>
          <w:sz w:val="28"/>
          <w:szCs w:val="28"/>
        </w:rPr>
        <w:t>Науково-дослідна робота студентів: принципи і форми організації.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51" w:rsidRPr="00FF1031" w:rsidRDefault="00314ADE" w:rsidP="00314AD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25D2">
        <w:rPr>
          <w:rFonts w:ascii="Times New Roman" w:hAnsi="Times New Roman"/>
          <w:sz w:val="28"/>
          <w:szCs w:val="28"/>
          <w:lang w:val="uk-UA"/>
        </w:rPr>
        <w:t xml:space="preserve">Оцінювання результатів навчально-пізнавальної діяльності студентів. Критерії та норми оцінок, системи оцінювання та облік </w:t>
      </w:r>
      <w:r w:rsidR="00FF1031">
        <w:rPr>
          <w:rFonts w:ascii="Times New Roman" w:hAnsi="Times New Roman"/>
          <w:sz w:val="28"/>
          <w:szCs w:val="28"/>
          <w:lang w:val="uk-UA"/>
        </w:rPr>
        <w:t xml:space="preserve">успішності навчання студентів. </w:t>
      </w:r>
      <w:r w:rsidRPr="00314ADE">
        <w:rPr>
          <w:rFonts w:ascii="Times New Roman" w:hAnsi="Times New Roman"/>
          <w:sz w:val="28"/>
          <w:szCs w:val="24"/>
          <w:lang w:eastAsia="ru-RU"/>
        </w:rPr>
        <w:t>Контроль та оцінка навчальної успішності студентів в умовах кредитно-модульної системи навчання.</w:t>
      </w:r>
    </w:p>
    <w:p w:rsidR="00FF1031" w:rsidRPr="00314ADE" w:rsidRDefault="00FF1031" w:rsidP="00FF1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74F51" w:rsidRPr="000D7138" w:rsidRDefault="00C74F51" w:rsidP="00066C5F">
      <w:pPr>
        <w:pStyle w:val="a3"/>
        <w:numPr>
          <w:ilvl w:val="0"/>
          <w:numId w:val="23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7138">
        <w:rPr>
          <w:rFonts w:ascii="Times New Roman" w:hAnsi="Times New Roman"/>
          <w:b/>
          <w:sz w:val="28"/>
          <w:szCs w:val="28"/>
          <w:lang w:val="uk-UA" w:eastAsia="ru-RU"/>
        </w:rPr>
        <w:t>Актуальні проблеми дошкільної освіти</w:t>
      </w:r>
    </w:p>
    <w:p w:rsidR="00C74F51" w:rsidRPr="00A92E58" w:rsidRDefault="00C74F51" w:rsidP="00314ADE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</w:rPr>
        <w:t xml:space="preserve">Тенденції розвитку дошкільної освіти на сучасному етапі. Нормативно-законодавча база з питань модернізації дошкільної освіти. Зміни у законі </w:t>
      </w:r>
      <w:r w:rsidR="009F4C2E">
        <w:rPr>
          <w:rFonts w:ascii="Times New Roman" w:hAnsi="Times New Roman"/>
          <w:sz w:val="28"/>
          <w:szCs w:val="28"/>
        </w:rPr>
        <w:t>«</w:t>
      </w:r>
      <w:r w:rsidRPr="00A92E58">
        <w:rPr>
          <w:rFonts w:ascii="Times New Roman" w:hAnsi="Times New Roman"/>
          <w:sz w:val="28"/>
          <w:szCs w:val="28"/>
        </w:rPr>
        <w:t>Про дошкільну освіту</w:t>
      </w:r>
      <w:r w:rsidR="009F4C2E">
        <w:rPr>
          <w:rFonts w:ascii="Times New Roman" w:hAnsi="Times New Roman"/>
          <w:sz w:val="28"/>
          <w:szCs w:val="28"/>
        </w:rPr>
        <w:t>»</w:t>
      </w:r>
      <w:r w:rsidRPr="00A92E58">
        <w:rPr>
          <w:rFonts w:ascii="Times New Roman" w:hAnsi="Times New Roman"/>
          <w:sz w:val="28"/>
          <w:szCs w:val="28"/>
        </w:rPr>
        <w:t>.</w:t>
      </w:r>
    </w:p>
    <w:p w:rsidR="00C74F51" w:rsidRPr="00A92E58" w:rsidRDefault="00C74F51" w:rsidP="00314ADE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</w:rPr>
        <w:t>Використання інноваційних моделей освітньої діяльності в закладах дошкільної освіти</w:t>
      </w:r>
    </w:p>
    <w:p w:rsidR="00C74F51" w:rsidRPr="00A92E58" w:rsidRDefault="00C74F51" w:rsidP="00314ADE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</w:rPr>
        <w:t>Комплексні програми розвитку д</w:t>
      </w:r>
      <w:r w:rsidR="00FF1031">
        <w:rPr>
          <w:rFonts w:ascii="Times New Roman" w:hAnsi="Times New Roman"/>
          <w:sz w:val="28"/>
          <w:szCs w:val="28"/>
          <w:lang w:val="uk-UA"/>
        </w:rPr>
        <w:t>і</w:t>
      </w:r>
      <w:r w:rsidRPr="00A92E58">
        <w:rPr>
          <w:rFonts w:ascii="Times New Roman" w:hAnsi="Times New Roman"/>
          <w:sz w:val="28"/>
          <w:szCs w:val="28"/>
        </w:rPr>
        <w:t xml:space="preserve">тей дошкільного віку: особливості, зміст, структура. </w:t>
      </w:r>
    </w:p>
    <w:p w:rsidR="00C74F51" w:rsidRPr="00A92E58" w:rsidRDefault="00C74F51" w:rsidP="00FF1031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</w:rPr>
        <w:t>Парціальні програми та їх використання в освітній діяльності закладу дошкільної освіти.</w:t>
      </w:r>
    </w:p>
    <w:p w:rsidR="00C74F51" w:rsidRPr="00A92E58" w:rsidRDefault="00C74F51" w:rsidP="00FF1031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</w:rPr>
        <w:t xml:space="preserve">Сучасні наукові дослідження з питань інклюзивної освіти дошкільників. </w:t>
      </w:r>
    </w:p>
    <w:p w:rsidR="00C74F51" w:rsidRPr="00A92E58" w:rsidRDefault="00C74F51" w:rsidP="00FF1031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  <w:lang w:val="uk-UA"/>
        </w:rPr>
        <w:t xml:space="preserve">Соціалізація дитини дошкільного віку. Життєво компетентна особистість: чинники її становлення. </w:t>
      </w:r>
    </w:p>
    <w:p w:rsidR="00C74F51" w:rsidRPr="00A92E58" w:rsidRDefault="00C74F51" w:rsidP="00314ADE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  <w:lang w:val="uk-UA"/>
        </w:rPr>
        <w:t xml:space="preserve">Національно-патріотичне виховання дошкільників. </w:t>
      </w:r>
    </w:p>
    <w:p w:rsidR="00C74F51" w:rsidRPr="00A92E58" w:rsidRDefault="00C74F51" w:rsidP="00FF1031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  <w:lang w:val="uk-UA"/>
        </w:rPr>
        <w:t>Проблеми морально-духовного виховання. Сучасні чинники духовного збагачення дитини.</w:t>
      </w:r>
    </w:p>
    <w:p w:rsidR="00C74F51" w:rsidRPr="00A92E58" w:rsidRDefault="00C74F51" w:rsidP="00314ADE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92E5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92E58">
        <w:rPr>
          <w:rFonts w:ascii="Times New Roman" w:hAnsi="Times New Roman"/>
          <w:sz w:val="28"/>
          <w:szCs w:val="28"/>
          <w:lang w:val="uk-UA"/>
        </w:rPr>
        <w:t>Гуманізація та індивідуалізація дошкільної освіти.</w:t>
      </w:r>
    </w:p>
    <w:p w:rsidR="00C74F51" w:rsidRPr="00C74F51" w:rsidRDefault="00C74F51" w:rsidP="00314ADE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E58">
        <w:rPr>
          <w:rFonts w:ascii="Times New Roman" w:hAnsi="Times New Roman"/>
          <w:sz w:val="28"/>
          <w:szCs w:val="28"/>
          <w:lang w:val="uk-UA"/>
        </w:rPr>
        <w:t>Сучасні пріоритети фізичного розвитку та основ здоров</w:t>
      </w:r>
      <w:r w:rsidRPr="00A92E58">
        <w:rPr>
          <w:rFonts w:ascii="Times New Roman" w:hAnsi="Times New Roman"/>
          <w:sz w:val="28"/>
          <w:szCs w:val="28"/>
        </w:rPr>
        <w:t>’</w:t>
      </w:r>
      <w:r w:rsidRPr="00A92E58">
        <w:rPr>
          <w:rFonts w:ascii="Times New Roman" w:hAnsi="Times New Roman"/>
          <w:sz w:val="28"/>
          <w:szCs w:val="28"/>
          <w:lang w:val="uk-UA"/>
        </w:rPr>
        <w:t>язбереження</w:t>
      </w:r>
      <w:r w:rsidRPr="00A92E58">
        <w:rPr>
          <w:rFonts w:ascii="Times New Roman" w:hAnsi="Times New Roman"/>
          <w:sz w:val="28"/>
          <w:szCs w:val="28"/>
        </w:rPr>
        <w:t xml:space="preserve"> дітей дошкільного віку.</w:t>
      </w:r>
    </w:p>
    <w:p w:rsidR="00C74F51" w:rsidRPr="00A92E58" w:rsidRDefault="00C74F51" w:rsidP="00066C5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D25EA" w:rsidRPr="00066C5F" w:rsidRDefault="003D25EA" w:rsidP="00066C5F">
      <w:pPr>
        <w:pStyle w:val="a3"/>
        <w:numPr>
          <w:ilvl w:val="0"/>
          <w:numId w:val="23"/>
        </w:numPr>
        <w:tabs>
          <w:tab w:val="left" w:pos="426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6C5F">
        <w:rPr>
          <w:rFonts w:ascii="Times New Roman" w:hAnsi="Times New Roman"/>
          <w:b/>
          <w:sz w:val="28"/>
          <w:szCs w:val="28"/>
          <w:lang w:val="uk-UA" w:eastAsia="ru-RU"/>
        </w:rPr>
        <w:t>Сучасні технології викладання</w:t>
      </w:r>
    </w:p>
    <w:p w:rsidR="003D25EA" w:rsidRPr="00066C5F" w:rsidRDefault="003D25EA" w:rsidP="00066C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6C5F">
        <w:rPr>
          <w:rFonts w:ascii="Times New Roman" w:hAnsi="Times New Roman"/>
          <w:b/>
          <w:sz w:val="28"/>
          <w:szCs w:val="28"/>
          <w:lang w:val="uk-UA" w:eastAsia="ru-RU"/>
        </w:rPr>
        <w:t>психолого-педагогічних дисциплін та методик дошкільної освіти</w:t>
      </w:r>
    </w:p>
    <w:p w:rsidR="00066C5F" w:rsidRPr="00066C5F" w:rsidRDefault="00066C5F" w:rsidP="00066C5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Державні освітні стандарти у вищій школі.</w:t>
      </w:r>
    </w:p>
    <w:p w:rsidR="00066C5F" w:rsidRPr="00066C5F" w:rsidRDefault="00066C5F" w:rsidP="00066C5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Освітньо-професійна програма підготовки фахівця напряму 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>Дошкільна освіта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3. Документи, які відображають зміст освіти у вищій школі. Навчальний п</w:t>
      </w:r>
      <w:r w:rsidR="00FF1031">
        <w:rPr>
          <w:rFonts w:ascii="Times New Roman" w:hAnsi="Times New Roman"/>
          <w:sz w:val="28"/>
          <w:szCs w:val="24"/>
          <w:lang w:val="uk-UA" w:eastAsia="ru-RU"/>
        </w:rPr>
        <w:t>лан закладу</w:t>
      </w:r>
      <w:r w:rsidR="0000522C">
        <w:rPr>
          <w:rFonts w:ascii="Times New Roman" w:hAnsi="Times New Roman"/>
          <w:sz w:val="28"/>
          <w:szCs w:val="24"/>
          <w:lang w:val="uk-UA" w:eastAsia="ru-RU"/>
        </w:rPr>
        <w:t xml:space="preserve"> вищої освіти</w:t>
      </w:r>
      <w:r w:rsidR="00FF1031"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 його характеристика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4. Навчальна програма навчальної дисципліни, її характеристика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5. Робоча програма навчальної дисципліни, її характеристика. Проаналізуйте робочу програму навчальної дисципліни 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>Педагогіка дошкільна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, сформулюйте пропозиції щодо її вдосконалення. 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6. Характеристика основних підходів у підготовці майбутнього викладача психолого-педагогічних дисциплін та методик дошкільної освіти.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7. Професійна діяльність викладача як діяльність професійна. Зміст діяльності викладача </w:t>
      </w:r>
      <w:r w:rsidR="005A3ACF">
        <w:rPr>
          <w:rFonts w:ascii="Times New Roman" w:hAnsi="Times New Roman"/>
          <w:sz w:val="28"/>
          <w:szCs w:val="24"/>
          <w:lang w:val="uk-UA" w:eastAsia="ru-RU"/>
        </w:rPr>
        <w:t>ЗВО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8. Особливості кредитно-модульної системи планування освітнього процесу,</w:t>
      </w:r>
      <w:r w:rsidR="00FF1031">
        <w:rPr>
          <w:rFonts w:ascii="Times New Roman" w:hAnsi="Times New Roman"/>
          <w:sz w:val="28"/>
          <w:szCs w:val="24"/>
          <w:lang w:val="uk-UA" w:eastAsia="ru-RU"/>
        </w:rPr>
        <w:t xml:space="preserve"> її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 доцільність.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9. Професійна творчість як важлива характеристика діяльності викладача вищого навчального закладу.</w:t>
      </w:r>
      <w:r w:rsidRPr="00066C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Розробіть план-конспект проведення проблемної лекції з навчальної дисципліни 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>Дошкільна лінгводидактика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 (тема на вибір)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10. Поняття про форми організації навчання у вищій школі.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8"/>
          <w:lang w:val="uk-UA" w:eastAsia="ru-RU"/>
        </w:rPr>
        <w:t xml:space="preserve">11. Магістерська робота, алгоритм виконання та захисту. Сформулюйте мету, об’єкт, предмет та завдання магістерської роботи на тему 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>Психолого-педагогічні основи формування любові до матері у дітей старшого дошкільного віку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FF10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12. Функції, типи, структура лекцій з психолого-педагогічних дисциплін та методик дошкільної освіти. Лекторська майстерність викладача вищої школи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13. Особливості проведення семінарських занять з психолого-педагогічних дисциплін та методик дошкільної освіти. 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 xml:space="preserve">Розробити кілька варіантів плану семінарського заняття до однієї теми (на вибір) з навчальної дисципліни 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>Педагогіка дошкільна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14. Основні типи та методика проведення практичних і лабораторних занять. Розробити план-конспект практичного заняття з дошкільної педагогіки на тему 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>Формування культурно-гігієнічних навичок у дітей дошкільного віку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15. Організація самостійної роботи студентів.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 xml:space="preserve"> Запропонувати тематику курсових робіт (4-5) для студентів спеціальності 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>Дошкільна освіта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 xml:space="preserve"> з актуальних питань навчальної дисципліни 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>Основи образотворчого мистецтва з методикою керівництва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16. Практична підготовка студентів.</w:t>
      </w:r>
    </w:p>
    <w:p w:rsidR="00066C5F" w:rsidRPr="009F4C2E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17. Педагогічна технологія: історія і сучасність. Технології та методики у галузі дошкільної освіти. </w:t>
      </w:r>
      <w:r w:rsidRPr="00066C5F">
        <w:rPr>
          <w:rFonts w:ascii="Times New Roman" w:hAnsi="Times New Roman"/>
          <w:sz w:val="28"/>
          <w:szCs w:val="28"/>
          <w:lang w:eastAsia="ru-RU"/>
        </w:rPr>
        <w:t xml:space="preserve">Розкрийте суть діагностичної методики Т. О. Піроженко 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8"/>
          <w:lang w:eastAsia="ru-RU"/>
        </w:rPr>
        <w:t>Мовленєве зростання дошкільника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lastRenderedPageBreak/>
        <w:t>18. Інформаційно-комунікативна технологія: дистанційна освіта і дистанційне навчання та самонавчання. Сформувати та представити свій онлайн-курс (тема на вибір), що стосується галузі дошкільної освіти (він має містити такі складові: назва онлайн-курсу; вікова аудиторія; специфіка роботи (тривалість, тестування, відео і т. ін.); чи буде зворотній зв’язок? (яким чином?); що буде вказувати, на те, що особа закінчила курс; дизайн та оформлення онлайн-курсу; цікавинки (посилання на книги, фільми і т. ін.)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19. Cloud Computing: 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>хмарна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 технологія та її ресурсно-орієнтовані можливості у підготовці майбутнього викладача психолого-педагогічних дисциплін та методик дошкільної освіти. 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 xml:space="preserve">Складіть власний перелік даних, які може містити 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>хмарний ресурс</w:t>
      </w:r>
      <w:r w:rsidR="009F4C2E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066C5F">
        <w:rPr>
          <w:rFonts w:ascii="Times New Roman" w:hAnsi="Times New Roman"/>
          <w:sz w:val="28"/>
          <w:szCs w:val="28"/>
          <w:lang w:val="uk-UA" w:eastAsia="ru-RU"/>
        </w:rPr>
        <w:t xml:space="preserve"> з окремої методики дошкільної освіти (на вибір).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20. Підготовка майбутніх викладачів до WebQuest-технології у викладанні методик дошкільної освіти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21. Характеристика видів контролю</w:t>
      </w:r>
    </w:p>
    <w:p w:rsidR="0000522C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22. Характеристика оцінки й оцінювальної діяльності педагога у </w:t>
      </w:r>
      <w:r w:rsidR="0000522C" w:rsidRPr="00BD088E">
        <w:rPr>
          <w:rFonts w:ascii="Times New Roman" w:hAnsi="Times New Roman"/>
          <w:sz w:val="28"/>
          <w:szCs w:val="28"/>
          <w:lang w:eastAsia="uk-UA"/>
        </w:rPr>
        <w:t>заклад</w:t>
      </w:r>
      <w:r w:rsidR="0000522C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00522C">
        <w:rPr>
          <w:rFonts w:ascii="Times New Roman" w:hAnsi="Times New Roman"/>
          <w:sz w:val="28"/>
          <w:szCs w:val="28"/>
          <w:lang w:val="uk-UA" w:eastAsia="uk-UA"/>
        </w:rPr>
        <w:t xml:space="preserve"> вищої освіти</w:t>
      </w:r>
      <w:r w:rsidR="0000522C" w:rsidRPr="00BD088E">
        <w:rPr>
          <w:rFonts w:ascii="Times New Roman" w:hAnsi="Times New Roman"/>
          <w:sz w:val="28"/>
          <w:szCs w:val="28"/>
          <w:lang w:eastAsia="uk-UA"/>
        </w:rPr>
        <w:t>.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>23. Діагностика якості навчання студентів: комплексні контрольні роботи, комплексні кваліфікаційні завдання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24. Готовність майбутнього викладача до викладання психолого-педагогічних дисциплін та методик дошкільної освіти. </w:t>
      </w:r>
    </w:p>
    <w:p w:rsidR="00066C5F" w:rsidRPr="00066C5F" w:rsidRDefault="00066C5F" w:rsidP="0006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6C5F">
        <w:rPr>
          <w:rFonts w:ascii="Times New Roman" w:hAnsi="Times New Roman"/>
          <w:sz w:val="28"/>
          <w:szCs w:val="24"/>
          <w:lang w:val="uk-UA" w:eastAsia="ru-RU"/>
        </w:rPr>
        <w:t xml:space="preserve">25. Структура готовності майбутнього викладача психолого-педагогічних дисциплін та методик дошкільної освіти. Охарактеризуйте основні цілі та завдання методики викладання навчальної дисципліни 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066C5F">
        <w:rPr>
          <w:rFonts w:ascii="Times New Roman" w:hAnsi="Times New Roman"/>
          <w:sz w:val="28"/>
          <w:szCs w:val="24"/>
          <w:lang w:val="uk-UA" w:eastAsia="ru-RU"/>
        </w:rPr>
        <w:t>Основи природознавства з методикою ознайомлення дітей з природою</w:t>
      </w:r>
      <w:r w:rsidR="009F4C2E">
        <w:rPr>
          <w:rFonts w:ascii="Times New Roman" w:hAnsi="Times New Roman"/>
          <w:sz w:val="28"/>
          <w:szCs w:val="24"/>
          <w:lang w:val="uk-UA" w:eastAsia="ru-RU"/>
        </w:rPr>
        <w:t>»</w:t>
      </w:r>
    </w:p>
    <w:p w:rsidR="00EF52C2" w:rsidRPr="00EF52C2" w:rsidRDefault="00EF52C2" w:rsidP="003D25EA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EF52C2" w:rsidRPr="008C7EC0" w:rsidRDefault="00EF52C2" w:rsidP="00066C5F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7EC0">
        <w:rPr>
          <w:rFonts w:ascii="Times New Roman" w:hAnsi="Times New Roman"/>
          <w:b/>
          <w:bCs/>
          <w:sz w:val="28"/>
          <w:szCs w:val="28"/>
          <w:lang w:val="uk-UA"/>
        </w:rPr>
        <w:t>Основи психодіагностики та корекції дітей дошкільного віку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888">
        <w:rPr>
          <w:rFonts w:ascii="Times New Roman" w:hAnsi="Times New Roman"/>
          <w:sz w:val="28"/>
          <w:szCs w:val="28"/>
        </w:rPr>
        <w:t xml:space="preserve">1. Історія виникнення та становлення психодіагностики.  </w:t>
      </w:r>
    </w:p>
    <w:p w:rsidR="00FB2FF6" w:rsidRPr="00830888" w:rsidRDefault="00FB2FF6" w:rsidP="00FB2F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888">
        <w:rPr>
          <w:rFonts w:ascii="Times New Roman" w:hAnsi="Times New Roman"/>
          <w:sz w:val="28"/>
          <w:szCs w:val="28"/>
        </w:rPr>
        <w:t>2.  Психодіагностика як наука та практична діяльність.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888">
        <w:rPr>
          <w:rFonts w:ascii="Times New Roman" w:hAnsi="Times New Roman"/>
          <w:sz w:val="28"/>
          <w:szCs w:val="28"/>
        </w:rPr>
        <w:t>3. Становлення вітчизняної психодіагностики.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888">
        <w:rPr>
          <w:rFonts w:ascii="Times New Roman" w:hAnsi="Times New Roman"/>
          <w:sz w:val="28"/>
          <w:szCs w:val="28"/>
        </w:rPr>
        <w:t>4. Номотетичний та ідеографічний підходи в психодіагностиці.</w:t>
      </w:r>
    </w:p>
    <w:p w:rsidR="00FB2FF6" w:rsidRPr="00830888" w:rsidRDefault="00FB2FF6" w:rsidP="00FB2F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Характеристика </w:t>
      </w:r>
      <w:r w:rsidRPr="00830888">
        <w:rPr>
          <w:rFonts w:ascii="Times New Roman" w:hAnsi="Times New Roman"/>
          <w:sz w:val="28"/>
          <w:szCs w:val="28"/>
        </w:rPr>
        <w:t>класифікації психодіагностичних методів за О.О.Бодальовим, В.В.Століним.</w:t>
      </w:r>
    </w:p>
    <w:p w:rsidR="00FB2FF6" w:rsidRPr="00411B02" w:rsidRDefault="00FB2FF6" w:rsidP="00FB2FF6">
      <w:pPr>
        <w:tabs>
          <w:tab w:val="left" w:pos="5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830888">
        <w:rPr>
          <w:rFonts w:ascii="Times New Roman" w:hAnsi="Times New Roman"/>
          <w:bCs/>
          <w:sz w:val="28"/>
          <w:szCs w:val="28"/>
        </w:rPr>
        <w:t xml:space="preserve">. </w:t>
      </w:r>
      <w:r w:rsidRPr="00830888">
        <w:rPr>
          <w:rFonts w:ascii="Times New Roman" w:hAnsi="Times New Roman"/>
          <w:sz w:val="28"/>
          <w:szCs w:val="28"/>
        </w:rPr>
        <w:t>Види тестів в психодіагностиці.</w:t>
      </w:r>
      <w:r>
        <w:rPr>
          <w:rFonts w:ascii="Times New Roman" w:hAnsi="Times New Roman"/>
          <w:sz w:val="28"/>
          <w:szCs w:val="28"/>
          <w:lang w:val="uk-UA"/>
        </w:rPr>
        <w:t xml:space="preserve"> Охарактеризуйте основні групи діагностичних методик.</w:t>
      </w:r>
    </w:p>
    <w:p w:rsidR="00FB2FF6" w:rsidRPr="00411B02" w:rsidRDefault="00FB2FF6" w:rsidP="00FB2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830888">
        <w:rPr>
          <w:rFonts w:ascii="Times New Roman" w:hAnsi="Times New Roman"/>
          <w:sz w:val="28"/>
          <w:szCs w:val="28"/>
        </w:rPr>
        <w:t xml:space="preserve">. Психометричні вимог до методики: репрезентативність, надійність, валідність, достовірність. </w:t>
      </w:r>
      <w:r>
        <w:rPr>
          <w:rFonts w:ascii="Times New Roman" w:hAnsi="Times New Roman"/>
          <w:sz w:val="28"/>
          <w:szCs w:val="28"/>
          <w:lang w:val="uk-UA"/>
        </w:rPr>
        <w:t>Назвіть приклади.</w:t>
      </w:r>
    </w:p>
    <w:p w:rsidR="00FB2FF6" w:rsidRPr="00411B02" w:rsidRDefault="00FB2FF6" w:rsidP="00FB2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830888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ласифікація проективних методик</w:t>
      </w:r>
      <w:r w:rsidRPr="00830888">
        <w:rPr>
          <w:rFonts w:ascii="Times New Roman" w:hAnsi="Times New Roman"/>
          <w:sz w:val="28"/>
          <w:szCs w:val="28"/>
        </w:rPr>
        <w:t>. Характеристики проективних методик: переваги і недоліки.</w:t>
      </w:r>
      <w:r>
        <w:rPr>
          <w:rFonts w:ascii="Times New Roman" w:hAnsi="Times New Roman"/>
          <w:sz w:val="28"/>
          <w:szCs w:val="28"/>
          <w:lang w:val="uk-UA"/>
        </w:rPr>
        <w:t xml:space="preserve"> Проаналізуйте основні проективні методики</w:t>
      </w:r>
    </w:p>
    <w:p w:rsidR="00FB2FF6" w:rsidRPr="00E3603D" w:rsidRDefault="00FB2FF6" w:rsidP="00FB2FF6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9. </w:t>
      </w:r>
      <w:r w:rsidRPr="00B36524">
        <w:rPr>
          <w:rFonts w:ascii="Times New Roman" w:hAnsi="Times New Roman"/>
          <w:spacing w:val="2"/>
          <w:sz w:val="28"/>
          <w:szCs w:val="28"/>
          <w:lang w:val="uk-UA"/>
        </w:rPr>
        <w:t>Практична психодіагностика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, її характеристика.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Розробити </w:t>
      </w:r>
      <w:r w:rsidRPr="00E3603D">
        <w:rPr>
          <w:rFonts w:ascii="Times New Roman" w:hAnsi="Times New Roman"/>
          <w:spacing w:val="1"/>
          <w:sz w:val="28"/>
          <w:szCs w:val="28"/>
          <w:lang w:val="uk-UA"/>
        </w:rPr>
        <w:t>модель фахівця-психодіагноста.</w:t>
      </w:r>
    </w:p>
    <w:p w:rsidR="00FB2FF6" w:rsidRPr="00E3603D" w:rsidRDefault="00FB2FF6" w:rsidP="00FB2FF6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E3603D">
        <w:rPr>
          <w:rFonts w:ascii="Times New Roman" w:hAnsi="Times New Roman"/>
          <w:spacing w:val="1"/>
          <w:sz w:val="28"/>
          <w:szCs w:val="28"/>
          <w:lang w:val="uk-UA"/>
        </w:rPr>
        <w:t>1</w:t>
      </w:r>
      <w:r>
        <w:rPr>
          <w:rFonts w:ascii="Times New Roman" w:hAnsi="Times New Roman"/>
          <w:spacing w:val="1"/>
          <w:sz w:val="28"/>
          <w:szCs w:val="28"/>
          <w:lang w:val="uk-UA"/>
        </w:rPr>
        <w:t>0</w:t>
      </w:r>
      <w:r w:rsidRPr="00E3603D">
        <w:rPr>
          <w:rFonts w:ascii="Times New Roman" w:hAnsi="Times New Roman"/>
          <w:spacing w:val="1"/>
          <w:sz w:val="28"/>
          <w:szCs w:val="28"/>
          <w:lang w:val="uk-UA"/>
        </w:rPr>
        <w:t>.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3603D">
        <w:rPr>
          <w:rFonts w:ascii="Times New Roman" w:hAnsi="Times New Roman"/>
          <w:spacing w:val="1"/>
          <w:sz w:val="28"/>
          <w:szCs w:val="28"/>
          <w:lang w:val="uk-UA"/>
        </w:rPr>
        <w:t>Психокорекція. Педагогічна корекція. Консультування. Психотерапія.</w:t>
      </w:r>
    </w:p>
    <w:p w:rsidR="00FB2FF6" w:rsidRPr="00E3603D" w:rsidRDefault="00FB2FF6" w:rsidP="00FB2FF6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E3603D">
        <w:rPr>
          <w:rFonts w:ascii="Times New Roman" w:hAnsi="Times New Roman"/>
          <w:spacing w:val="1"/>
          <w:sz w:val="28"/>
          <w:szCs w:val="28"/>
          <w:lang w:val="uk-UA"/>
        </w:rPr>
        <w:t>Опи</w:t>
      </w:r>
      <w:r>
        <w:rPr>
          <w:rFonts w:ascii="Times New Roman" w:hAnsi="Times New Roman"/>
          <w:spacing w:val="1"/>
          <w:sz w:val="28"/>
          <w:szCs w:val="28"/>
          <w:lang w:val="uk-UA"/>
        </w:rPr>
        <w:t>шіть</w:t>
      </w:r>
      <w:r w:rsidRPr="00E3603D">
        <w:rPr>
          <w:rFonts w:ascii="Times New Roman" w:hAnsi="Times New Roman"/>
          <w:spacing w:val="1"/>
          <w:sz w:val="28"/>
          <w:szCs w:val="28"/>
          <w:lang w:val="uk-UA"/>
        </w:rPr>
        <w:t xml:space="preserve"> основні ситуації психодіагностики.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  <w:lang w:val="uk-UA"/>
        </w:rPr>
        <w:t>1</w:t>
      </w:r>
      <w:r w:rsidRPr="00830888">
        <w:rPr>
          <w:rFonts w:ascii="Times New Roman" w:hAnsi="Times New Roman"/>
          <w:spacing w:val="1"/>
          <w:sz w:val="28"/>
          <w:szCs w:val="28"/>
        </w:rPr>
        <w:t>. Розкрити завдання психодіагностики в різних сферах соціальної практики.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0888">
        <w:rPr>
          <w:rFonts w:ascii="Times New Roman" w:hAnsi="Times New Roman"/>
          <w:sz w:val="28"/>
          <w:szCs w:val="28"/>
        </w:rPr>
        <w:t>. Професійно-етичні принципи в психодіагностиці.</w:t>
      </w:r>
    </w:p>
    <w:p w:rsidR="00FB2FF6" w:rsidRPr="007F479A" w:rsidRDefault="00FB2FF6" w:rsidP="00FB2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0888">
        <w:rPr>
          <w:rFonts w:ascii="Times New Roman" w:hAnsi="Times New Roman"/>
          <w:sz w:val="28"/>
          <w:szCs w:val="28"/>
        </w:rPr>
        <w:t>. Використання методів психодіагностики в психотерапевтичній допомозі.</w:t>
      </w:r>
      <w:r>
        <w:rPr>
          <w:rFonts w:ascii="Times New Roman" w:hAnsi="Times New Roman"/>
          <w:sz w:val="28"/>
          <w:szCs w:val="28"/>
          <w:lang w:val="uk-UA"/>
        </w:rPr>
        <w:t xml:space="preserve"> Характеристика основних психотерапевтичних шкіл.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1</w:t>
      </w:r>
      <w:r>
        <w:rPr>
          <w:rFonts w:ascii="Times New Roman" w:hAnsi="Times New Roman"/>
          <w:spacing w:val="1"/>
          <w:sz w:val="28"/>
          <w:szCs w:val="28"/>
          <w:lang w:val="uk-UA"/>
        </w:rPr>
        <w:t>4</w:t>
      </w:r>
      <w:r w:rsidRPr="00830888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00522C">
        <w:rPr>
          <w:rFonts w:ascii="Times New Roman" w:hAnsi="Times New Roman"/>
          <w:sz w:val="28"/>
          <w:szCs w:val="28"/>
        </w:rPr>
        <w:t xml:space="preserve">Поняття «інтелект» </w:t>
      </w:r>
      <w:bookmarkStart w:id="0" w:name="_GoBack"/>
      <w:bookmarkEnd w:id="0"/>
      <w:r w:rsidRPr="00830888">
        <w:rPr>
          <w:rFonts w:ascii="Times New Roman" w:hAnsi="Times New Roman"/>
          <w:sz w:val="28"/>
          <w:szCs w:val="28"/>
        </w:rPr>
        <w:t>та його структура у різних психологічних теоріях.</w:t>
      </w:r>
      <w:r w:rsidRPr="0083088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Охарактеризуйте м</w:t>
      </w:r>
      <w:r w:rsidRPr="00830888">
        <w:rPr>
          <w:rFonts w:ascii="Times New Roman" w:hAnsi="Times New Roman"/>
          <w:spacing w:val="-2"/>
          <w:sz w:val="28"/>
          <w:szCs w:val="28"/>
        </w:rPr>
        <w:t>етодики діагностики інтелекту.</w:t>
      </w:r>
    </w:p>
    <w:p w:rsidR="00FB2FF6" w:rsidRPr="00E94CB1" w:rsidRDefault="00FB2FF6" w:rsidP="00FB2FF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5</w:t>
      </w:r>
      <w:r w:rsidRPr="00830888">
        <w:rPr>
          <w:rFonts w:ascii="Times New Roman" w:hAnsi="Times New Roman"/>
          <w:spacing w:val="-1"/>
          <w:sz w:val="28"/>
          <w:szCs w:val="28"/>
        </w:rPr>
        <w:t xml:space="preserve">. Обдарованість як психолого-педагогічний феномен.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Охарактеризуйте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м</w:t>
      </w:r>
      <w:r w:rsidRPr="00830888">
        <w:rPr>
          <w:rFonts w:ascii="Times New Roman" w:hAnsi="Times New Roman"/>
          <w:spacing w:val="-1"/>
          <w:sz w:val="28"/>
          <w:szCs w:val="28"/>
        </w:rPr>
        <w:t>етодики діагностики обдарованості.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FB2FF6" w:rsidRPr="00E94CB1" w:rsidRDefault="00FB2FF6" w:rsidP="00FB2FF6">
      <w:pPr>
        <w:spacing w:after="0" w:line="240" w:lineRule="auto"/>
        <w:jc w:val="both"/>
        <w:rPr>
          <w:rFonts w:ascii="Times New Roman" w:hAnsi="Times New Roman"/>
          <w:w w:val="8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30888">
        <w:rPr>
          <w:rFonts w:ascii="Times New Roman" w:hAnsi="Times New Roman"/>
          <w:sz w:val="28"/>
          <w:szCs w:val="28"/>
        </w:rPr>
        <w:t xml:space="preserve">. Емоції і воля. Діагностика емоційних станів та вольових </w:t>
      </w:r>
      <w:proofErr w:type="gramStart"/>
      <w:r w:rsidRPr="00830888">
        <w:rPr>
          <w:rFonts w:ascii="Times New Roman" w:hAnsi="Times New Roman"/>
          <w:sz w:val="28"/>
          <w:szCs w:val="28"/>
        </w:rPr>
        <w:t>якостей  особистості</w:t>
      </w:r>
      <w:proofErr w:type="gramEnd"/>
      <w:r w:rsidRPr="0083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Розробити план д</w:t>
      </w:r>
      <w:r w:rsidRPr="00E94CB1">
        <w:rPr>
          <w:rFonts w:ascii="Times New Roman" w:hAnsi="Times New Roman"/>
          <w:sz w:val="28"/>
          <w:szCs w:val="28"/>
          <w:lang w:val="uk-UA"/>
        </w:rPr>
        <w:t>іагностик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94CB1">
        <w:rPr>
          <w:rFonts w:ascii="Times New Roman" w:hAnsi="Times New Roman"/>
          <w:sz w:val="28"/>
          <w:szCs w:val="28"/>
          <w:lang w:val="uk-UA"/>
        </w:rPr>
        <w:t>емоційних станів особистості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2FF6" w:rsidRPr="00E94CB1" w:rsidRDefault="00FB2FF6" w:rsidP="00FB2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E94CB1">
        <w:rPr>
          <w:rFonts w:ascii="Times New Roman" w:hAnsi="Times New Roman"/>
          <w:sz w:val="28"/>
          <w:szCs w:val="28"/>
          <w:lang w:val="uk-UA"/>
        </w:rPr>
        <w:t>. Специфіка психодіагностичної роботи з різними віковими категоріями.</w:t>
      </w:r>
      <w:r>
        <w:rPr>
          <w:rFonts w:ascii="Times New Roman" w:hAnsi="Times New Roman"/>
          <w:sz w:val="28"/>
          <w:szCs w:val="28"/>
          <w:lang w:val="uk-UA"/>
        </w:rPr>
        <w:t xml:space="preserve"> Охарактеризувати основні методики діагностики особистісних якостей різних вікових категорій осіб.</w:t>
      </w:r>
    </w:p>
    <w:p w:rsidR="00FB2FF6" w:rsidRPr="00E94CB1" w:rsidRDefault="00FB2FF6" w:rsidP="00FB2FF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FB2FF6">
        <w:rPr>
          <w:rFonts w:ascii="Times New Roman" w:hAnsi="Times New Roman"/>
          <w:sz w:val="28"/>
          <w:szCs w:val="28"/>
          <w:lang w:val="uk-UA"/>
        </w:rPr>
        <w:t xml:space="preserve">. Методи вивчення міжособистісних відносин. </w:t>
      </w:r>
      <w:r w:rsidRPr="00FB2FF6">
        <w:rPr>
          <w:rFonts w:ascii="Times New Roman" w:hAnsi="Times New Roman"/>
          <w:spacing w:val="-6"/>
          <w:sz w:val="28"/>
          <w:szCs w:val="28"/>
          <w:lang w:val="uk-UA"/>
        </w:rPr>
        <w:t>Поняття соціометрії, референтометрії.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Методика </w:t>
      </w:r>
      <w:r w:rsidRPr="00830888">
        <w:rPr>
          <w:rFonts w:ascii="Times New Roman" w:hAnsi="Times New Roman"/>
          <w:spacing w:val="-6"/>
          <w:sz w:val="28"/>
          <w:szCs w:val="28"/>
        </w:rPr>
        <w:t>соціометрії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Я. Морено.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19</w:t>
      </w:r>
      <w:r w:rsidRPr="00830888">
        <w:rPr>
          <w:rFonts w:ascii="Times New Roman" w:hAnsi="Times New Roman"/>
          <w:spacing w:val="-6"/>
          <w:sz w:val="28"/>
          <w:szCs w:val="28"/>
        </w:rPr>
        <w:t>. Характеристики психодіагностичних методик щодо вибірки, надійності, валідності та репрезентативності.</w:t>
      </w:r>
    </w:p>
    <w:p w:rsidR="00FB2FF6" w:rsidRPr="007F479A" w:rsidRDefault="00FB2FF6" w:rsidP="00FB2FF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0</w:t>
      </w:r>
      <w:r w:rsidRPr="00830888">
        <w:rPr>
          <w:rFonts w:ascii="Times New Roman" w:hAnsi="Times New Roman"/>
          <w:spacing w:val="-6"/>
          <w:sz w:val="28"/>
          <w:szCs w:val="28"/>
        </w:rPr>
        <w:t>. Вимоги до проведення діагностичного дослідження. Його основні етапи.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Розробіть алгоритм </w:t>
      </w:r>
      <w:r w:rsidRPr="00830888">
        <w:rPr>
          <w:rFonts w:ascii="Times New Roman" w:hAnsi="Times New Roman"/>
          <w:spacing w:val="-6"/>
          <w:sz w:val="28"/>
          <w:szCs w:val="28"/>
        </w:rPr>
        <w:t>прове</w:t>
      </w:r>
      <w:r>
        <w:rPr>
          <w:rFonts w:ascii="Times New Roman" w:hAnsi="Times New Roman"/>
          <w:spacing w:val="-6"/>
          <w:sz w:val="28"/>
          <w:szCs w:val="28"/>
        </w:rPr>
        <w:t>дення діагностичного дослідженн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я.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1</w:t>
      </w:r>
      <w:r w:rsidRPr="00830888">
        <w:rPr>
          <w:rFonts w:ascii="Times New Roman" w:hAnsi="Times New Roman"/>
          <w:spacing w:val="-6"/>
          <w:sz w:val="28"/>
          <w:szCs w:val="28"/>
        </w:rPr>
        <w:t>. Принципи діагностики. Основні види психолого-педагогічної діагностики.</w:t>
      </w:r>
    </w:p>
    <w:p w:rsidR="00FB2FF6" w:rsidRPr="007F479A" w:rsidRDefault="00FB2FF6" w:rsidP="00FB2FF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2</w:t>
      </w:r>
      <w:r w:rsidRPr="00830888">
        <w:rPr>
          <w:rFonts w:ascii="Times New Roman" w:hAnsi="Times New Roman"/>
          <w:spacing w:val="-6"/>
          <w:sz w:val="28"/>
          <w:szCs w:val="28"/>
        </w:rPr>
        <w:t>. Психодіагностика дітей з порушеннями психофізичного розвитку.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Виберіть методики та розробіть алгоритм </w:t>
      </w:r>
      <w:r w:rsidRPr="00830888">
        <w:rPr>
          <w:rFonts w:ascii="Times New Roman" w:hAnsi="Times New Roman"/>
          <w:spacing w:val="-6"/>
          <w:sz w:val="28"/>
          <w:szCs w:val="28"/>
        </w:rPr>
        <w:t>прове</w:t>
      </w:r>
      <w:r>
        <w:rPr>
          <w:rFonts w:ascii="Times New Roman" w:hAnsi="Times New Roman"/>
          <w:spacing w:val="-6"/>
          <w:sz w:val="28"/>
          <w:szCs w:val="28"/>
        </w:rPr>
        <w:t>дення діагностичного дослідженн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я.</w:t>
      </w:r>
    </w:p>
    <w:p w:rsidR="00FB2FF6" w:rsidRPr="00830888" w:rsidRDefault="00FB2FF6" w:rsidP="00FB2FF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3</w:t>
      </w:r>
      <w:r w:rsidRPr="00830888">
        <w:rPr>
          <w:rFonts w:ascii="Times New Roman" w:hAnsi="Times New Roman"/>
          <w:spacing w:val="-6"/>
          <w:sz w:val="28"/>
          <w:szCs w:val="28"/>
        </w:rPr>
        <w:t>. Побудова програми пс</w:t>
      </w:r>
      <w:r>
        <w:rPr>
          <w:rFonts w:ascii="Times New Roman" w:hAnsi="Times New Roman"/>
          <w:spacing w:val="-6"/>
          <w:sz w:val="28"/>
          <w:szCs w:val="28"/>
        </w:rPr>
        <w:t>иходіагностичного дослідження (</w:t>
      </w:r>
      <w:r w:rsidRPr="00830888">
        <w:rPr>
          <w:rFonts w:ascii="Times New Roman" w:hAnsi="Times New Roman"/>
          <w:spacing w:val="-6"/>
          <w:sz w:val="28"/>
          <w:szCs w:val="28"/>
        </w:rPr>
        <w:t>гіпотези, завда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н</w:t>
      </w:r>
      <w:r w:rsidRPr="00830888">
        <w:rPr>
          <w:rFonts w:ascii="Times New Roman" w:hAnsi="Times New Roman"/>
          <w:spacing w:val="-6"/>
          <w:sz w:val="28"/>
          <w:szCs w:val="28"/>
        </w:rPr>
        <w:t xml:space="preserve">ня).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Наведіть приклади о</w:t>
      </w:r>
      <w:r>
        <w:rPr>
          <w:rFonts w:ascii="Times New Roman" w:hAnsi="Times New Roman"/>
          <w:spacing w:val="-6"/>
          <w:sz w:val="28"/>
          <w:szCs w:val="28"/>
        </w:rPr>
        <w:t>сновн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их</w:t>
      </w:r>
      <w:r>
        <w:rPr>
          <w:rFonts w:ascii="Times New Roman" w:hAnsi="Times New Roman"/>
          <w:spacing w:val="-6"/>
          <w:sz w:val="28"/>
          <w:szCs w:val="28"/>
        </w:rPr>
        <w:t xml:space="preserve"> помил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ок</w:t>
      </w:r>
      <w:r w:rsidRPr="00830888">
        <w:rPr>
          <w:rFonts w:ascii="Times New Roman" w:hAnsi="Times New Roman"/>
          <w:spacing w:val="-6"/>
          <w:sz w:val="28"/>
          <w:szCs w:val="28"/>
        </w:rPr>
        <w:t xml:space="preserve"> діагностичного процесу.</w:t>
      </w:r>
    </w:p>
    <w:p w:rsidR="00FB2FF6" w:rsidRPr="007F479A" w:rsidRDefault="00FB2FF6" w:rsidP="00FB2FF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830888"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4</w:t>
      </w:r>
      <w:r w:rsidRPr="00830888">
        <w:rPr>
          <w:rFonts w:ascii="Times New Roman" w:hAnsi="Times New Roman"/>
          <w:sz w:val="28"/>
          <w:szCs w:val="28"/>
        </w:rPr>
        <w:t>. Особливості психодіагностики в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830888">
        <w:rPr>
          <w:rFonts w:ascii="Times New Roman" w:hAnsi="Times New Roman"/>
          <w:sz w:val="28"/>
          <w:szCs w:val="28"/>
        </w:rPr>
        <w:t>.</w:t>
      </w:r>
      <w:r w:rsidRPr="007F479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Виберіть методики та розробіть алгоритм </w:t>
      </w:r>
      <w:r w:rsidRPr="00830888">
        <w:rPr>
          <w:rFonts w:ascii="Times New Roman" w:hAnsi="Times New Roman"/>
          <w:spacing w:val="-6"/>
          <w:sz w:val="28"/>
          <w:szCs w:val="28"/>
        </w:rPr>
        <w:t>прове</w:t>
      </w:r>
      <w:r>
        <w:rPr>
          <w:rFonts w:ascii="Times New Roman" w:hAnsi="Times New Roman"/>
          <w:spacing w:val="-6"/>
          <w:sz w:val="28"/>
          <w:szCs w:val="28"/>
        </w:rPr>
        <w:t>дення діагностичного дослідженн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я у дошкільному закладі.</w:t>
      </w:r>
    </w:p>
    <w:p w:rsidR="00FB2FF6" w:rsidRPr="007F479A" w:rsidRDefault="00FB2FF6" w:rsidP="00FB2FF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30888">
        <w:rPr>
          <w:rFonts w:ascii="Times New Roman" w:hAnsi="Times New Roman"/>
          <w:sz w:val="28"/>
          <w:szCs w:val="28"/>
        </w:rPr>
        <w:t>. Характеристика професійної психодіагностики.</w:t>
      </w:r>
      <w:r>
        <w:rPr>
          <w:rFonts w:ascii="Times New Roman" w:hAnsi="Times New Roman"/>
          <w:sz w:val="28"/>
          <w:szCs w:val="28"/>
          <w:lang w:val="uk-UA"/>
        </w:rPr>
        <w:t xml:space="preserve"> Виберіть методики та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розробіть алгоритм </w:t>
      </w:r>
      <w:r w:rsidRPr="00830888">
        <w:rPr>
          <w:rFonts w:ascii="Times New Roman" w:hAnsi="Times New Roman"/>
          <w:spacing w:val="-6"/>
          <w:sz w:val="28"/>
          <w:szCs w:val="28"/>
        </w:rPr>
        <w:t>прове</w:t>
      </w:r>
      <w:r>
        <w:rPr>
          <w:rFonts w:ascii="Times New Roman" w:hAnsi="Times New Roman"/>
          <w:spacing w:val="-6"/>
          <w:sz w:val="28"/>
          <w:szCs w:val="28"/>
        </w:rPr>
        <w:t>дення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830888">
        <w:rPr>
          <w:rFonts w:ascii="Times New Roman" w:hAnsi="Times New Roman"/>
          <w:sz w:val="28"/>
          <w:szCs w:val="28"/>
        </w:rPr>
        <w:t>професійної психодіагностики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EF52C2" w:rsidRPr="00FB2FF6" w:rsidRDefault="00EF52C2" w:rsidP="00EF52C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EF52C2" w:rsidRPr="00B1611E" w:rsidRDefault="00EF52C2" w:rsidP="00066C5F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611E">
        <w:rPr>
          <w:rFonts w:ascii="Times New Roman" w:hAnsi="Times New Roman"/>
          <w:b/>
          <w:bCs/>
          <w:sz w:val="28"/>
          <w:szCs w:val="28"/>
          <w:lang w:val="uk-UA"/>
        </w:rPr>
        <w:t>Психологія особистості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0426">
        <w:rPr>
          <w:rFonts w:ascii="Times New Roman" w:hAnsi="Times New Roman"/>
          <w:sz w:val="28"/>
          <w:szCs w:val="28"/>
          <w:lang w:val="uk-UA"/>
        </w:rPr>
        <w:t>1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Співвідношення понять </w:t>
      </w:r>
      <w:r w:rsidR="009F4C2E">
        <w:rPr>
          <w:rFonts w:ascii="Times New Roman" w:eastAsiaTheme="minorHAnsi" w:hAnsi="Times New Roman"/>
          <w:sz w:val="28"/>
          <w:szCs w:val="28"/>
          <w:lang w:val="uk-UA"/>
        </w:rPr>
        <w:t>«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індивід</w:t>
      </w:r>
      <w:r w:rsidR="009F4C2E">
        <w:rPr>
          <w:rFonts w:ascii="Times New Roman" w:eastAsiaTheme="minorHAnsi" w:hAnsi="Times New Roman"/>
          <w:sz w:val="28"/>
          <w:szCs w:val="28"/>
          <w:lang w:val="uk-UA"/>
        </w:rPr>
        <w:t>»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="009F4C2E">
        <w:rPr>
          <w:rFonts w:ascii="Times New Roman" w:eastAsiaTheme="minorHAnsi" w:hAnsi="Times New Roman"/>
          <w:sz w:val="28"/>
          <w:szCs w:val="28"/>
          <w:lang w:val="uk-UA"/>
        </w:rPr>
        <w:t>«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особистість</w:t>
      </w:r>
      <w:r w:rsidR="009F4C2E">
        <w:rPr>
          <w:rFonts w:ascii="Times New Roman" w:eastAsiaTheme="minorHAnsi" w:hAnsi="Times New Roman"/>
          <w:sz w:val="28"/>
          <w:szCs w:val="28"/>
          <w:lang w:val="uk-UA"/>
        </w:rPr>
        <w:t>»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="00AF083D">
        <w:rPr>
          <w:rFonts w:ascii="Times New Roman" w:eastAsiaTheme="minorHAnsi" w:hAnsi="Times New Roman"/>
          <w:sz w:val="28"/>
          <w:szCs w:val="28"/>
          <w:lang w:val="uk-UA"/>
        </w:rPr>
        <w:t>«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індивідуальність</w:t>
      </w:r>
      <w:r w:rsidR="00AF083D">
        <w:rPr>
          <w:rFonts w:ascii="Times New Roman" w:eastAsiaTheme="minorHAnsi" w:hAnsi="Times New Roman"/>
          <w:sz w:val="28"/>
          <w:szCs w:val="28"/>
          <w:lang w:val="uk-UA"/>
        </w:rPr>
        <w:t>»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2.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Сутність психологічних теорій особистості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3.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Функції психологічних теорій особистості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4.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Загальна характеристика основних психологічних теорій особистості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5.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Критерії оцінки теорії особистості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6.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Проблема емпіричної валідизації психологічних теорій особистості</w:t>
      </w:r>
      <w:r w:rsidRPr="00EB0426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B0426">
        <w:rPr>
          <w:rFonts w:ascii="Times New Roman" w:eastAsiaTheme="minorHAnsi" w:hAnsi="Times New Roman"/>
          <w:sz w:val="28"/>
          <w:szCs w:val="28"/>
          <w:lang w:val="uk-UA"/>
        </w:rPr>
        <w:t xml:space="preserve">7.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Індивідуальність особистості та її розвиток.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Theme="minorHAnsi" w:hAnsi="Times New Roman"/>
          <w:sz w:val="28"/>
          <w:szCs w:val="28"/>
          <w:lang w:val="uk-UA"/>
        </w:rPr>
        <w:t>8.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 Сутність поняття 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«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особистість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»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 у психодинамічних теоріях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9. Сутність поняття 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«</w:t>
      </w:r>
      <w:r w:rsidR="00AF083D" w:rsidRPr="00EB0426">
        <w:rPr>
          <w:rFonts w:ascii="Times New Roman" w:eastAsia="TimesNewRoman" w:hAnsi="Times New Roman"/>
          <w:sz w:val="28"/>
          <w:szCs w:val="28"/>
          <w:lang w:val="uk-UA"/>
        </w:rPr>
        <w:t>особистість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»</w:t>
      </w:r>
      <w:r w:rsidR="00AF083D"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у когнітивних теоріях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10. Сутність поняття 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«</w:t>
      </w:r>
      <w:r w:rsidR="00AF083D" w:rsidRPr="00EB0426">
        <w:rPr>
          <w:rFonts w:ascii="Times New Roman" w:eastAsia="TimesNewRoman" w:hAnsi="Times New Roman"/>
          <w:sz w:val="28"/>
          <w:szCs w:val="28"/>
          <w:lang w:val="uk-UA"/>
        </w:rPr>
        <w:t>особистість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»</w:t>
      </w:r>
      <w:r w:rsidR="00AF083D"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у гуманістичних теоріях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11. Сутність поняття 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«</w:t>
      </w:r>
      <w:r w:rsidR="00AF083D" w:rsidRPr="00EB0426">
        <w:rPr>
          <w:rFonts w:ascii="Times New Roman" w:eastAsia="TimesNewRoman" w:hAnsi="Times New Roman"/>
          <w:sz w:val="28"/>
          <w:szCs w:val="28"/>
          <w:lang w:val="uk-UA"/>
        </w:rPr>
        <w:t>особистість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»</w:t>
      </w:r>
      <w:r w:rsidR="00AF083D"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у вітчизняних теоріях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12. Структура особистості у психоаналітичній теорії особистості З. Фрейда.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 xml:space="preserve">13. Сутність поняття 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«</w:t>
      </w:r>
      <w:r w:rsidR="00AF083D" w:rsidRPr="00EB0426">
        <w:rPr>
          <w:rFonts w:ascii="Times New Roman" w:eastAsia="TimesNewRoman" w:hAnsi="Times New Roman"/>
          <w:sz w:val="28"/>
          <w:szCs w:val="28"/>
          <w:lang w:val="uk-UA"/>
        </w:rPr>
        <w:t>особистість</w:t>
      </w:r>
      <w:r w:rsidR="00AF083D">
        <w:rPr>
          <w:rFonts w:ascii="Times New Roman" w:eastAsia="TimesNewRoman" w:hAnsi="Times New Roman"/>
          <w:sz w:val="28"/>
          <w:szCs w:val="28"/>
          <w:lang w:val="uk-UA"/>
        </w:rPr>
        <w:t>»</w:t>
      </w:r>
      <w:r w:rsidRPr="00EB0426">
        <w:rPr>
          <w:rFonts w:ascii="Times New Roman" w:eastAsia="TimesNewRoman" w:hAnsi="Times New Roman"/>
          <w:sz w:val="28"/>
          <w:szCs w:val="28"/>
          <w:lang w:val="uk-UA"/>
        </w:rPr>
        <w:t>: біхевіористичний підхід.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14. Структура особистості в когнітивних теоріях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15. Рівні аналізу структури особистості (за А. В. Петровським).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16. Структура особистості у вітчизняній психології.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17. Джерело активності особистості у різних психологічних теоріях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lastRenderedPageBreak/>
        <w:t>18. Мотиваційна сфера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19. Потреби як джерело активності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20. Ціннісні орієнтації особистості.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21. Порівняльний аналіз розуміння особистості представниками гуманістичної психології та психоаналітичного підходу.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22. Самосвідомість особистості: сутність і структура.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23. Механізми становлення самосвідомості.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24. Поняття про психологічний захист.</w:t>
      </w:r>
    </w:p>
    <w:p w:rsidR="00B1611E" w:rsidRPr="00EB0426" w:rsidRDefault="00B1611E" w:rsidP="00B161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uk-UA"/>
        </w:rPr>
      </w:pPr>
      <w:r w:rsidRPr="00EB0426">
        <w:rPr>
          <w:rFonts w:ascii="Times New Roman" w:eastAsia="TimesNewRoman" w:hAnsi="Times New Roman"/>
          <w:sz w:val="28"/>
          <w:szCs w:val="28"/>
          <w:lang w:val="uk-UA"/>
        </w:rPr>
        <w:t>25. Можливості розвитку самосвідомості особистості.</w:t>
      </w:r>
    </w:p>
    <w:p w:rsidR="00314ADE" w:rsidRDefault="00314ADE" w:rsidP="003D25E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423F97" w:rsidRPr="00314ADE" w:rsidRDefault="00423F97" w:rsidP="00423F97">
      <w:pPr>
        <w:tabs>
          <w:tab w:val="left" w:pos="360"/>
          <w:tab w:val="left" w:pos="540"/>
          <w:tab w:val="left" w:pos="2520"/>
          <w:tab w:val="left" w:pos="32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4ADE">
        <w:rPr>
          <w:rFonts w:ascii="Times New Roman" w:hAnsi="Times New Roman"/>
          <w:b/>
          <w:sz w:val="28"/>
          <w:szCs w:val="28"/>
          <w:lang w:val="uk-UA"/>
        </w:rPr>
        <w:lastRenderedPageBreak/>
        <w:t>Література</w:t>
      </w:r>
    </w:p>
    <w:p w:rsidR="00C74F51" w:rsidRPr="00314ADE" w:rsidRDefault="00C74F51" w:rsidP="00066C5F">
      <w:pPr>
        <w:pStyle w:val="a3"/>
        <w:numPr>
          <w:ilvl w:val="0"/>
          <w:numId w:val="24"/>
        </w:numPr>
        <w:tabs>
          <w:tab w:val="left" w:pos="360"/>
          <w:tab w:val="left" w:pos="540"/>
          <w:tab w:val="left" w:pos="2520"/>
          <w:tab w:val="left" w:pos="3240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4ADE">
        <w:rPr>
          <w:rFonts w:ascii="Times New Roman" w:hAnsi="Times New Roman"/>
          <w:b/>
          <w:sz w:val="28"/>
          <w:szCs w:val="28"/>
          <w:lang w:val="uk-UA"/>
        </w:rPr>
        <w:t>Педагогіка вищої школи</w:t>
      </w:r>
    </w:p>
    <w:p w:rsidR="00314ADE" w:rsidRPr="00314ADE" w:rsidRDefault="00314ADE" w:rsidP="00314ADE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4ADE">
        <w:rPr>
          <w:rFonts w:ascii="Times New Roman" w:hAnsi="Times New Roman"/>
          <w:sz w:val="28"/>
          <w:szCs w:val="28"/>
          <w:lang w:val="uk-UA" w:eastAsia="uk-UA"/>
        </w:rPr>
        <w:t>Вітвицька С.С. Основи педагогіки вищої школи: підручник за модульно-рейтинговою системою навчання для студентів магістратури / С.С.</w:t>
      </w:r>
      <w:r w:rsidRPr="00940AB3">
        <w:rPr>
          <w:rFonts w:ascii="Times New Roman" w:hAnsi="Times New Roman"/>
          <w:sz w:val="28"/>
          <w:szCs w:val="28"/>
          <w:lang w:eastAsia="uk-UA"/>
        </w:rPr>
        <w:t> </w:t>
      </w:r>
      <w:r w:rsidRPr="00314ADE">
        <w:rPr>
          <w:rFonts w:ascii="Times New Roman" w:hAnsi="Times New Roman"/>
          <w:sz w:val="28"/>
          <w:szCs w:val="28"/>
          <w:lang w:val="uk-UA" w:eastAsia="uk-UA"/>
        </w:rPr>
        <w:t>Вітвицька — К.: Центр навчальної літератури, 2006. — 384 с.</w:t>
      </w:r>
    </w:p>
    <w:p w:rsidR="00314ADE" w:rsidRPr="00940AB3" w:rsidRDefault="00314ADE" w:rsidP="00314ADE">
      <w:pPr>
        <w:numPr>
          <w:ilvl w:val="0"/>
          <w:numId w:val="26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AB3">
        <w:rPr>
          <w:rFonts w:ascii="Times New Roman" w:hAnsi="Times New Roman"/>
          <w:sz w:val="28"/>
          <w:szCs w:val="28"/>
          <w:lang w:eastAsia="uk-UA"/>
        </w:rPr>
        <w:t xml:space="preserve">Енциклопедія освіти / Акад. пед. наук України; [голов. ред. В. Г. Кремень]. </w:t>
      </w:r>
      <w:r w:rsidRPr="00940AB3">
        <w:rPr>
          <w:rFonts w:ascii="Times New Roman" w:eastAsia="Calibri" w:hAnsi="Times New Roman"/>
          <w:spacing w:val="10"/>
          <w:sz w:val="28"/>
          <w:szCs w:val="28"/>
          <w:lang w:eastAsia="uk-UA"/>
        </w:rPr>
        <w:t>–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К.: Юрінком Інтер, 2008. </w:t>
      </w:r>
      <w:r w:rsidRPr="00940AB3">
        <w:rPr>
          <w:rFonts w:ascii="Times New Roman" w:eastAsia="Calibri" w:hAnsi="Times New Roman"/>
          <w:spacing w:val="10"/>
          <w:sz w:val="28"/>
          <w:szCs w:val="28"/>
          <w:lang w:eastAsia="uk-UA"/>
        </w:rPr>
        <w:t>–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1040 с.</w:t>
      </w:r>
    </w:p>
    <w:p w:rsidR="00314ADE" w:rsidRPr="00940AB3" w:rsidRDefault="00314ADE" w:rsidP="00314ADE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AB3">
        <w:rPr>
          <w:rFonts w:ascii="Times New Roman" w:hAnsi="Times New Roman"/>
          <w:sz w:val="28"/>
          <w:szCs w:val="28"/>
          <w:lang w:eastAsia="uk-UA"/>
        </w:rPr>
        <w:t xml:space="preserve">Закон України </w:t>
      </w:r>
      <w:r w:rsidR="009F4C2E">
        <w:rPr>
          <w:rFonts w:ascii="Times New Roman" w:hAnsi="Times New Roman"/>
          <w:sz w:val="28"/>
          <w:szCs w:val="28"/>
          <w:lang w:eastAsia="uk-UA"/>
        </w:rPr>
        <w:t>«</w:t>
      </w:r>
      <w:r w:rsidRPr="00940AB3">
        <w:rPr>
          <w:rFonts w:ascii="Times New Roman" w:hAnsi="Times New Roman"/>
          <w:sz w:val="28"/>
          <w:szCs w:val="28"/>
          <w:lang w:eastAsia="uk-UA"/>
        </w:rPr>
        <w:t>Про вищу освіту</w:t>
      </w:r>
      <w:r w:rsidR="009F4C2E">
        <w:rPr>
          <w:rFonts w:ascii="Times New Roman" w:hAnsi="Times New Roman"/>
          <w:sz w:val="28"/>
          <w:szCs w:val="28"/>
          <w:lang w:eastAsia="uk-UA"/>
        </w:rPr>
        <w:t>»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, 2014 [Електронний ресурс] / Режим </w:t>
      </w:r>
      <w:proofErr w:type="gramStart"/>
      <w:r w:rsidRPr="00940AB3">
        <w:rPr>
          <w:rFonts w:ascii="Times New Roman" w:hAnsi="Times New Roman"/>
          <w:sz w:val="28"/>
          <w:szCs w:val="28"/>
          <w:lang w:eastAsia="uk-UA"/>
        </w:rPr>
        <w:t>доступу :</w:t>
      </w:r>
      <w:proofErr w:type="gramEnd"/>
      <w:r w:rsidRPr="00940AB3">
        <w:rPr>
          <w:rFonts w:ascii="Times New Roman" w:hAnsi="Times New Roman"/>
          <w:sz w:val="28"/>
          <w:szCs w:val="28"/>
          <w:lang w:eastAsia="uk-UA"/>
        </w:rPr>
        <w:t xml:space="preserve"> http://zakon3.rada.gov.ua/laws/show/1060-12.</w:t>
      </w:r>
    </w:p>
    <w:p w:rsidR="00314ADE" w:rsidRPr="00940AB3" w:rsidRDefault="00314ADE" w:rsidP="00314ADE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5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Ковальчук Л.О. Основи педагогічної ма</w:t>
      </w:r>
      <w:r w:rsidR="00AF083D">
        <w:rPr>
          <w:rFonts w:ascii="Times New Roman" w:hAnsi="Times New Roman"/>
          <w:sz w:val="28"/>
          <w:szCs w:val="28"/>
          <w:lang w:eastAsia="uk-UA"/>
        </w:rPr>
        <w:t>йстерності: навч. посіб. / Л.О.</w:t>
      </w:r>
      <w:r w:rsidR="00AF083D">
        <w:rPr>
          <w:rFonts w:ascii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hAnsi="Times New Roman"/>
          <w:sz w:val="28"/>
          <w:szCs w:val="28"/>
          <w:lang w:eastAsia="uk-UA"/>
        </w:rPr>
        <w:t>Ковальчук.- Львів: Вид</w:t>
      </w:r>
      <w:r w:rsidR="00AF083D">
        <w:rPr>
          <w:rFonts w:ascii="Times New Roman" w:hAnsi="Times New Roman"/>
          <w:sz w:val="28"/>
          <w:szCs w:val="28"/>
          <w:lang w:val="uk-UA" w:eastAsia="uk-UA"/>
        </w:rPr>
        <w:t>авнич</w:t>
      </w:r>
      <w:r>
        <w:rPr>
          <w:rFonts w:ascii="Times New Roman" w:hAnsi="Times New Roman"/>
          <w:sz w:val="28"/>
          <w:szCs w:val="28"/>
          <w:lang w:eastAsia="uk-UA"/>
        </w:rPr>
        <w:t xml:space="preserve">ий центр ЛНУ </w:t>
      </w:r>
      <w:r w:rsidR="00AF083D">
        <w:rPr>
          <w:rFonts w:ascii="Times New Roman" w:hAnsi="Times New Roman"/>
          <w:sz w:val="28"/>
          <w:szCs w:val="28"/>
          <w:lang w:eastAsia="uk-UA"/>
        </w:rPr>
        <w:t>імені Івана Франка, 2007. – 608</w:t>
      </w:r>
      <w:r w:rsidR="00AF083D">
        <w:rPr>
          <w:rFonts w:ascii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hAnsi="Times New Roman"/>
          <w:sz w:val="28"/>
          <w:szCs w:val="28"/>
          <w:lang w:eastAsia="uk-UA"/>
        </w:rPr>
        <w:t>с.</w:t>
      </w:r>
    </w:p>
    <w:p w:rsidR="00314ADE" w:rsidRPr="00940AB3" w:rsidRDefault="00314ADE" w:rsidP="00314ADE">
      <w:pPr>
        <w:numPr>
          <w:ilvl w:val="0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Малафіїк І.В. Дидактика: навч. посіб. / І.В. Малафіїк. - К.:Кондор, 2009. - 398 с.</w:t>
      </w:r>
    </w:p>
    <w:p w:rsidR="00314ADE" w:rsidRPr="00940AB3" w:rsidRDefault="00314ADE" w:rsidP="00314ADE">
      <w:pPr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Методика навчання і наукових досліджень у вищій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школі :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навч. посіб. / С.У. Гончаренко, П.М. Олійник, В.К.Федорченко та ін..; За</w:t>
      </w:r>
      <w:r w:rsidR="00AF083D">
        <w:rPr>
          <w:rFonts w:ascii="Times New Roman" w:hAnsi="Times New Roman"/>
          <w:sz w:val="28"/>
          <w:szCs w:val="28"/>
          <w:lang w:eastAsia="uk-UA"/>
        </w:rPr>
        <w:t xml:space="preserve"> ред.. С.У.</w:t>
      </w:r>
      <w:r w:rsidR="00AF083D">
        <w:rPr>
          <w:rFonts w:ascii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hAnsi="Times New Roman"/>
          <w:sz w:val="28"/>
          <w:szCs w:val="28"/>
          <w:lang w:eastAsia="uk-UA"/>
        </w:rPr>
        <w:t>Гончаренко, П.М. Олійника. - К.: Вища шк.., 203. - 323 с.</w:t>
      </w:r>
    </w:p>
    <w:p w:rsidR="00314ADE" w:rsidRPr="00940AB3" w:rsidRDefault="00314ADE" w:rsidP="00314ADE">
      <w:pPr>
        <w:numPr>
          <w:ilvl w:val="0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Пелікан Я. Ідея Університету / Я. Пелікан. - К.: Дух і літера, 2009. - 360 с.</w:t>
      </w:r>
    </w:p>
    <w:p w:rsidR="00314ADE" w:rsidRPr="00940AB3" w:rsidRDefault="00314ADE" w:rsidP="00314ADE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AB3">
        <w:rPr>
          <w:rFonts w:ascii="Times New Roman" w:hAnsi="Times New Roman"/>
          <w:sz w:val="28"/>
          <w:szCs w:val="28"/>
          <w:lang w:eastAsia="uk-UA"/>
        </w:rPr>
        <w:t>Попков В. А. Дидактика высшей школы: учеб. пособие для студ. высш. пед. учеб, заведений / В. А Попков., А. В. Коржуев</w:t>
      </w:r>
      <w:r w:rsidRPr="00940AB3">
        <w:rPr>
          <w:rFonts w:ascii="Times New Roman" w:eastAsia="Calibri" w:hAnsi="Times New Roman"/>
          <w:spacing w:val="10"/>
          <w:sz w:val="28"/>
          <w:szCs w:val="28"/>
          <w:lang w:eastAsia="uk-UA"/>
        </w:rPr>
        <w:t>–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М.: Издательский центр </w:t>
      </w:r>
      <w:r w:rsidR="009F4C2E">
        <w:rPr>
          <w:rFonts w:ascii="Times New Roman" w:hAnsi="Times New Roman"/>
          <w:sz w:val="28"/>
          <w:szCs w:val="28"/>
          <w:lang w:eastAsia="uk-UA"/>
        </w:rPr>
        <w:t>«</w:t>
      </w:r>
      <w:r w:rsidRPr="00940AB3">
        <w:rPr>
          <w:rFonts w:ascii="Times New Roman" w:hAnsi="Times New Roman"/>
          <w:sz w:val="28"/>
          <w:szCs w:val="28"/>
          <w:lang w:eastAsia="uk-UA"/>
        </w:rPr>
        <w:t>Академия</w:t>
      </w:r>
      <w:r w:rsidR="009F4C2E">
        <w:rPr>
          <w:rFonts w:ascii="Times New Roman" w:hAnsi="Times New Roman"/>
          <w:sz w:val="28"/>
          <w:szCs w:val="28"/>
          <w:lang w:eastAsia="uk-UA"/>
        </w:rPr>
        <w:t>»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, 2008. </w:t>
      </w:r>
      <w:r w:rsidRPr="00940AB3">
        <w:rPr>
          <w:rFonts w:ascii="Times New Roman" w:eastAsia="Calibri" w:hAnsi="Times New Roman"/>
          <w:spacing w:val="10"/>
          <w:sz w:val="28"/>
          <w:szCs w:val="28"/>
          <w:lang w:eastAsia="uk-UA"/>
        </w:rPr>
        <w:t>–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224 с.</w:t>
      </w:r>
    </w:p>
    <w:p w:rsidR="00314ADE" w:rsidRPr="00940AB3" w:rsidRDefault="00314ADE" w:rsidP="00314ADE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AB3">
        <w:rPr>
          <w:rFonts w:ascii="Times New Roman" w:hAnsi="Times New Roman"/>
          <w:sz w:val="28"/>
          <w:szCs w:val="28"/>
          <w:lang w:eastAsia="uk-UA"/>
        </w:rPr>
        <w:t xml:space="preserve">Сисоєва С.О. Педагогічні технології професійної підготовки: навчальний тренінг / С.О. Сисоєва, Л.І. Бондарева </w:t>
      </w:r>
      <w:r w:rsidRPr="00940AB3">
        <w:rPr>
          <w:rFonts w:ascii="Times New Roman" w:eastAsia="Calibri" w:hAnsi="Times New Roman"/>
          <w:spacing w:val="10"/>
          <w:sz w:val="28"/>
          <w:szCs w:val="28"/>
          <w:lang w:eastAsia="uk-UA"/>
        </w:rPr>
        <w:t>–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К.: Відкритий Міжн. університет розвитку людини, 2006. </w:t>
      </w:r>
      <w:r w:rsidRPr="00940AB3">
        <w:rPr>
          <w:rFonts w:ascii="Times New Roman" w:eastAsia="Calibri" w:hAnsi="Times New Roman"/>
          <w:spacing w:val="10"/>
          <w:sz w:val="28"/>
          <w:szCs w:val="28"/>
          <w:lang w:eastAsia="uk-UA"/>
        </w:rPr>
        <w:t>–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180 с.</w:t>
      </w:r>
    </w:p>
    <w:p w:rsidR="00314ADE" w:rsidRPr="00940AB3" w:rsidRDefault="00314ADE" w:rsidP="00314ADE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AB3">
        <w:rPr>
          <w:rFonts w:ascii="Times New Roman" w:hAnsi="Times New Roman"/>
          <w:sz w:val="28"/>
          <w:szCs w:val="28"/>
          <w:lang w:eastAsia="uk-UA"/>
        </w:rPr>
        <w:t xml:space="preserve">Слєпкань З.І. Наукові засади педагогічного процесу у вищій школі / З.І. Слєпкань </w:t>
      </w:r>
      <w:r w:rsidRPr="00940AB3">
        <w:rPr>
          <w:rFonts w:ascii="Times New Roman" w:eastAsia="Calibri" w:hAnsi="Times New Roman"/>
          <w:spacing w:val="10"/>
          <w:sz w:val="28"/>
          <w:szCs w:val="28"/>
          <w:lang w:eastAsia="uk-UA"/>
        </w:rPr>
        <w:t>–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К.: НПУ, 2000. </w:t>
      </w:r>
      <w:r w:rsidRPr="00940AB3">
        <w:rPr>
          <w:rFonts w:ascii="Times New Roman" w:eastAsia="Calibri" w:hAnsi="Times New Roman"/>
          <w:spacing w:val="10"/>
          <w:sz w:val="28"/>
          <w:szCs w:val="28"/>
          <w:lang w:eastAsia="uk-UA"/>
        </w:rPr>
        <w:t>–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210 с.</w:t>
      </w:r>
    </w:p>
    <w:p w:rsidR="00314ADE" w:rsidRDefault="00314ADE" w:rsidP="00314ADE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AB3">
        <w:rPr>
          <w:rFonts w:ascii="Times New Roman" w:hAnsi="Times New Roman"/>
          <w:sz w:val="28"/>
          <w:szCs w:val="28"/>
          <w:lang w:eastAsia="uk-UA"/>
        </w:rPr>
        <w:t>Теорія і методика професійної освіти: навч. посіб. / З.Н. Курлянд, Т.Ю. Осипова, Р.С. Гурін [та ін.]; за ред. З.Н. Кур</w:t>
      </w:r>
      <w:r w:rsidR="00AF083D">
        <w:rPr>
          <w:rFonts w:ascii="Times New Roman" w:hAnsi="Times New Roman"/>
          <w:sz w:val="28"/>
          <w:szCs w:val="28"/>
          <w:lang w:eastAsia="uk-UA"/>
        </w:rPr>
        <w:t>лянд. – К.: Знання, 2012. – 390</w:t>
      </w:r>
      <w:r w:rsidR="00AF083D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с. </w:t>
      </w:r>
    </w:p>
    <w:p w:rsidR="00314ADE" w:rsidRPr="00940AB3" w:rsidRDefault="00314ADE" w:rsidP="00314ADE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Туркот Т.І. Педагогіка вищої школи: навч. посіб. / Т.І. Туркот. - К.: Кондор, 2011. - 628 с.</w:t>
      </w:r>
    </w:p>
    <w:p w:rsidR="00314ADE" w:rsidRPr="00940AB3" w:rsidRDefault="00314ADE" w:rsidP="00314ADE">
      <w:pPr>
        <w:widowControl w:val="0"/>
        <w:numPr>
          <w:ilvl w:val="0"/>
          <w:numId w:val="2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AB3">
        <w:rPr>
          <w:rFonts w:ascii="Times New Roman" w:hAnsi="Times New Roman"/>
          <w:bCs/>
          <w:sz w:val="28"/>
          <w:szCs w:val="28"/>
          <w:lang w:eastAsia="uk-UA"/>
        </w:rPr>
        <w:t>Фіцула</w:t>
      </w:r>
      <w:r w:rsidRPr="00940AB3">
        <w:rPr>
          <w:rFonts w:ascii="Times New Roman" w:hAnsi="Times New Roman"/>
          <w:sz w:val="28"/>
          <w:szCs w:val="28"/>
          <w:lang w:eastAsia="uk-UA"/>
        </w:rPr>
        <w:t xml:space="preserve"> М. М. Педагогіка вищої школи: Навч. посіб. – К.: </w:t>
      </w:r>
      <w:r w:rsidR="009F4C2E">
        <w:rPr>
          <w:rFonts w:ascii="Times New Roman" w:hAnsi="Times New Roman"/>
          <w:sz w:val="28"/>
          <w:szCs w:val="28"/>
          <w:lang w:eastAsia="uk-UA"/>
        </w:rPr>
        <w:t>«</w:t>
      </w:r>
      <w:r w:rsidRPr="00940AB3">
        <w:rPr>
          <w:rFonts w:ascii="Times New Roman" w:hAnsi="Times New Roman"/>
          <w:sz w:val="28"/>
          <w:szCs w:val="28"/>
          <w:lang w:eastAsia="uk-UA"/>
        </w:rPr>
        <w:t>Академвидав</w:t>
      </w:r>
      <w:r w:rsidR="009F4C2E">
        <w:rPr>
          <w:rFonts w:ascii="Times New Roman" w:hAnsi="Times New Roman"/>
          <w:sz w:val="28"/>
          <w:szCs w:val="28"/>
          <w:lang w:eastAsia="uk-UA"/>
        </w:rPr>
        <w:t>»</w:t>
      </w:r>
      <w:r w:rsidRPr="00940AB3">
        <w:rPr>
          <w:rFonts w:ascii="Times New Roman" w:hAnsi="Times New Roman"/>
          <w:sz w:val="28"/>
          <w:szCs w:val="28"/>
          <w:lang w:eastAsia="uk-UA"/>
        </w:rPr>
        <w:t>, 2006. – 352 с.</w:t>
      </w:r>
    </w:p>
    <w:p w:rsidR="00314ADE" w:rsidRDefault="00314ADE" w:rsidP="00314ADE">
      <w:pPr>
        <w:numPr>
          <w:ilvl w:val="0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AB3">
        <w:rPr>
          <w:rFonts w:ascii="Times New Roman" w:hAnsi="Times New Roman"/>
          <w:sz w:val="28"/>
          <w:szCs w:val="28"/>
          <w:lang w:eastAsia="uk-UA"/>
        </w:rPr>
        <w:t xml:space="preserve">Чайка В. М. Основи </w:t>
      </w:r>
      <w:proofErr w:type="gramStart"/>
      <w:r w:rsidRPr="00940AB3">
        <w:rPr>
          <w:rFonts w:ascii="Times New Roman" w:hAnsi="Times New Roman"/>
          <w:sz w:val="28"/>
          <w:szCs w:val="28"/>
          <w:lang w:eastAsia="uk-UA"/>
        </w:rPr>
        <w:t>дидактики :</w:t>
      </w:r>
      <w:proofErr w:type="gramEnd"/>
      <w:r w:rsidRPr="00940AB3">
        <w:rPr>
          <w:rFonts w:ascii="Times New Roman" w:hAnsi="Times New Roman"/>
          <w:sz w:val="28"/>
          <w:szCs w:val="28"/>
          <w:lang w:eastAsia="uk-UA"/>
        </w:rPr>
        <w:t xml:space="preserve"> навч. посіб. / В. М. Чайка. – </w:t>
      </w:r>
      <w:proofErr w:type="gramStart"/>
      <w:r w:rsidRPr="00940AB3">
        <w:rPr>
          <w:rFonts w:ascii="Times New Roman" w:hAnsi="Times New Roman"/>
          <w:sz w:val="28"/>
          <w:szCs w:val="28"/>
          <w:lang w:eastAsia="uk-UA"/>
        </w:rPr>
        <w:t>К. :</w:t>
      </w:r>
      <w:proofErr w:type="gramEnd"/>
      <w:r w:rsidRPr="00940AB3">
        <w:rPr>
          <w:rFonts w:ascii="Times New Roman" w:hAnsi="Times New Roman"/>
          <w:sz w:val="28"/>
          <w:szCs w:val="28"/>
          <w:lang w:eastAsia="uk-UA"/>
        </w:rPr>
        <w:t xml:space="preserve"> Академвидав, 2011. – 238 с.</w:t>
      </w:r>
    </w:p>
    <w:p w:rsidR="00314ADE" w:rsidRPr="00940AB3" w:rsidRDefault="00314ADE" w:rsidP="00314ADE">
      <w:pPr>
        <w:numPr>
          <w:ilvl w:val="0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Яремчук Н.Я.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Педагогіка :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навч. посіб. / Н.Я. Яремчук. - Львів, 2011. - 246 с.</w:t>
      </w:r>
    </w:p>
    <w:p w:rsidR="000D7138" w:rsidRPr="000D7138" w:rsidRDefault="000D7138" w:rsidP="00066C5F">
      <w:pPr>
        <w:pStyle w:val="a3"/>
        <w:numPr>
          <w:ilvl w:val="0"/>
          <w:numId w:val="24"/>
        </w:numPr>
        <w:tabs>
          <w:tab w:val="left" w:pos="426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7138">
        <w:rPr>
          <w:rFonts w:ascii="Times New Roman" w:hAnsi="Times New Roman"/>
          <w:b/>
          <w:sz w:val="28"/>
          <w:szCs w:val="28"/>
          <w:lang w:val="uk-UA" w:eastAsia="ru-RU"/>
        </w:rPr>
        <w:t>Актуальні проблеми дошкільної освіти</w:t>
      </w:r>
    </w:p>
    <w:p w:rsidR="006C1606" w:rsidRPr="006C1606" w:rsidRDefault="006C1606" w:rsidP="00B1611E">
      <w:pPr>
        <w:pStyle w:val="a3"/>
        <w:numPr>
          <w:ilvl w:val="0"/>
          <w:numId w:val="19"/>
        </w:num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606">
        <w:rPr>
          <w:rFonts w:ascii="Times New Roman" w:hAnsi="Times New Roman"/>
          <w:sz w:val="28"/>
          <w:szCs w:val="28"/>
          <w:lang w:eastAsia="ru-RU"/>
        </w:rPr>
        <w:t>Базовий компонент дошкільної освіти України. // Вихователь-методист. – 2012. - № 9 . С. 4 – 19</w:t>
      </w:r>
    </w:p>
    <w:p w:rsidR="006C1606" w:rsidRPr="006C1606" w:rsidRDefault="006C1606" w:rsidP="00B161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606">
        <w:rPr>
          <w:rFonts w:ascii="Times New Roman" w:hAnsi="Times New Roman"/>
          <w:sz w:val="28"/>
          <w:szCs w:val="28"/>
          <w:lang w:eastAsia="ru-RU"/>
        </w:rPr>
        <w:t xml:space="preserve">2. Бех.І. Вихованні особистості: У 2-х </w:t>
      </w:r>
      <w:proofErr w:type="gramStart"/>
      <w:r w:rsidRPr="006C1606">
        <w:rPr>
          <w:rFonts w:ascii="Times New Roman" w:hAnsi="Times New Roman"/>
          <w:sz w:val="28"/>
          <w:szCs w:val="28"/>
          <w:lang w:eastAsia="ru-RU"/>
        </w:rPr>
        <w:t>кн..</w:t>
      </w:r>
      <w:proofErr w:type="gramEnd"/>
      <w:r w:rsidRPr="006C1606">
        <w:rPr>
          <w:rFonts w:ascii="Times New Roman" w:hAnsi="Times New Roman"/>
          <w:sz w:val="28"/>
          <w:szCs w:val="28"/>
          <w:lang w:eastAsia="ru-RU"/>
        </w:rPr>
        <w:t xml:space="preserve"> Кн. 1: Особистісно-орієнтований підхід: теоретико-технологічні засади. – К., 2003.</w:t>
      </w:r>
    </w:p>
    <w:p w:rsidR="006C1606" w:rsidRPr="006C1606" w:rsidRDefault="006C1606" w:rsidP="00B161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606">
        <w:rPr>
          <w:rFonts w:ascii="Times New Roman" w:hAnsi="Times New Roman"/>
          <w:sz w:val="28"/>
          <w:szCs w:val="28"/>
          <w:lang w:eastAsia="ru-RU"/>
        </w:rPr>
        <w:t xml:space="preserve">3. Білан О.І. Програма розвитку дитини дошкільного віку </w:t>
      </w:r>
      <w:r w:rsidR="009F4C2E">
        <w:rPr>
          <w:rFonts w:ascii="Times New Roman" w:hAnsi="Times New Roman"/>
          <w:sz w:val="28"/>
          <w:szCs w:val="28"/>
          <w:lang w:eastAsia="ru-RU"/>
        </w:rPr>
        <w:t>«</w:t>
      </w:r>
      <w:r w:rsidRPr="006C1606">
        <w:rPr>
          <w:rFonts w:ascii="Times New Roman" w:hAnsi="Times New Roman"/>
          <w:sz w:val="28"/>
          <w:szCs w:val="28"/>
          <w:lang w:eastAsia="ru-RU"/>
        </w:rPr>
        <w:t>Українське дошкілля</w:t>
      </w:r>
      <w:r w:rsidR="009F4C2E">
        <w:rPr>
          <w:rFonts w:ascii="Times New Roman" w:hAnsi="Times New Roman"/>
          <w:sz w:val="28"/>
          <w:szCs w:val="28"/>
          <w:lang w:eastAsia="ru-RU"/>
        </w:rPr>
        <w:t>»</w:t>
      </w:r>
      <w:r w:rsidRPr="006C1606">
        <w:rPr>
          <w:rFonts w:ascii="Times New Roman" w:hAnsi="Times New Roman"/>
          <w:sz w:val="28"/>
          <w:szCs w:val="28"/>
          <w:lang w:eastAsia="ru-RU"/>
        </w:rPr>
        <w:t xml:space="preserve">. – Тернопіль: Мандрівець. 2017. -  256 с. </w:t>
      </w:r>
    </w:p>
    <w:p w:rsidR="006C1606" w:rsidRPr="006C1606" w:rsidRDefault="006C1606" w:rsidP="00B161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606">
        <w:rPr>
          <w:rFonts w:ascii="Times New Roman" w:hAnsi="Times New Roman"/>
          <w:sz w:val="28"/>
          <w:szCs w:val="28"/>
          <w:lang w:eastAsia="ru-RU"/>
        </w:rPr>
        <w:t xml:space="preserve">4. Білан О.І.  Інноваційні підходи до проведення освітньої діяльності в закладах дошкільної освіти. // Матеріали звітних наукових конференцій факультету педагогічної освіти. – </w:t>
      </w:r>
      <w:proofErr w:type="gramStart"/>
      <w:r w:rsidRPr="006C1606">
        <w:rPr>
          <w:rFonts w:ascii="Times New Roman" w:hAnsi="Times New Roman"/>
          <w:sz w:val="28"/>
          <w:szCs w:val="28"/>
          <w:lang w:eastAsia="ru-RU"/>
        </w:rPr>
        <w:t>Львів:ЛНУ</w:t>
      </w:r>
      <w:proofErr w:type="gramEnd"/>
      <w:r w:rsidRPr="006C1606">
        <w:rPr>
          <w:rFonts w:ascii="Times New Roman" w:hAnsi="Times New Roman"/>
          <w:sz w:val="28"/>
          <w:szCs w:val="28"/>
          <w:lang w:eastAsia="ru-RU"/>
        </w:rPr>
        <w:t xml:space="preserve"> імені Івана Франка, 2018. – Вип. 3. С. 66 – 68.</w:t>
      </w:r>
    </w:p>
    <w:p w:rsidR="006C1606" w:rsidRDefault="006C1606" w:rsidP="00B161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16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Дичківська І.М. Інноваційні педагогічні технології. – К: Вид. Дім </w:t>
      </w:r>
      <w:r w:rsidR="009F4C2E">
        <w:rPr>
          <w:rFonts w:ascii="Times New Roman" w:hAnsi="Times New Roman"/>
          <w:sz w:val="28"/>
          <w:szCs w:val="28"/>
          <w:lang w:eastAsia="ru-RU"/>
        </w:rPr>
        <w:t>«</w:t>
      </w:r>
      <w:r w:rsidRPr="006C1606">
        <w:rPr>
          <w:rFonts w:ascii="Times New Roman" w:hAnsi="Times New Roman"/>
          <w:sz w:val="28"/>
          <w:szCs w:val="28"/>
          <w:lang w:eastAsia="ru-RU"/>
        </w:rPr>
        <w:t>Слово</w:t>
      </w:r>
      <w:r w:rsidR="009F4C2E">
        <w:rPr>
          <w:rFonts w:ascii="Times New Roman" w:hAnsi="Times New Roman"/>
          <w:sz w:val="28"/>
          <w:szCs w:val="28"/>
          <w:lang w:eastAsia="ru-RU"/>
        </w:rPr>
        <w:t>»</w:t>
      </w:r>
      <w:r w:rsidRPr="006C1606">
        <w:rPr>
          <w:rFonts w:ascii="Times New Roman" w:hAnsi="Times New Roman"/>
          <w:sz w:val="28"/>
          <w:szCs w:val="28"/>
          <w:lang w:eastAsia="ru-RU"/>
        </w:rPr>
        <w:t>, 2013. – 448с.</w:t>
      </w:r>
    </w:p>
    <w:p w:rsidR="006C1606" w:rsidRPr="006C1606" w:rsidRDefault="006C1606" w:rsidP="00B161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</w:t>
      </w:r>
      <w:r w:rsidRPr="006C1606">
        <w:rPr>
          <w:rFonts w:ascii="Times New Roman" w:hAnsi="Times New Roman"/>
          <w:sz w:val="28"/>
          <w:szCs w:val="28"/>
          <w:lang w:val="uk-UA" w:eastAsia="ru-RU"/>
        </w:rPr>
        <w:t>Колупаєва А.А. Основи інклюзивної освіти. – К: 2012. -308с.</w:t>
      </w:r>
    </w:p>
    <w:p w:rsidR="006C1606" w:rsidRPr="00314ADE" w:rsidRDefault="006C1606" w:rsidP="00314AD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4ADE">
        <w:rPr>
          <w:rFonts w:ascii="Times New Roman" w:hAnsi="Times New Roman"/>
          <w:sz w:val="28"/>
          <w:szCs w:val="28"/>
          <w:lang w:val="uk-UA" w:eastAsia="ru-RU"/>
        </w:rPr>
        <w:t>Мачинська Н.І. Тенденції підготовки фахівців дошкільної та початкової освіти через призму концепції нової школи. // Матеріали звітних наукових конференцій факультету педагогічної освіти. – Львів:ЛНУ імені Івана Франка, 2017. – Вип. 2. С. 9– 11.</w:t>
      </w:r>
    </w:p>
    <w:p w:rsidR="006C1606" w:rsidRPr="00314ADE" w:rsidRDefault="006C1606" w:rsidP="00314AD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4ADE">
        <w:rPr>
          <w:rFonts w:ascii="Times New Roman" w:hAnsi="Times New Roman"/>
          <w:sz w:val="28"/>
          <w:szCs w:val="28"/>
          <w:lang w:val="uk-UA" w:eastAsia="ru-RU"/>
        </w:rPr>
        <w:t xml:space="preserve"> Мачинська Н.І. Інтеграція освітніх програм: об’єктивна закономірність реформування системи освіти. // Матеріали звітних наукових конференцій факультету педагогічної освіти. – Львів: ЛНУ імені Івана Франка, 2018. – Вип. 3. С. 12–15.</w:t>
      </w:r>
    </w:p>
    <w:p w:rsidR="00066C5F" w:rsidRPr="006C1606" w:rsidRDefault="00066C5F" w:rsidP="00066C5F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F51" w:rsidRPr="003D25EA" w:rsidRDefault="00C74F51" w:rsidP="00EF52C2">
      <w:pPr>
        <w:pStyle w:val="a3"/>
        <w:numPr>
          <w:ilvl w:val="0"/>
          <w:numId w:val="24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25EA">
        <w:rPr>
          <w:rFonts w:ascii="Times New Roman" w:hAnsi="Times New Roman"/>
          <w:b/>
          <w:sz w:val="28"/>
          <w:szCs w:val="28"/>
          <w:lang w:val="uk-UA" w:eastAsia="ru-RU"/>
        </w:rPr>
        <w:t>Сучасні технології викладання</w:t>
      </w:r>
    </w:p>
    <w:p w:rsidR="00C74F51" w:rsidRPr="003D25EA" w:rsidRDefault="00C74F51" w:rsidP="00C74F5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25EA">
        <w:rPr>
          <w:rFonts w:ascii="Times New Roman" w:hAnsi="Times New Roman"/>
          <w:b/>
          <w:sz w:val="28"/>
          <w:szCs w:val="28"/>
          <w:lang w:val="uk-UA" w:eastAsia="ru-RU"/>
        </w:rPr>
        <w:t>психолого-педагогічних дисциплін та методик дошкільної освіти</w:t>
      </w:r>
    </w:p>
    <w:p w:rsidR="00C74F51" w:rsidRPr="000D7138" w:rsidRDefault="00C74F51" w:rsidP="00C74F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4"/>
          <w:lang w:val="uk-UA" w:eastAsia="ru-RU"/>
        </w:rPr>
      </w:pPr>
    </w:p>
    <w:p w:rsidR="00AF083D" w:rsidRPr="006C1606" w:rsidRDefault="00AF083D" w:rsidP="00AF083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606">
        <w:rPr>
          <w:rFonts w:ascii="Times New Roman" w:hAnsi="Times New Roman"/>
          <w:sz w:val="28"/>
          <w:szCs w:val="28"/>
          <w:lang w:eastAsia="ru-RU"/>
        </w:rPr>
        <w:t>Базовий компонент дошкільної освіти України. // Вихователь-методист. – 2012. - № 9 . С. 4 – 19</w:t>
      </w:r>
    </w:p>
    <w:p w:rsidR="00C74F51" w:rsidRPr="00EF52C2" w:rsidRDefault="00C74F51" w:rsidP="00B161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F52C2">
        <w:rPr>
          <w:rFonts w:ascii="Times New Roman" w:hAnsi="Times New Roman"/>
          <w:sz w:val="28"/>
          <w:szCs w:val="28"/>
          <w:lang w:val="uk-UA" w:eastAsia="uk-UA"/>
        </w:rPr>
        <w:t xml:space="preserve">Білан О.І. Програма розвитку дитини дошкільного віку </w:t>
      </w:r>
      <w:r w:rsidR="009F4C2E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EF52C2">
        <w:rPr>
          <w:rFonts w:ascii="Times New Roman" w:hAnsi="Times New Roman"/>
          <w:sz w:val="28"/>
          <w:szCs w:val="28"/>
          <w:lang w:val="uk-UA" w:eastAsia="uk-UA"/>
        </w:rPr>
        <w:t>Українське дошкілля</w:t>
      </w:r>
      <w:r w:rsidR="009F4C2E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EF52C2">
        <w:rPr>
          <w:rFonts w:ascii="Times New Roman" w:hAnsi="Times New Roman"/>
          <w:sz w:val="28"/>
          <w:szCs w:val="28"/>
          <w:lang w:val="uk-UA" w:eastAsia="uk-UA"/>
        </w:rPr>
        <w:t xml:space="preserve"> / О.</w:t>
      </w:r>
      <w:r w:rsidRPr="00EF52C2"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EF52C2">
        <w:rPr>
          <w:rFonts w:ascii="Times New Roman" w:hAnsi="Times New Roman"/>
          <w:sz w:val="28"/>
          <w:szCs w:val="28"/>
          <w:lang w:val="uk-UA" w:eastAsia="uk-UA"/>
        </w:rPr>
        <w:t>Білан; за заг. ред. О.В. Низковської. – Тернопіль : Мандрівець, 2017. – 256 с.</w:t>
      </w:r>
    </w:p>
    <w:p w:rsidR="00EF52C2" w:rsidRPr="000D7138" w:rsidRDefault="00EF52C2" w:rsidP="00B1611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 xml:space="preserve">Біляковська О.О. </w:t>
      </w:r>
      <w:r w:rsidRPr="000D7138">
        <w:rPr>
          <w:rFonts w:ascii="Times New Roman" w:hAnsi="Times New Roman"/>
          <w:sz w:val="28"/>
          <w:szCs w:val="28"/>
          <w:lang w:val="uk-UA" w:eastAsia="ru-RU"/>
        </w:rPr>
        <w:t>Дидактика вищої школи : навч. посібник /</w:t>
      </w: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 xml:space="preserve">О. О. Біляковська, І.Я. Мищишин, С.Б. Цюра. – Львів </w:t>
      </w:r>
      <w:r w:rsidRPr="000D7138">
        <w:rPr>
          <w:rFonts w:ascii="Times New Roman" w:hAnsi="Times New Roman"/>
          <w:sz w:val="28"/>
          <w:szCs w:val="28"/>
          <w:lang w:val="uk-UA" w:eastAsia="ru-RU"/>
        </w:rPr>
        <w:t>: ЛНУ імені Івана Франка, 2013.</w:t>
      </w: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 xml:space="preserve">– 360 с. </w:t>
      </w:r>
    </w:p>
    <w:p w:rsidR="00C74F51" w:rsidRPr="00EF52C2" w:rsidRDefault="00C74F51" w:rsidP="00B1611E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D7138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38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 “</w:t>
      </w:r>
      <w:r w:rsidRPr="000D7138">
        <w:rPr>
          <w:rFonts w:ascii="Times New Roman" w:hAnsi="Times New Roman"/>
          <w:bCs/>
          <w:sz w:val="28"/>
          <w:szCs w:val="28"/>
          <w:lang w:eastAsia="ru-RU"/>
        </w:rPr>
        <w:t>Про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38">
        <w:rPr>
          <w:rFonts w:ascii="Times New Roman" w:hAnsi="Times New Roman"/>
          <w:bCs/>
          <w:sz w:val="28"/>
          <w:szCs w:val="28"/>
          <w:lang w:eastAsia="ru-RU"/>
        </w:rPr>
        <w:t>освіту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” :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за станом на 8 грудня 20</w:t>
      </w:r>
      <w:r>
        <w:rPr>
          <w:rFonts w:ascii="Times New Roman" w:hAnsi="Times New Roman"/>
          <w:sz w:val="28"/>
          <w:szCs w:val="28"/>
          <w:lang w:val="uk-UA" w:eastAsia="ru-RU"/>
        </w:rPr>
        <w:t>17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 р. / Верховна Рада </w:t>
      </w:r>
      <w:r w:rsidRPr="000D7138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. − Офіц. вид. − 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К. :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Парламентське видавництво, 20</w:t>
      </w:r>
      <w:r>
        <w:rPr>
          <w:rFonts w:ascii="Times New Roman" w:hAnsi="Times New Roman"/>
          <w:sz w:val="28"/>
          <w:szCs w:val="28"/>
          <w:lang w:val="uk-UA" w:eastAsia="ru-RU"/>
        </w:rPr>
        <w:t>17</w:t>
      </w:r>
      <w:r w:rsidRPr="000D7138">
        <w:rPr>
          <w:rFonts w:ascii="Times New Roman" w:hAnsi="Times New Roman"/>
          <w:sz w:val="28"/>
          <w:szCs w:val="28"/>
          <w:lang w:eastAsia="ru-RU"/>
        </w:rPr>
        <w:t>. − 40 с.</w:t>
      </w:r>
    </w:p>
    <w:p w:rsidR="00EF52C2" w:rsidRPr="000D7138" w:rsidRDefault="00EF52C2" w:rsidP="00B1611E">
      <w:pPr>
        <w:numPr>
          <w:ilvl w:val="0"/>
          <w:numId w:val="22"/>
        </w:numPr>
        <w:tabs>
          <w:tab w:val="left" w:pos="720"/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38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38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 “</w:t>
      </w:r>
      <w:r w:rsidRPr="000D7138">
        <w:rPr>
          <w:rFonts w:ascii="Times New Roman" w:hAnsi="Times New Roman"/>
          <w:bCs/>
          <w:sz w:val="28"/>
          <w:szCs w:val="28"/>
          <w:lang w:eastAsia="ru-RU"/>
        </w:rPr>
        <w:t>Про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 дошкільну </w:t>
      </w:r>
      <w:r w:rsidRPr="000D7138">
        <w:rPr>
          <w:rFonts w:ascii="Times New Roman" w:hAnsi="Times New Roman"/>
          <w:bCs/>
          <w:sz w:val="28"/>
          <w:szCs w:val="28"/>
          <w:lang w:eastAsia="ru-RU"/>
        </w:rPr>
        <w:t>освіту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” :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за станом на 25 листопада 2005 року / Верховна Рада </w:t>
      </w:r>
      <w:r w:rsidRPr="000D7138"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Pr="000D7138">
        <w:rPr>
          <w:rFonts w:ascii="Times New Roman" w:hAnsi="Times New Roman"/>
          <w:sz w:val="28"/>
          <w:szCs w:val="28"/>
          <w:lang w:eastAsia="ru-RU"/>
        </w:rPr>
        <w:t xml:space="preserve">. − Офіц. вид. − 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К. :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Парламентське видавництво, 2005. − 31 с.</w:t>
      </w:r>
    </w:p>
    <w:p w:rsidR="00C74F51" w:rsidRPr="000D7138" w:rsidRDefault="00C74F51" w:rsidP="00B1611E">
      <w:pPr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Закон України </w:t>
      </w:r>
      <w:r w:rsidR="009F4C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 охорону дитинства</w:t>
      </w:r>
      <w:r w:rsidR="009F4C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[Текст]. </w:t>
      </w:r>
      <w:r w:rsidRPr="000D7138">
        <w:rPr>
          <w:rFonts w:ascii="Times New Roman" w:hAnsi="Times New Roman"/>
          <w:sz w:val="28"/>
          <w:szCs w:val="28"/>
          <w:lang w:eastAsia="ru-RU"/>
        </w:rPr>
        <w:t>−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F4C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 дитяче харчування</w:t>
      </w:r>
      <w:r w:rsidR="009F4C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/ Верховна Рада України. </w:t>
      </w:r>
      <w:r w:rsidRPr="000D7138">
        <w:rPr>
          <w:rFonts w:ascii="Times New Roman" w:hAnsi="Times New Roman"/>
          <w:sz w:val="28"/>
          <w:szCs w:val="28"/>
          <w:lang w:eastAsia="ru-RU"/>
        </w:rPr>
        <w:t>−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Офіц. вид. </w:t>
      </w:r>
      <w:r w:rsidRPr="000D7138">
        <w:rPr>
          <w:rFonts w:ascii="Times New Roman" w:hAnsi="Times New Roman"/>
          <w:sz w:val="28"/>
          <w:szCs w:val="28"/>
          <w:lang w:eastAsia="ru-RU"/>
        </w:rPr>
        <w:t>−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К. :</w:t>
      </w:r>
      <w:proofErr w:type="gramEnd"/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Парламентське видавництво, 2008. </w:t>
      </w:r>
      <w:r w:rsidRPr="000D7138">
        <w:rPr>
          <w:rFonts w:ascii="Times New Roman" w:hAnsi="Times New Roman"/>
          <w:sz w:val="28"/>
          <w:szCs w:val="28"/>
          <w:lang w:eastAsia="ru-RU"/>
        </w:rPr>
        <w:t>−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32 с. </w:t>
      </w:r>
      <w:r w:rsidRPr="000D7138">
        <w:rPr>
          <w:rFonts w:ascii="Times New Roman" w:hAnsi="Times New Roman"/>
          <w:sz w:val="28"/>
          <w:szCs w:val="28"/>
          <w:lang w:eastAsia="ru-RU"/>
        </w:rPr>
        <w:t>−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(Серія </w:t>
      </w:r>
      <w:r w:rsidR="009F4C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Закони України</w:t>
      </w:r>
      <w:r w:rsidR="009F4C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0D71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C74F51" w:rsidRPr="000D7138" w:rsidRDefault="00C74F51" w:rsidP="00B1611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 xml:space="preserve">Поніманська Т. І. </w:t>
      </w:r>
      <w:r w:rsidRPr="000D7138">
        <w:rPr>
          <w:rFonts w:ascii="Times New Roman" w:hAnsi="Times New Roman"/>
          <w:sz w:val="28"/>
          <w:szCs w:val="28"/>
          <w:lang w:val="uk-UA" w:eastAsia="ru-RU"/>
        </w:rPr>
        <w:t>Дошкільна  педагогіка : підручник /</w:t>
      </w: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 xml:space="preserve">Т. І. Поніманська. – 2-ге вид., доповн. – </w:t>
      </w:r>
      <w:r w:rsidRPr="000D7138">
        <w:rPr>
          <w:rFonts w:ascii="Times New Roman" w:hAnsi="Times New Roman"/>
          <w:sz w:val="28"/>
          <w:szCs w:val="28"/>
          <w:lang w:val="uk-UA" w:eastAsia="ru-RU"/>
        </w:rPr>
        <w:t>К.: Академвидав, 2013.</w:t>
      </w: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 xml:space="preserve">– 464 с.– (Серія </w:t>
      </w:r>
      <w:r w:rsidR="009F4C2E">
        <w:rPr>
          <w:rFonts w:ascii="Times New Roman" w:hAnsi="Times New Roman"/>
          <w:iCs/>
          <w:sz w:val="28"/>
          <w:szCs w:val="28"/>
          <w:lang w:val="uk-UA" w:eastAsia="ru-RU"/>
        </w:rPr>
        <w:t>«</w:t>
      </w: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>Альма-матер</w:t>
      </w:r>
      <w:r w:rsidR="009F4C2E">
        <w:rPr>
          <w:rFonts w:ascii="Times New Roman" w:hAnsi="Times New Roman"/>
          <w:iCs/>
          <w:sz w:val="28"/>
          <w:szCs w:val="28"/>
          <w:lang w:val="uk-UA" w:eastAsia="ru-RU"/>
        </w:rPr>
        <w:t>»</w:t>
      </w: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>).</w:t>
      </w:r>
    </w:p>
    <w:p w:rsidR="00C74F51" w:rsidRPr="000D7138" w:rsidRDefault="00C74F51" w:rsidP="00B1611E">
      <w:pPr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38">
        <w:rPr>
          <w:rFonts w:ascii="Times New Roman" w:hAnsi="Times New Roman"/>
          <w:sz w:val="28"/>
          <w:szCs w:val="28"/>
          <w:lang w:eastAsia="ru-RU"/>
        </w:rPr>
        <w:t>Сучасні технології в освіті: реком. бібліогр. покажч. Ч. 1. Сучасні технології навчання / АПН України, ДНПБ України ім. В. О. Сухомлинського, Маріуп. держ. гуманіт. ун-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т ;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[уклад.: І. П. Моісєєва, Н. Д. Грудініна ; наук. консультант і автор вступ. ст. І. Г. Єрмаков ; передмова Л. О. Пономаренко ; наук. ред. Т. Ф. Букшина ; бібліогр. ред. Л. О. Пономаренко ; рецензент Л. І. Даниленко]. – 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К. :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[б. в.], 2005. – 307 с.</w:t>
      </w:r>
    </w:p>
    <w:p w:rsidR="00C74F51" w:rsidRPr="00EF52C2" w:rsidRDefault="00C74F51" w:rsidP="00B1611E">
      <w:pPr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38">
        <w:rPr>
          <w:rFonts w:ascii="Times New Roman" w:hAnsi="Times New Roman"/>
          <w:sz w:val="28"/>
          <w:szCs w:val="28"/>
          <w:lang w:eastAsia="ru-RU"/>
        </w:rPr>
        <w:t>Сучасні технології в освіті: реком. бібліогр. покажч. Ч. 2. Сучасні технології виховання / АПН України, ДНПБ України ім. В. О. 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Сухомлинського ;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[упоряд.: Моісєєва І. П., Пономаренко Л. О. ; наук. консультант і автор вступ. ст. Чорна К. І. ; наук. ред. Букшина Т.Ф. ; бібліогр. ред. і відп. за вип. Пономаренко Л. 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О. ;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рецензенти: Журба К.О., Єрмаков І.Г.]. – </w:t>
      </w:r>
      <w:proofErr w:type="gramStart"/>
      <w:r w:rsidRPr="000D7138">
        <w:rPr>
          <w:rFonts w:ascii="Times New Roman" w:hAnsi="Times New Roman"/>
          <w:sz w:val="28"/>
          <w:szCs w:val="28"/>
          <w:lang w:eastAsia="ru-RU"/>
        </w:rPr>
        <w:t>К. :</w:t>
      </w:r>
      <w:proofErr w:type="gramEnd"/>
      <w:r w:rsidRPr="000D7138">
        <w:rPr>
          <w:rFonts w:ascii="Times New Roman" w:hAnsi="Times New Roman"/>
          <w:sz w:val="28"/>
          <w:szCs w:val="28"/>
          <w:lang w:eastAsia="ru-RU"/>
        </w:rPr>
        <w:t xml:space="preserve"> Пед. думка, 2007. – 195 с.</w:t>
      </w:r>
    </w:p>
    <w:p w:rsidR="00EF52C2" w:rsidRPr="000D7138" w:rsidRDefault="00EF52C2" w:rsidP="00B1611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 xml:space="preserve">Фунтікова О.О. </w:t>
      </w:r>
      <w:r w:rsidRPr="000D7138">
        <w:rPr>
          <w:rFonts w:ascii="Times New Roman" w:hAnsi="Times New Roman"/>
          <w:sz w:val="28"/>
          <w:szCs w:val="28"/>
          <w:lang w:val="uk-UA" w:eastAsia="ru-RU"/>
        </w:rPr>
        <w:t>Викладання методик дошкільної освіти :  навч. посібник /</w:t>
      </w: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 xml:space="preserve">О.О. Фунтікова, К.Й. Щербакова. – Мелітополь </w:t>
      </w:r>
      <w:r w:rsidRPr="000D7138">
        <w:rPr>
          <w:rFonts w:ascii="Times New Roman" w:hAnsi="Times New Roman"/>
          <w:sz w:val="28"/>
          <w:szCs w:val="28"/>
          <w:lang w:val="uk-UA" w:eastAsia="ru-RU"/>
        </w:rPr>
        <w:t>: Видавничий будинок Мелітопольської міської друкарні, 2016.</w:t>
      </w:r>
      <w:r w:rsidRPr="000D7138">
        <w:rPr>
          <w:rFonts w:ascii="Times New Roman" w:hAnsi="Times New Roman"/>
          <w:iCs/>
          <w:sz w:val="28"/>
          <w:szCs w:val="28"/>
          <w:lang w:val="uk-UA" w:eastAsia="ru-RU"/>
        </w:rPr>
        <w:t xml:space="preserve">– 192 с. </w:t>
      </w:r>
    </w:p>
    <w:p w:rsidR="00EF52C2" w:rsidRPr="000D7138" w:rsidRDefault="00EF52C2" w:rsidP="00EF52C2">
      <w:pPr>
        <w:tabs>
          <w:tab w:val="left" w:pos="108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52C2" w:rsidRPr="008C7EC0" w:rsidRDefault="00EF52C2" w:rsidP="00EF52C2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8C7EC0">
        <w:rPr>
          <w:rFonts w:ascii="Times New Roman" w:hAnsi="Times New Roman"/>
          <w:b/>
          <w:bCs/>
          <w:sz w:val="28"/>
          <w:szCs w:val="28"/>
          <w:lang w:val="uk-UA"/>
        </w:rPr>
        <w:t>Основи психодіагностики та корекції дітей дошкільного віку</w:t>
      </w:r>
    </w:p>
    <w:p w:rsidR="008C7EC0" w:rsidRPr="00830888" w:rsidRDefault="008C7EC0" w:rsidP="008C7EC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888">
        <w:rPr>
          <w:rFonts w:ascii="Times New Roman" w:hAnsi="Times New Roman"/>
          <w:color w:val="000000"/>
          <w:spacing w:val="1"/>
          <w:sz w:val="28"/>
          <w:szCs w:val="28"/>
        </w:rPr>
        <w:t xml:space="preserve">Анастази А. Психологическое тестирование: В 2 кн. — Кн. 1. </w:t>
      </w:r>
      <w:r w:rsidRPr="00830888">
        <w:rPr>
          <w:rFonts w:ascii="Times New Roman" w:hAnsi="Times New Roman"/>
          <w:sz w:val="28"/>
          <w:szCs w:val="28"/>
        </w:rPr>
        <w:t>–</w:t>
      </w:r>
      <w:r w:rsidRPr="00830888">
        <w:rPr>
          <w:rFonts w:ascii="Times New Roman" w:hAnsi="Times New Roman"/>
          <w:color w:val="000000"/>
          <w:spacing w:val="1"/>
          <w:sz w:val="28"/>
          <w:szCs w:val="28"/>
        </w:rPr>
        <w:t xml:space="preserve"> М.,</w:t>
      </w:r>
      <w:r w:rsidRPr="00830888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830888">
        <w:rPr>
          <w:rFonts w:ascii="Times New Roman" w:hAnsi="Times New Roman"/>
          <w:color w:val="000000"/>
          <w:spacing w:val="8"/>
          <w:sz w:val="28"/>
          <w:szCs w:val="28"/>
        </w:rPr>
        <w:t>1992.</w:t>
      </w:r>
      <w:r w:rsidRPr="00830888">
        <w:rPr>
          <w:rFonts w:ascii="Times New Roman" w:hAnsi="Times New Roman"/>
          <w:sz w:val="28"/>
          <w:szCs w:val="28"/>
        </w:rPr>
        <w:t xml:space="preserve"> – </w:t>
      </w:r>
      <w:r w:rsidRPr="00830888">
        <w:rPr>
          <w:rFonts w:ascii="Times New Roman" w:hAnsi="Times New Roman"/>
          <w:color w:val="000000"/>
          <w:spacing w:val="8"/>
          <w:sz w:val="28"/>
          <w:szCs w:val="28"/>
        </w:rPr>
        <w:t>320 с.</w:t>
      </w:r>
    </w:p>
    <w:p w:rsidR="008C7EC0" w:rsidRPr="00830888" w:rsidRDefault="008C7EC0" w:rsidP="008C7EC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888">
        <w:rPr>
          <w:rFonts w:ascii="Times New Roman" w:hAnsi="Times New Roman"/>
          <w:spacing w:val="3"/>
          <w:sz w:val="28"/>
          <w:szCs w:val="28"/>
        </w:rPr>
        <w:t>Бурлачук         Л.Ф.,         Савченко         Е.П.         Психодиагностика</w:t>
      </w:r>
      <w:r w:rsidRPr="00830888">
        <w:rPr>
          <w:rFonts w:ascii="Times New Roman" w:hAnsi="Times New Roman"/>
          <w:spacing w:val="3"/>
          <w:sz w:val="28"/>
          <w:szCs w:val="28"/>
        </w:rPr>
        <w:br/>
      </w:r>
      <w:r w:rsidRPr="00830888">
        <w:rPr>
          <w:rFonts w:ascii="Times New Roman" w:hAnsi="Times New Roman"/>
          <w:spacing w:val="1"/>
          <w:sz w:val="28"/>
          <w:szCs w:val="28"/>
        </w:rPr>
        <w:t>(психодиагностический инструментарий и его применение в условиях</w:t>
      </w:r>
      <w:r w:rsidRPr="00830888">
        <w:rPr>
          <w:rFonts w:ascii="Times New Roman" w:hAnsi="Times New Roman"/>
          <w:spacing w:val="1"/>
          <w:sz w:val="28"/>
          <w:szCs w:val="28"/>
        </w:rPr>
        <w:br/>
        <w:t xml:space="preserve">социальных служб). </w:t>
      </w:r>
      <w:r w:rsidRPr="00830888">
        <w:rPr>
          <w:rFonts w:ascii="Times New Roman" w:hAnsi="Times New Roman"/>
          <w:sz w:val="28"/>
          <w:szCs w:val="28"/>
        </w:rPr>
        <w:t>–</w:t>
      </w:r>
      <w:r w:rsidRPr="00830888">
        <w:rPr>
          <w:rFonts w:ascii="Times New Roman" w:hAnsi="Times New Roman"/>
          <w:spacing w:val="1"/>
          <w:sz w:val="28"/>
          <w:szCs w:val="28"/>
        </w:rPr>
        <w:t xml:space="preserve"> Киев, 1995. </w:t>
      </w:r>
      <w:r w:rsidRPr="00830888">
        <w:rPr>
          <w:rFonts w:ascii="Times New Roman" w:hAnsi="Times New Roman"/>
          <w:sz w:val="28"/>
          <w:szCs w:val="28"/>
        </w:rPr>
        <w:t>–</w:t>
      </w:r>
      <w:r w:rsidRPr="00830888">
        <w:rPr>
          <w:rFonts w:ascii="Times New Roman" w:hAnsi="Times New Roman"/>
          <w:spacing w:val="1"/>
          <w:sz w:val="28"/>
          <w:szCs w:val="28"/>
        </w:rPr>
        <w:t xml:space="preserve"> 100 с.</w:t>
      </w:r>
    </w:p>
    <w:p w:rsidR="008C7EC0" w:rsidRPr="00830888" w:rsidRDefault="008C7EC0" w:rsidP="008C7EC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888">
        <w:rPr>
          <w:rFonts w:ascii="Times New Roman" w:hAnsi="Times New Roman"/>
          <w:spacing w:val="3"/>
          <w:sz w:val="28"/>
          <w:szCs w:val="28"/>
        </w:rPr>
        <w:t xml:space="preserve">Общая психодиагностика / Под ред. А.А. Бодалева и В.В. Столина. </w:t>
      </w:r>
      <w:r w:rsidRPr="00830888">
        <w:rPr>
          <w:rFonts w:ascii="Times New Roman" w:hAnsi="Times New Roman"/>
          <w:sz w:val="28"/>
          <w:szCs w:val="28"/>
        </w:rPr>
        <w:t>–</w:t>
      </w:r>
      <w:r w:rsidRPr="00830888">
        <w:rPr>
          <w:rFonts w:ascii="Times New Roman" w:hAnsi="Times New Roman"/>
          <w:spacing w:val="3"/>
          <w:sz w:val="28"/>
          <w:szCs w:val="28"/>
        </w:rPr>
        <w:br/>
      </w:r>
      <w:r w:rsidRPr="00830888">
        <w:rPr>
          <w:rFonts w:ascii="Times New Roman" w:hAnsi="Times New Roman"/>
          <w:spacing w:val="7"/>
          <w:sz w:val="28"/>
          <w:szCs w:val="28"/>
        </w:rPr>
        <w:t>М, 1988.</w:t>
      </w:r>
      <w:r w:rsidRPr="00830888">
        <w:rPr>
          <w:rFonts w:ascii="Times New Roman" w:hAnsi="Times New Roman"/>
          <w:sz w:val="28"/>
          <w:szCs w:val="28"/>
        </w:rPr>
        <w:t xml:space="preserve"> – </w:t>
      </w:r>
      <w:r w:rsidRPr="00830888">
        <w:rPr>
          <w:rFonts w:ascii="Times New Roman" w:hAnsi="Times New Roman"/>
          <w:spacing w:val="7"/>
          <w:sz w:val="28"/>
          <w:szCs w:val="28"/>
        </w:rPr>
        <w:t>304 с.</w:t>
      </w:r>
    </w:p>
    <w:p w:rsidR="008C7EC0" w:rsidRPr="00830888" w:rsidRDefault="008C7EC0" w:rsidP="008C7EC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888">
        <w:rPr>
          <w:rFonts w:ascii="Times New Roman" w:hAnsi="Times New Roman"/>
          <w:iCs/>
          <w:spacing w:val="20"/>
          <w:sz w:val="28"/>
          <w:szCs w:val="28"/>
        </w:rPr>
        <w:t>Практикум по психодиагностике. Прикладная психодиагностика</w:t>
      </w:r>
      <w:r w:rsidRPr="00830888">
        <w:rPr>
          <w:rFonts w:ascii="Times New Roman" w:hAnsi="Times New Roman"/>
          <w:i/>
          <w:iCs/>
          <w:spacing w:val="20"/>
          <w:sz w:val="28"/>
          <w:szCs w:val="28"/>
        </w:rPr>
        <w:t xml:space="preserve"> /</w:t>
      </w:r>
      <w:r w:rsidRPr="00830888">
        <w:rPr>
          <w:rFonts w:ascii="Times New Roman" w:hAnsi="Times New Roman"/>
          <w:sz w:val="28"/>
          <w:szCs w:val="28"/>
        </w:rPr>
        <w:t xml:space="preserve"> И.Ю.Беляева и др. – М., Изд-во МГУ, 1992. – 116 с.</w:t>
      </w:r>
    </w:p>
    <w:p w:rsidR="008C7EC0" w:rsidRPr="004F4965" w:rsidRDefault="008C7EC0" w:rsidP="008C7EC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888">
        <w:rPr>
          <w:rFonts w:ascii="Times New Roman" w:hAnsi="Times New Roman"/>
          <w:spacing w:val="-3"/>
          <w:w w:val="89"/>
          <w:sz w:val="28"/>
          <w:szCs w:val="28"/>
        </w:rPr>
        <w:t>Психологическая диагностика: Учеб.пособие / К.М.Гуревич, М.К. Акимова, Г.А.</w:t>
      </w:r>
      <w:r w:rsidRPr="00830888">
        <w:rPr>
          <w:rFonts w:ascii="Times New Roman" w:hAnsi="Times New Roman"/>
          <w:spacing w:val="1"/>
          <w:w w:val="89"/>
          <w:sz w:val="28"/>
          <w:szCs w:val="28"/>
        </w:rPr>
        <w:t xml:space="preserve">Берулава и др.  </w:t>
      </w:r>
      <w:r w:rsidRPr="00830888">
        <w:rPr>
          <w:rFonts w:ascii="Times New Roman" w:hAnsi="Times New Roman"/>
          <w:sz w:val="28"/>
          <w:szCs w:val="28"/>
        </w:rPr>
        <w:t>–</w:t>
      </w:r>
      <w:r w:rsidRPr="00830888">
        <w:rPr>
          <w:rFonts w:ascii="Times New Roman" w:hAnsi="Times New Roman"/>
          <w:spacing w:val="1"/>
          <w:w w:val="89"/>
          <w:sz w:val="28"/>
          <w:szCs w:val="28"/>
        </w:rPr>
        <w:t xml:space="preserve"> Бийсх, 1993. </w:t>
      </w:r>
      <w:r w:rsidRPr="00830888">
        <w:rPr>
          <w:rFonts w:ascii="Times New Roman" w:hAnsi="Times New Roman"/>
          <w:sz w:val="28"/>
          <w:szCs w:val="28"/>
        </w:rPr>
        <w:t>–</w:t>
      </w:r>
      <w:r w:rsidRPr="00830888">
        <w:rPr>
          <w:rFonts w:ascii="Times New Roman" w:hAnsi="Times New Roman"/>
          <w:spacing w:val="1"/>
          <w:w w:val="89"/>
          <w:sz w:val="28"/>
          <w:szCs w:val="28"/>
        </w:rPr>
        <w:t xml:space="preserve"> 324 с.</w:t>
      </w:r>
    </w:p>
    <w:p w:rsidR="008C7EC0" w:rsidRPr="00830888" w:rsidRDefault="008C7EC0" w:rsidP="008C7EC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CA1">
        <w:rPr>
          <w:rFonts w:ascii="Times New Roman" w:hAnsi="Times New Roman"/>
          <w:spacing w:val="4"/>
          <w:sz w:val="28"/>
          <w:szCs w:val="28"/>
        </w:rPr>
        <w:t>Скребец</w:t>
      </w:r>
      <w:r w:rsidRPr="006D6CA1">
        <w:rPr>
          <w:rFonts w:ascii="Times New Roman" w:hAnsi="Times New Roman"/>
          <w:spacing w:val="4"/>
          <w:sz w:val="28"/>
          <w:szCs w:val="28"/>
          <w:lang w:val="uk-UA"/>
        </w:rPr>
        <w:t>ь</w:t>
      </w:r>
      <w:r w:rsidRPr="006D6CA1">
        <w:rPr>
          <w:rFonts w:ascii="Times New Roman" w:hAnsi="Times New Roman"/>
          <w:spacing w:val="4"/>
          <w:sz w:val="28"/>
          <w:szCs w:val="28"/>
        </w:rPr>
        <w:t xml:space="preserve"> В.А. Психолог</w:t>
      </w:r>
      <w:r w:rsidRPr="006D6CA1">
        <w:rPr>
          <w:rFonts w:ascii="Times New Roman" w:hAnsi="Times New Roman"/>
          <w:spacing w:val="4"/>
          <w:sz w:val="28"/>
          <w:szCs w:val="28"/>
          <w:lang w:val="uk-UA"/>
        </w:rPr>
        <w:t>ічна</w:t>
      </w:r>
      <w:r w:rsidRPr="006D6CA1">
        <w:rPr>
          <w:rFonts w:ascii="Times New Roman" w:hAnsi="Times New Roman"/>
          <w:spacing w:val="4"/>
          <w:sz w:val="28"/>
          <w:szCs w:val="28"/>
        </w:rPr>
        <w:t xml:space="preserve"> д</w:t>
      </w:r>
      <w:r w:rsidRPr="006D6CA1">
        <w:rPr>
          <w:rFonts w:ascii="Times New Roman" w:hAnsi="Times New Roman"/>
          <w:spacing w:val="4"/>
          <w:sz w:val="28"/>
          <w:szCs w:val="28"/>
          <w:lang w:val="uk-UA"/>
        </w:rPr>
        <w:t>і</w:t>
      </w:r>
      <w:r w:rsidRPr="006D6CA1">
        <w:rPr>
          <w:rFonts w:ascii="Times New Roman" w:hAnsi="Times New Roman"/>
          <w:spacing w:val="4"/>
          <w:sz w:val="28"/>
          <w:szCs w:val="28"/>
        </w:rPr>
        <w:t>агностика:</w:t>
      </w:r>
      <w:r w:rsidRPr="006D6CA1">
        <w:rPr>
          <w:rFonts w:ascii="Times New Roman" w:hAnsi="Times New Roman"/>
          <w:spacing w:val="4"/>
          <w:sz w:val="28"/>
          <w:szCs w:val="28"/>
          <w:lang w:val="uk-UA"/>
        </w:rPr>
        <w:t xml:space="preserve"> Навчальний посібник</w:t>
      </w:r>
      <w:r>
        <w:rPr>
          <w:rFonts w:ascii="Times New Roman" w:hAnsi="Times New Roman"/>
          <w:spacing w:val="4"/>
          <w:sz w:val="28"/>
          <w:szCs w:val="28"/>
        </w:rPr>
        <w:t xml:space="preserve"> – </w:t>
      </w:r>
      <w:r w:rsidRPr="006D6CA1">
        <w:rPr>
          <w:rFonts w:ascii="Times New Roman" w:hAnsi="Times New Roman"/>
          <w:spacing w:val="4"/>
          <w:sz w:val="28"/>
          <w:szCs w:val="28"/>
        </w:rPr>
        <w:br/>
      </w:r>
      <w:r w:rsidRPr="006D6CA1">
        <w:rPr>
          <w:rFonts w:ascii="Times New Roman" w:hAnsi="Times New Roman"/>
          <w:spacing w:val="7"/>
          <w:sz w:val="28"/>
          <w:szCs w:val="28"/>
        </w:rPr>
        <w:t>Ки</w:t>
      </w:r>
      <w:r w:rsidRPr="006D6CA1">
        <w:rPr>
          <w:rFonts w:ascii="Times New Roman" w:hAnsi="Times New Roman"/>
          <w:spacing w:val="7"/>
          <w:sz w:val="28"/>
          <w:szCs w:val="28"/>
          <w:lang w:val="uk-UA"/>
        </w:rPr>
        <w:t>ї</w:t>
      </w:r>
      <w:r w:rsidRPr="006D6CA1">
        <w:rPr>
          <w:rFonts w:ascii="Times New Roman" w:hAnsi="Times New Roman"/>
          <w:spacing w:val="7"/>
          <w:sz w:val="28"/>
          <w:szCs w:val="28"/>
        </w:rPr>
        <w:t>в: МАУП, 1999.</w:t>
      </w:r>
      <w:r w:rsidRPr="006D6CA1">
        <w:rPr>
          <w:rFonts w:ascii="Times New Roman" w:hAnsi="Times New Roman"/>
          <w:sz w:val="28"/>
          <w:szCs w:val="28"/>
        </w:rPr>
        <w:t xml:space="preserve"> –</w:t>
      </w:r>
      <w:r w:rsidRPr="006D6CA1">
        <w:rPr>
          <w:rFonts w:ascii="Times New Roman" w:hAnsi="Times New Roman"/>
          <w:spacing w:val="7"/>
          <w:sz w:val="28"/>
          <w:szCs w:val="28"/>
        </w:rPr>
        <w:t>120 с.</w:t>
      </w:r>
    </w:p>
    <w:p w:rsidR="008C7EC0" w:rsidRPr="00830888" w:rsidRDefault="008C7EC0" w:rsidP="008C7EC0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888">
        <w:rPr>
          <w:rFonts w:ascii="Times New Roman" w:hAnsi="Times New Roman"/>
          <w:sz w:val="28"/>
          <w:szCs w:val="28"/>
        </w:rPr>
        <w:t>Шевандрин Н.И. Психодиагностика, коррекция и развитие</w:t>
      </w:r>
      <w:r w:rsidRPr="00830888">
        <w:rPr>
          <w:rFonts w:ascii="Times New Roman" w:hAnsi="Times New Roman"/>
          <w:sz w:val="28"/>
          <w:szCs w:val="28"/>
        </w:rPr>
        <w:br/>
      </w:r>
      <w:r w:rsidRPr="00830888">
        <w:rPr>
          <w:rFonts w:ascii="Times New Roman" w:hAnsi="Times New Roman"/>
          <w:spacing w:val="1"/>
          <w:sz w:val="28"/>
          <w:szCs w:val="28"/>
        </w:rPr>
        <w:t xml:space="preserve">личности. </w:t>
      </w:r>
      <w:r w:rsidRPr="00830888">
        <w:rPr>
          <w:rFonts w:ascii="Times New Roman" w:hAnsi="Times New Roman"/>
          <w:sz w:val="28"/>
          <w:szCs w:val="28"/>
        </w:rPr>
        <w:t>–</w:t>
      </w:r>
      <w:r w:rsidRPr="00830888">
        <w:rPr>
          <w:rFonts w:ascii="Times New Roman" w:hAnsi="Times New Roman"/>
          <w:spacing w:val="1"/>
          <w:sz w:val="28"/>
          <w:szCs w:val="28"/>
        </w:rPr>
        <w:t xml:space="preserve"> М.: Гуманит. изд. центра ВЛАДОС, 1998. </w:t>
      </w:r>
      <w:r w:rsidRPr="00830888">
        <w:rPr>
          <w:rFonts w:ascii="Times New Roman" w:hAnsi="Times New Roman"/>
          <w:sz w:val="28"/>
          <w:szCs w:val="28"/>
        </w:rPr>
        <w:t>–</w:t>
      </w:r>
      <w:r w:rsidRPr="00830888">
        <w:rPr>
          <w:rFonts w:ascii="Times New Roman" w:hAnsi="Times New Roman"/>
          <w:spacing w:val="1"/>
          <w:sz w:val="28"/>
          <w:szCs w:val="28"/>
        </w:rPr>
        <w:t xml:space="preserve"> 420 </w:t>
      </w:r>
      <w:r w:rsidRPr="00830888">
        <w:rPr>
          <w:rFonts w:ascii="Times New Roman" w:hAnsi="Times New Roman"/>
          <w:iCs/>
          <w:spacing w:val="1"/>
          <w:sz w:val="28"/>
          <w:szCs w:val="28"/>
        </w:rPr>
        <w:t>с.</w:t>
      </w:r>
    </w:p>
    <w:p w:rsidR="00EF52C2" w:rsidRPr="00EF52C2" w:rsidRDefault="00EF52C2" w:rsidP="00EF52C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634086" w:rsidRPr="00B1611E" w:rsidRDefault="00EF52C2" w:rsidP="00EF52C2">
      <w:pPr>
        <w:pStyle w:val="a3"/>
        <w:numPr>
          <w:ilvl w:val="0"/>
          <w:numId w:val="24"/>
        </w:numPr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611E">
        <w:rPr>
          <w:rFonts w:ascii="Times New Roman" w:hAnsi="Times New Roman"/>
          <w:b/>
          <w:bCs/>
          <w:sz w:val="28"/>
          <w:szCs w:val="28"/>
          <w:lang w:val="uk-UA"/>
        </w:rPr>
        <w:t>Психологія особистості</w:t>
      </w:r>
    </w:p>
    <w:p w:rsidR="00B1611E" w:rsidRPr="00EB0426" w:rsidRDefault="00B1611E" w:rsidP="00B1611E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EB04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B0426">
        <w:rPr>
          <w:rFonts w:ascii="Times New Roman" w:hAnsi="Times New Roman"/>
          <w:sz w:val="28"/>
          <w:szCs w:val="28"/>
        </w:rPr>
        <w:t>Психологія: Підручник / Ю. Л. Трофімов, В. В. Рибалка, П. А. Гончарук та ін.; за ред. Ю. Л. Трофімова. – 2-ге вид. – К.: Либідь, 2000. – 558 с.</w:t>
      </w:r>
    </w:p>
    <w:p w:rsidR="00B1611E" w:rsidRPr="00EB0426" w:rsidRDefault="00B1611E" w:rsidP="00B1611E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EB0426">
        <w:rPr>
          <w:rFonts w:ascii="Times New Roman" w:hAnsi="Times New Roman"/>
          <w:sz w:val="28"/>
          <w:szCs w:val="28"/>
          <w:lang w:val="uk-UA"/>
        </w:rPr>
        <w:t>2.</w:t>
      </w:r>
      <w:r w:rsidRPr="00EB0426">
        <w:rPr>
          <w:rFonts w:ascii="Times New Roman" w:hAnsi="Times New Roman"/>
          <w:sz w:val="28"/>
          <w:szCs w:val="28"/>
        </w:rPr>
        <w:t>Партико Т. Б. Загальна психологія. – К.: Ін Юре, 2008. – 416 с.</w:t>
      </w:r>
    </w:p>
    <w:p w:rsidR="00B1611E" w:rsidRPr="00EB0426" w:rsidRDefault="00B1611E" w:rsidP="00B1611E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EB042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B0426">
        <w:rPr>
          <w:rFonts w:ascii="Times New Roman" w:hAnsi="Times New Roman"/>
          <w:sz w:val="28"/>
          <w:szCs w:val="28"/>
        </w:rPr>
        <w:t xml:space="preserve">Загальна психологія. За ред. Максименка С. Д. – 2 вид. – </w:t>
      </w:r>
      <w:proofErr w:type="gramStart"/>
      <w:r w:rsidRPr="00EB0426">
        <w:rPr>
          <w:rFonts w:ascii="Times New Roman" w:hAnsi="Times New Roman"/>
          <w:sz w:val="28"/>
          <w:szCs w:val="28"/>
        </w:rPr>
        <w:t>Вінниця :</w:t>
      </w:r>
      <w:proofErr w:type="gramEnd"/>
      <w:r w:rsidRPr="00EB0426">
        <w:rPr>
          <w:rFonts w:ascii="Times New Roman" w:hAnsi="Times New Roman"/>
          <w:sz w:val="28"/>
          <w:szCs w:val="28"/>
        </w:rPr>
        <w:t xml:space="preserve"> Нова книга, 2004.</w:t>
      </w:r>
    </w:p>
    <w:p w:rsidR="00B1611E" w:rsidRPr="00EF52C2" w:rsidRDefault="00B1611E" w:rsidP="00B1611E">
      <w:pPr>
        <w:pStyle w:val="a3"/>
        <w:tabs>
          <w:tab w:val="left" w:pos="1080"/>
        </w:tabs>
        <w:spacing w:after="0" w:line="360" w:lineRule="auto"/>
        <w:ind w:left="1080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sectPr w:rsidR="00B1611E" w:rsidRPr="00EF5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8B5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704"/>
    <w:multiLevelType w:val="hybridMultilevel"/>
    <w:tmpl w:val="D222FCDE"/>
    <w:lvl w:ilvl="0" w:tplc="9D5EBF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0B676B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327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23DB"/>
    <w:multiLevelType w:val="hybridMultilevel"/>
    <w:tmpl w:val="B7CA3A3C"/>
    <w:lvl w:ilvl="0" w:tplc="7BBA1B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9160C1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67EA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7DC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7DC1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3D0E"/>
    <w:multiLevelType w:val="hybridMultilevel"/>
    <w:tmpl w:val="C5FC044C"/>
    <w:lvl w:ilvl="0" w:tplc="4FE6A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C24F2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210A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42D9"/>
    <w:multiLevelType w:val="hybridMultilevel"/>
    <w:tmpl w:val="A108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A3988"/>
    <w:multiLevelType w:val="hybridMultilevel"/>
    <w:tmpl w:val="5EB247F2"/>
    <w:lvl w:ilvl="0" w:tplc="9D58C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779D"/>
    <w:multiLevelType w:val="hybridMultilevel"/>
    <w:tmpl w:val="4FA61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424D2"/>
    <w:multiLevelType w:val="hybridMultilevel"/>
    <w:tmpl w:val="DF0673E6"/>
    <w:lvl w:ilvl="0" w:tplc="E216FD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25BCE"/>
    <w:multiLevelType w:val="hybridMultilevel"/>
    <w:tmpl w:val="49268B1C"/>
    <w:lvl w:ilvl="0" w:tplc="41E437D4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2751DE6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A52D7"/>
    <w:multiLevelType w:val="hybridMultilevel"/>
    <w:tmpl w:val="90744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2786A"/>
    <w:multiLevelType w:val="hybridMultilevel"/>
    <w:tmpl w:val="096E073E"/>
    <w:lvl w:ilvl="0" w:tplc="30B4D8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DA44AA"/>
    <w:multiLevelType w:val="hybridMultilevel"/>
    <w:tmpl w:val="4DF4F1D2"/>
    <w:lvl w:ilvl="0" w:tplc="2ED630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BDE1AF2"/>
    <w:multiLevelType w:val="hybridMultilevel"/>
    <w:tmpl w:val="D3DE9B88"/>
    <w:lvl w:ilvl="0" w:tplc="21261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A00F9"/>
    <w:multiLevelType w:val="hybridMultilevel"/>
    <w:tmpl w:val="D4EAA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F1730"/>
    <w:multiLevelType w:val="hybridMultilevel"/>
    <w:tmpl w:val="74C0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59BF"/>
    <w:multiLevelType w:val="hybridMultilevel"/>
    <w:tmpl w:val="87AC4C2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833D8"/>
    <w:multiLevelType w:val="hybridMultilevel"/>
    <w:tmpl w:val="C94AC6E4"/>
    <w:lvl w:ilvl="0" w:tplc="12743B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DF27979"/>
    <w:multiLevelType w:val="hybridMultilevel"/>
    <w:tmpl w:val="E1D403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26"/>
  </w:num>
  <w:num w:numId="5">
    <w:abstractNumId w:val="15"/>
  </w:num>
  <w:num w:numId="6">
    <w:abstractNumId w:val="22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25"/>
  </w:num>
  <w:num w:numId="12">
    <w:abstractNumId w:val="10"/>
  </w:num>
  <w:num w:numId="13">
    <w:abstractNumId w:val="3"/>
  </w:num>
  <w:num w:numId="14">
    <w:abstractNumId w:val="23"/>
  </w:num>
  <w:num w:numId="15">
    <w:abstractNumId w:val="2"/>
  </w:num>
  <w:num w:numId="16">
    <w:abstractNumId w:val="7"/>
  </w:num>
  <w:num w:numId="17">
    <w:abstractNumId w:val="0"/>
  </w:num>
  <w:num w:numId="18">
    <w:abstractNumId w:val="17"/>
  </w:num>
  <w:num w:numId="19">
    <w:abstractNumId w:val="4"/>
  </w:num>
  <w:num w:numId="20">
    <w:abstractNumId w:val="1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</w:num>
  <w:num w:numId="24">
    <w:abstractNumId w:val="19"/>
  </w:num>
  <w:num w:numId="25">
    <w:abstractNumId w:val="14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97"/>
    <w:rsid w:val="0000522C"/>
    <w:rsid w:val="00066C5F"/>
    <w:rsid w:val="000D7138"/>
    <w:rsid w:val="002C350B"/>
    <w:rsid w:val="002D4C0F"/>
    <w:rsid w:val="00314ADE"/>
    <w:rsid w:val="003D25EA"/>
    <w:rsid w:val="004004AC"/>
    <w:rsid w:val="00423F97"/>
    <w:rsid w:val="00454C1B"/>
    <w:rsid w:val="0046624B"/>
    <w:rsid w:val="005A3ACF"/>
    <w:rsid w:val="00634086"/>
    <w:rsid w:val="006C1606"/>
    <w:rsid w:val="00716BF5"/>
    <w:rsid w:val="008C7EC0"/>
    <w:rsid w:val="009F4C2E"/>
    <w:rsid w:val="00A316EB"/>
    <w:rsid w:val="00AF083D"/>
    <w:rsid w:val="00B1611E"/>
    <w:rsid w:val="00C74F51"/>
    <w:rsid w:val="00EF52C2"/>
    <w:rsid w:val="00F04FD9"/>
    <w:rsid w:val="00FB2FF6"/>
    <w:rsid w:val="00FB481B"/>
    <w:rsid w:val="00FF1031"/>
    <w:rsid w:val="00FF197D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C8FB"/>
  <w15:docId w15:val="{5F316B0E-0CDD-48A2-A9C2-1DCBD6F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9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EA"/>
    <w:pPr>
      <w:ind w:left="720"/>
      <w:contextualSpacing/>
    </w:pPr>
  </w:style>
  <w:style w:type="paragraph" w:customStyle="1" w:styleId="1">
    <w:name w:val="Абзац списка1"/>
    <w:basedOn w:val="a"/>
    <w:rsid w:val="000D713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FontStyle73">
    <w:name w:val="Font Style73"/>
    <w:rsid w:val="006C1606"/>
    <w:rPr>
      <w:rFonts w:ascii="Times New Roman" w:hAnsi="Times New Roman" w:cs="Times New Roman"/>
      <w:sz w:val="18"/>
      <w:szCs w:val="18"/>
    </w:rPr>
  </w:style>
  <w:style w:type="paragraph" w:customStyle="1" w:styleId="2">
    <w:name w:val="Абзац списка2"/>
    <w:basedOn w:val="a"/>
    <w:rsid w:val="00454C1B"/>
    <w:pPr>
      <w:ind w:left="720"/>
      <w:contextualSpacing/>
    </w:pPr>
  </w:style>
  <w:style w:type="character" w:customStyle="1" w:styleId="apple-converted-space">
    <w:name w:val="apple-converted-space"/>
    <w:rsid w:val="00454C1B"/>
  </w:style>
  <w:style w:type="paragraph" w:styleId="a4">
    <w:name w:val="Normal (Web)"/>
    <w:basedOn w:val="a"/>
    <w:rsid w:val="008C7E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25842</Words>
  <Characters>14731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svitlana2</dc:creator>
  <cp:lastModifiedBy>RePack by Diakov</cp:lastModifiedBy>
  <cp:revision>2</cp:revision>
  <cp:lastPrinted>2018-10-16T07:17:00Z</cp:lastPrinted>
  <dcterms:created xsi:type="dcterms:W3CDTF">2019-10-07T14:09:00Z</dcterms:created>
  <dcterms:modified xsi:type="dcterms:W3CDTF">2019-10-07T14:09:00Z</dcterms:modified>
</cp:coreProperties>
</file>