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295623" w:rsidRDefault="00356918" w:rsidP="0053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Спеціальна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освіта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016</w:t>
      </w:r>
    </w:p>
    <w:p w:rsidR="00E13668" w:rsidRPr="00295623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E13668" w:rsidRPr="00295623">
        <w:rPr>
          <w:rFonts w:ascii="Times New Roman" w:hAnsi="Times New Roman" w:cs="Times New Roman"/>
          <w:b/>
          <w:sz w:val="20"/>
          <w:szCs w:val="20"/>
        </w:rPr>
        <w:t>урс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___</w:t>
      </w:r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>_____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Група (-и)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</w:rPr>
        <w:t>Фпл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</w:rPr>
        <w:t>-31</w:t>
      </w:r>
    </w:p>
    <w:p w:rsidR="000C3F8E" w:rsidRPr="00295623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>Дистанційне ві</w:t>
      </w:r>
      <w:bookmarkStart w:id="0" w:name="_GoBack"/>
      <w:bookmarkEnd w:id="0"/>
      <w:r w:rsidRPr="00295623">
        <w:rPr>
          <w:rFonts w:ascii="Times New Roman" w:hAnsi="Times New Roman" w:cs="Times New Roman"/>
          <w:b/>
          <w:sz w:val="20"/>
          <w:szCs w:val="20"/>
        </w:rPr>
        <w:t xml:space="preserve">дпрацювання навчальної дисципліни 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E78" w:rsidRPr="00295623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Основи психопатології та психотерапії </w:t>
      </w:r>
    </w:p>
    <w:p w:rsidR="00995EF0" w:rsidRPr="00295623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12. 03. по 3.04 2020 р. </w:t>
      </w:r>
    </w:p>
    <w:p w:rsidR="00AE018F" w:rsidRPr="00295623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>Викладачі</w:t>
      </w:r>
    </w:p>
    <w:p w:rsidR="00AE018F" w:rsidRPr="00295623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>Лект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>ор – доц. Андрейко Б.В.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9562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>Керівник (-и) семінару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доц. Андрейко Б.В.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80F01" w:rsidRPr="00295623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ook w:val="04A0"/>
      </w:tblPr>
      <w:tblGrid>
        <w:gridCol w:w="1290"/>
        <w:gridCol w:w="2181"/>
        <w:gridCol w:w="2093"/>
        <w:gridCol w:w="2339"/>
        <w:gridCol w:w="3710"/>
        <w:gridCol w:w="4088"/>
      </w:tblGrid>
      <w:tr w:rsidR="00D06659" w:rsidRPr="00295623" w:rsidTr="00A15A61">
        <w:tc>
          <w:tcPr>
            <w:tcW w:w="1290" w:type="dxa"/>
            <w:vMerge w:val="restart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274" w:type="dxa"/>
            <w:gridSpan w:val="2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339" w:type="dxa"/>
            <w:vMerge w:val="restart"/>
          </w:tcPr>
          <w:p w:rsidR="00D06659" w:rsidRPr="00295623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710" w:type="dxa"/>
            <w:vMerge w:val="restart"/>
          </w:tcPr>
          <w:p w:rsidR="00D06659" w:rsidRPr="00295623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</w:t>
            </w:r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="00297FB2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вивчення  теми  (список рекомендованої л-ри</w:t>
            </w:r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тексти  лекцій, презентації,  </w:t>
            </w:r>
            <w:proofErr w:type="spellStart"/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="0043246C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4088" w:type="dxa"/>
            <w:vMerge w:val="restart"/>
          </w:tcPr>
          <w:p w:rsidR="00D06659" w:rsidRPr="00295623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E5F6C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</w:t>
            </w:r>
            <w:r w:rsidR="000A3B8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4028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платформа </w:t>
            </w:r>
            <w:proofErr w:type="spellStart"/>
            <w:r w:rsidR="000A3B89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</w:t>
            </w:r>
            <w:r w:rsidR="00232C44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proofErr w:type="spellEnd"/>
            <w:r w:rsidR="00557BE2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20DE" w:rsidRPr="00295623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28" w:rsidRPr="00295623" w:rsidTr="00A15A61">
        <w:tc>
          <w:tcPr>
            <w:tcW w:w="1290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034028" w:rsidRPr="00295623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59" w:rsidRPr="00295623" w:rsidTr="00A15A61">
        <w:tc>
          <w:tcPr>
            <w:tcW w:w="1290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93" w:type="dxa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339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28" w:rsidRPr="00295623" w:rsidTr="00A15A61">
        <w:tc>
          <w:tcPr>
            <w:tcW w:w="1290" w:type="dxa"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E78" w:rsidRPr="00295623" w:rsidRDefault="00531E78" w:rsidP="0053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  <w:p w:rsidR="00531E78" w:rsidRPr="00295623" w:rsidRDefault="00531E78" w:rsidP="0053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206" w:rsidRPr="00295623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034028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hyperlink r:id="rId4" w:history="1">
              <w:r w:rsidRPr="0029562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Загальні засади психотерапії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як галузі 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психологічних знань і специфічної практики.</w:t>
            </w:r>
          </w:p>
        </w:tc>
        <w:tc>
          <w:tcPr>
            <w:tcW w:w="2093" w:type="dxa"/>
          </w:tcPr>
          <w:p w:rsidR="00034028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Style w:val="FontStyle13"/>
                <w:sz w:val="20"/>
                <w:szCs w:val="20"/>
              </w:rPr>
              <w:t xml:space="preserve">Групові методи психотерапевтичної роботи. Вимоги до особистості психотерапевта. 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ясувати 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протипоказання до роботи психотерапевтом. Обговорити релігійні витоки психотерапії.</w:t>
            </w:r>
          </w:p>
        </w:tc>
        <w:tc>
          <w:tcPr>
            <w:tcW w:w="2339" w:type="dxa"/>
          </w:tcPr>
          <w:p w:rsidR="00034028" w:rsidRPr="00295623" w:rsidRDefault="00531E78" w:rsidP="00E13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531E78" w:rsidRPr="00295623" w:rsidRDefault="00531E7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методиками.</w:t>
            </w:r>
          </w:p>
        </w:tc>
        <w:tc>
          <w:tcPr>
            <w:tcW w:w="3710" w:type="dxa"/>
          </w:tcPr>
          <w:p w:rsidR="00531E78" w:rsidRPr="00295623" w:rsidRDefault="00531E78" w:rsidP="00531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531E78" w:rsidRPr="00295623" w:rsidRDefault="00531E78" w:rsidP="00531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Фпл</w:t>
            </w:r>
            <w:proofErr w:type="spellEnd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-31 </w:t>
            </w:r>
            <w:r w:rsidR="00A15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Юлія Бойко</w:t>
            </w:r>
          </w:p>
          <w:p w:rsidR="00531E78" w:rsidRPr="00531E78" w:rsidRDefault="00531E78" w:rsidP="00531E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val="ru-RU" w:eastAsia="ru-RU"/>
              </w:rPr>
            </w:pPr>
            <w:r w:rsidRPr="00295623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val="ru-RU" w:eastAsia="ru-RU"/>
              </w:rPr>
              <w:t>julia.boyko.sml@gmail.com</w:t>
            </w:r>
          </w:p>
          <w:p w:rsidR="00531E78" w:rsidRPr="00295623" w:rsidRDefault="00531E78" w:rsidP="005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28" w:rsidRPr="00295623" w:rsidRDefault="00531E78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531E78" w:rsidRPr="00295623" w:rsidRDefault="002F6FFA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</w:p>
        </w:tc>
        <w:tc>
          <w:tcPr>
            <w:tcW w:w="4088" w:type="dxa"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E78" w:rsidRPr="00295623" w:rsidRDefault="00531E7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531E78" w:rsidRPr="00295623" w:rsidRDefault="002F6FFA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531E78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295623" w:rsidTr="00A15A61">
        <w:tc>
          <w:tcPr>
            <w:tcW w:w="1290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295623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Тема 4. Методологічні основи психотерапевтичного впливу. Універсальні психотерапевтичні процедури.</w:t>
            </w:r>
          </w:p>
        </w:tc>
        <w:tc>
          <w:tcPr>
            <w:tcW w:w="2093" w:type="dxa"/>
          </w:tcPr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 у</w:t>
            </w:r>
            <w:hyperlink r:id="rId7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ніверсальних психотерапевтичних процедур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8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Інтерпретація і ампліфікація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Робота з метафорою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Аналіз сновидінь</w:t>
              </w:r>
            </w:hyperlink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. Розгляд прикладів. </w:t>
            </w:r>
          </w:p>
        </w:tc>
        <w:tc>
          <w:tcPr>
            <w:tcW w:w="2339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методиками.</w:t>
            </w:r>
          </w:p>
        </w:tc>
        <w:tc>
          <w:tcPr>
            <w:tcW w:w="3710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Фпл</w:t>
            </w:r>
            <w:proofErr w:type="spellEnd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</w:t>
            </w:r>
            <w:r w:rsidR="00A15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Юлія Бойко</w:t>
            </w: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95623" w:rsidRPr="00531E78" w:rsidRDefault="00295623" w:rsidP="002956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val="ru-RU" w:eastAsia="ru-RU"/>
              </w:rPr>
            </w:pPr>
            <w:r w:rsidRPr="00295623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val="ru-RU" w:eastAsia="ru-RU"/>
              </w:rPr>
              <w:t>julia.boyko.sml@gmail.com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295623" w:rsidRPr="00295623" w:rsidRDefault="002F6FFA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</w:p>
        </w:tc>
        <w:tc>
          <w:tcPr>
            <w:tcW w:w="4088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361A5" w:rsidRPr="00295623" w:rsidRDefault="002F6FFA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295623" w:rsidTr="00A15A61">
        <w:tc>
          <w:tcPr>
            <w:tcW w:w="1290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1.03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295623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Психодинамічний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напрямок </w:t>
            </w:r>
            <w:r w:rsidRPr="00295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психотерапії</w:t>
            </w:r>
            <w:r w:rsidRPr="00295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З’ясування сутності психотехніки у класичному психоаналізі, особливостей аналітичної 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психотерапії. Застосування психотехнічних вправ в аналітичній психотерапії А.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Адлера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методиками.</w:t>
            </w:r>
          </w:p>
        </w:tc>
        <w:tc>
          <w:tcPr>
            <w:tcW w:w="3710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старости групи: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Фпл</w:t>
            </w:r>
            <w:proofErr w:type="spellEnd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-31 </w:t>
            </w:r>
            <w:r w:rsidR="00A15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Юлія Бойко</w:t>
            </w:r>
          </w:p>
          <w:p w:rsidR="00295623" w:rsidRPr="00531E78" w:rsidRDefault="00295623" w:rsidP="002956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val="ru-RU" w:eastAsia="ru-RU"/>
              </w:rPr>
            </w:pPr>
            <w:r w:rsidRPr="00295623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val="ru-RU" w:eastAsia="ru-RU"/>
              </w:rPr>
              <w:t>julia.boyko.sml@gmail.com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Семінарсько-практичне заняття на сайті</w:t>
            </w:r>
          </w:p>
          <w:p w:rsidR="00295623" w:rsidRPr="00295623" w:rsidRDefault="002F6FFA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</w:p>
        </w:tc>
        <w:tc>
          <w:tcPr>
            <w:tcW w:w="4088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aandreykoo@gmail.com</w:t>
            </w:r>
          </w:p>
          <w:p w:rsidR="004361A5" w:rsidRPr="00295623" w:rsidRDefault="002F6FFA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295623" w:rsidTr="00A15A61">
        <w:tc>
          <w:tcPr>
            <w:tcW w:w="1290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</w:tcPr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3668" w:rsidRPr="00295623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2067"/>
    <w:rsid w:val="000A3B89"/>
    <w:rsid w:val="000C3F8E"/>
    <w:rsid w:val="00157047"/>
    <w:rsid w:val="001A7E8B"/>
    <w:rsid w:val="00227D56"/>
    <w:rsid w:val="00232C44"/>
    <w:rsid w:val="00295623"/>
    <w:rsid w:val="00297FB2"/>
    <w:rsid w:val="002F6FFA"/>
    <w:rsid w:val="00356918"/>
    <w:rsid w:val="003F714C"/>
    <w:rsid w:val="0043246C"/>
    <w:rsid w:val="004361A5"/>
    <w:rsid w:val="00531E78"/>
    <w:rsid w:val="00557BE2"/>
    <w:rsid w:val="00727F4F"/>
    <w:rsid w:val="007D2B83"/>
    <w:rsid w:val="007E5F6C"/>
    <w:rsid w:val="00844EA1"/>
    <w:rsid w:val="00876837"/>
    <w:rsid w:val="00995EF0"/>
    <w:rsid w:val="009B6798"/>
    <w:rsid w:val="00A15A61"/>
    <w:rsid w:val="00A85206"/>
    <w:rsid w:val="00AE018F"/>
    <w:rsid w:val="00BF44C7"/>
    <w:rsid w:val="00C57831"/>
    <w:rsid w:val="00C62745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a0"/>
    <w:rsid w:val="00531E78"/>
  </w:style>
  <w:style w:type="character" w:styleId="a4">
    <w:name w:val="Hyperlink"/>
    <w:basedOn w:val="a0"/>
    <w:uiPriority w:val="99"/>
    <w:semiHidden/>
    <w:unhideWhenUsed/>
    <w:rsid w:val="00531E78"/>
    <w:rPr>
      <w:color w:val="0000FF"/>
      <w:u w:val="single"/>
    </w:rPr>
  </w:style>
  <w:style w:type="character" w:customStyle="1" w:styleId="FontStyle13">
    <w:name w:val="Font Style13"/>
    <w:rsid w:val="0029562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80998-nterpretatsya-amplfkatsya.html" TargetMode="External"/><Relationship Id="rId13" Type="http://schemas.openxmlformats.org/officeDocument/2006/relationships/hyperlink" Target="https://pedagogy.lnu.edu.ua/course/osnovy-psykhopatolohii-ta-psykhoterap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udents.com.ua/glavy/80997-16-unversaln-psihoterapevtichn-protseduri.html" TargetMode="External"/><Relationship Id="rId12" Type="http://schemas.openxmlformats.org/officeDocument/2006/relationships/hyperlink" Target="https://pedagogy.lnu.edu.ua/employee/andrejko-b-v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andrejko-b-v" TargetMode="External"/><Relationship Id="rId11" Type="http://schemas.openxmlformats.org/officeDocument/2006/relationships/hyperlink" Target="https://pedagogy.lnu.edu.ua/course/osnovy-psykhopatolohii-ta-psykhoterapii" TargetMode="External"/><Relationship Id="rId5" Type="http://schemas.openxmlformats.org/officeDocument/2006/relationships/hyperlink" Target="https://pedagogy.lnu.edu.ua/course/osnovy-psykhopatolohii-ta-psykhoterap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81000-analz-snovidn.html" TargetMode="External"/><Relationship Id="rId4" Type="http://schemas.openxmlformats.org/officeDocument/2006/relationships/hyperlink" Target="http://westudents.com.ua/glavy/80980-1-zagaln-zasadi-psihoterap.html" TargetMode="External"/><Relationship Id="rId9" Type="http://schemas.openxmlformats.org/officeDocument/2006/relationships/hyperlink" Target="http://westudents.com.ua/glavy/80999-robota-z-metaforoyu.html" TargetMode="External"/><Relationship Id="rId14" Type="http://schemas.openxmlformats.org/officeDocument/2006/relationships/hyperlink" Target="https://pedagogy.lnu.edu.ua/employee/andrejko-b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2020-03-12T13:20:00Z</cp:lastPrinted>
  <dcterms:created xsi:type="dcterms:W3CDTF">2020-03-12T12:35:00Z</dcterms:created>
  <dcterms:modified xsi:type="dcterms:W3CDTF">2020-03-18T20:01:00Z</dcterms:modified>
</cp:coreProperties>
</file>