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C1443A" w:rsidRPr="00C1443A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</w:t>
      </w:r>
      <w:r w:rsidR="00C1443A">
        <w:rPr>
          <w:rFonts w:ascii="Times New Roman" w:hAnsi="Times New Roman" w:cs="Times New Roman"/>
          <w:b/>
          <w:sz w:val="26"/>
          <w:szCs w:val="26"/>
        </w:rPr>
        <w:t>І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C1443A">
        <w:rPr>
          <w:rFonts w:ascii="Times New Roman" w:hAnsi="Times New Roman" w:cs="Times New Roman"/>
          <w:b/>
          <w:sz w:val="26"/>
          <w:szCs w:val="26"/>
        </w:rPr>
        <w:t>Д-</w:t>
      </w:r>
      <w:r w:rsidR="002E2EBC">
        <w:rPr>
          <w:rFonts w:ascii="Times New Roman" w:hAnsi="Times New Roman" w:cs="Times New Roman"/>
          <w:b/>
          <w:sz w:val="26"/>
          <w:szCs w:val="26"/>
        </w:rPr>
        <w:t>3</w:t>
      </w:r>
      <w:r w:rsidR="00C1443A">
        <w:rPr>
          <w:rFonts w:ascii="Times New Roman" w:hAnsi="Times New Roman" w:cs="Times New Roman"/>
          <w:b/>
          <w:sz w:val="26"/>
          <w:szCs w:val="26"/>
        </w:rPr>
        <w:t>2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C1443A" w:rsidRPr="00C1443A">
        <w:rPr>
          <w:rFonts w:ascii="Times New Roman" w:hAnsi="Times New Roman" w:cs="Times New Roman"/>
          <w:b/>
          <w:sz w:val="26"/>
          <w:szCs w:val="26"/>
        </w:rPr>
        <w:t>Основи корекційної педагогіки</w:t>
      </w:r>
      <w:r w:rsidR="00C1443A">
        <w:rPr>
          <w:rFonts w:ascii="Times New Roman" w:hAnsi="Times New Roman" w:cs="Times New Roman"/>
          <w:b/>
          <w:sz w:val="26"/>
          <w:szCs w:val="26"/>
        </w:rPr>
        <w:t>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2E2EBC">
        <w:rPr>
          <w:rFonts w:ascii="Times New Roman" w:hAnsi="Times New Roman" w:cs="Times New Roman"/>
          <w:b/>
          <w:sz w:val="26"/>
          <w:szCs w:val="26"/>
        </w:rPr>
        <w:t>Ковний</w:t>
      </w:r>
      <w:proofErr w:type="spellEnd"/>
      <w:r w:rsidR="002E2EBC">
        <w:rPr>
          <w:rFonts w:ascii="Times New Roman" w:hAnsi="Times New Roman" w:cs="Times New Roman"/>
          <w:b/>
          <w:sz w:val="26"/>
          <w:szCs w:val="26"/>
        </w:rPr>
        <w:t xml:space="preserve">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D2D23">
        <w:rPr>
          <w:rFonts w:ascii="Times New Roman" w:hAnsi="Times New Roman" w:cs="Times New Roman"/>
          <w:b/>
          <w:sz w:val="26"/>
          <w:szCs w:val="26"/>
        </w:rPr>
        <w:t>ст. викладач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1443A">
        <w:rPr>
          <w:rFonts w:ascii="Times New Roman" w:hAnsi="Times New Roman" w:cs="Times New Roman"/>
          <w:b/>
          <w:sz w:val="26"/>
          <w:szCs w:val="26"/>
        </w:rPr>
        <w:t>Дрібнюк</w:t>
      </w:r>
      <w:proofErr w:type="spellEnd"/>
      <w:r w:rsidR="00C1443A">
        <w:rPr>
          <w:rFonts w:ascii="Times New Roman" w:hAnsi="Times New Roman" w:cs="Times New Roman"/>
          <w:b/>
          <w:sz w:val="26"/>
          <w:szCs w:val="26"/>
        </w:rPr>
        <w:t xml:space="preserve"> Н.Т.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717B32">
        <w:trPr>
          <w:trHeight w:val="1400"/>
        </w:trPr>
        <w:tc>
          <w:tcPr>
            <w:tcW w:w="1378" w:type="dxa"/>
          </w:tcPr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18.03</w:t>
            </w:r>
          </w:p>
          <w:p w:rsidR="00735ACE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6D2D23" w:rsidRPr="006D2D23" w:rsidRDefault="006D2D23" w:rsidP="006D2D23">
            <w:pPr>
              <w:jc w:val="center"/>
              <w:rPr>
                <w:rFonts w:ascii="Times New Roman" w:hAnsi="Times New Roman" w:cs="Times New Roman"/>
              </w:rPr>
            </w:pPr>
            <w:r w:rsidRPr="006D2D23">
              <w:rPr>
                <w:rFonts w:ascii="Times New Roman" w:hAnsi="Times New Roman" w:cs="Times New Roman"/>
              </w:rPr>
              <w:t>Основи дидактики корекційної</w:t>
            </w:r>
          </w:p>
          <w:p w:rsidR="00034028" w:rsidRPr="00AC7057" w:rsidRDefault="006D2D23" w:rsidP="006D2D23">
            <w:pPr>
              <w:jc w:val="center"/>
              <w:rPr>
                <w:rFonts w:ascii="Times New Roman" w:hAnsi="Times New Roman" w:cs="Times New Roman"/>
              </w:rPr>
            </w:pPr>
            <w:r w:rsidRPr="006D2D23">
              <w:rPr>
                <w:rFonts w:ascii="Times New Roman" w:hAnsi="Times New Roman" w:cs="Times New Roman"/>
              </w:rPr>
              <w:t>дошкільної педагогіки.</w:t>
            </w:r>
          </w:p>
        </w:tc>
        <w:tc>
          <w:tcPr>
            <w:tcW w:w="2077" w:type="dxa"/>
          </w:tcPr>
          <w:p w:rsidR="00034028" w:rsidRPr="00011140" w:rsidRDefault="00011140" w:rsidP="0097469A">
            <w:pPr>
              <w:jc w:val="center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Види порушень психофізичного розвитку дітей</w:t>
            </w:r>
          </w:p>
        </w:tc>
        <w:tc>
          <w:tcPr>
            <w:tcW w:w="3293" w:type="dxa"/>
          </w:tcPr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Опрацювати загальні відомості про основні види порушень</w:t>
            </w:r>
          </w:p>
          <w:p w:rsidR="00034028" w:rsidRPr="00651E1E" w:rsidRDefault="00011140" w:rsidP="00011140">
            <w:pPr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 xml:space="preserve">психофізичного розвитку дітей (мовлення, слуху, зору, інтелекту, </w:t>
            </w:r>
            <w:proofErr w:type="spellStart"/>
            <w:r w:rsidRPr="00011140">
              <w:rPr>
                <w:rFonts w:ascii="Times New Roman" w:hAnsi="Times New Roman" w:cs="Times New Roman"/>
              </w:rPr>
              <w:t>опорнорухового</w:t>
            </w:r>
            <w:proofErr w:type="spellEnd"/>
            <w:r w:rsidRPr="00011140">
              <w:rPr>
                <w:rFonts w:ascii="Times New Roman" w:hAnsi="Times New Roman" w:cs="Times New Roman"/>
              </w:rPr>
              <w:t xml:space="preserve"> апарату, </w:t>
            </w:r>
            <w:proofErr w:type="spellStart"/>
            <w:r w:rsidRPr="00011140">
              <w:rPr>
                <w:rFonts w:ascii="Times New Roman" w:hAnsi="Times New Roman" w:cs="Times New Roman"/>
              </w:rPr>
              <w:t>емоційно</w:t>
            </w:r>
            <w:proofErr w:type="spellEnd"/>
            <w:r w:rsidRPr="00011140">
              <w:rPr>
                <w:rFonts w:ascii="Times New Roman" w:hAnsi="Times New Roman" w:cs="Times New Roman"/>
              </w:rPr>
              <w:t>-волової сфери)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C1443A" w:rsidRDefault="004A426C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</w:t>
            </w:r>
            <w:r w:rsidR="00F9502B" w:rsidRPr="00273C19">
              <w:rPr>
                <w:rFonts w:ascii="Times New Roman" w:hAnsi="Times New Roman" w:cs="Times New Roman"/>
                <w:bCs/>
              </w:rPr>
              <w:t>ється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на електронну скриньку старос</w:t>
            </w:r>
            <w:r w:rsidR="0097469A">
              <w:rPr>
                <w:rFonts w:ascii="Times New Roman" w:hAnsi="Times New Roman" w:cs="Times New Roman"/>
                <w:bCs/>
              </w:rPr>
              <w:t>т</w:t>
            </w:r>
            <w:r w:rsidR="00C1443A"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 w:rsidR="00C1443A">
              <w:rPr>
                <w:rFonts w:ascii="Times New Roman" w:hAnsi="Times New Roman" w:cs="Times New Roman"/>
                <w:bCs/>
              </w:rPr>
              <w:t>и</w:t>
            </w:r>
          </w:p>
          <w:p w:rsidR="0097469A" w:rsidRPr="0097469A" w:rsidRDefault="0097469A" w:rsidP="0097469A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 w:rsidR="00011140"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 w:rsidR="00011140"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 w:rsidR="00011140"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 w:rsidR="00011140"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034028" w:rsidRPr="00273C19" w:rsidRDefault="0097469A" w:rsidP="0097469A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https://pedagogy.lnu.edu.ua/wp-content/uploads/2017/03/програма-основи-дефектології.pdf</w:t>
            </w:r>
          </w:p>
        </w:tc>
        <w:tc>
          <w:tcPr>
            <w:tcW w:w="2914" w:type="dxa"/>
          </w:tcPr>
          <w:p w:rsidR="00F9502B" w:rsidRPr="00AC7057" w:rsidRDefault="00CB3BE9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F9502B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F9502B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F9502B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C1443A" w:rsidRDefault="00C1443A" w:rsidP="00F9502B">
            <w:pPr>
              <w:jc w:val="center"/>
            </w:pPr>
            <w:r w:rsidRPr="00C1443A">
              <w:t>natalya.dribnyuk@lnu.edu.ua</w:t>
            </w:r>
          </w:p>
          <w:p w:rsidR="00AC7057" w:rsidRPr="00AC7057" w:rsidRDefault="00CB3BE9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AC7057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4028" w:rsidRPr="00AC7057" w:rsidRDefault="00034028" w:rsidP="00AC7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1140" w:rsidRPr="00DE0201" w:rsidTr="005452BD">
        <w:tc>
          <w:tcPr>
            <w:tcW w:w="1378" w:type="dxa"/>
          </w:tcPr>
          <w:p w:rsidR="00011140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140" w:rsidRPr="00DE0201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DE0201">
              <w:rPr>
                <w:rFonts w:ascii="Times New Roman" w:hAnsi="Times New Roman" w:cs="Times New Roman"/>
                <w:b/>
              </w:rPr>
              <w:t>.03</w:t>
            </w:r>
          </w:p>
          <w:p w:rsidR="00011140" w:rsidRPr="00DE0201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Сучасна система освітніх послуг для дітей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з особливостями психофізичного розвитку</w:t>
            </w:r>
          </w:p>
        </w:tc>
        <w:tc>
          <w:tcPr>
            <w:tcW w:w="2077" w:type="dxa"/>
          </w:tcPr>
          <w:p w:rsidR="00011140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Нормативно-правове забезпечення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корекційно-реабілітаційної допомоги дітям</w:t>
            </w:r>
          </w:p>
          <w:p w:rsidR="00011140" w:rsidRPr="00651E1E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з порушеннями психофізичного розвитку.</w:t>
            </w:r>
          </w:p>
        </w:tc>
        <w:tc>
          <w:tcPr>
            <w:tcW w:w="3293" w:type="dxa"/>
          </w:tcPr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Опрацювати Положення про центральну та республіканську</w:t>
            </w:r>
          </w:p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(Автономна республіка Крим), обласні, Київську та Севастопольську міські,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районні (міські) психолого-медико-педагогічні консультації / Наказ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Міністерства освіти і науки України та Академії педагогічних наук України</w:t>
            </w:r>
          </w:p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від 07.07.2004. – № 569/38 та Наказ Міністерства освіти і науки України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 xml:space="preserve">Міністерства охорони здоров’я «Порядок </w:t>
            </w:r>
            <w:r w:rsidRPr="00011140">
              <w:rPr>
                <w:rFonts w:ascii="Times New Roman" w:hAnsi="Times New Roman" w:cs="Times New Roman"/>
              </w:rPr>
              <w:lastRenderedPageBreak/>
              <w:t>комплектування спеціальних</w:t>
            </w:r>
          </w:p>
          <w:p w:rsidR="00011140" w:rsidRPr="00651E1E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дошкільних навчальних закладів (груп)» .</w:t>
            </w:r>
          </w:p>
        </w:tc>
        <w:tc>
          <w:tcPr>
            <w:tcW w:w="3890" w:type="dxa"/>
          </w:tcPr>
          <w:p w:rsidR="00011140" w:rsidRDefault="00011140" w:rsidP="000111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lastRenderedPageBreak/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011140" w:rsidRPr="00273C19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https://pedagogy.lnu.edu.ua/wp-content/uploads/2017/03/програма-основи-дефектології.pdf</w:t>
            </w:r>
          </w:p>
        </w:tc>
        <w:tc>
          <w:tcPr>
            <w:tcW w:w="2914" w:type="dxa"/>
          </w:tcPr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011140" w:rsidRDefault="00011140" w:rsidP="00011140">
            <w:pPr>
              <w:jc w:val="center"/>
            </w:pPr>
            <w:r w:rsidRPr="00C1443A">
              <w:t>natalya.dribnyuk@lnu.edu.ua</w:t>
            </w:r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11140" w:rsidRPr="00AC7057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1140" w:rsidRPr="00DE0201" w:rsidTr="005452BD">
        <w:tc>
          <w:tcPr>
            <w:tcW w:w="1378" w:type="dxa"/>
          </w:tcPr>
          <w:p w:rsidR="00011140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140" w:rsidRPr="00DE0201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11140" w:rsidRPr="00DE0201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Включення (інклюзія) дітей з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особливими освітніми потребами в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дошкільні навчальні заклади загального</w:t>
            </w:r>
          </w:p>
          <w:p w:rsidR="00011140" w:rsidRPr="00273C19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типу.</w:t>
            </w:r>
          </w:p>
        </w:tc>
        <w:tc>
          <w:tcPr>
            <w:tcW w:w="2077" w:type="dxa"/>
          </w:tcPr>
          <w:p w:rsidR="00011140" w:rsidRPr="00011140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Механізми забезпечення процесу навчання</w:t>
            </w:r>
          </w:p>
          <w:p w:rsidR="00011140" w:rsidRPr="00011140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дітей з особливостями психофізичного</w:t>
            </w:r>
          </w:p>
          <w:p w:rsidR="00011140" w:rsidRPr="00011140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розвитку у загальноосвітньому просторі.</w:t>
            </w:r>
          </w:p>
        </w:tc>
        <w:tc>
          <w:tcPr>
            <w:tcW w:w="3293" w:type="dxa"/>
          </w:tcPr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Підготувати презентацію доповіді, в якій відстоюються позиції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впровадження інклюзивної освіти в Україні або необхідності навчання дітей</w:t>
            </w:r>
          </w:p>
          <w:p w:rsidR="00011140" w:rsidRPr="00011140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з порушеннями психофізичного розвитку у спеціальних дошкільних закладах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(на вибір студента).</w:t>
            </w:r>
          </w:p>
          <w:p w:rsidR="00011140" w:rsidRPr="00273C19" w:rsidRDefault="00011140" w:rsidP="00011140">
            <w:pPr>
              <w:jc w:val="both"/>
              <w:rPr>
                <w:rFonts w:ascii="Times New Roman" w:hAnsi="Times New Roman" w:cs="Times New Roman"/>
              </w:rPr>
            </w:pPr>
            <w:r w:rsidRPr="00011140">
              <w:rPr>
                <w:rFonts w:ascii="Times New Roman" w:hAnsi="Times New Roman" w:cs="Times New Roman"/>
              </w:rPr>
              <w:t>Доповіді готуються 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презентацією на інтерактивній дошці особисто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140">
              <w:rPr>
                <w:rFonts w:ascii="Times New Roman" w:hAnsi="Times New Roman" w:cs="Times New Roman"/>
              </w:rPr>
              <w:t>студентом або творчою групою, яка складається з двох студентів.</w:t>
            </w:r>
          </w:p>
        </w:tc>
        <w:tc>
          <w:tcPr>
            <w:tcW w:w="3890" w:type="dxa"/>
          </w:tcPr>
          <w:p w:rsidR="00011140" w:rsidRDefault="00011140" w:rsidP="000111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011140" w:rsidRPr="0097469A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011140" w:rsidRPr="00273C19" w:rsidRDefault="00011140" w:rsidP="00011140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https://pedagogy.lnu.edu.ua/wp-content/uploads/2017/03/програма-основи-дефектол</w:t>
            </w:r>
            <w:bookmarkStart w:id="0" w:name="_GoBack"/>
            <w:bookmarkEnd w:id="0"/>
            <w:r w:rsidRPr="0097469A">
              <w:rPr>
                <w:rFonts w:ascii="Times New Roman" w:hAnsi="Times New Roman" w:cs="Times New Roman"/>
              </w:rPr>
              <w:t>огії.pdf</w:t>
            </w:r>
          </w:p>
        </w:tc>
        <w:tc>
          <w:tcPr>
            <w:tcW w:w="2914" w:type="dxa"/>
          </w:tcPr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011140" w:rsidRDefault="00011140" w:rsidP="00011140">
            <w:pPr>
              <w:jc w:val="center"/>
            </w:pPr>
            <w:r w:rsidRPr="00C1443A">
              <w:t>natalya.dribnyuk@lnu.edu.ua</w:t>
            </w:r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011140" w:rsidRPr="00AC7057" w:rsidRDefault="00011140" w:rsidP="000111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11140" w:rsidRPr="00AC7057" w:rsidRDefault="00011140" w:rsidP="000111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3C19"/>
    <w:rsid w:val="002844FA"/>
    <w:rsid w:val="00297FB2"/>
    <w:rsid w:val="002E2EBC"/>
    <w:rsid w:val="00356918"/>
    <w:rsid w:val="003D09B1"/>
    <w:rsid w:val="003F714C"/>
    <w:rsid w:val="00402957"/>
    <w:rsid w:val="0043246C"/>
    <w:rsid w:val="004361A5"/>
    <w:rsid w:val="004A426C"/>
    <w:rsid w:val="005452BD"/>
    <w:rsid w:val="00557BE2"/>
    <w:rsid w:val="005D20E1"/>
    <w:rsid w:val="00651E1E"/>
    <w:rsid w:val="006D2D23"/>
    <w:rsid w:val="00717B32"/>
    <w:rsid w:val="00727F4F"/>
    <w:rsid w:val="00735ACE"/>
    <w:rsid w:val="007D2B83"/>
    <w:rsid w:val="007E5F6C"/>
    <w:rsid w:val="00844EA1"/>
    <w:rsid w:val="00876837"/>
    <w:rsid w:val="0097469A"/>
    <w:rsid w:val="00995EF0"/>
    <w:rsid w:val="009B6798"/>
    <w:rsid w:val="00A85206"/>
    <w:rsid w:val="00AC7057"/>
    <w:rsid w:val="00AE018F"/>
    <w:rsid w:val="00BF44C7"/>
    <w:rsid w:val="00C1443A"/>
    <w:rsid w:val="00C57831"/>
    <w:rsid w:val="00C750EE"/>
    <w:rsid w:val="00CB3BE9"/>
    <w:rsid w:val="00D06659"/>
    <w:rsid w:val="00D0768F"/>
    <w:rsid w:val="00D22DB0"/>
    <w:rsid w:val="00D720DE"/>
    <w:rsid w:val="00DE0201"/>
    <w:rsid w:val="00E13668"/>
    <w:rsid w:val="00E8371C"/>
    <w:rsid w:val="00F7415D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y.lnu.edu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2020-03-12T13:20:00Z</cp:lastPrinted>
  <dcterms:created xsi:type="dcterms:W3CDTF">2020-03-16T18:55:00Z</dcterms:created>
  <dcterms:modified xsi:type="dcterms:W3CDTF">2020-03-16T19:38:00Z</dcterms:modified>
</cp:coreProperties>
</file>