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D7455C" w:rsidRDefault="00F75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F75905">
        <w:rPr>
          <w:rFonts w:ascii="Times New Roman" w:hAnsi="Times New Roman" w:cs="Times New Roman"/>
          <w:b/>
          <w:sz w:val="26"/>
          <w:szCs w:val="26"/>
        </w:rPr>
        <w:t>Культура наукової</w:t>
      </w:r>
      <w:r>
        <w:rPr>
          <w:rFonts w:ascii="Times New Roman" w:hAnsi="Times New Roman" w:cs="Times New Roman"/>
          <w:b/>
          <w:sz w:val="26"/>
          <w:szCs w:val="26"/>
        </w:rPr>
        <w:t xml:space="preserve"> мови 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</w:t>
      </w:r>
      <w:r w:rsidR="00F75905">
        <w:rPr>
          <w:rFonts w:ascii="Times New Roman" w:hAnsi="Times New Roman" w:cs="Times New Roman"/>
          <w:b/>
          <w:sz w:val="26"/>
          <w:szCs w:val="26"/>
        </w:rPr>
        <w:t xml:space="preserve">и) семінару    доц. </w:t>
      </w:r>
      <w:proofErr w:type="spellStart"/>
      <w:r w:rsidR="00F75905"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 w:rsidR="00F75905">
        <w:rPr>
          <w:rFonts w:ascii="Times New Roman" w:hAnsi="Times New Roman" w:cs="Times New Roman"/>
          <w:b/>
          <w:sz w:val="26"/>
          <w:szCs w:val="26"/>
        </w:rPr>
        <w:t xml:space="preserve"> М.О.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6A0F34" w:rsidRDefault="00F7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E02C2" w:rsidRPr="006A0F3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D7455C" w:rsidRPr="006A0F34" w:rsidRDefault="00F7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D7455C" w:rsidRPr="006A0F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5C" w:rsidRPr="006A0F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</w:tcPr>
          <w:p w:rsidR="00D7455C" w:rsidRPr="0096701D" w:rsidRDefault="008F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701D">
              <w:rPr>
                <w:rFonts w:ascii="Times New Roman" w:hAnsi="Times New Roman" w:cs="Times New Roman"/>
                <w:sz w:val="24"/>
                <w:szCs w:val="24"/>
              </w:rPr>
              <w:t>Мовне</w:t>
            </w:r>
            <w:proofErr w:type="spellEnd"/>
            <w:r w:rsidRPr="0096701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наукового тексту. </w:t>
            </w:r>
            <w:proofErr w:type="spellStart"/>
            <w:r w:rsidRPr="0096701D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96701D">
              <w:rPr>
                <w:rFonts w:ascii="Times New Roman" w:hAnsi="Times New Roman" w:cs="Times New Roman"/>
                <w:sz w:val="24"/>
                <w:szCs w:val="24"/>
              </w:rPr>
              <w:t xml:space="preserve"> кліше.</w:t>
            </w:r>
          </w:p>
        </w:tc>
        <w:tc>
          <w:tcPr>
            <w:tcW w:w="3736" w:type="dxa"/>
            <w:shd w:val="clear" w:color="auto" w:fill="auto"/>
          </w:tcPr>
          <w:p w:rsidR="009158C0" w:rsidRPr="0096701D" w:rsidRDefault="009158C0" w:rsidP="009158C0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6701D">
              <w:rPr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96701D">
              <w:rPr>
                <w:sz w:val="24"/>
                <w:szCs w:val="24"/>
                <w:lang w:val="uk-UA"/>
              </w:rPr>
              <w:t>мовнотермінологічнаої</w:t>
            </w:r>
            <w:proofErr w:type="spellEnd"/>
            <w:r w:rsidRPr="0096701D">
              <w:rPr>
                <w:sz w:val="24"/>
                <w:szCs w:val="24"/>
                <w:lang w:val="uk-UA"/>
              </w:rPr>
              <w:t xml:space="preserve"> компетенції, іншомовної комунікативної, дослідницької, мовно інформаційної.</w:t>
            </w:r>
          </w:p>
          <w:p w:rsidR="008F6B1C" w:rsidRPr="0096701D" w:rsidRDefault="001E02C2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6701D"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  <w:r w:rsidR="008F6B1C" w:rsidRPr="0096701D">
              <w:rPr>
                <w:color w:val="000000"/>
                <w:sz w:val="24"/>
                <w:szCs w:val="24"/>
                <w:lang w:val="uk-UA"/>
              </w:rPr>
              <w:t xml:space="preserve">Аналіз наукових текстів різних </w:t>
            </w:r>
            <w:proofErr w:type="spellStart"/>
            <w:r w:rsidR="008F6B1C" w:rsidRPr="0096701D">
              <w:rPr>
                <w:color w:val="000000"/>
                <w:sz w:val="24"/>
                <w:szCs w:val="24"/>
                <w:lang w:val="uk-UA"/>
              </w:rPr>
              <w:t>підстилів</w:t>
            </w:r>
            <w:proofErr w:type="spellEnd"/>
            <w:r w:rsidR="008F6B1C" w:rsidRPr="0096701D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9158C0" w:rsidRPr="0096701D" w:rsidRDefault="009158C0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6701D">
              <w:rPr>
                <w:color w:val="000000"/>
                <w:sz w:val="24"/>
                <w:szCs w:val="24"/>
                <w:lang w:val="uk-UA"/>
              </w:rPr>
              <w:t>власне наукового;</w:t>
            </w:r>
          </w:p>
          <w:p w:rsidR="00D7455C" w:rsidRPr="0096701D" w:rsidRDefault="009158C0" w:rsidP="009158C0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6701D">
              <w:rPr>
                <w:color w:val="000000"/>
                <w:sz w:val="24"/>
                <w:szCs w:val="24"/>
                <w:lang w:val="uk-UA"/>
              </w:rPr>
              <w:t>науково-довідкового;</w:t>
            </w:r>
          </w:p>
          <w:p w:rsidR="009158C0" w:rsidRPr="0096701D" w:rsidRDefault="009158C0" w:rsidP="009158C0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6701D">
              <w:rPr>
                <w:color w:val="000000"/>
                <w:sz w:val="24"/>
                <w:szCs w:val="24"/>
                <w:lang w:val="uk-UA"/>
              </w:rPr>
              <w:t>науково-публіцистичного.</w:t>
            </w:r>
          </w:p>
          <w:p w:rsidR="0096701D" w:rsidRDefault="0096701D" w:rsidP="0091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0" w:rsidRPr="0096701D" w:rsidRDefault="0096701D" w:rsidP="0091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 для аналізу </w:t>
            </w:r>
            <w:r w:rsidR="006A0F34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поданих у списку джерел.</w:t>
            </w:r>
          </w:p>
          <w:p w:rsidR="009158C0" w:rsidRPr="0096701D" w:rsidRDefault="009158C0" w:rsidP="009158C0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D322E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8F6B1C"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8F6B1C"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8F6B1C" w:rsidRPr="00D322EC" w:rsidRDefault="001E02C2" w:rsidP="008F6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sz w:val="20"/>
                <w:szCs w:val="20"/>
              </w:rPr>
              <w:t>ФПШ-</w:t>
            </w:r>
            <w:r w:rsidR="008F6B1C" w:rsidRPr="00D322EC">
              <w:rPr>
                <w:rFonts w:ascii="Liberation Serif" w:hAnsi="Liberation Serif"/>
                <w:sz w:val="20"/>
                <w:szCs w:val="20"/>
              </w:rPr>
              <w:t>5</w:t>
            </w: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 w:rsidR="008F6B1C" w:rsidRPr="00D322EC">
              <w:rPr>
                <w:rFonts w:ascii="Liberation Serif" w:hAnsi="Liberation Serif"/>
                <w:sz w:val="20"/>
                <w:szCs w:val="20"/>
              </w:rPr>
              <w:t xml:space="preserve">Грицай Марії </w:t>
            </w:r>
          </w:p>
          <w:p w:rsidR="00D7455C" w:rsidRPr="00D322EC" w:rsidRDefault="008F6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sz w:val="20"/>
                <w:szCs w:val="20"/>
              </w:rPr>
              <w:t>"Марія Грицай" &lt;mariahrytsai654@gmail.com&gt;,</w:t>
            </w:r>
          </w:p>
          <w:p w:rsidR="00D7455C" w:rsidRPr="00D322E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Ф.Бацевич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Основи комунікативної лінгвістики: підручник. – К.: Видавничий центр «Академія», 2004. – 344 с.</w:t>
            </w:r>
          </w:p>
          <w:p w:rsidR="00B815C6" w:rsidRPr="00D322EC" w:rsidRDefault="00B815C6" w:rsidP="00B815C6">
            <w:pPr>
              <w:pStyle w:val="aa"/>
              <w:spacing w:after="0" w:line="240" w:lineRule="auto"/>
              <w:ind w:left="0"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Кочан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І.М. Лінгвістичний аналіз тексту: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 – 2-ге вид., перероб. і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2008.– 428с. – С.314–330.</w:t>
            </w: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Селегій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П.О. Науковий стиль української мови: ресурси оновлення // Мовознавство. – 2006. – № 2-3.</w:t>
            </w:r>
          </w:p>
          <w:p w:rsidR="00B815C6" w:rsidRPr="00D322EC" w:rsidRDefault="00B815C6" w:rsidP="00B81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К.: ВЦ «Академія», 2010. – 216с.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Стахів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М.О. Український комунікативний етикет (Гендерні особливості спілкування):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.-метод.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 – С</w:t>
            </w:r>
            <w:r w:rsidRPr="00D32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D32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29-33.</w:t>
            </w:r>
          </w:p>
          <w:p w:rsidR="00D322EC" w:rsidRPr="00442C22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2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</w:p>
          <w:p w:rsidR="005417D2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Класифікація нормативних документів України.–Режим доступу: http://document.org.ua/docs/class.php10.Україномовний сайт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про сучасну українську мову. –Режим доступу: http://www.geocities.com/ukrexlibris/11.Сайт Українського мовно-інформаційного фонду: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http://www.ulif.org.ua12.Культура мови: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442C22" w:rsidRPr="004B4AA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http://www.kultura-mowy.wikidot.com</w:t>
              </w:r>
            </w:hyperlink>
          </w:p>
          <w:p w:rsidR="00442C22" w:rsidRPr="00D322EC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proofErr w:type="spellStart"/>
            <w:r w:rsidRPr="00442C22">
              <w:rPr>
                <w:rStyle w:val="41"/>
                <w:b w:val="0"/>
                <w:sz w:val="20"/>
                <w:szCs w:val="20"/>
              </w:rPr>
              <w:t>Євграфова</w:t>
            </w:r>
            <w:proofErr w:type="spellEnd"/>
            <w:r w:rsidRPr="00442C22">
              <w:rPr>
                <w:rStyle w:val="41"/>
                <w:b w:val="0"/>
                <w:sz w:val="20"/>
                <w:szCs w:val="20"/>
              </w:rPr>
              <w:t xml:space="preserve"> А.</w:t>
            </w:r>
            <w:r w:rsidRPr="00442C22">
              <w:rPr>
                <w:rStyle w:val="41"/>
                <w:sz w:val="20"/>
                <w:szCs w:val="20"/>
              </w:rPr>
              <w:t xml:space="preserve"> </w:t>
            </w:r>
            <w:r w:rsidRPr="00442C22">
              <w:rPr>
                <w:szCs w:val="20"/>
              </w:rPr>
              <w:t xml:space="preserve">Заголовок як </w:t>
            </w:r>
            <w:proofErr w:type="spellStart"/>
            <w:r w:rsidRPr="00442C22">
              <w:rPr>
                <w:szCs w:val="20"/>
              </w:rPr>
              <w:t>актуалізатор</w:t>
            </w:r>
            <w:proofErr w:type="spellEnd"/>
            <w:r w:rsidRPr="00442C22">
              <w:rPr>
                <w:szCs w:val="20"/>
              </w:rPr>
              <w:t xml:space="preserve"> текстової</w:t>
            </w:r>
            <w:r>
              <w:t xml:space="preserve"> інформації // Електронна бібліотека </w:t>
            </w:r>
            <w:hyperlink r:id="rId6" w:history="1">
              <w:r>
                <w:rPr>
                  <w:rStyle w:val="ab"/>
                </w:rPr>
                <w:t>Інституту журналістики.</w:t>
              </w:r>
            </w:hyperlink>
            <w:r>
              <w:t xml:space="preserve"> - [Електронний ресурс] - Режим доступу: &lt;htpp://wwwjom.uшv.ki </w:t>
            </w:r>
            <w:proofErr w:type="spellStart"/>
            <w:r>
              <w:rPr>
                <w:lang w:val="en-US" w:eastAsia="en-US" w:bidi="en-US"/>
              </w:rPr>
              <w:t>ev</w:t>
            </w:r>
            <w:proofErr w:type="spellEnd"/>
            <w:r w:rsidRPr="00C435F8">
              <w:rPr>
                <w:lang w:val="ru-RU"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C435F8">
              <w:rPr>
                <w:lang w:val="ru-RU" w:eastAsia="en-US" w:bidi="en-US"/>
              </w:rPr>
              <w:t xml:space="preserve">&gt;. </w:t>
            </w:r>
            <w:r>
              <w:t xml:space="preserve">- </w:t>
            </w:r>
            <w:proofErr w:type="spellStart"/>
            <w:r>
              <w:t>Загол</w:t>
            </w:r>
            <w:proofErr w:type="spellEnd"/>
            <w:r>
              <w:t xml:space="preserve">. з екрану. - Мова </w:t>
            </w:r>
            <w:proofErr w:type="spellStart"/>
            <w:r>
              <w:t>укр</w:t>
            </w:r>
            <w:proofErr w:type="spellEnd"/>
            <w:r>
              <w:t>.</w:t>
            </w:r>
          </w:p>
          <w:p w:rsidR="00D7455C" w:rsidRPr="001E02C2" w:rsidRDefault="001E02C2" w:rsidP="00D322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sz w:val="20"/>
                <w:szCs w:val="20"/>
              </w:rPr>
              <w:t>1</w:t>
            </w:r>
            <w:r w:rsidR="00D322EC" w:rsidRPr="00D322EC">
              <w:rPr>
                <w:sz w:val="20"/>
                <w:szCs w:val="20"/>
              </w:rPr>
              <w:t>9</w:t>
            </w:r>
            <w:r w:rsidRPr="00D322EC">
              <w:rPr>
                <w:rFonts w:ascii="Liberation Serif" w:hAnsi="Liberation Serif"/>
                <w:sz w:val="20"/>
                <w:szCs w:val="20"/>
              </w:rPr>
              <w:t>.03.2020</w:t>
            </w:r>
          </w:p>
        </w:tc>
        <w:tc>
          <w:tcPr>
            <w:tcW w:w="3260" w:type="dxa"/>
            <w:shd w:val="clear" w:color="auto" w:fill="auto"/>
          </w:tcPr>
          <w:p w:rsidR="00D7455C" w:rsidRPr="001E02C2" w:rsidRDefault="006A0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1E02C2" w:rsidRDefault="006A0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D322EC" w:rsidRDefault="00D3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2048" w:type="dxa"/>
            <w:shd w:val="clear" w:color="auto" w:fill="auto"/>
          </w:tcPr>
          <w:p w:rsidR="00D7455C" w:rsidRPr="0096701D" w:rsidRDefault="00D32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6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Культура читання наукового тексту. Компресія наукового тексту.</w:t>
            </w:r>
          </w:p>
        </w:tc>
        <w:tc>
          <w:tcPr>
            <w:tcW w:w="1871" w:type="dxa"/>
            <w:shd w:val="clear" w:color="auto" w:fill="auto"/>
          </w:tcPr>
          <w:p w:rsidR="00D7455C" w:rsidRPr="0096701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96701D" w:rsidRPr="00977FAF" w:rsidRDefault="00977FAF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</w:t>
            </w:r>
          </w:p>
          <w:p w:rsidR="00D7455C" w:rsidRPr="00977FAF" w:rsidRDefault="0096701D" w:rsidP="00977FAF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77FAF">
              <w:rPr>
                <w:sz w:val="24"/>
                <w:szCs w:val="24"/>
                <w:lang w:val="uk-UA"/>
              </w:rPr>
              <w:t>1. Професійне читання наукового тексту.</w:t>
            </w:r>
          </w:p>
          <w:p w:rsidR="0096701D" w:rsidRPr="00977FAF" w:rsidRDefault="0096701D" w:rsidP="00977FAF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77FAF">
              <w:rPr>
                <w:sz w:val="24"/>
                <w:szCs w:val="24"/>
                <w:lang w:val="uk-UA"/>
              </w:rPr>
              <w:t>2. Види інформаційно-пошукового читання:</w:t>
            </w:r>
          </w:p>
          <w:p w:rsidR="0096701D" w:rsidRPr="00977FAF" w:rsidRDefault="0096701D" w:rsidP="00977FAF">
            <w:pPr>
              <w:pStyle w:val="20"/>
              <w:shd w:val="clear" w:color="auto" w:fill="auto"/>
              <w:tabs>
                <w:tab w:val="left" w:pos="3100"/>
              </w:tabs>
              <w:spacing w:before="0"/>
              <w:rPr>
                <w:sz w:val="24"/>
                <w:szCs w:val="24"/>
              </w:rPr>
            </w:pPr>
            <w:r w:rsidRPr="00977FAF">
              <w:rPr>
                <w:sz w:val="24"/>
                <w:szCs w:val="24"/>
              </w:rPr>
              <w:t xml:space="preserve">3. </w:t>
            </w:r>
            <w:r w:rsidR="00977FAF" w:rsidRPr="00977FAF">
              <w:rPr>
                <w:sz w:val="24"/>
                <w:szCs w:val="24"/>
              </w:rPr>
              <w:t xml:space="preserve">Операції читання: </w:t>
            </w:r>
            <w:r w:rsidRPr="00977FAF">
              <w:rPr>
                <w:sz w:val="24"/>
                <w:szCs w:val="24"/>
              </w:rPr>
              <w:t>сприйняття елементів друкованого тексту; декодування</w:t>
            </w:r>
            <w:r w:rsidR="00977FAF" w:rsidRPr="00977FAF">
              <w:rPr>
                <w:sz w:val="24"/>
                <w:szCs w:val="24"/>
              </w:rPr>
              <w:t xml:space="preserve"> </w:t>
            </w:r>
            <w:r w:rsidRPr="00977FAF">
              <w:rPr>
                <w:sz w:val="24"/>
                <w:szCs w:val="24"/>
              </w:rPr>
              <w:t xml:space="preserve">(розуміння), первинна </w:t>
            </w:r>
            <w:proofErr w:type="spellStart"/>
            <w:r w:rsidRPr="00977FAF">
              <w:rPr>
                <w:sz w:val="24"/>
                <w:szCs w:val="24"/>
              </w:rPr>
              <w:t>мислительна</w:t>
            </w:r>
            <w:proofErr w:type="spellEnd"/>
            <w:r w:rsidRPr="00977FAF">
              <w:rPr>
                <w:sz w:val="24"/>
                <w:szCs w:val="24"/>
              </w:rPr>
              <w:t xml:space="preserve"> обробка та інтерпретація вилученої інформації.</w:t>
            </w:r>
          </w:p>
          <w:p w:rsidR="00977FAF" w:rsidRPr="00977FAF" w:rsidRDefault="00977FAF" w:rsidP="00977FAF">
            <w:pPr>
              <w:pStyle w:val="20"/>
              <w:shd w:val="clear" w:color="auto" w:fill="auto"/>
              <w:tabs>
                <w:tab w:val="left" w:pos="3100"/>
              </w:tabs>
              <w:spacing w:before="0"/>
              <w:rPr>
                <w:sz w:val="24"/>
                <w:szCs w:val="24"/>
              </w:rPr>
            </w:pPr>
            <w:r w:rsidRPr="00977FAF">
              <w:rPr>
                <w:sz w:val="24"/>
                <w:szCs w:val="24"/>
              </w:rPr>
              <w:t>4. Операційна об</w:t>
            </w:r>
            <w:r w:rsidR="00442C22">
              <w:rPr>
                <w:sz w:val="24"/>
                <w:szCs w:val="24"/>
              </w:rPr>
              <w:t>робка наукового.</w:t>
            </w:r>
          </w:p>
          <w:p w:rsidR="00977FAF" w:rsidRPr="00977FAF" w:rsidRDefault="00977FAF" w:rsidP="00977FAF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977FAF">
              <w:rPr>
                <w:sz w:val="24"/>
                <w:szCs w:val="24"/>
              </w:rPr>
              <w:t>5. Використання словників і довідкової літератури в роботі з науковим текстом.</w:t>
            </w:r>
          </w:p>
        </w:tc>
        <w:tc>
          <w:tcPr>
            <w:tcW w:w="3544" w:type="dxa"/>
            <w:shd w:val="clear" w:color="auto" w:fill="auto"/>
          </w:tcPr>
          <w:p w:rsidR="0096701D" w:rsidRPr="00D322EC" w:rsidRDefault="0096701D" w:rsidP="0096701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96701D" w:rsidRPr="00D322EC" w:rsidRDefault="0096701D" w:rsidP="00967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ФПШ-51 Грицай Марії </w:t>
            </w:r>
          </w:p>
          <w:p w:rsidR="0096701D" w:rsidRDefault="0096701D" w:rsidP="00967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sz w:val="20"/>
                <w:szCs w:val="20"/>
              </w:rPr>
              <w:t>"Марія Грицай" &lt;mariahrytsai654@gmail.com&gt;,</w:t>
            </w:r>
          </w:p>
          <w:p w:rsidR="0096701D" w:rsidRPr="00D322EC" w:rsidRDefault="0096701D" w:rsidP="00967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Default="0096701D" w:rsidP="0044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– К.</w:t>
            </w:r>
            <w:r w:rsidR="00442C22">
              <w:rPr>
                <w:rFonts w:ascii="Times New Roman" w:hAnsi="Times New Roman" w:cs="Times New Roman"/>
                <w:bCs/>
                <w:sz w:val="20"/>
                <w:szCs w:val="20"/>
              </w:rPr>
              <w:t>: ВЦ «Академія», 2010. – 216с.</w:t>
            </w:r>
          </w:p>
          <w:p w:rsidR="00442C22" w:rsidRDefault="00442C22" w:rsidP="00442C22">
            <w:pPr>
              <w:pStyle w:val="40"/>
              <w:shd w:val="clear" w:color="auto" w:fill="auto"/>
              <w:spacing w:before="0"/>
              <w:jc w:val="both"/>
            </w:pPr>
            <w:r w:rsidRPr="00442C22">
              <w:rPr>
                <w:rStyle w:val="41"/>
                <w:b w:val="0"/>
                <w:sz w:val="20"/>
                <w:szCs w:val="20"/>
              </w:rPr>
              <w:t>Голуб Н.Б.</w:t>
            </w:r>
            <w:r>
              <w:rPr>
                <w:rStyle w:val="41"/>
              </w:rPr>
              <w:t xml:space="preserve"> </w:t>
            </w:r>
            <w:r>
              <w:t>Риторика у вищій школі: монографія / Національний педагогічний ун-т ім. Михайла Драгоманова. — Черкаси : Брама-Україна, 2008. — 400с.</w:t>
            </w:r>
          </w:p>
          <w:p w:rsidR="00442C22" w:rsidRPr="00442C22" w:rsidRDefault="00442C22" w:rsidP="0044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42C22" w:rsidRPr="001E02C2" w:rsidRDefault="006A0F34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F75905" w:rsidRDefault="006A0F34" w:rsidP="00442C22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0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D7455C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Pr="006A0F34" w:rsidRDefault="0097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977FAF" w:rsidRPr="006A0F34" w:rsidRDefault="00977FAF" w:rsidP="00977FAF">
            <w:pPr>
              <w:pStyle w:val="70"/>
              <w:shd w:val="clear" w:color="auto" w:fill="auto"/>
              <w:spacing w:line="298" w:lineRule="exact"/>
              <w:ind w:right="540" w:firstLine="0"/>
              <w:jc w:val="center"/>
              <w:rPr>
                <w:b w:val="0"/>
                <w:sz w:val="24"/>
                <w:szCs w:val="24"/>
              </w:rPr>
            </w:pPr>
            <w:r w:rsidRPr="006A0F34">
              <w:rPr>
                <w:b w:val="0"/>
                <w:sz w:val="24"/>
                <w:szCs w:val="24"/>
              </w:rPr>
              <w:t>Культура усної наукової комунікації</w:t>
            </w:r>
          </w:p>
          <w:p w:rsidR="00D7455C" w:rsidRPr="006A0F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:rsidR="00977FAF" w:rsidRPr="00442C22" w:rsidRDefault="00977FAF" w:rsidP="00442C2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42C22">
              <w:rPr>
                <w:sz w:val="24"/>
                <w:szCs w:val="24"/>
              </w:rPr>
              <w:t>План</w:t>
            </w:r>
          </w:p>
          <w:p w:rsidR="00977FAF" w:rsidRPr="00442C22" w:rsidRDefault="00442C22" w:rsidP="00442C2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77FAF" w:rsidRPr="00442C22">
              <w:rPr>
                <w:sz w:val="24"/>
                <w:szCs w:val="24"/>
              </w:rPr>
              <w:t>Композиційно-логічна побудова усної наукової доповіді, повідомлення, виступу.</w:t>
            </w:r>
          </w:p>
          <w:p w:rsidR="00D7455C" w:rsidRPr="00442C22" w:rsidRDefault="00977FAF" w:rsidP="00442C2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42C22">
              <w:rPr>
                <w:sz w:val="24"/>
                <w:szCs w:val="24"/>
              </w:rPr>
              <w:t>2. Етапи підготовки наукового виступу.</w:t>
            </w:r>
          </w:p>
          <w:p w:rsidR="00977FAF" w:rsidRPr="00442C22" w:rsidRDefault="00977FAF" w:rsidP="00442C2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42C22">
              <w:rPr>
                <w:sz w:val="24"/>
                <w:szCs w:val="24"/>
              </w:rPr>
              <w:t>3. Акція, або публічне виголошення промови.</w:t>
            </w:r>
          </w:p>
          <w:p w:rsidR="00977FAF" w:rsidRPr="00442C22" w:rsidRDefault="00977FAF" w:rsidP="00442C22">
            <w:pPr>
              <w:pStyle w:val="70"/>
              <w:shd w:val="clear" w:color="auto" w:fill="auto"/>
              <w:spacing w:after="0" w:line="298" w:lineRule="exact"/>
              <w:ind w:right="540" w:firstLine="0"/>
              <w:jc w:val="both"/>
              <w:rPr>
                <w:b w:val="0"/>
                <w:sz w:val="24"/>
                <w:szCs w:val="24"/>
              </w:rPr>
            </w:pPr>
            <w:r w:rsidRPr="00442C22">
              <w:rPr>
                <w:b w:val="0"/>
                <w:sz w:val="24"/>
                <w:szCs w:val="24"/>
              </w:rPr>
              <w:t>4. Мовленнєва поведінка</w:t>
            </w:r>
            <w:r w:rsidRPr="00442C22">
              <w:rPr>
                <w:b w:val="0"/>
                <w:sz w:val="24"/>
                <w:szCs w:val="24"/>
              </w:rPr>
              <w:br/>
              <w:t>в усній науковій дискусії, полеміці</w:t>
            </w:r>
          </w:p>
          <w:p w:rsidR="00977FAF" w:rsidRPr="00442C22" w:rsidRDefault="00977FAF" w:rsidP="00442C2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442C22">
              <w:rPr>
                <w:sz w:val="24"/>
                <w:szCs w:val="24"/>
              </w:rPr>
              <w:t xml:space="preserve">5. Комунікативні </w:t>
            </w:r>
            <w:proofErr w:type="spellStart"/>
            <w:r w:rsidRPr="00442C22">
              <w:rPr>
                <w:sz w:val="24"/>
                <w:szCs w:val="24"/>
              </w:rPr>
              <w:t>девіації</w:t>
            </w:r>
            <w:proofErr w:type="spellEnd"/>
            <w:r w:rsidRPr="00442C22">
              <w:rPr>
                <w:sz w:val="24"/>
                <w:szCs w:val="24"/>
              </w:rPr>
              <w:t>.</w:t>
            </w:r>
          </w:p>
          <w:p w:rsidR="00977FAF" w:rsidRPr="00977FAF" w:rsidRDefault="00977FAF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442C22" w:rsidRPr="00D322EC" w:rsidRDefault="00442C22" w:rsidP="00442C2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9C1693">
              <w:rPr>
                <w:b/>
                <w:bCs/>
                <w:sz w:val="20"/>
                <w:szCs w:val="20"/>
              </w:rPr>
              <w:t xml:space="preserve">та зразки текстів для аналізу </w:t>
            </w:r>
            <w:proofErr w:type="spellStart"/>
            <w:r w:rsidR="009C1693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442C22" w:rsidRPr="00D322EC" w:rsidRDefault="00442C22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sz w:val="20"/>
                <w:szCs w:val="20"/>
              </w:rPr>
              <w:t xml:space="preserve">ФПШ-51 Грицай Марії </w:t>
            </w:r>
          </w:p>
          <w:p w:rsidR="00442C22" w:rsidRDefault="00442C22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2EC">
              <w:rPr>
                <w:sz w:val="20"/>
                <w:szCs w:val="20"/>
              </w:rPr>
              <w:t>"Марія Грицай" &lt;mariahrytsai654@gmail.com&gt;,</w:t>
            </w:r>
          </w:p>
          <w:p w:rsidR="00442C22" w:rsidRDefault="00442C22" w:rsidP="0044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2C22" w:rsidRPr="00442C22" w:rsidRDefault="00442C22" w:rsidP="0044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442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К.: ВЦ «Академія», 2010. – 216с.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2C22" w:rsidRPr="00442C2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rStyle w:val="41"/>
                <w:b w:val="0"/>
                <w:sz w:val="20"/>
                <w:szCs w:val="20"/>
              </w:rPr>
            </w:pPr>
          </w:p>
          <w:p w:rsidR="00442C2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 xml:space="preserve">Голуб Н.Б. </w:t>
            </w:r>
            <w:r w:rsidRPr="00442C22">
              <w:rPr>
                <w:szCs w:val="20"/>
              </w:rPr>
              <w:t>Риторика у вищій школі: монографія / Національний педагогічний ун-т ім. Михайла Драгоманова. — Черкаси : Брама-Україна, 2008. — 400с.</w:t>
            </w:r>
          </w:p>
          <w:p w:rsidR="00442C22" w:rsidRPr="00442C2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</w:p>
          <w:p w:rsidR="00442C22" w:rsidRPr="00442C2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 xml:space="preserve">Зелінська Н. В. </w:t>
            </w:r>
            <w:r w:rsidRPr="00442C22">
              <w:rPr>
                <w:szCs w:val="20"/>
              </w:rPr>
              <w:t xml:space="preserve">Сучасний науковий дискурс: парадокси розвитку // Вісник </w:t>
            </w:r>
            <w:proofErr w:type="spellStart"/>
            <w:r w:rsidRPr="00442C22">
              <w:rPr>
                <w:szCs w:val="20"/>
              </w:rPr>
              <w:t>Київськ</w:t>
            </w:r>
            <w:proofErr w:type="spellEnd"/>
            <w:r w:rsidRPr="00442C22">
              <w:rPr>
                <w:szCs w:val="20"/>
              </w:rPr>
              <w:t xml:space="preserve">. </w:t>
            </w:r>
            <w:proofErr w:type="spellStart"/>
            <w:r w:rsidRPr="00442C22">
              <w:rPr>
                <w:szCs w:val="20"/>
              </w:rPr>
              <w:t>Міжн</w:t>
            </w:r>
            <w:proofErr w:type="spellEnd"/>
            <w:r w:rsidRPr="00442C22">
              <w:rPr>
                <w:szCs w:val="20"/>
              </w:rPr>
              <w:t xml:space="preserve">. </w:t>
            </w:r>
            <w:r w:rsidRPr="00442C22">
              <w:rPr>
                <w:szCs w:val="20"/>
                <w:lang w:eastAsia="ru-RU" w:bidi="ru-RU"/>
              </w:rPr>
              <w:t xml:space="preserve">ун-ту. </w:t>
            </w:r>
            <w:r w:rsidRPr="00442C22">
              <w:rPr>
                <w:szCs w:val="20"/>
              </w:rPr>
              <w:t xml:space="preserve">- 2004. - </w:t>
            </w:r>
            <w:proofErr w:type="spellStart"/>
            <w:r w:rsidRPr="00442C22">
              <w:rPr>
                <w:szCs w:val="20"/>
              </w:rPr>
              <w:t>Вип</w:t>
            </w:r>
            <w:proofErr w:type="spellEnd"/>
            <w:r w:rsidRPr="00442C22">
              <w:rPr>
                <w:szCs w:val="20"/>
              </w:rPr>
              <w:t>. 3. - С. 13-25.</w:t>
            </w:r>
          </w:p>
          <w:p w:rsidR="00442C2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rStyle w:val="41"/>
                <w:b w:val="0"/>
                <w:sz w:val="20"/>
                <w:szCs w:val="20"/>
              </w:rPr>
            </w:pPr>
          </w:p>
          <w:p w:rsidR="00442C22" w:rsidRPr="00442C2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442C22">
              <w:rPr>
                <w:rStyle w:val="41"/>
                <w:b w:val="0"/>
                <w:sz w:val="20"/>
                <w:szCs w:val="20"/>
              </w:rPr>
              <w:t xml:space="preserve">Онуфрієнко Г.С. </w:t>
            </w:r>
            <w:r w:rsidRPr="00442C22">
              <w:rPr>
                <w:szCs w:val="20"/>
              </w:rPr>
              <w:t xml:space="preserve">Науковий стиль української мови: </w:t>
            </w:r>
            <w:proofErr w:type="spellStart"/>
            <w:r w:rsidRPr="00442C22">
              <w:rPr>
                <w:szCs w:val="20"/>
              </w:rPr>
              <w:t>Навч</w:t>
            </w:r>
            <w:proofErr w:type="spellEnd"/>
            <w:r w:rsidRPr="00442C22">
              <w:rPr>
                <w:szCs w:val="20"/>
              </w:rPr>
              <w:t xml:space="preserve">. </w:t>
            </w:r>
            <w:proofErr w:type="spellStart"/>
            <w:r w:rsidRPr="00442C22">
              <w:rPr>
                <w:szCs w:val="20"/>
              </w:rPr>
              <w:t>посіб</w:t>
            </w:r>
            <w:proofErr w:type="spellEnd"/>
            <w:r w:rsidRPr="00442C22">
              <w:rPr>
                <w:szCs w:val="20"/>
              </w:rPr>
              <w:t>. - К.: "Центр навчальної літератури", 2006.- 312с.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442C22" w:rsidRPr="001E02C2" w:rsidRDefault="006A0F34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Default="006A0F34" w:rsidP="00442C22">
            <w:pPr>
              <w:spacing w:after="0" w:line="240" w:lineRule="auto"/>
              <w:jc w:val="center"/>
              <w:rPr>
                <w:b/>
              </w:rPr>
            </w:pPr>
            <w:hyperlink r:id="rId12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D7455C" w:rsidRDefault="00D7455C">
      <w:pPr>
        <w:jc w:val="center"/>
      </w:pPr>
    </w:p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619CA"/>
    <w:rsid w:val="001E02C2"/>
    <w:rsid w:val="00442C22"/>
    <w:rsid w:val="005417D2"/>
    <w:rsid w:val="006A0F34"/>
    <w:rsid w:val="008D5B34"/>
    <w:rsid w:val="008F6B1C"/>
    <w:rsid w:val="009158C0"/>
    <w:rsid w:val="0096701D"/>
    <w:rsid w:val="00977FAF"/>
    <w:rsid w:val="009C1693"/>
    <w:rsid w:val="00B815C6"/>
    <w:rsid w:val="00D322EC"/>
    <w:rsid w:val="00D7455C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tahiv-mariya-oleksijiv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ksijivna@ukr.net" TargetMode="External"/><Relationship Id="rId12" Type="http://schemas.openxmlformats.org/officeDocument/2006/relationships/hyperlink" Target="https://pedagogy.lnu.edu.ua/employee/stahiv-mariya-oleksij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univ.kiev.ua/" TargetMode="External"/><Relationship Id="rId11" Type="http://schemas.openxmlformats.org/officeDocument/2006/relationships/hyperlink" Target="mailto:oleksijivna@ukr.net" TargetMode="External"/><Relationship Id="rId5" Type="http://schemas.openxmlformats.org/officeDocument/2006/relationships/hyperlink" Target="http://www.kultura-mowy.wikidot.com" TargetMode="External"/><Relationship Id="rId10" Type="http://schemas.openxmlformats.org/officeDocument/2006/relationships/hyperlink" Target="https://pedagogy.lnu.edu.ua/employee/stahiv-mariya-oleksij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ijivn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14553</Words>
  <Characters>8296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16</cp:revision>
  <cp:lastPrinted>2020-03-12T13:20:00Z</cp:lastPrinted>
  <dcterms:created xsi:type="dcterms:W3CDTF">2020-03-12T12:35:00Z</dcterms:created>
  <dcterms:modified xsi:type="dcterms:W3CDTF">2020-03-19T10:33:00Z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