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F147A5">
        <w:rPr>
          <w:rFonts w:ascii="Times New Roman" w:eastAsia="Times New Roman" w:hAnsi="Times New Roman"/>
          <w:sz w:val="28"/>
          <w:szCs w:val="28"/>
          <w:lang w:val="ru-RU" w:eastAsia="ar-SA"/>
        </w:rPr>
        <w:t>Міністерствоосвіти</w:t>
      </w:r>
      <w:proofErr w:type="spellEnd"/>
      <w:r w:rsidRPr="00F147A5">
        <w:rPr>
          <w:rFonts w:ascii="Times New Roman" w:eastAsia="Times New Roman" w:hAnsi="Times New Roman"/>
          <w:sz w:val="28"/>
          <w:szCs w:val="28"/>
          <w:lang w:val="ru-RU" w:eastAsia="ar-SA"/>
        </w:rPr>
        <w:t xml:space="preserve"> </w:t>
      </w:r>
      <w:proofErr w:type="spellStart"/>
      <w:r w:rsidRPr="00F147A5">
        <w:rPr>
          <w:rFonts w:ascii="Times New Roman" w:eastAsia="Times New Roman" w:hAnsi="Times New Roman"/>
          <w:sz w:val="28"/>
          <w:szCs w:val="28"/>
          <w:lang w:val="ru-RU" w:eastAsia="ar-SA"/>
        </w:rPr>
        <w:t>і</w:t>
      </w:r>
      <w:proofErr w:type="spellEnd"/>
      <w:r w:rsidRPr="00F147A5">
        <w:rPr>
          <w:rFonts w:ascii="Times New Roman" w:eastAsia="Times New Roman" w:hAnsi="Times New Roman"/>
          <w:sz w:val="28"/>
          <w:szCs w:val="28"/>
          <w:lang w:val="ru-RU" w:eastAsia="ar-SA"/>
        </w:rPr>
        <w:t xml:space="preserve"> науки </w:t>
      </w:r>
      <w:proofErr w:type="spellStart"/>
      <w:r w:rsidRPr="00F147A5">
        <w:rPr>
          <w:rFonts w:ascii="Times New Roman" w:eastAsia="Times New Roman" w:hAnsi="Times New Roman"/>
          <w:sz w:val="28"/>
          <w:szCs w:val="28"/>
          <w:lang w:val="ru-RU" w:eastAsia="ar-SA"/>
        </w:rPr>
        <w:t>України</w:t>
      </w:r>
      <w:proofErr w:type="spellEnd"/>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F147A5">
        <w:rPr>
          <w:rFonts w:ascii="Times New Roman" w:eastAsia="Times New Roman" w:hAnsi="Times New Roman"/>
          <w:sz w:val="28"/>
          <w:szCs w:val="28"/>
          <w:lang w:val="ru-RU" w:eastAsia="ar-SA"/>
        </w:rPr>
        <w:t>ЛьвівськийнаціональнийуніверситетіменіІвана</w:t>
      </w:r>
      <w:proofErr w:type="spellEnd"/>
      <w:r w:rsidRPr="00F147A5">
        <w:rPr>
          <w:rFonts w:ascii="Times New Roman" w:eastAsia="Times New Roman" w:hAnsi="Times New Roman"/>
          <w:sz w:val="28"/>
          <w:szCs w:val="28"/>
          <w:lang w:val="ru-RU" w:eastAsia="ar-SA"/>
        </w:rPr>
        <w:t xml:space="preserve"> Франка</w:t>
      </w: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r w:rsidRPr="00F147A5">
        <w:rPr>
          <w:rFonts w:ascii="Times New Roman" w:eastAsia="Times New Roman" w:hAnsi="Times New Roman"/>
          <w:sz w:val="28"/>
          <w:szCs w:val="28"/>
          <w:lang w:val="ru-RU" w:eastAsia="ar-SA"/>
        </w:rPr>
        <w:t xml:space="preserve">Кафедра </w:t>
      </w:r>
      <w:proofErr w:type="spellStart"/>
      <w:r w:rsidRPr="00F147A5">
        <w:rPr>
          <w:rFonts w:ascii="Times New Roman" w:eastAsia="Times New Roman" w:hAnsi="Times New Roman"/>
          <w:sz w:val="28"/>
          <w:szCs w:val="28"/>
          <w:lang w:val="ru-RU" w:eastAsia="ar-SA"/>
        </w:rPr>
        <w:t>початкової</w:t>
      </w:r>
      <w:proofErr w:type="spellEnd"/>
      <w:r w:rsidRPr="00F147A5">
        <w:rPr>
          <w:rFonts w:ascii="Times New Roman" w:eastAsia="Times New Roman" w:hAnsi="Times New Roman"/>
          <w:sz w:val="28"/>
          <w:szCs w:val="28"/>
          <w:lang w:val="ru-RU" w:eastAsia="ar-SA"/>
        </w:rPr>
        <w:t xml:space="preserve"> та </w:t>
      </w:r>
      <w:proofErr w:type="spellStart"/>
      <w:r w:rsidRPr="00F147A5">
        <w:rPr>
          <w:rFonts w:ascii="Times New Roman" w:eastAsia="Times New Roman" w:hAnsi="Times New Roman"/>
          <w:sz w:val="28"/>
          <w:szCs w:val="28"/>
          <w:lang w:val="ru-RU" w:eastAsia="ar-SA"/>
        </w:rPr>
        <w:t>дошкільноїосвіти</w:t>
      </w:r>
      <w:proofErr w:type="spellEnd"/>
    </w:p>
    <w:p w:rsidR="00F937EB" w:rsidRPr="00F147A5"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ind w:left="8640" w:right="99" w:hanging="8640"/>
        <w:jc w:val="right"/>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F147A5">
        <w:rPr>
          <w:rFonts w:ascii="Times New Roman" w:eastAsia="Times New Roman" w:hAnsi="Times New Roman"/>
          <w:sz w:val="28"/>
          <w:szCs w:val="28"/>
          <w:lang w:val="ru-RU" w:eastAsia="ar-SA"/>
        </w:rPr>
        <w:t xml:space="preserve">                                                                           «ЗАТВЕРДЖУЮ»</w:t>
      </w: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ind w:left="8640" w:right="99" w:hanging="8640"/>
        <w:jc w:val="center"/>
        <w:rPr>
          <w:rFonts w:ascii="Times New Roman" w:eastAsia="Times New Roman" w:hAnsi="Times New Roman"/>
          <w:sz w:val="28"/>
          <w:szCs w:val="28"/>
          <w:lang w:val="ru-RU" w:eastAsia="ar-SA"/>
        </w:rPr>
      </w:pPr>
      <w:r w:rsidRPr="00F147A5">
        <w:rPr>
          <w:rFonts w:ascii="Times New Roman" w:eastAsia="Times New Roman" w:hAnsi="Times New Roman"/>
          <w:sz w:val="28"/>
          <w:szCs w:val="28"/>
          <w:lang w:val="ru-RU" w:eastAsia="ar-SA"/>
        </w:rPr>
        <w:t xml:space="preserve">                                                                                                                        Декан </w:t>
      </w: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F147A5">
        <w:rPr>
          <w:rFonts w:ascii="Times New Roman" w:eastAsia="Times New Roman" w:hAnsi="Times New Roman"/>
          <w:sz w:val="28"/>
          <w:szCs w:val="28"/>
          <w:lang w:val="ru-RU" w:eastAsia="ar-SA"/>
        </w:rPr>
        <w:t xml:space="preserve">                                                           факультету </w:t>
      </w:r>
      <w:proofErr w:type="spellStart"/>
      <w:r w:rsidRPr="00F147A5">
        <w:rPr>
          <w:rFonts w:ascii="Times New Roman" w:eastAsia="Times New Roman" w:hAnsi="Times New Roman"/>
          <w:sz w:val="28"/>
          <w:szCs w:val="28"/>
          <w:lang w:val="ru-RU" w:eastAsia="ar-SA"/>
        </w:rPr>
        <w:t>педагогічноїосвіти</w:t>
      </w:r>
      <w:proofErr w:type="spellEnd"/>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F147A5">
        <w:rPr>
          <w:rFonts w:ascii="Times New Roman" w:eastAsia="Times New Roman" w:hAnsi="Times New Roman"/>
          <w:sz w:val="28"/>
          <w:szCs w:val="28"/>
          <w:lang w:val="ru-RU" w:eastAsia="ar-SA"/>
        </w:rPr>
        <w:t xml:space="preserve"> _______________ </w:t>
      </w:r>
      <w:proofErr w:type="spellStart"/>
      <w:r w:rsidRPr="00F147A5">
        <w:rPr>
          <w:rFonts w:ascii="Times New Roman" w:eastAsia="Times New Roman" w:hAnsi="Times New Roman"/>
          <w:sz w:val="28"/>
          <w:szCs w:val="28"/>
          <w:lang w:val="ru-RU" w:eastAsia="ar-SA"/>
        </w:rPr>
        <w:t>Герцюк</w:t>
      </w:r>
      <w:proofErr w:type="spellEnd"/>
      <w:r w:rsidRPr="00F147A5">
        <w:rPr>
          <w:rFonts w:ascii="Times New Roman" w:eastAsia="Times New Roman" w:hAnsi="Times New Roman"/>
          <w:sz w:val="28"/>
          <w:szCs w:val="28"/>
          <w:lang w:val="ru-RU" w:eastAsia="ar-SA"/>
        </w:rPr>
        <w:t xml:space="preserve"> Д.Д.</w:t>
      </w: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Pr>
          <w:rFonts w:ascii="Times New Roman" w:eastAsia="Times New Roman" w:hAnsi="Times New Roman"/>
          <w:sz w:val="28"/>
          <w:szCs w:val="28"/>
          <w:lang w:val="ru-RU" w:eastAsia="ar-SA"/>
        </w:rPr>
        <w:t xml:space="preserve">                                «____» __________ 2020</w:t>
      </w:r>
      <w:r w:rsidRPr="00F147A5">
        <w:rPr>
          <w:rFonts w:ascii="Times New Roman" w:eastAsia="Times New Roman" w:hAnsi="Times New Roman"/>
          <w:sz w:val="28"/>
          <w:szCs w:val="28"/>
          <w:lang w:val="ru-RU" w:eastAsia="ar-SA"/>
        </w:rPr>
        <w:t xml:space="preserve"> року</w:t>
      </w: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right"/>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jc w:val="right"/>
        <w:rPr>
          <w:rFonts w:ascii="Times New Roman" w:eastAsia="Times New Roman" w:hAnsi="Times New Roman"/>
          <w:b/>
          <w:sz w:val="28"/>
          <w:szCs w:val="28"/>
          <w:lang w:val="ru-RU" w:eastAsia="ar-SA"/>
        </w:rPr>
      </w:pPr>
    </w:p>
    <w:p w:rsidR="00F937EB" w:rsidRPr="00F147A5" w:rsidRDefault="00F937EB" w:rsidP="00F937EB">
      <w:pPr>
        <w:suppressAutoHyphens/>
        <w:spacing w:after="0" w:line="240" w:lineRule="auto"/>
        <w:rPr>
          <w:rFonts w:ascii="Times New Roman" w:eastAsia="Times New Roman" w:hAnsi="Times New Roman"/>
          <w:b/>
          <w:sz w:val="28"/>
          <w:szCs w:val="28"/>
          <w:lang w:val="ru-RU" w:eastAsia="ar-SA"/>
        </w:rPr>
      </w:pPr>
    </w:p>
    <w:p w:rsidR="00F937EB" w:rsidRPr="00F147A5" w:rsidRDefault="00F937EB" w:rsidP="00F937EB">
      <w:pPr>
        <w:spacing w:after="0" w:line="273" w:lineRule="auto"/>
        <w:jc w:val="center"/>
        <w:rPr>
          <w:rFonts w:ascii="Times New Roman" w:eastAsia="Times New Roman" w:hAnsi="Times New Roman"/>
          <w:sz w:val="24"/>
          <w:szCs w:val="24"/>
          <w:lang w:eastAsia="uk-UA"/>
        </w:rPr>
      </w:pPr>
      <w:r w:rsidRPr="00F147A5">
        <w:rPr>
          <w:rFonts w:ascii="Times New Roman" w:eastAsia="Times New Roman" w:hAnsi="Times New Roman"/>
          <w:sz w:val="24"/>
          <w:szCs w:val="24"/>
          <w:lang w:eastAsia="uk-UA"/>
        </w:rPr>
        <w:t> </w:t>
      </w:r>
    </w:p>
    <w:p w:rsidR="00F937EB" w:rsidRPr="00F147A5" w:rsidRDefault="00F937EB" w:rsidP="00F937EB">
      <w:pPr>
        <w:spacing w:after="0" w:line="273" w:lineRule="auto"/>
        <w:jc w:val="center"/>
        <w:rPr>
          <w:rFonts w:ascii="Times New Roman" w:eastAsia="Times New Roman" w:hAnsi="Times New Roman"/>
          <w:sz w:val="24"/>
          <w:szCs w:val="24"/>
          <w:lang w:val="ru-RU" w:eastAsia="ru-RU"/>
        </w:rPr>
      </w:pPr>
      <w:r w:rsidRPr="00F147A5">
        <w:rPr>
          <w:rFonts w:ascii="Times New Roman" w:eastAsia="Times New Roman" w:hAnsi="Times New Roman"/>
          <w:b/>
          <w:bCs/>
          <w:color w:val="000000"/>
          <w:sz w:val="28"/>
          <w:szCs w:val="28"/>
          <w:lang w:val="ru-RU" w:eastAsia="ru-RU"/>
        </w:rPr>
        <w:t>ПРОГРАМА</w:t>
      </w:r>
    </w:p>
    <w:p w:rsidR="00F937EB" w:rsidRPr="00F147A5" w:rsidRDefault="00F937EB" w:rsidP="00F937EB">
      <w:pPr>
        <w:spacing w:after="0" w:line="273" w:lineRule="auto"/>
        <w:jc w:val="center"/>
        <w:rPr>
          <w:rFonts w:ascii="Times New Roman" w:eastAsia="Times New Roman" w:hAnsi="Times New Roman"/>
          <w:sz w:val="24"/>
          <w:szCs w:val="24"/>
          <w:lang w:val="ru-RU" w:eastAsia="ru-RU"/>
        </w:rPr>
      </w:pPr>
      <w:r w:rsidRPr="00F147A5">
        <w:rPr>
          <w:rFonts w:ascii="Times New Roman" w:eastAsia="Times New Roman" w:hAnsi="Times New Roman"/>
          <w:b/>
          <w:bCs/>
          <w:color w:val="000000"/>
          <w:sz w:val="28"/>
          <w:szCs w:val="28"/>
          <w:lang w:val="ru-RU" w:eastAsia="ru-RU"/>
        </w:rPr>
        <w:t xml:space="preserve"> ДЕРЖАВНОГО ЕКЗАМЕНУ</w:t>
      </w:r>
      <w:r w:rsidR="00D667A5">
        <w:rPr>
          <w:rFonts w:ascii="Times New Roman" w:eastAsia="Times New Roman" w:hAnsi="Times New Roman"/>
          <w:b/>
          <w:bCs/>
          <w:color w:val="000000"/>
          <w:sz w:val="28"/>
          <w:szCs w:val="28"/>
          <w:lang w:val="ru-RU" w:eastAsia="ru-RU"/>
        </w:rPr>
        <w:t xml:space="preserve"> </w:t>
      </w:r>
      <w:proofErr w:type="gramStart"/>
      <w:r w:rsidR="00D667A5">
        <w:rPr>
          <w:rFonts w:ascii="Times New Roman" w:eastAsia="Times New Roman" w:hAnsi="Times New Roman"/>
          <w:b/>
          <w:bCs/>
          <w:color w:val="000000"/>
          <w:sz w:val="28"/>
          <w:szCs w:val="28"/>
          <w:lang w:val="ru-RU" w:eastAsia="ru-RU"/>
        </w:rPr>
        <w:t>З</w:t>
      </w:r>
      <w:proofErr w:type="gramEnd"/>
      <w:r w:rsidR="00D667A5">
        <w:rPr>
          <w:rFonts w:ascii="Times New Roman" w:eastAsia="Times New Roman" w:hAnsi="Times New Roman"/>
          <w:b/>
          <w:bCs/>
          <w:color w:val="000000"/>
          <w:sz w:val="28"/>
          <w:szCs w:val="28"/>
          <w:lang w:val="ru-RU" w:eastAsia="ru-RU"/>
        </w:rPr>
        <w:t>І СПЕЦІАЛІЗАЦІЇ</w:t>
      </w:r>
    </w:p>
    <w:p w:rsidR="00D667A5" w:rsidRPr="00D667A5" w:rsidRDefault="00D667A5" w:rsidP="00D667A5">
      <w:pPr>
        <w:suppressAutoHyphens/>
        <w:spacing w:after="0" w:line="240" w:lineRule="auto"/>
        <w:jc w:val="center"/>
        <w:rPr>
          <w:rFonts w:ascii="Times New Roman" w:eastAsia="Times New Roman" w:hAnsi="Times New Roman"/>
          <w:b/>
          <w:sz w:val="28"/>
          <w:szCs w:val="28"/>
          <w:lang w:eastAsia="ar-SA"/>
        </w:rPr>
      </w:pPr>
      <w:r w:rsidRPr="00D667A5">
        <w:rPr>
          <w:rFonts w:ascii="Times New Roman" w:hAnsi="Times New Roman"/>
          <w:b/>
          <w:sz w:val="28"/>
          <w:szCs w:val="28"/>
        </w:rPr>
        <w:t>ІНОЗЕМНА МОВА ТА МЕТОДИКА НАВЧАННЯ</w:t>
      </w:r>
    </w:p>
    <w:p w:rsidR="00F937EB" w:rsidRPr="00F147A5" w:rsidRDefault="00F937EB" w:rsidP="00F937EB">
      <w:pPr>
        <w:spacing w:after="0" w:line="273" w:lineRule="auto"/>
        <w:jc w:val="center"/>
        <w:rPr>
          <w:rFonts w:ascii="Times New Roman" w:eastAsia="Times New Roman" w:hAnsi="Times New Roman"/>
          <w:b/>
          <w:color w:val="000000"/>
          <w:sz w:val="28"/>
          <w:szCs w:val="28"/>
          <w:shd w:val="clear" w:color="auto" w:fill="FFFFFF"/>
          <w:lang w:eastAsia="ar-SA"/>
        </w:rPr>
      </w:pPr>
      <w:r w:rsidRPr="00F147A5">
        <w:rPr>
          <w:rFonts w:ascii="Times New Roman" w:eastAsia="Times New Roman" w:hAnsi="Times New Roman"/>
          <w:b/>
          <w:bCs/>
          <w:color w:val="000000"/>
          <w:sz w:val="28"/>
          <w:szCs w:val="28"/>
          <w:lang w:val="ru-RU" w:eastAsia="ru-RU"/>
        </w:rPr>
        <w:t xml:space="preserve"> </w:t>
      </w:r>
    </w:p>
    <w:p w:rsidR="00D667A5" w:rsidRPr="00D667A5" w:rsidRDefault="00D667A5" w:rsidP="00D667A5">
      <w:pPr>
        <w:pStyle w:val="a3"/>
        <w:spacing w:before="0" w:beforeAutospacing="0" w:after="0" w:afterAutospacing="0" w:line="273" w:lineRule="auto"/>
        <w:jc w:val="center"/>
        <w:rPr>
          <w:sz w:val="28"/>
          <w:szCs w:val="28"/>
          <w:lang w:val="ru-RU"/>
        </w:rPr>
      </w:pPr>
      <w:proofErr w:type="gramStart"/>
      <w:r w:rsidRPr="00D667A5">
        <w:rPr>
          <w:sz w:val="28"/>
          <w:szCs w:val="28"/>
          <w:lang w:val="ru-RU"/>
        </w:rPr>
        <w:t>для</w:t>
      </w:r>
      <w:proofErr w:type="gramEnd"/>
      <w:r w:rsidRPr="00D667A5">
        <w:rPr>
          <w:sz w:val="28"/>
          <w:szCs w:val="28"/>
          <w:lang w:val="ru-RU"/>
        </w:rPr>
        <w:t xml:space="preserve"> </w:t>
      </w:r>
      <w:r w:rsidRPr="00D667A5">
        <w:rPr>
          <w:sz w:val="28"/>
          <w:szCs w:val="28"/>
        </w:rPr>
        <w:t xml:space="preserve">студентів </w:t>
      </w:r>
    </w:p>
    <w:p w:rsidR="00D667A5" w:rsidRPr="00D667A5" w:rsidRDefault="00D667A5" w:rsidP="00D667A5">
      <w:pPr>
        <w:spacing w:after="0" w:line="271" w:lineRule="auto"/>
        <w:ind w:right="139"/>
        <w:jc w:val="center"/>
        <w:rPr>
          <w:rFonts w:ascii="Times New Roman" w:eastAsia="Times New Roman" w:hAnsi="Times New Roman"/>
          <w:sz w:val="24"/>
          <w:szCs w:val="24"/>
          <w:lang w:eastAsia="uk-UA"/>
        </w:rPr>
      </w:pPr>
      <w:r w:rsidRPr="00D667A5">
        <w:rPr>
          <w:rFonts w:ascii="Times New Roman" w:hAnsi="Times New Roman"/>
          <w:sz w:val="28"/>
          <w:szCs w:val="28"/>
        </w:rPr>
        <w:t xml:space="preserve">спеціальності </w:t>
      </w:r>
      <w:r w:rsidRPr="00D667A5">
        <w:rPr>
          <w:rFonts w:ascii="Times New Roman" w:eastAsia="Times New Roman" w:hAnsi="Times New Roman"/>
          <w:color w:val="000000"/>
          <w:sz w:val="28"/>
          <w:szCs w:val="28"/>
          <w:lang w:eastAsia="uk-UA"/>
        </w:rPr>
        <w:t>013 Початкова освіта</w:t>
      </w:r>
      <w:r w:rsidRPr="00D667A5">
        <w:rPr>
          <w:rFonts w:ascii="Times New Roman" w:hAnsi="Times New Roman"/>
          <w:sz w:val="28"/>
          <w:szCs w:val="28"/>
        </w:rPr>
        <w:t xml:space="preserve"> (ОР Бакалавр)</w:t>
      </w:r>
    </w:p>
    <w:p w:rsidR="00D667A5" w:rsidRPr="00D667A5" w:rsidRDefault="00D667A5" w:rsidP="00254976">
      <w:pPr>
        <w:spacing w:after="0" w:line="271" w:lineRule="auto"/>
        <w:ind w:right="139"/>
        <w:jc w:val="center"/>
        <w:rPr>
          <w:rFonts w:ascii="Times New Roman" w:eastAsia="Times New Roman" w:hAnsi="Times New Roman"/>
          <w:color w:val="000000"/>
          <w:sz w:val="28"/>
          <w:szCs w:val="28"/>
          <w:lang w:eastAsia="uk-UA"/>
        </w:rPr>
      </w:pPr>
    </w:p>
    <w:p w:rsidR="00D667A5" w:rsidRDefault="00D667A5" w:rsidP="00254976">
      <w:pPr>
        <w:spacing w:after="0" w:line="271" w:lineRule="auto"/>
        <w:ind w:right="139"/>
        <w:jc w:val="center"/>
        <w:rPr>
          <w:rFonts w:ascii="Times New Roman" w:eastAsia="Times New Roman" w:hAnsi="Times New Roman"/>
          <w:color w:val="000000"/>
          <w:sz w:val="28"/>
          <w:szCs w:val="28"/>
          <w:lang w:eastAsia="uk-UA"/>
        </w:rPr>
      </w:pPr>
    </w:p>
    <w:p w:rsidR="00F937EB" w:rsidRPr="00254976" w:rsidRDefault="00F937EB" w:rsidP="00F937EB">
      <w:pPr>
        <w:suppressAutoHyphens/>
        <w:spacing w:after="0" w:line="240" w:lineRule="auto"/>
        <w:jc w:val="center"/>
        <w:rPr>
          <w:rFonts w:ascii="Times New Roman" w:eastAsia="Times New Roman" w:hAnsi="Times New Roman"/>
          <w:b/>
          <w:sz w:val="28"/>
          <w:szCs w:val="28"/>
          <w:lang w:eastAsia="ar-SA"/>
        </w:rPr>
      </w:pPr>
    </w:p>
    <w:p w:rsidR="00F937EB" w:rsidRPr="00254976"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254976"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254976"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F147A5">
        <w:rPr>
          <w:rFonts w:ascii="Times New Roman" w:eastAsia="Times New Roman" w:hAnsi="Times New Roman"/>
          <w:sz w:val="28"/>
          <w:szCs w:val="28"/>
          <w:lang w:val="ru-RU" w:eastAsia="ar-SA"/>
        </w:rPr>
        <w:t>Денна</w:t>
      </w:r>
      <w:proofErr w:type="spellEnd"/>
      <w:r w:rsidRPr="00F147A5">
        <w:rPr>
          <w:rFonts w:ascii="Times New Roman" w:eastAsia="Times New Roman" w:hAnsi="Times New Roman"/>
          <w:sz w:val="28"/>
          <w:szCs w:val="28"/>
          <w:lang w:val="ru-RU" w:eastAsia="ar-SA"/>
        </w:rPr>
        <w:t xml:space="preserve"> форма </w:t>
      </w:r>
      <w:proofErr w:type="spellStart"/>
      <w:r w:rsidRPr="00F147A5">
        <w:rPr>
          <w:rFonts w:ascii="Times New Roman" w:eastAsia="Times New Roman" w:hAnsi="Times New Roman"/>
          <w:sz w:val="28"/>
          <w:szCs w:val="28"/>
          <w:lang w:val="ru-RU" w:eastAsia="ar-SA"/>
        </w:rPr>
        <w:t>навчання</w:t>
      </w:r>
      <w:proofErr w:type="spellEnd"/>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F147A5" w:rsidRDefault="00F937EB" w:rsidP="00F937EB">
      <w:pPr>
        <w:suppressAutoHyphens/>
        <w:spacing w:after="0" w:line="240" w:lineRule="auto"/>
        <w:jc w:val="center"/>
        <w:rPr>
          <w:rFonts w:ascii="Times New Roman" w:eastAsia="Times New Roman" w:hAnsi="Times New Roman"/>
          <w:sz w:val="28"/>
          <w:szCs w:val="28"/>
          <w:lang w:val="ru-RU" w:eastAsia="ar-SA"/>
        </w:rPr>
      </w:pPr>
      <w:r>
        <w:rPr>
          <w:rFonts w:ascii="Times New Roman" w:eastAsia="Times New Roman" w:hAnsi="Times New Roman"/>
          <w:sz w:val="28"/>
          <w:szCs w:val="28"/>
          <w:lang w:val="ru-RU" w:eastAsia="ar-SA"/>
        </w:rPr>
        <w:t>2019-2020</w:t>
      </w:r>
      <w:r w:rsidRPr="00F147A5">
        <w:rPr>
          <w:rFonts w:ascii="Times New Roman" w:eastAsia="Times New Roman" w:hAnsi="Times New Roman"/>
          <w:sz w:val="28"/>
          <w:szCs w:val="28"/>
          <w:lang w:val="ru-RU" w:eastAsia="ar-SA"/>
        </w:rPr>
        <w:t>навчальнийрік</w:t>
      </w:r>
    </w:p>
    <w:p w:rsidR="00F937EB" w:rsidRPr="00F147A5" w:rsidRDefault="00F937EB" w:rsidP="00F937EB">
      <w:pPr>
        <w:suppressAutoHyphens/>
        <w:spacing w:after="0" w:line="240" w:lineRule="auto"/>
        <w:rPr>
          <w:rFonts w:ascii="Times New Roman" w:eastAsia="Times New Roman" w:hAnsi="Times New Roman"/>
          <w:sz w:val="28"/>
          <w:szCs w:val="28"/>
          <w:lang w:val="ru-RU" w:eastAsia="ar-SA"/>
        </w:rPr>
      </w:pPr>
      <w:r w:rsidRPr="00F147A5">
        <w:rPr>
          <w:rFonts w:ascii="Times New Roman" w:eastAsia="Times New Roman" w:hAnsi="Times New Roman"/>
          <w:sz w:val="28"/>
          <w:szCs w:val="28"/>
          <w:lang w:eastAsia="ar-SA"/>
        </w:rPr>
        <w:br w:type="page"/>
      </w:r>
    </w:p>
    <w:p w:rsidR="00485685" w:rsidRPr="00485685" w:rsidRDefault="00485685" w:rsidP="00485685">
      <w:pPr>
        <w:spacing w:after="0" w:line="273" w:lineRule="auto"/>
        <w:ind w:firstLine="708"/>
        <w:rPr>
          <w:rFonts w:ascii="Times New Roman" w:eastAsia="Times New Roman" w:hAnsi="Times New Roman"/>
          <w:sz w:val="28"/>
          <w:szCs w:val="28"/>
          <w:lang w:val="ru-RU" w:eastAsia="ru-RU"/>
        </w:rPr>
      </w:pPr>
      <w:r w:rsidRPr="00485685">
        <w:rPr>
          <w:rFonts w:ascii="Times New Roman" w:hAnsi="Times New Roman"/>
          <w:bCs/>
          <w:color w:val="000000"/>
          <w:sz w:val="28"/>
          <w:szCs w:val="28"/>
          <w:lang w:val="ru-RU"/>
        </w:rPr>
        <w:lastRenderedPageBreak/>
        <w:t>П</w:t>
      </w:r>
      <w:proofErr w:type="spellStart"/>
      <w:r w:rsidRPr="00485685">
        <w:rPr>
          <w:rFonts w:ascii="Times New Roman" w:hAnsi="Times New Roman"/>
          <w:bCs/>
          <w:color w:val="000000"/>
          <w:sz w:val="28"/>
          <w:szCs w:val="28"/>
        </w:rPr>
        <w:t>рограма</w:t>
      </w:r>
      <w:proofErr w:type="spellEnd"/>
      <w:r w:rsidRPr="00485685">
        <w:rPr>
          <w:rFonts w:ascii="Times New Roman" w:hAnsi="Times New Roman"/>
          <w:bCs/>
          <w:color w:val="000000"/>
          <w:sz w:val="28"/>
          <w:szCs w:val="28"/>
        </w:rPr>
        <w:t xml:space="preserve">  </w:t>
      </w:r>
      <w:proofErr w:type="gramStart"/>
      <w:r w:rsidRPr="00485685">
        <w:rPr>
          <w:rFonts w:ascii="Times New Roman" w:hAnsi="Times New Roman"/>
          <w:bCs/>
          <w:color w:val="000000"/>
          <w:sz w:val="28"/>
          <w:szCs w:val="28"/>
        </w:rPr>
        <w:t>державного</w:t>
      </w:r>
      <w:proofErr w:type="gramEnd"/>
      <w:r w:rsidRPr="00485685">
        <w:rPr>
          <w:rFonts w:ascii="Times New Roman" w:hAnsi="Times New Roman"/>
          <w:bCs/>
          <w:color w:val="000000"/>
          <w:sz w:val="28"/>
          <w:szCs w:val="28"/>
        </w:rPr>
        <w:t xml:space="preserve"> екзамену </w:t>
      </w:r>
      <w:proofErr w:type="spellStart"/>
      <w:r w:rsidRPr="00485685">
        <w:rPr>
          <w:rFonts w:ascii="Times New Roman" w:eastAsia="Times New Roman" w:hAnsi="Times New Roman"/>
          <w:bCs/>
          <w:color w:val="000000"/>
          <w:sz w:val="28"/>
          <w:szCs w:val="28"/>
          <w:lang w:val="ru-RU" w:eastAsia="ru-RU"/>
        </w:rPr>
        <w:t>зі</w:t>
      </w:r>
      <w:proofErr w:type="spellEnd"/>
      <w:r w:rsidRPr="00485685">
        <w:rPr>
          <w:rFonts w:ascii="Times New Roman" w:eastAsia="Times New Roman" w:hAnsi="Times New Roman"/>
          <w:bCs/>
          <w:color w:val="000000"/>
          <w:sz w:val="28"/>
          <w:szCs w:val="28"/>
          <w:lang w:val="ru-RU" w:eastAsia="ru-RU"/>
        </w:rPr>
        <w:t xml:space="preserve"> </w:t>
      </w:r>
      <w:proofErr w:type="spellStart"/>
      <w:r w:rsidRPr="00485685">
        <w:rPr>
          <w:rFonts w:ascii="Times New Roman" w:eastAsia="Times New Roman" w:hAnsi="Times New Roman"/>
          <w:bCs/>
          <w:color w:val="000000"/>
          <w:sz w:val="28"/>
          <w:szCs w:val="28"/>
          <w:lang w:val="ru-RU" w:eastAsia="ru-RU"/>
        </w:rPr>
        <w:t>спеціалізації</w:t>
      </w:r>
      <w:proofErr w:type="spellEnd"/>
      <w:r w:rsidRPr="00485685">
        <w:rPr>
          <w:rFonts w:ascii="Times New Roman" w:eastAsia="Times New Roman" w:hAnsi="Times New Roman"/>
          <w:sz w:val="28"/>
          <w:szCs w:val="28"/>
          <w:lang w:val="ru-RU" w:eastAsia="ru-RU"/>
        </w:rPr>
        <w:t xml:space="preserve">  «</w:t>
      </w:r>
      <w:proofErr w:type="spellStart"/>
      <w:r w:rsidRPr="00485685">
        <w:rPr>
          <w:rFonts w:ascii="Times New Roman" w:eastAsia="Times New Roman" w:hAnsi="Times New Roman"/>
          <w:sz w:val="28"/>
          <w:szCs w:val="28"/>
          <w:lang w:val="ru-RU" w:eastAsia="ru-RU"/>
        </w:rPr>
        <w:t>Ін</w:t>
      </w:r>
      <w:r w:rsidRPr="00485685">
        <w:rPr>
          <w:rFonts w:ascii="Times New Roman" w:hAnsi="Times New Roman"/>
          <w:sz w:val="28"/>
          <w:szCs w:val="28"/>
        </w:rPr>
        <w:t>оземна</w:t>
      </w:r>
      <w:proofErr w:type="spellEnd"/>
      <w:r w:rsidRPr="00485685">
        <w:rPr>
          <w:rFonts w:ascii="Times New Roman" w:hAnsi="Times New Roman"/>
          <w:sz w:val="28"/>
          <w:szCs w:val="28"/>
        </w:rPr>
        <w:t xml:space="preserve"> мова та методика навчання </w:t>
      </w:r>
      <w:r w:rsidRPr="00485685">
        <w:rPr>
          <w:rFonts w:ascii="Times New Roman" w:hAnsi="Times New Roman"/>
          <w:bCs/>
          <w:color w:val="000000"/>
          <w:sz w:val="28"/>
          <w:szCs w:val="28"/>
        </w:rPr>
        <w:t xml:space="preserve">для студентів спеціальності </w:t>
      </w:r>
      <w:r w:rsidRPr="00485685">
        <w:rPr>
          <w:rFonts w:ascii="Times New Roman" w:hAnsi="Times New Roman"/>
          <w:color w:val="000000"/>
          <w:sz w:val="28"/>
          <w:szCs w:val="28"/>
        </w:rPr>
        <w:t>013  початкова освіта</w:t>
      </w:r>
    </w:p>
    <w:p w:rsidR="00485685" w:rsidRPr="00485685" w:rsidRDefault="00485685" w:rsidP="00077463">
      <w:pPr>
        <w:spacing w:after="200" w:line="276" w:lineRule="auto"/>
        <w:ind w:right="139"/>
        <w:jc w:val="both"/>
        <w:rPr>
          <w:rFonts w:ascii="Times New Roman" w:eastAsia="Times New Roman" w:hAnsi="Times New Roman"/>
          <w:bCs/>
          <w:sz w:val="28"/>
          <w:szCs w:val="28"/>
        </w:rPr>
      </w:pPr>
    </w:p>
    <w:p w:rsidR="00485685" w:rsidRPr="00485685" w:rsidRDefault="00485685" w:rsidP="00077463">
      <w:pPr>
        <w:spacing w:after="200" w:line="276" w:lineRule="auto"/>
        <w:ind w:right="139"/>
        <w:jc w:val="both"/>
        <w:rPr>
          <w:rFonts w:ascii="Times New Roman" w:eastAsia="Times New Roman" w:hAnsi="Times New Roman"/>
          <w:bCs/>
          <w:sz w:val="28"/>
          <w:szCs w:val="28"/>
          <w:lang w:val="ru-RU"/>
        </w:rPr>
      </w:pPr>
    </w:p>
    <w:p w:rsidR="00485685" w:rsidRPr="00485685" w:rsidRDefault="00485685" w:rsidP="00077463">
      <w:pPr>
        <w:spacing w:after="200" w:line="276" w:lineRule="auto"/>
        <w:ind w:right="139"/>
        <w:jc w:val="both"/>
        <w:rPr>
          <w:rFonts w:ascii="Times New Roman" w:eastAsia="Times New Roman" w:hAnsi="Times New Roman"/>
          <w:bCs/>
          <w:sz w:val="28"/>
          <w:szCs w:val="28"/>
          <w:lang w:val="ru-RU"/>
        </w:rPr>
      </w:pPr>
    </w:p>
    <w:p w:rsidR="00077463" w:rsidRDefault="00077463" w:rsidP="00077463">
      <w:pPr>
        <w:spacing w:after="200" w:line="276" w:lineRule="auto"/>
        <w:ind w:right="139"/>
        <w:jc w:val="both"/>
        <w:rPr>
          <w:rFonts w:ascii="Times New Roman" w:eastAsia="Times New Roman" w:hAnsi="Times New Roman"/>
          <w:bCs/>
          <w:sz w:val="28"/>
          <w:szCs w:val="28"/>
        </w:rPr>
      </w:pPr>
      <w:r w:rsidRPr="00B167F4">
        <w:rPr>
          <w:rFonts w:ascii="Times New Roman" w:eastAsia="Times New Roman" w:hAnsi="Times New Roman"/>
          <w:bCs/>
          <w:sz w:val="28"/>
          <w:szCs w:val="28"/>
        </w:rPr>
        <w:t>РОЗРОБЛЕНО ТА ВНЕСЕНО</w:t>
      </w:r>
      <w:r w:rsidRPr="00613594">
        <w:rPr>
          <w:rFonts w:ascii="Times New Roman" w:eastAsia="Times New Roman" w:hAnsi="Times New Roman"/>
          <w:bCs/>
          <w:sz w:val="28"/>
          <w:szCs w:val="28"/>
        </w:rPr>
        <w:t>: Кафедра початкової та дошкільної освіти  факультету педагогічної освіти Львівського національного університету імені Івана Франка.</w:t>
      </w:r>
    </w:p>
    <w:p w:rsidR="00815D9A" w:rsidRDefault="00815D9A" w:rsidP="00077463">
      <w:pPr>
        <w:spacing w:after="200" w:line="276" w:lineRule="auto"/>
        <w:ind w:right="139"/>
        <w:jc w:val="both"/>
        <w:rPr>
          <w:rFonts w:ascii="Times New Roman" w:eastAsia="Times New Roman" w:hAnsi="Times New Roman"/>
          <w:bCs/>
          <w:sz w:val="28"/>
          <w:szCs w:val="28"/>
        </w:rPr>
      </w:pPr>
    </w:p>
    <w:p w:rsidR="00815D9A" w:rsidRPr="00613594" w:rsidRDefault="00815D9A" w:rsidP="00077463">
      <w:pPr>
        <w:spacing w:after="200" w:line="276" w:lineRule="auto"/>
        <w:ind w:right="139"/>
        <w:jc w:val="both"/>
        <w:rPr>
          <w:rFonts w:ascii="Times New Roman" w:eastAsia="Times New Roman" w:hAnsi="Times New Roman"/>
          <w:bCs/>
          <w:sz w:val="28"/>
          <w:szCs w:val="28"/>
        </w:rPr>
      </w:pPr>
    </w:p>
    <w:p w:rsidR="008A0859" w:rsidRPr="00C76A84" w:rsidRDefault="00077463" w:rsidP="00077463">
      <w:pPr>
        <w:spacing w:after="0" w:line="276" w:lineRule="auto"/>
        <w:ind w:right="139"/>
        <w:jc w:val="both"/>
        <w:rPr>
          <w:rFonts w:ascii="Times New Roman" w:eastAsia="Times New Roman" w:hAnsi="Times New Roman"/>
          <w:b/>
          <w:bCs/>
          <w:sz w:val="28"/>
          <w:szCs w:val="28"/>
        </w:rPr>
      </w:pPr>
      <w:r w:rsidRPr="00C76A84">
        <w:rPr>
          <w:rFonts w:ascii="Times New Roman" w:eastAsia="Times New Roman" w:hAnsi="Times New Roman"/>
          <w:bCs/>
          <w:sz w:val="28"/>
          <w:szCs w:val="28"/>
        </w:rPr>
        <w:t>Розробники:</w:t>
      </w:r>
      <w:r w:rsidRPr="00C76A84">
        <w:rPr>
          <w:rFonts w:ascii="Times New Roman" w:eastAsia="Times New Roman" w:hAnsi="Times New Roman"/>
          <w:b/>
          <w:bCs/>
          <w:sz w:val="28"/>
          <w:szCs w:val="28"/>
        </w:rPr>
        <w:t xml:space="preserve"> </w:t>
      </w:r>
    </w:p>
    <w:p w:rsidR="00077463" w:rsidRPr="00C76A84" w:rsidRDefault="00077463" w:rsidP="00077463">
      <w:pPr>
        <w:spacing w:after="0" w:line="276" w:lineRule="auto"/>
        <w:ind w:right="139"/>
        <w:jc w:val="both"/>
        <w:rPr>
          <w:rFonts w:ascii="Times New Roman" w:eastAsia="Times New Roman" w:hAnsi="Times New Roman"/>
          <w:bCs/>
          <w:sz w:val="28"/>
          <w:szCs w:val="28"/>
        </w:rPr>
      </w:pPr>
      <w:proofErr w:type="spellStart"/>
      <w:r w:rsidRPr="00C76A84">
        <w:rPr>
          <w:rFonts w:ascii="Times New Roman" w:eastAsia="Times New Roman" w:hAnsi="Times New Roman"/>
          <w:bCs/>
          <w:sz w:val="28"/>
          <w:szCs w:val="28"/>
        </w:rPr>
        <w:t>Нос</w:t>
      </w:r>
      <w:proofErr w:type="spellEnd"/>
      <w:r w:rsidRPr="00C76A84">
        <w:rPr>
          <w:rFonts w:ascii="Times New Roman" w:eastAsia="Times New Roman" w:hAnsi="Times New Roman"/>
          <w:bCs/>
          <w:sz w:val="28"/>
          <w:szCs w:val="28"/>
        </w:rPr>
        <w:t xml:space="preserve"> Л.С.</w:t>
      </w:r>
      <w:r w:rsidR="00933DDA">
        <w:rPr>
          <w:rFonts w:ascii="Times New Roman" w:eastAsia="Times New Roman" w:hAnsi="Times New Roman"/>
          <w:bCs/>
          <w:sz w:val="28"/>
          <w:szCs w:val="28"/>
        </w:rPr>
        <w:t>,</w:t>
      </w:r>
      <w:r w:rsidRPr="00C76A84">
        <w:rPr>
          <w:rFonts w:ascii="Times New Roman" w:eastAsia="Times New Roman" w:hAnsi="Times New Roman"/>
          <w:bCs/>
          <w:sz w:val="28"/>
          <w:szCs w:val="28"/>
        </w:rPr>
        <w:t xml:space="preserve"> кандидат педагогічних наук, доцент кафедри початкової та дошкільної освіти;</w:t>
      </w:r>
    </w:p>
    <w:p w:rsidR="00077463" w:rsidRPr="00C76A84" w:rsidRDefault="00077463" w:rsidP="00077463">
      <w:pPr>
        <w:spacing w:after="0" w:line="276" w:lineRule="auto"/>
        <w:ind w:right="139"/>
        <w:jc w:val="both"/>
        <w:rPr>
          <w:rFonts w:ascii="Times New Roman" w:eastAsia="Times New Roman" w:hAnsi="Times New Roman"/>
          <w:bCs/>
          <w:sz w:val="28"/>
          <w:szCs w:val="28"/>
        </w:rPr>
      </w:pPr>
      <w:r w:rsidRPr="00C76A84">
        <w:rPr>
          <w:rFonts w:ascii="Times New Roman" w:eastAsia="Times New Roman" w:hAnsi="Times New Roman"/>
          <w:bCs/>
          <w:sz w:val="28"/>
          <w:szCs w:val="28"/>
        </w:rPr>
        <w:t>Бойко Г.О., кандидат педагогічних наук, доцент кафедри початкової та дошкільної освіти;</w:t>
      </w:r>
    </w:p>
    <w:p w:rsidR="00077463" w:rsidRPr="00C76A84" w:rsidRDefault="00077463" w:rsidP="00077463">
      <w:pPr>
        <w:spacing w:after="0" w:line="276" w:lineRule="auto"/>
        <w:ind w:right="139"/>
        <w:jc w:val="both"/>
        <w:rPr>
          <w:rFonts w:ascii="Times New Roman" w:eastAsia="Times New Roman" w:hAnsi="Times New Roman"/>
          <w:bCs/>
          <w:sz w:val="28"/>
          <w:szCs w:val="28"/>
        </w:rPr>
      </w:pPr>
      <w:proofErr w:type="spellStart"/>
      <w:r w:rsidRPr="00C76A84">
        <w:rPr>
          <w:rFonts w:ascii="Times New Roman" w:eastAsia="Times New Roman" w:hAnsi="Times New Roman"/>
          <w:bCs/>
          <w:sz w:val="28"/>
          <w:szCs w:val="28"/>
        </w:rPr>
        <w:t>Собчук</w:t>
      </w:r>
      <w:proofErr w:type="spellEnd"/>
      <w:r w:rsidRPr="00C76A84">
        <w:rPr>
          <w:rFonts w:ascii="Times New Roman" w:eastAsia="Times New Roman" w:hAnsi="Times New Roman"/>
          <w:bCs/>
          <w:sz w:val="28"/>
          <w:szCs w:val="28"/>
        </w:rPr>
        <w:t xml:space="preserve"> А.А., асистент кафедри початкової та дошкільної освіти </w:t>
      </w:r>
    </w:p>
    <w:p w:rsidR="00815D9A" w:rsidRPr="00C76A84"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Default="00815D9A" w:rsidP="00077463">
      <w:pPr>
        <w:spacing w:after="0" w:line="276" w:lineRule="auto"/>
        <w:ind w:right="139"/>
        <w:jc w:val="both"/>
        <w:rPr>
          <w:rFonts w:ascii="Times New Roman" w:eastAsia="Times New Roman" w:hAnsi="Times New Roman"/>
          <w:bCs/>
          <w:sz w:val="28"/>
          <w:szCs w:val="28"/>
        </w:rPr>
      </w:pPr>
    </w:p>
    <w:p w:rsidR="00815D9A" w:rsidRPr="00613594" w:rsidRDefault="00815D9A" w:rsidP="00077463">
      <w:pPr>
        <w:spacing w:after="0" w:line="276" w:lineRule="auto"/>
        <w:ind w:right="139"/>
        <w:jc w:val="both"/>
        <w:rPr>
          <w:rFonts w:ascii="Times New Roman" w:eastAsia="Times New Roman" w:hAnsi="Times New Roman"/>
          <w:bCs/>
          <w:sz w:val="28"/>
          <w:szCs w:val="28"/>
        </w:rPr>
      </w:pPr>
    </w:p>
    <w:p w:rsidR="00077463" w:rsidRPr="00613594" w:rsidRDefault="00077463" w:rsidP="00077463">
      <w:pPr>
        <w:spacing w:after="0" w:line="276" w:lineRule="auto"/>
        <w:ind w:left="6720" w:right="139"/>
        <w:rPr>
          <w:rFonts w:ascii="Times New Roman" w:eastAsia="Times New Roman" w:hAnsi="Times New Roman"/>
          <w:sz w:val="28"/>
          <w:szCs w:val="28"/>
        </w:rPr>
      </w:pPr>
    </w:p>
    <w:p w:rsidR="00077463" w:rsidRPr="00613594" w:rsidRDefault="00077463" w:rsidP="00077463">
      <w:pPr>
        <w:spacing w:after="0" w:line="276" w:lineRule="auto"/>
        <w:ind w:right="139"/>
        <w:jc w:val="both"/>
        <w:rPr>
          <w:rFonts w:ascii="Times New Roman" w:eastAsia="Times New Roman" w:hAnsi="Times New Roman"/>
          <w:sz w:val="28"/>
          <w:szCs w:val="28"/>
          <w:lang w:val="ru-RU"/>
        </w:rPr>
      </w:pPr>
      <w:proofErr w:type="spellStart"/>
      <w:r w:rsidRPr="00613594">
        <w:rPr>
          <w:rFonts w:ascii="Times New Roman" w:eastAsia="Times New Roman" w:hAnsi="Times New Roman"/>
          <w:sz w:val="28"/>
          <w:szCs w:val="28"/>
          <w:lang w:val="ru-RU"/>
        </w:rPr>
        <w:t>Програма</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затверджена</w:t>
      </w:r>
      <w:proofErr w:type="spellEnd"/>
      <w:r w:rsidRPr="00613594">
        <w:rPr>
          <w:rFonts w:ascii="Times New Roman" w:eastAsia="Times New Roman" w:hAnsi="Times New Roman"/>
          <w:sz w:val="28"/>
          <w:szCs w:val="28"/>
          <w:lang w:val="ru-RU"/>
        </w:rPr>
        <w:t xml:space="preserve"> на </w:t>
      </w:r>
      <w:proofErr w:type="spellStart"/>
      <w:r w:rsidRPr="00613594">
        <w:rPr>
          <w:rFonts w:ascii="Times New Roman" w:eastAsia="Times New Roman" w:hAnsi="Times New Roman"/>
          <w:sz w:val="28"/>
          <w:szCs w:val="28"/>
          <w:lang w:val="ru-RU"/>
        </w:rPr>
        <w:t>засіданні</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кафедри</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початкової</w:t>
      </w:r>
      <w:proofErr w:type="spellEnd"/>
      <w:r w:rsidRPr="00613594">
        <w:rPr>
          <w:rFonts w:ascii="Times New Roman" w:eastAsia="Times New Roman" w:hAnsi="Times New Roman"/>
          <w:sz w:val="28"/>
          <w:szCs w:val="28"/>
          <w:lang w:val="ru-RU"/>
        </w:rPr>
        <w:t xml:space="preserve"> та </w:t>
      </w:r>
      <w:proofErr w:type="spellStart"/>
      <w:r w:rsidRPr="00613594">
        <w:rPr>
          <w:rFonts w:ascii="Times New Roman" w:eastAsia="Times New Roman" w:hAnsi="Times New Roman"/>
          <w:sz w:val="28"/>
          <w:szCs w:val="28"/>
          <w:lang w:val="ru-RU"/>
        </w:rPr>
        <w:t>дошкільної</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освіти</w:t>
      </w:r>
      <w:proofErr w:type="spellEnd"/>
      <w:r w:rsidRPr="00613594">
        <w:rPr>
          <w:rFonts w:ascii="Times New Roman" w:eastAsia="Times New Roman" w:hAnsi="Times New Roman"/>
          <w:sz w:val="28"/>
          <w:szCs w:val="28"/>
          <w:lang w:val="ru-RU"/>
        </w:rPr>
        <w:t xml:space="preserve"> </w:t>
      </w:r>
    </w:p>
    <w:p w:rsidR="00077463" w:rsidRPr="00613594" w:rsidRDefault="00077463" w:rsidP="00077463">
      <w:pPr>
        <w:spacing w:after="200" w:line="276" w:lineRule="auto"/>
        <w:ind w:right="139"/>
        <w:rPr>
          <w:rFonts w:ascii="Times New Roman" w:eastAsia="Times New Roman" w:hAnsi="Times New Roman"/>
          <w:sz w:val="28"/>
          <w:szCs w:val="28"/>
          <w:lang w:val="ru-RU"/>
        </w:rPr>
      </w:pPr>
      <w:r w:rsidRPr="00613594">
        <w:rPr>
          <w:rFonts w:ascii="Times New Roman" w:eastAsia="Times New Roman" w:hAnsi="Times New Roman"/>
          <w:sz w:val="28"/>
          <w:szCs w:val="28"/>
          <w:lang w:val="ru-RU"/>
        </w:rPr>
        <w:t xml:space="preserve">Протокол </w:t>
      </w:r>
      <w:proofErr w:type="spellStart"/>
      <w:r w:rsidRPr="00613594">
        <w:rPr>
          <w:rFonts w:ascii="Times New Roman" w:eastAsia="Times New Roman" w:hAnsi="Times New Roman"/>
          <w:sz w:val="28"/>
          <w:szCs w:val="28"/>
          <w:lang w:val="ru-RU"/>
        </w:rPr>
        <w:t>від</w:t>
      </w:r>
      <w:proofErr w:type="spellEnd"/>
      <w:r w:rsidRPr="00613594">
        <w:rPr>
          <w:rFonts w:ascii="Times New Roman" w:eastAsia="Times New Roman" w:hAnsi="Times New Roman"/>
          <w:sz w:val="28"/>
          <w:szCs w:val="28"/>
          <w:lang w:val="ru-RU"/>
        </w:rPr>
        <w:t xml:space="preserve"> “_11__”  </w:t>
      </w:r>
      <w:proofErr w:type="gramStart"/>
      <w:r w:rsidRPr="00613594">
        <w:rPr>
          <w:rFonts w:ascii="Times New Roman" w:eastAsia="Times New Roman" w:hAnsi="Times New Roman"/>
          <w:sz w:val="28"/>
          <w:szCs w:val="28"/>
          <w:lang w:val="ru-RU"/>
        </w:rPr>
        <w:t>лютого</w:t>
      </w:r>
      <w:proofErr w:type="gramEnd"/>
      <w:r w:rsidRPr="00613594">
        <w:rPr>
          <w:rFonts w:ascii="Times New Roman" w:eastAsia="Times New Roman" w:hAnsi="Times New Roman"/>
          <w:sz w:val="28"/>
          <w:szCs w:val="28"/>
          <w:lang w:val="ru-RU"/>
        </w:rPr>
        <w:t xml:space="preserve">  2020 року № _8__  </w:t>
      </w:r>
    </w:p>
    <w:p w:rsidR="00077463" w:rsidRPr="00613594" w:rsidRDefault="00077463" w:rsidP="00077463">
      <w:pPr>
        <w:spacing w:after="200" w:line="276" w:lineRule="auto"/>
        <w:ind w:right="139"/>
        <w:jc w:val="both"/>
        <w:rPr>
          <w:rFonts w:ascii="Times New Roman" w:eastAsia="Times New Roman" w:hAnsi="Times New Roman"/>
          <w:sz w:val="28"/>
          <w:szCs w:val="28"/>
          <w:lang w:val="ru-RU"/>
        </w:rPr>
      </w:pPr>
      <w:proofErr w:type="spellStart"/>
      <w:r w:rsidRPr="00613594">
        <w:rPr>
          <w:rFonts w:ascii="Times New Roman" w:eastAsia="Times New Roman" w:hAnsi="Times New Roman"/>
          <w:sz w:val="28"/>
          <w:szCs w:val="28"/>
          <w:lang w:val="ru-RU"/>
        </w:rPr>
        <w:t>Завідувач</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кафедри</w:t>
      </w:r>
      <w:proofErr w:type="spellEnd"/>
      <w:r w:rsidRPr="00613594">
        <w:rPr>
          <w:rFonts w:ascii="Times New Roman" w:eastAsia="Times New Roman" w:hAnsi="Times New Roman"/>
          <w:sz w:val="28"/>
          <w:szCs w:val="28"/>
          <w:lang w:val="ru-RU"/>
        </w:rPr>
        <w:t xml:space="preserve"> ___________________ проф. </w:t>
      </w:r>
      <w:proofErr w:type="spellStart"/>
      <w:r w:rsidRPr="00613594">
        <w:rPr>
          <w:rFonts w:ascii="Times New Roman" w:eastAsia="Times New Roman" w:hAnsi="Times New Roman"/>
          <w:sz w:val="28"/>
          <w:szCs w:val="28"/>
          <w:lang w:val="ru-RU"/>
        </w:rPr>
        <w:t>Мачинська</w:t>
      </w:r>
      <w:proofErr w:type="spellEnd"/>
      <w:r w:rsidRPr="00613594">
        <w:rPr>
          <w:rFonts w:ascii="Times New Roman" w:eastAsia="Times New Roman" w:hAnsi="Times New Roman"/>
          <w:sz w:val="28"/>
          <w:szCs w:val="28"/>
          <w:lang w:val="ru-RU"/>
        </w:rPr>
        <w:t xml:space="preserve"> Н.І. </w:t>
      </w:r>
    </w:p>
    <w:p w:rsidR="00077463" w:rsidRPr="00613594" w:rsidRDefault="00077463" w:rsidP="00077463">
      <w:pPr>
        <w:spacing w:after="200" w:line="276" w:lineRule="auto"/>
        <w:ind w:right="139"/>
        <w:jc w:val="both"/>
        <w:rPr>
          <w:rFonts w:ascii="Times New Roman" w:eastAsia="Times New Roman" w:hAnsi="Times New Roman"/>
          <w:sz w:val="28"/>
          <w:szCs w:val="28"/>
          <w:lang w:val="ru-RU"/>
        </w:rPr>
      </w:pPr>
    </w:p>
    <w:p w:rsidR="00077463" w:rsidRDefault="00077463" w:rsidP="00077463">
      <w:pPr>
        <w:spacing w:after="200" w:line="276" w:lineRule="auto"/>
        <w:ind w:right="139"/>
        <w:jc w:val="both"/>
        <w:rPr>
          <w:rFonts w:ascii="Times New Roman" w:eastAsia="Times New Roman" w:hAnsi="Times New Roman"/>
          <w:lang w:val="ru-RU"/>
        </w:rPr>
      </w:pPr>
    </w:p>
    <w:p w:rsidR="00815D9A" w:rsidRPr="00613594" w:rsidRDefault="00815D9A" w:rsidP="00077463">
      <w:pPr>
        <w:spacing w:after="200" w:line="276" w:lineRule="auto"/>
        <w:ind w:right="139"/>
        <w:jc w:val="both"/>
        <w:rPr>
          <w:rFonts w:ascii="Times New Roman" w:eastAsia="Times New Roman" w:hAnsi="Times New Roman"/>
          <w:lang w:val="ru-RU"/>
        </w:rPr>
      </w:pPr>
    </w:p>
    <w:p w:rsidR="00077463" w:rsidRPr="00613594" w:rsidRDefault="00077463" w:rsidP="00077463">
      <w:pPr>
        <w:spacing w:after="200" w:line="276" w:lineRule="auto"/>
        <w:ind w:right="139"/>
        <w:rPr>
          <w:rFonts w:ascii="Times New Roman" w:eastAsia="Times New Roman" w:hAnsi="Times New Roman"/>
          <w:sz w:val="28"/>
          <w:szCs w:val="28"/>
          <w:lang w:val="ru-RU"/>
        </w:rPr>
      </w:pPr>
      <w:proofErr w:type="spellStart"/>
      <w:r w:rsidRPr="00613594">
        <w:rPr>
          <w:rFonts w:ascii="Times New Roman" w:eastAsia="Times New Roman" w:hAnsi="Times New Roman"/>
          <w:sz w:val="28"/>
          <w:szCs w:val="28"/>
          <w:lang w:val="ru-RU"/>
        </w:rPr>
        <w:t>Схвалено</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Вченою</w:t>
      </w:r>
      <w:proofErr w:type="spellEnd"/>
      <w:r w:rsidRPr="00613594">
        <w:rPr>
          <w:rFonts w:ascii="Times New Roman" w:eastAsia="Times New Roman" w:hAnsi="Times New Roman"/>
          <w:sz w:val="28"/>
          <w:szCs w:val="28"/>
          <w:lang w:val="ru-RU"/>
        </w:rPr>
        <w:t xml:space="preserve"> радою факультету </w:t>
      </w:r>
      <w:proofErr w:type="spellStart"/>
      <w:r w:rsidRPr="00613594">
        <w:rPr>
          <w:rFonts w:ascii="Times New Roman" w:eastAsia="Times New Roman" w:hAnsi="Times New Roman"/>
          <w:sz w:val="28"/>
          <w:szCs w:val="28"/>
          <w:lang w:val="ru-RU"/>
        </w:rPr>
        <w:t>педагогічної</w:t>
      </w:r>
      <w:proofErr w:type="spellEnd"/>
      <w:r w:rsidRPr="00613594">
        <w:rPr>
          <w:rFonts w:ascii="Times New Roman" w:eastAsia="Times New Roman" w:hAnsi="Times New Roman"/>
          <w:sz w:val="28"/>
          <w:szCs w:val="28"/>
          <w:lang w:val="ru-RU"/>
        </w:rPr>
        <w:t xml:space="preserve"> </w:t>
      </w:r>
      <w:proofErr w:type="spellStart"/>
      <w:r w:rsidRPr="00613594">
        <w:rPr>
          <w:rFonts w:ascii="Times New Roman" w:eastAsia="Times New Roman" w:hAnsi="Times New Roman"/>
          <w:sz w:val="28"/>
          <w:szCs w:val="28"/>
          <w:lang w:val="ru-RU"/>
        </w:rPr>
        <w:t>освіти</w:t>
      </w:r>
      <w:proofErr w:type="spellEnd"/>
    </w:p>
    <w:p w:rsidR="00077463" w:rsidRPr="00613594" w:rsidRDefault="00077463" w:rsidP="00077463">
      <w:pPr>
        <w:spacing w:after="200" w:line="276" w:lineRule="auto"/>
        <w:ind w:right="139"/>
        <w:rPr>
          <w:rFonts w:ascii="Times New Roman" w:eastAsia="Times New Roman" w:hAnsi="Times New Roman"/>
          <w:sz w:val="28"/>
          <w:szCs w:val="28"/>
          <w:lang w:val="ru-RU"/>
        </w:rPr>
      </w:pPr>
      <w:r w:rsidRPr="00613594">
        <w:rPr>
          <w:rFonts w:ascii="Times New Roman" w:eastAsia="Times New Roman" w:hAnsi="Times New Roman"/>
          <w:sz w:val="28"/>
          <w:szCs w:val="28"/>
          <w:lang w:val="ru-RU"/>
        </w:rPr>
        <w:t xml:space="preserve">Протокол </w:t>
      </w:r>
      <w:proofErr w:type="spellStart"/>
      <w:r w:rsidRPr="00613594">
        <w:rPr>
          <w:rFonts w:ascii="Times New Roman" w:eastAsia="Times New Roman" w:hAnsi="Times New Roman"/>
          <w:sz w:val="28"/>
          <w:szCs w:val="28"/>
          <w:lang w:val="ru-RU"/>
        </w:rPr>
        <w:t>від</w:t>
      </w:r>
      <w:proofErr w:type="spellEnd"/>
      <w:r w:rsidRPr="00613594">
        <w:rPr>
          <w:rFonts w:ascii="Times New Roman" w:eastAsia="Times New Roman" w:hAnsi="Times New Roman"/>
          <w:sz w:val="28"/>
          <w:szCs w:val="28"/>
          <w:lang w:val="ru-RU"/>
        </w:rPr>
        <w:t xml:space="preserve"> “_11</w:t>
      </w:r>
      <w:r w:rsidRPr="00613594">
        <w:rPr>
          <w:rFonts w:ascii="Times New Roman" w:eastAsia="Times New Roman" w:hAnsi="Times New Roman"/>
          <w:sz w:val="28"/>
          <w:szCs w:val="28"/>
        </w:rPr>
        <w:t>__</w:t>
      </w:r>
      <w:r w:rsidRPr="00613594">
        <w:rPr>
          <w:rFonts w:ascii="Times New Roman" w:eastAsia="Times New Roman" w:hAnsi="Times New Roman"/>
          <w:sz w:val="28"/>
          <w:szCs w:val="28"/>
          <w:lang w:val="ru-RU"/>
        </w:rPr>
        <w:t xml:space="preserve">” </w:t>
      </w:r>
      <w:proofErr w:type="gramStart"/>
      <w:r w:rsidRPr="00613594">
        <w:rPr>
          <w:rFonts w:ascii="Times New Roman" w:eastAsia="Times New Roman" w:hAnsi="Times New Roman"/>
          <w:sz w:val="28"/>
          <w:szCs w:val="28"/>
          <w:lang w:val="ru-RU"/>
        </w:rPr>
        <w:t>лютого</w:t>
      </w:r>
      <w:proofErr w:type="gramEnd"/>
      <w:r w:rsidRPr="00613594">
        <w:rPr>
          <w:rFonts w:ascii="Times New Roman" w:eastAsia="Times New Roman" w:hAnsi="Times New Roman"/>
          <w:sz w:val="28"/>
          <w:szCs w:val="28"/>
          <w:lang w:val="ru-RU"/>
        </w:rPr>
        <w:t>_____</w:t>
      </w:r>
      <w:r w:rsidRPr="00613594">
        <w:rPr>
          <w:rFonts w:ascii="Times New Roman" w:eastAsia="Times New Roman" w:hAnsi="Times New Roman"/>
          <w:sz w:val="28"/>
          <w:szCs w:val="28"/>
        </w:rPr>
        <w:t xml:space="preserve"> </w:t>
      </w:r>
      <w:r w:rsidRPr="00613594">
        <w:rPr>
          <w:rFonts w:ascii="Times New Roman" w:eastAsia="Times New Roman" w:hAnsi="Times New Roman"/>
          <w:sz w:val="28"/>
          <w:szCs w:val="28"/>
          <w:lang w:val="ru-RU"/>
        </w:rPr>
        <w:t>2020 року № _6__</w:t>
      </w:r>
    </w:p>
    <w:p w:rsidR="00F937EB" w:rsidRPr="00116166" w:rsidRDefault="00077463" w:rsidP="00116166">
      <w:pPr>
        <w:spacing w:after="200" w:line="276" w:lineRule="auto"/>
        <w:ind w:right="139"/>
        <w:rPr>
          <w:rFonts w:ascii="Times New Roman" w:eastAsia="Times New Roman" w:hAnsi="Times New Roman"/>
          <w:sz w:val="28"/>
          <w:szCs w:val="28"/>
          <w:lang w:val="ru-RU"/>
        </w:rPr>
      </w:pPr>
      <w:r w:rsidRPr="00613594">
        <w:rPr>
          <w:rFonts w:ascii="Times New Roman" w:eastAsia="Times New Roman" w:hAnsi="Times New Roman"/>
          <w:sz w:val="28"/>
          <w:szCs w:val="28"/>
          <w:lang w:eastAsia="ar-SA"/>
        </w:rPr>
        <w:t>Голова Вченої ради</w:t>
      </w:r>
      <w:r w:rsidRPr="00613594">
        <w:rPr>
          <w:rFonts w:ascii="Times New Roman" w:eastAsia="Times New Roman" w:hAnsi="Times New Roman"/>
          <w:sz w:val="28"/>
          <w:szCs w:val="28"/>
          <w:lang w:val="ru-RU"/>
        </w:rPr>
        <w:t xml:space="preserve"> __________________ доц. </w:t>
      </w:r>
      <w:proofErr w:type="spellStart"/>
      <w:r w:rsidRPr="00613594">
        <w:rPr>
          <w:rFonts w:ascii="Times New Roman" w:eastAsia="Times New Roman" w:hAnsi="Times New Roman"/>
          <w:sz w:val="28"/>
          <w:szCs w:val="28"/>
          <w:lang w:val="ru-RU"/>
        </w:rPr>
        <w:t>Герцюк</w:t>
      </w:r>
      <w:proofErr w:type="spellEnd"/>
      <w:r w:rsidRPr="00613594">
        <w:rPr>
          <w:rFonts w:ascii="Times New Roman" w:eastAsia="Times New Roman" w:hAnsi="Times New Roman"/>
          <w:sz w:val="28"/>
          <w:szCs w:val="28"/>
          <w:lang w:val="ru-RU"/>
        </w:rPr>
        <w:t xml:space="preserve"> Д.Д.</w:t>
      </w:r>
    </w:p>
    <w:p w:rsidR="004000DA" w:rsidRPr="00F147A5" w:rsidRDefault="004000DA" w:rsidP="004000DA">
      <w:pPr>
        <w:suppressAutoHyphens/>
        <w:spacing w:after="0" w:line="360" w:lineRule="auto"/>
        <w:rPr>
          <w:rFonts w:ascii="Times New Roman" w:eastAsia="Times New Roman" w:hAnsi="Times New Roman"/>
          <w:sz w:val="24"/>
          <w:szCs w:val="24"/>
          <w:lang w:eastAsia="ar-SA"/>
        </w:rPr>
      </w:pPr>
    </w:p>
    <w:p w:rsidR="00F937EB" w:rsidRPr="00F147A5" w:rsidRDefault="00F937EB" w:rsidP="00F937EB">
      <w:pPr>
        <w:keepNext/>
        <w:tabs>
          <w:tab w:val="num" w:pos="0"/>
        </w:tabs>
        <w:suppressAutoHyphens/>
        <w:spacing w:after="0" w:line="360" w:lineRule="auto"/>
        <w:jc w:val="center"/>
        <w:outlineLvl w:val="1"/>
        <w:rPr>
          <w:rFonts w:ascii="Times New Roman" w:eastAsia="Times New Roman" w:hAnsi="Times New Roman"/>
          <w:b/>
          <w:sz w:val="28"/>
          <w:szCs w:val="28"/>
          <w:lang w:eastAsia="ar-SA"/>
        </w:rPr>
      </w:pPr>
      <w:r w:rsidRPr="00F147A5">
        <w:rPr>
          <w:rFonts w:ascii="Times New Roman" w:eastAsia="Times New Roman" w:hAnsi="Times New Roman"/>
          <w:b/>
          <w:sz w:val="28"/>
          <w:szCs w:val="28"/>
          <w:lang w:eastAsia="ar-SA"/>
        </w:rPr>
        <w:t>Пояснювальна записка</w:t>
      </w:r>
    </w:p>
    <w:p w:rsidR="00F937EB" w:rsidRPr="00F147A5" w:rsidRDefault="00F937EB" w:rsidP="00F937EB">
      <w:pPr>
        <w:tabs>
          <w:tab w:val="left" w:pos="1420"/>
        </w:tabs>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 xml:space="preserve">Розвиток освіти в Україні визначається у загальному контексті Європейської інтеграції з орієнтацією на фундаментальні цінності загальносвітової культури, реалізацією положень Болонської декларації в системі вищої освіти і науки. Державний іспит </w:t>
      </w:r>
      <w:r w:rsidRPr="00F147A5">
        <w:rPr>
          <w:rFonts w:ascii="Times New Roman" w:eastAsia="Times New Roman" w:hAnsi="Times New Roman"/>
          <w:color w:val="000000"/>
          <w:sz w:val="28"/>
          <w:szCs w:val="28"/>
          <w:shd w:val="clear" w:color="auto" w:fill="FFFFFF"/>
          <w:lang w:eastAsia="ar-SA"/>
        </w:rPr>
        <w:t>"Іноземна мова та методика навчання"</w:t>
      </w:r>
      <w:r w:rsidRPr="00F147A5">
        <w:rPr>
          <w:rFonts w:ascii="Times New Roman" w:eastAsia="Times New Roman" w:hAnsi="Times New Roman"/>
          <w:sz w:val="28"/>
          <w:szCs w:val="28"/>
          <w:lang w:eastAsia="ar-SA"/>
        </w:rPr>
        <w:t xml:space="preserve"> має на меті визначити готовність студентів до здійснення професійно-методичних функцій вчителя іноземної мови у початковій школі. У межах іспиту перевіряється та оцінюється практична та науково-теор</w:t>
      </w:r>
      <w:r w:rsidR="007B39B4">
        <w:rPr>
          <w:rFonts w:ascii="Times New Roman" w:eastAsia="Times New Roman" w:hAnsi="Times New Roman"/>
          <w:sz w:val="28"/>
          <w:szCs w:val="28"/>
          <w:lang w:eastAsia="ar-SA"/>
        </w:rPr>
        <w:t>етична підготовка здобувачів освіти</w:t>
      </w:r>
      <w:r w:rsidRPr="00F147A5">
        <w:rPr>
          <w:rFonts w:ascii="Times New Roman" w:eastAsia="Times New Roman" w:hAnsi="Times New Roman"/>
          <w:sz w:val="28"/>
          <w:szCs w:val="28"/>
          <w:lang w:eastAsia="ar-SA"/>
        </w:rPr>
        <w:t>: сформованість комунікативних та організаційних умінь, необхідних учителю іноземної мови у початковій школі в його професійній діяльності; вміння проводити самостійні науково-практичні дослідження. До складання державного іспиту з іноземної мови і методики її на</w:t>
      </w:r>
      <w:r w:rsidR="007B39B4">
        <w:rPr>
          <w:rFonts w:ascii="Times New Roman" w:eastAsia="Times New Roman" w:hAnsi="Times New Roman"/>
          <w:sz w:val="28"/>
          <w:szCs w:val="28"/>
          <w:lang w:eastAsia="ar-SA"/>
        </w:rPr>
        <w:t>вчання (освітній</w:t>
      </w:r>
      <w:r w:rsidRPr="00F147A5">
        <w:rPr>
          <w:rFonts w:ascii="Times New Roman" w:eastAsia="Times New Roman" w:hAnsi="Times New Roman"/>
          <w:sz w:val="28"/>
          <w:szCs w:val="28"/>
          <w:lang w:eastAsia="ar-SA"/>
        </w:rPr>
        <w:t xml:space="preserve"> рівень "бакалавр") допускаються студенти IV курсу, які виконали всі вимоги навчального плану. </w:t>
      </w:r>
    </w:p>
    <w:p w:rsidR="00F937EB" w:rsidRPr="00F147A5" w:rsidRDefault="00F937EB" w:rsidP="00F937EB">
      <w:pPr>
        <w:suppressAutoHyphens/>
        <w:spacing w:after="0" w:line="360" w:lineRule="auto"/>
        <w:ind w:right="-185"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Екзамен проводиться в у</w:t>
      </w:r>
      <w:r w:rsidR="004000DA">
        <w:rPr>
          <w:rFonts w:ascii="Times New Roman" w:eastAsia="Times New Roman" w:hAnsi="Times New Roman"/>
          <w:sz w:val="28"/>
          <w:szCs w:val="28"/>
          <w:lang w:eastAsia="ar-SA"/>
        </w:rPr>
        <w:t>сній формі. Екзаменаційний білет</w:t>
      </w:r>
      <w:r w:rsidRPr="00F147A5">
        <w:rPr>
          <w:rFonts w:ascii="Times New Roman" w:eastAsia="Times New Roman" w:hAnsi="Times New Roman"/>
          <w:sz w:val="28"/>
          <w:szCs w:val="28"/>
          <w:lang w:eastAsia="ar-SA"/>
        </w:rPr>
        <w:t xml:space="preserve"> до державного іспиту «</w:t>
      </w:r>
      <w:proofErr w:type="spellStart"/>
      <w:r w:rsidRPr="00F147A5">
        <w:rPr>
          <w:rFonts w:ascii="Times New Roman" w:eastAsia="Times New Roman" w:hAnsi="Times New Roman"/>
          <w:color w:val="000000"/>
          <w:sz w:val="28"/>
          <w:szCs w:val="28"/>
          <w:shd w:val="clear" w:color="auto" w:fill="FFFFFF"/>
          <w:lang w:val="ru-RU" w:eastAsia="ar-SA"/>
        </w:rPr>
        <w:t>Іноземна</w:t>
      </w:r>
      <w:proofErr w:type="spellEnd"/>
      <w:r w:rsidR="002C47E3">
        <w:rPr>
          <w:rFonts w:ascii="Times New Roman" w:eastAsia="Times New Roman" w:hAnsi="Times New Roman"/>
          <w:color w:val="000000"/>
          <w:sz w:val="28"/>
          <w:szCs w:val="28"/>
          <w:shd w:val="clear" w:color="auto" w:fill="FFFFFF"/>
          <w:lang w:val="ru-RU" w:eastAsia="ar-SA"/>
        </w:rPr>
        <w:t xml:space="preserve"> </w:t>
      </w:r>
      <w:proofErr w:type="spellStart"/>
      <w:r w:rsidRPr="00F147A5">
        <w:rPr>
          <w:rFonts w:ascii="Times New Roman" w:eastAsia="Times New Roman" w:hAnsi="Times New Roman"/>
          <w:color w:val="000000"/>
          <w:sz w:val="28"/>
          <w:szCs w:val="28"/>
          <w:shd w:val="clear" w:color="auto" w:fill="FFFFFF"/>
          <w:lang w:val="ru-RU" w:eastAsia="ar-SA"/>
        </w:rPr>
        <w:t>мова</w:t>
      </w:r>
      <w:proofErr w:type="spellEnd"/>
      <w:r w:rsidRPr="00F147A5">
        <w:rPr>
          <w:rFonts w:ascii="Times New Roman" w:eastAsia="Times New Roman" w:hAnsi="Times New Roman"/>
          <w:color w:val="000000"/>
          <w:sz w:val="28"/>
          <w:szCs w:val="28"/>
          <w:shd w:val="clear" w:color="auto" w:fill="FFFFFF"/>
          <w:lang w:val="ru-RU" w:eastAsia="ar-SA"/>
        </w:rPr>
        <w:t xml:space="preserve"> та методика </w:t>
      </w:r>
      <w:proofErr w:type="spellStart"/>
      <w:r w:rsidRPr="00F147A5">
        <w:rPr>
          <w:rFonts w:ascii="Times New Roman" w:eastAsia="Times New Roman" w:hAnsi="Times New Roman"/>
          <w:color w:val="000000"/>
          <w:sz w:val="28"/>
          <w:szCs w:val="28"/>
          <w:shd w:val="clear" w:color="auto" w:fill="FFFFFF"/>
          <w:lang w:val="ru-RU" w:eastAsia="ar-SA"/>
        </w:rPr>
        <w:t>навчання</w:t>
      </w:r>
      <w:proofErr w:type="spellEnd"/>
      <w:r w:rsidRPr="00F147A5">
        <w:rPr>
          <w:rFonts w:ascii="Times New Roman" w:eastAsia="Times New Roman" w:hAnsi="Times New Roman"/>
          <w:color w:val="000000"/>
          <w:sz w:val="28"/>
          <w:szCs w:val="28"/>
          <w:shd w:val="clear" w:color="auto" w:fill="FFFFFF"/>
          <w:lang w:eastAsia="ar-SA"/>
        </w:rPr>
        <w:t>»</w:t>
      </w:r>
      <w:r w:rsidRPr="00F147A5">
        <w:rPr>
          <w:rFonts w:ascii="Times New Roman" w:eastAsia="Times New Roman" w:hAnsi="Times New Roman"/>
          <w:sz w:val="28"/>
          <w:szCs w:val="28"/>
          <w:lang w:eastAsia="ar-SA"/>
        </w:rPr>
        <w:t xml:space="preserve"> включає три завдання:</w:t>
      </w:r>
    </w:p>
    <w:p w:rsidR="00F937EB" w:rsidRPr="00F147A5"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читання та аналіз уривка з художнього тексту; аналіз одного із речень даного тексту;</w:t>
      </w:r>
    </w:p>
    <w:p w:rsidR="00F937EB" w:rsidRPr="00F147A5"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питання з методики навчання іноземної мови;</w:t>
      </w:r>
    </w:p>
    <w:p w:rsidR="00F937EB" w:rsidRPr="00F147A5"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монологічна розповідь за запропонованою темою.</w:t>
      </w:r>
    </w:p>
    <w:p w:rsidR="00F937EB" w:rsidRPr="00F147A5" w:rsidRDefault="00F937EB" w:rsidP="00F937EB">
      <w:pPr>
        <w:shd w:val="clear" w:color="auto" w:fill="FFFFFF"/>
        <w:suppressAutoHyphens/>
        <w:autoSpaceDE w:val="0"/>
        <w:autoSpaceDN w:val="0"/>
        <w:adjustRightInd w:val="0"/>
        <w:spacing w:after="0" w:line="360" w:lineRule="auto"/>
        <w:ind w:left="360" w:firstLine="709"/>
        <w:contextualSpacing/>
        <w:jc w:val="both"/>
        <w:rPr>
          <w:rFonts w:ascii="Times New Roman" w:eastAsia="Times New Roman" w:hAnsi="Times New Roman"/>
          <w:sz w:val="28"/>
          <w:szCs w:val="28"/>
          <w:lang w:eastAsia="ar-SA"/>
        </w:rPr>
      </w:pPr>
    </w:p>
    <w:p w:rsidR="00F937EB" w:rsidRPr="00F147A5"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Наприклад, можливий варіант білета №...</w:t>
      </w:r>
    </w:p>
    <w:p w:rsidR="00F937EB" w:rsidRPr="00F147A5"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1.</w:t>
      </w:r>
      <w:r w:rsidRPr="00F147A5">
        <w:rPr>
          <w:rFonts w:ascii="Times New Roman" w:eastAsia="Times New Roman" w:hAnsi="Times New Roman"/>
          <w:sz w:val="28"/>
          <w:szCs w:val="28"/>
          <w:lang w:eastAsia="ar-SA"/>
        </w:rPr>
        <w:tab/>
      </w:r>
      <w:proofErr w:type="spellStart"/>
      <w:r w:rsidRPr="00F147A5">
        <w:rPr>
          <w:rFonts w:ascii="Times New Roman" w:eastAsia="Times New Roman" w:hAnsi="Times New Roman"/>
          <w:sz w:val="28"/>
          <w:szCs w:val="28"/>
          <w:lang w:eastAsia="ar-SA"/>
        </w:rPr>
        <w:t>Read</w:t>
      </w:r>
      <w:proofErr w:type="spellEnd"/>
      <w:r w:rsidRPr="00F147A5">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translate</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and</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retell</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the</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text</w:t>
      </w:r>
      <w:proofErr w:type="spellEnd"/>
      <w:r w:rsidRPr="00F147A5">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Analyse</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the</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grammar</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material</w:t>
      </w:r>
      <w:proofErr w:type="spellEnd"/>
      <w:r w:rsidRPr="00F147A5">
        <w:rPr>
          <w:rFonts w:ascii="Times New Roman" w:eastAsia="Times New Roman" w:hAnsi="Times New Roman"/>
          <w:sz w:val="28"/>
          <w:szCs w:val="28"/>
          <w:lang w:eastAsia="ar-SA"/>
        </w:rPr>
        <w:t>.</w:t>
      </w:r>
    </w:p>
    <w:p w:rsidR="00F937EB" w:rsidRPr="00F147A5"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2.</w:t>
      </w:r>
      <w:r w:rsidRPr="00F147A5">
        <w:rPr>
          <w:rFonts w:ascii="Times New Roman" w:eastAsia="Times New Roman" w:hAnsi="Times New Roman"/>
          <w:sz w:val="28"/>
          <w:szCs w:val="28"/>
          <w:lang w:eastAsia="ar-SA"/>
        </w:rPr>
        <w:tab/>
      </w:r>
      <w:proofErr w:type="spellStart"/>
      <w:r w:rsidRPr="00F147A5">
        <w:rPr>
          <w:rFonts w:ascii="Times New Roman" w:eastAsia="Times New Roman" w:hAnsi="Times New Roman"/>
          <w:sz w:val="28"/>
          <w:szCs w:val="28"/>
          <w:lang w:eastAsia="ar-SA"/>
        </w:rPr>
        <w:t>Speak</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on</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the</w:t>
      </w:r>
      <w:proofErr w:type="spellEnd"/>
      <w:r w:rsidR="002C47E3">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topic</w:t>
      </w:r>
      <w:proofErr w:type="spellEnd"/>
      <w:r w:rsidRPr="00F147A5">
        <w:rPr>
          <w:rFonts w:ascii="Times New Roman" w:eastAsia="Times New Roman" w:hAnsi="Times New Roman"/>
          <w:sz w:val="28"/>
          <w:szCs w:val="28"/>
          <w:lang w:eastAsia="ar-SA"/>
        </w:rPr>
        <w:t xml:space="preserve"> </w:t>
      </w:r>
      <w:proofErr w:type="spellStart"/>
      <w:r w:rsidRPr="00F147A5">
        <w:rPr>
          <w:rFonts w:ascii="Times New Roman" w:eastAsia="Times New Roman" w:hAnsi="Times New Roman"/>
          <w:sz w:val="28"/>
          <w:szCs w:val="28"/>
          <w:lang w:eastAsia="ar-SA"/>
        </w:rPr>
        <w:t>“Lviv</w:t>
      </w:r>
      <w:proofErr w:type="spellEnd"/>
      <w:r w:rsidRPr="00F147A5">
        <w:rPr>
          <w:rFonts w:ascii="Times New Roman" w:eastAsia="Times New Roman" w:hAnsi="Times New Roman"/>
          <w:sz w:val="28"/>
          <w:szCs w:val="28"/>
          <w:lang w:eastAsia="ar-SA"/>
        </w:rPr>
        <w:t xml:space="preserve"> – </w:t>
      </w:r>
      <w:proofErr w:type="spellStart"/>
      <w:r w:rsidRPr="00F147A5">
        <w:rPr>
          <w:rFonts w:ascii="Times New Roman" w:eastAsia="Times New Roman" w:hAnsi="Times New Roman"/>
          <w:sz w:val="28"/>
          <w:szCs w:val="28"/>
          <w:lang w:eastAsia="ar-SA"/>
        </w:rPr>
        <w:t>OneoftheBiggestCitiesofWesternUkraine”</w:t>
      </w:r>
      <w:proofErr w:type="spellEnd"/>
      <w:r w:rsidRPr="00F147A5">
        <w:rPr>
          <w:rFonts w:ascii="Times New Roman" w:eastAsia="Times New Roman" w:hAnsi="Times New Roman"/>
          <w:sz w:val="28"/>
          <w:szCs w:val="28"/>
          <w:lang w:eastAsia="ar-SA"/>
        </w:rPr>
        <w:t>.</w:t>
      </w:r>
    </w:p>
    <w:p w:rsidR="00F937EB"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3.</w:t>
      </w:r>
      <w:r w:rsidRPr="00F147A5">
        <w:rPr>
          <w:rFonts w:ascii="Times New Roman" w:eastAsia="Times New Roman" w:hAnsi="Times New Roman"/>
          <w:sz w:val="28"/>
          <w:szCs w:val="28"/>
          <w:lang w:eastAsia="ar-SA"/>
        </w:rPr>
        <w:tab/>
        <w:t xml:space="preserve">Особливості засвоєння лексичного матеріалу на початковому етапі. </w:t>
      </w:r>
    </w:p>
    <w:p w:rsidR="00F937EB" w:rsidRPr="00F147A5"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Вправи для формування лексичних навичок.</w:t>
      </w:r>
    </w:p>
    <w:p w:rsidR="00F937EB" w:rsidRPr="00F147A5" w:rsidRDefault="00F937EB" w:rsidP="00F937EB">
      <w:pPr>
        <w:suppressAutoHyphens/>
        <w:spacing w:after="0" w:line="360" w:lineRule="auto"/>
        <w:ind w:right="-185" w:firstLine="709"/>
        <w:contextualSpacing/>
        <w:jc w:val="both"/>
        <w:rPr>
          <w:rFonts w:ascii="Times New Roman" w:eastAsia="Times New Roman" w:hAnsi="Times New Roman"/>
          <w:sz w:val="28"/>
          <w:szCs w:val="28"/>
          <w:lang w:eastAsia="ar-SA"/>
        </w:rPr>
      </w:pPr>
    </w:p>
    <w:p w:rsidR="00F937EB" w:rsidRPr="00F147A5" w:rsidRDefault="00F937EB" w:rsidP="00F937EB">
      <w:pPr>
        <w:suppressAutoHyphens/>
        <w:spacing w:after="0" w:line="360" w:lineRule="auto"/>
        <w:ind w:right="-187"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 xml:space="preserve">Мета завдань полягає у виявленні умінь та навичок: виразно читати з урахуванням інтонаційних структур та перекладати рідною мовою тексти; аналізувати текст з урахуванням його соціокультурних, стилістичних, лексичних, </w:t>
      </w:r>
      <w:r w:rsidRPr="00F147A5">
        <w:rPr>
          <w:rFonts w:ascii="Times New Roman" w:eastAsia="Times New Roman" w:hAnsi="Times New Roman"/>
          <w:sz w:val="28"/>
          <w:szCs w:val="28"/>
          <w:lang w:eastAsia="ar-SA"/>
        </w:rPr>
        <w:lastRenderedPageBreak/>
        <w:t>граматичних і фонетичних особливостей; вести бесіди на теми, рекомендовані програмою з практики усної та письмової мови; інтерпретувати інформацію, відображену авторами у художньому тексті; висловлювати аргументоване судження про основні проблеми, події, дійові особи, про мову та стилістичні особливості тексту.</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На державному іспиті з Іноземної мови і методики її навчання студенти-випускники повинні продемонструвати: комунікативну компетенцію, тобто володіння способами формулювання думок відповідною мовою, способами реалізації мовної норми в різних видах мовленнєвої діяльності; соціокультурну компетенцію – знання основних особливостей розвитку країни, мова якої вивчається, та використовування широкого спектру лексико-граматичних засобів мови для висловлення думок з тем, які вивчались, вміння вести бесіди, дискусії, опираючись на граматичний, лексичний та фонетичний матеріал; уміння читати, переказувати й аналізувати оригінальні англомовні художні тексти з урахуванням їхніх стилістичних, лексичних, граматичних і фонетичних особливостей, здійснювати адекватний переклад уривку з англійської мови на українську; володіння професійно-методичними вміннями: конструктивно-планувальними, комунікативно-навчаючими, організаційними, розвиваючо-виховними і дослідницькими, сформованими після вивчення теоретико-практичного курсу методики та під час педагогічної практики.</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p>
    <w:p w:rsidR="00F937EB" w:rsidRPr="00F147A5" w:rsidRDefault="00F937EB" w:rsidP="00F937EB">
      <w:pPr>
        <w:suppressAutoHyphens/>
        <w:spacing w:after="0" w:line="360" w:lineRule="auto"/>
        <w:contextualSpacing/>
        <w:jc w:val="both"/>
        <w:rPr>
          <w:rFonts w:ascii="Times New Roman" w:eastAsia="Times New Roman" w:hAnsi="Times New Roman"/>
          <w:b/>
          <w:bCs/>
          <w:sz w:val="28"/>
          <w:szCs w:val="28"/>
          <w:lang w:eastAsia="ar-SA"/>
        </w:rPr>
      </w:pPr>
      <w:r w:rsidRPr="00F147A5">
        <w:rPr>
          <w:rFonts w:ascii="Times New Roman" w:eastAsia="Times New Roman" w:hAnsi="Times New Roman"/>
          <w:b/>
          <w:bCs/>
          <w:sz w:val="28"/>
          <w:szCs w:val="28"/>
          <w:lang w:eastAsia="ar-SA"/>
        </w:rPr>
        <w:t>Зміст програми</w:t>
      </w:r>
    </w:p>
    <w:p w:rsidR="00F937EB" w:rsidRPr="00F147A5" w:rsidRDefault="00F937EB" w:rsidP="00F937EB">
      <w:pPr>
        <w:suppressAutoHyphens/>
        <w:spacing w:after="0" w:line="360" w:lineRule="auto"/>
        <w:contextualSpacing/>
        <w:jc w:val="both"/>
        <w:rPr>
          <w:rFonts w:ascii="Times New Roman" w:eastAsia="Times New Roman" w:hAnsi="Times New Roman"/>
          <w:b/>
          <w:bCs/>
          <w:sz w:val="28"/>
          <w:szCs w:val="28"/>
          <w:lang w:eastAsia="ar-SA"/>
        </w:rPr>
      </w:pPr>
      <w:r w:rsidRPr="00F147A5">
        <w:rPr>
          <w:rFonts w:ascii="Times New Roman" w:eastAsia="Times New Roman" w:hAnsi="Times New Roman"/>
          <w:b/>
          <w:bCs/>
          <w:sz w:val="28"/>
          <w:szCs w:val="28"/>
          <w:lang w:eastAsia="ar-SA"/>
        </w:rPr>
        <w:t>Іноземна мова фахового спрямування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Фонетика.</w:t>
      </w:r>
      <w:r w:rsidRPr="00F147A5">
        <w:rPr>
          <w:rFonts w:ascii="Times New Roman" w:eastAsia="Times New Roman" w:hAnsi="Times New Roman"/>
          <w:sz w:val="28"/>
          <w:szCs w:val="28"/>
          <w:lang w:eastAsia="ar-SA"/>
        </w:rPr>
        <w:t xml:space="preserve"> Артикуляційна і просодична бази як компоненти фонетичної бази. Артикуляційна база англійської мови. Статичний аспект артикуляційної бази – положення основних артикуляцій: плоский (щільне прилягання до зубів) уклад губ, підтягнутість кінчика язика від зубів, низьке положення задньої частини язика. Динамічний аспект – характер переходу від приголосного до голосного та від голосного до приголосного, динаміка артикуляції голосного в межах складу, на стиках складів (слів).</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lastRenderedPageBreak/>
        <w:t>Просодична база: мелодика, фразова акцентуація, ритм на рівні просодичної бази. Специфіка мелодійного контуру англійського мовлення. Специфіка фразової акцентуації. Специфіка ритму англійського мовлення: контрастне виділення наголошеного складу в акцентній (ритмічній) групі англійської мови.</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Граматика</w:t>
      </w:r>
      <w:r w:rsidRPr="00F147A5">
        <w:rPr>
          <w:rFonts w:ascii="Times New Roman" w:eastAsia="Times New Roman" w:hAnsi="Times New Roman"/>
          <w:sz w:val="28"/>
          <w:szCs w:val="28"/>
          <w:lang w:eastAsia="ar-SA"/>
        </w:rPr>
        <w:t xml:space="preserve">. </w:t>
      </w:r>
      <w:r w:rsidRPr="00F147A5">
        <w:rPr>
          <w:rFonts w:ascii="Times New Roman" w:eastAsia="Times New Roman" w:hAnsi="Times New Roman"/>
          <w:sz w:val="28"/>
          <w:szCs w:val="28"/>
          <w:u w:val="single"/>
          <w:lang w:eastAsia="ar-SA"/>
        </w:rPr>
        <w:t>Іменник.</w:t>
      </w:r>
      <w:r w:rsidRPr="00F147A5">
        <w:rPr>
          <w:rFonts w:ascii="Times New Roman" w:eastAsia="Times New Roman" w:hAnsi="Times New Roman"/>
          <w:sz w:val="28"/>
          <w:szCs w:val="28"/>
          <w:lang w:eastAsia="ar-SA"/>
        </w:rPr>
        <w:t xml:space="preserve"> Граматичні категорії іменника: число, відмінок. Основні синтаксичні функції: підмет, додаток, предикатив. Іменники загальні та власні, ті, що піддаються переліку, і ті, що не піддаються переліку, абстрактні та конкретні, такі, що означають живу істоту і неживий предмет, предметні та збірні.</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Число. Однина, множина. Утворення форми множини.</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Артикль.</w:t>
      </w:r>
      <w:r w:rsidRPr="00F147A5">
        <w:rPr>
          <w:rFonts w:ascii="Times New Roman" w:eastAsia="Times New Roman" w:hAnsi="Times New Roman"/>
          <w:sz w:val="28"/>
          <w:szCs w:val="28"/>
          <w:lang w:eastAsia="ar-SA"/>
        </w:rPr>
        <w:t xml:space="preserve"> Службовий індикатор іменника. Система артиклів: неозначений, означений артикль, значуща відсутність (нульовий артикль). Фонетично сильні та слабкі форми артикля. Основні функції артикля. Семантичний зв’язок означеного артикля з вказівним займенником. </w:t>
      </w:r>
      <w:proofErr w:type="spellStart"/>
      <w:r w:rsidRPr="00F147A5">
        <w:rPr>
          <w:rFonts w:ascii="Times New Roman" w:eastAsia="Times New Roman" w:hAnsi="Times New Roman"/>
          <w:sz w:val="28"/>
          <w:szCs w:val="28"/>
          <w:lang w:eastAsia="ar-SA"/>
        </w:rPr>
        <w:t>Ототожнювальна</w:t>
      </w:r>
      <w:proofErr w:type="spellEnd"/>
      <w:r w:rsidRPr="00F147A5">
        <w:rPr>
          <w:rFonts w:ascii="Times New Roman" w:eastAsia="Times New Roman" w:hAnsi="Times New Roman"/>
          <w:sz w:val="28"/>
          <w:szCs w:val="28"/>
          <w:lang w:eastAsia="ar-SA"/>
        </w:rPr>
        <w:t xml:space="preserve"> функція означеного артикля.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Дієслово</w:t>
      </w:r>
      <w:r w:rsidRPr="00F147A5">
        <w:rPr>
          <w:rFonts w:ascii="Times New Roman" w:eastAsia="Times New Roman" w:hAnsi="Times New Roman"/>
          <w:sz w:val="28"/>
          <w:szCs w:val="28"/>
          <w:lang w:eastAsia="ar-SA"/>
        </w:rPr>
        <w:t>. Граматичні категорії дієслова: особа, число, час, вид, стан, спосіб. Особові та неособові форми дієслова (інфінітив, герундій, дієприкметник, дієприслівник). Основна функція особових форм дієслова – вираження присудка. Функції неособових форм дієслова.</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Базові форми дієвідміни: основа теперішнього часу, основа минулого часу (дієприкметник ІІ). Правильні (регулярні) та неправильні (нерегулярні) дієслова.</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Дієслова смислові, службові (модальні, аспектні, дієслова-зв’язки) та допоміжні. Дієслова перехідні та неперехідні. Дієслова термінові та нетермінові, динамічні та статичні.</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 xml:space="preserve">Особові форми дієслова. Особа та число. Особа та число дієслова як категорії, що виражають певні характеристики суб’єкта. Три особи, два числа дієслова. Зв’язок значень особи та числа. Особові займенники як показники числа. Форма ІІІ особи однини теперішнього часу – єдина форма дієслова з </w:t>
      </w:r>
      <w:r w:rsidRPr="00F147A5">
        <w:rPr>
          <w:rFonts w:ascii="Times New Roman" w:eastAsia="Times New Roman" w:hAnsi="Times New Roman"/>
          <w:sz w:val="28"/>
          <w:szCs w:val="28"/>
          <w:lang w:eastAsia="ar-SA"/>
        </w:rPr>
        <w:lastRenderedPageBreak/>
        <w:t xml:space="preserve">граматичною флексією в англійській мові. Архаїчна форма ІІ особи однини. Особливості особових форм дієслова </w:t>
      </w:r>
      <w:r w:rsidRPr="00F147A5">
        <w:rPr>
          <w:rFonts w:ascii="Times New Roman" w:eastAsia="Times New Roman" w:hAnsi="Times New Roman"/>
          <w:sz w:val="28"/>
          <w:szCs w:val="28"/>
          <w:lang w:val="en-GB" w:eastAsia="ar-SA"/>
        </w:rPr>
        <w:t>tobe</w:t>
      </w:r>
      <w:r w:rsidRPr="00F147A5">
        <w:rPr>
          <w:rFonts w:ascii="Times New Roman" w:eastAsia="Times New Roman" w:hAnsi="Times New Roman"/>
          <w:sz w:val="28"/>
          <w:szCs w:val="28"/>
          <w:lang w:eastAsia="ar-SA"/>
        </w:rPr>
        <w:t>.</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Часи. </w:t>
      </w:r>
      <w:r w:rsidRPr="00F147A5">
        <w:rPr>
          <w:rFonts w:ascii="Times New Roman" w:eastAsia="Times New Roman" w:hAnsi="Times New Roman"/>
          <w:sz w:val="28"/>
          <w:szCs w:val="28"/>
          <w:lang w:eastAsia="ar-SA"/>
        </w:rPr>
        <w:t xml:space="preserve">Теперішній, минулий, майбутній, майбутній час в минулому. Види: неозначений, тривалий, </w:t>
      </w:r>
      <w:proofErr w:type="spellStart"/>
      <w:r w:rsidRPr="00F147A5">
        <w:rPr>
          <w:rFonts w:ascii="Times New Roman" w:eastAsia="Times New Roman" w:hAnsi="Times New Roman"/>
          <w:sz w:val="28"/>
          <w:szCs w:val="28"/>
          <w:lang w:eastAsia="ar-SA"/>
        </w:rPr>
        <w:t>перфектний</w:t>
      </w:r>
      <w:proofErr w:type="spellEnd"/>
      <w:r w:rsidRPr="00F147A5">
        <w:rPr>
          <w:rFonts w:ascii="Times New Roman" w:eastAsia="Times New Roman" w:hAnsi="Times New Roman"/>
          <w:sz w:val="28"/>
          <w:szCs w:val="28"/>
          <w:lang w:eastAsia="ar-SA"/>
        </w:rPr>
        <w:t xml:space="preserve"> (доконаний), </w:t>
      </w:r>
      <w:proofErr w:type="spellStart"/>
      <w:r w:rsidRPr="00F147A5">
        <w:rPr>
          <w:rFonts w:ascii="Times New Roman" w:eastAsia="Times New Roman" w:hAnsi="Times New Roman"/>
          <w:sz w:val="28"/>
          <w:szCs w:val="28"/>
          <w:lang w:eastAsia="ar-SA"/>
        </w:rPr>
        <w:t>перфектно-тривалий</w:t>
      </w:r>
      <w:proofErr w:type="spellEnd"/>
      <w:r w:rsidRPr="00F147A5">
        <w:rPr>
          <w:rFonts w:ascii="Times New Roman" w:eastAsia="Times New Roman" w:hAnsi="Times New Roman"/>
          <w:sz w:val="28"/>
          <w:szCs w:val="28"/>
          <w:lang w:eastAsia="ar-SA"/>
        </w:rPr>
        <w:t>.</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u w:val="single"/>
          <w:lang w:eastAsia="ar-SA"/>
        </w:rPr>
      </w:pPr>
      <w:r w:rsidRPr="00F147A5">
        <w:rPr>
          <w:rFonts w:ascii="Times New Roman" w:eastAsia="Times New Roman" w:hAnsi="Times New Roman"/>
          <w:sz w:val="28"/>
          <w:szCs w:val="28"/>
          <w:u w:val="single"/>
          <w:lang w:eastAsia="ar-SA"/>
        </w:rPr>
        <w:t>Пасивна форма дії та пасивна форма стану.</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Неособові форми дієслова</w:t>
      </w:r>
      <w:r w:rsidRPr="00F147A5">
        <w:rPr>
          <w:rFonts w:ascii="Times New Roman" w:eastAsia="Times New Roman" w:hAnsi="Times New Roman"/>
          <w:sz w:val="28"/>
          <w:szCs w:val="28"/>
          <w:lang w:eastAsia="ar-SA"/>
        </w:rPr>
        <w:t xml:space="preserve"> (інфінітив, герундій, дієприкметник, дієприслівник), як форми, що поєднують в собі ознаки дієслова з ознаками інших частин мови.</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Інфінітив.</w:t>
      </w:r>
      <w:r w:rsidRPr="00F147A5">
        <w:rPr>
          <w:rFonts w:ascii="Times New Roman" w:eastAsia="Times New Roman" w:hAnsi="Times New Roman"/>
          <w:sz w:val="28"/>
          <w:szCs w:val="28"/>
          <w:lang w:eastAsia="ar-SA"/>
        </w:rPr>
        <w:t xml:space="preserve"> Вживання інфінітиву у функції підмета: в препозиції до дієслова присудка - проста структура; в постпозиції до дієслова – присудка – в конструкції з </w:t>
      </w:r>
      <w:proofErr w:type="spellStart"/>
      <w:r w:rsidRPr="00F147A5">
        <w:rPr>
          <w:rFonts w:ascii="Times New Roman" w:eastAsia="Times New Roman" w:hAnsi="Times New Roman"/>
          <w:sz w:val="28"/>
          <w:szCs w:val="28"/>
          <w:lang w:eastAsia="ar-SA"/>
        </w:rPr>
        <w:t>упереджуючим</w:t>
      </w:r>
      <w:proofErr w:type="spellEnd"/>
      <w:r w:rsidRPr="00F147A5">
        <w:rPr>
          <w:rFonts w:ascii="Times New Roman" w:eastAsia="Times New Roman" w:hAnsi="Times New Roman"/>
          <w:sz w:val="28"/>
          <w:szCs w:val="28"/>
          <w:lang w:eastAsia="ar-SA"/>
        </w:rPr>
        <w:t xml:space="preserve"> займенником. Вживання інфінітиву у функції предикатива в складному іменному присудку. Вживання інфінітиву у функції додатка.</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Складний підмет з інфінітивом. Структура конструкції. Вторинно-предикативний характер відношень між інфінітивом та іменником, що входять до конструкції.</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Герундій. </w:t>
      </w:r>
      <w:r w:rsidRPr="00F147A5">
        <w:rPr>
          <w:rFonts w:ascii="Times New Roman" w:eastAsia="Times New Roman" w:hAnsi="Times New Roman"/>
          <w:sz w:val="28"/>
          <w:szCs w:val="28"/>
          <w:lang w:eastAsia="ar-SA"/>
        </w:rPr>
        <w:t>Вживання герундія.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Дієприкметники.</w:t>
      </w:r>
      <w:r w:rsidRPr="00F147A5">
        <w:rPr>
          <w:rFonts w:ascii="Times New Roman" w:eastAsia="Times New Roman" w:hAnsi="Times New Roman"/>
          <w:sz w:val="28"/>
          <w:szCs w:val="28"/>
          <w:lang w:eastAsia="ar-SA"/>
        </w:rPr>
        <w:t xml:space="preserve"> Два типи дієприкметників: дієприкметник теперішнього часу (дієприкметник І), дієприкметник минулого часу (дієприкметник ІІ). Дієприкметник І. Форми дієприкметника І </w:t>
      </w:r>
      <w:proofErr w:type="spellStart"/>
      <w:r w:rsidRPr="00F147A5">
        <w:rPr>
          <w:rFonts w:ascii="Times New Roman" w:eastAsia="Times New Roman" w:hAnsi="Times New Roman"/>
          <w:sz w:val="28"/>
          <w:szCs w:val="28"/>
          <w:lang w:eastAsia="ar-SA"/>
        </w:rPr>
        <w:t>і</w:t>
      </w:r>
      <w:proofErr w:type="spellEnd"/>
      <w:r w:rsidRPr="00F147A5">
        <w:rPr>
          <w:rFonts w:ascii="Times New Roman" w:eastAsia="Times New Roman" w:hAnsi="Times New Roman"/>
          <w:sz w:val="28"/>
          <w:szCs w:val="28"/>
          <w:lang w:eastAsia="ar-SA"/>
        </w:rPr>
        <w:t xml:space="preserve"> перехідних дієслів: дійсна неозначена, </w:t>
      </w:r>
      <w:proofErr w:type="spellStart"/>
      <w:r w:rsidRPr="00F147A5">
        <w:rPr>
          <w:rFonts w:ascii="Times New Roman" w:eastAsia="Times New Roman" w:hAnsi="Times New Roman"/>
          <w:sz w:val="28"/>
          <w:szCs w:val="28"/>
          <w:lang w:eastAsia="ar-SA"/>
        </w:rPr>
        <w:t>перфектна</w:t>
      </w:r>
      <w:proofErr w:type="spellEnd"/>
      <w:r w:rsidRPr="00F147A5">
        <w:rPr>
          <w:rFonts w:ascii="Times New Roman" w:eastAsia="Times New Roman" w:hAnsi="Times New Roman"/>
          <w:sz w:val="28"/>
          <w:szCs w:val="28"/>
          <w:lang w:eastAsia="ar-SA"/>
        </w:rPr>
        <w:t xml:space="preserve">, пасивна неозначена. Форми дієприкметника І </w:t>
      </w:r>
      <w:proofErr w:type="spellStart"/>
      <w:r w:rsidRPr="00F147A5">
        <w:rPr>
          <w:rFonts w:ascii="Times New Roman" w:eastAsia="Times New Roman" w:hAnsi="Times New Roman"/>
          <w:sz w:val="28"/>
          <w:szCs w:val="28"/>
          <w:lang w:eastAsia="ar-SA"/>
        </w:rPr>
        <w:t>і</w:t>
      </w:r>
      <w:proofErr w:type="spellEnd"/>
      <w:r w:rsidRPr="00F147A5">
        <w:rPr>
          <w:rFonts w:ascii="Times New Roman" w:eastAsia="Times New Roman" w:hAnsi="Times New Roman"/>
          <w:sz w:val="28"/>
          <w:szCs w:val="28"/>
          <w:lang w:eastAsia="ar-SA"/>
        </w:rPr>
        <w:t xml:space="preserve"> неперехідних дієслів: неозначена, </w:t>
      </w:r>
      <w:proofErr w:type="spellStart"/>
      <w:r w:rsidRPr="00F147A5">
        <w:rPr>
          <w:rFonts w:ascii="Times New Roman" w:eastAsia="Times New Roman" w:hAnsi="Times New Roman"/>
          <w:sz w:val="28"/>
          <w:szCs w:val="28"/>
          <w:lang w:eastAsia="ar-SA"/>
        </w:rPr>
        <w:t>перфектна</w:t>
      </w:r>
      <w:proofErr w:type="spellEnd"/>
      <w:r w:rsidRPr="00F147A5">
        <w:rPr>
          <w:rFonts w:ascii="Times New Roman" w:eastAsia="Times New Roman" w:hAnsi="Times New Roman"/>
          <w:sz w:val="28"/>
          <w:szCs w:val="28"/>
          <w:lang w:eastAsia="ar-SA"/>
        </w:rPr>
        <w:t>. Відносний характер вираження часу формами дієприкметника І. Вираження одночасності. Вираження безпосереднього передування неозначеною формою дієприкметника від дієслів руху, фізичного сприйняття та деяких інших. Ад’єктивні та адвербіальні ознаки дієприкметника І.</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Прикметник.</w:t>
      </w:r>
      <w:r w:rsidRPr="00F147A5">
        <w:rPr>
          <w:rFonts w:ascii="Times New Roman" w:eastAsia="Times New Roman" w:hAnsi="Times New Roman"/>
          <w:sz w:val="28"/>
          <w:szCs w:val="28"/>
          <w:lang w:eastAsia="ar-SA"/>
        </w:rPr>
        <w:t xml:space="preserve"> Основні синтаксичні функції прикметника: функція предикатива та функція означення. Прикметники якісні та відносні. Ступені порівняння прикметників: звичайний, вищий, найвищий.</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lastRenderedPageBreak/>
        <w:t xml:space="preserve">Прислівник. </w:t>
      </w:r>
      <w:r w:rsidRPr="00F147A5">
        <w:rPr>
          <w:rFonts w:ascii="Times New Roman" w:eastAsia="Times New Roman" w:hAnsi="Times New Roman"/>
          <w:sz w:val="28"/>
          <w:szCs w:val="28"/>
          <w:lang w:eastAsia="ar-SA"/>
        </w:rPr>
        <w:t>Частина мови, яка передає ознаки дії (процесу), вираженої дієсловом, та ознаку властивості, вираженої прикметником чи іншим прислівником.</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Класифікація прислівників за значенням: прислівники якості, прислівники міри й ступеню, прислівники обставинних значень – часу, частотності, місця, причин, наслідку, способу дії.</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Займенник.</w:t>
      </w:r>
      <w:r w:rsidRPr="00F147A5">
        <w:rPr>
          <w:rFonts w:ascii="Times New Roman" w:eastAsia="Times New Roman" w:hAnsi="Times New Roman"/>
          <w:sz w:val="28"/>
          <w:szCs w:val="28"/>
          <w:lang w:eastAsia="ar-SA"/>
        </w:rPr>
        <w:t xml:space="preserve"> Особові та присвійні займенники. Вказівні займенники. Зворотні займенники. Взаємні займенники. Неозначені займенники. Питальні займенники. Відносні і сполучникові займенники.</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Речення – </w:t>
      </w:r>
      <w:r w:rsidRPr="00F147A5">
        <w:rPr>
          <w:rFonts w:ascii="Times New Roman" w:eastAsia="Times New Roman" w:hAnsi="Times New Roman"/>
          <w:sz w:val="28"/>
          <w:szCs w:val="28"/>
          <w:lang w:eastAsia="ar-SA"/>
        </w:rPr>
        <w:t>як одиниця мовлення, що складена із слів за граматичними правилами і виражає відносно завершену думку. Речення як складовий елемент монологічного та діалогічного мовлення.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Члени речення. </w:t>
      </w:r>
      <w:r w:rsidRPr="00F147A5">
        <w:rPr>
          <w:rFonts w:ascii="Times New Roman" w:eastAsia="Times New Roman" w:hAnsi="Times New Roman"/>
          <w:sz w:val="28"/>
          <w:szCs w:val="28"/>
          <w:lang w:eastAsia="ar-SA"/>
        </w:rPr>
        <w:t>Головні та другорядні члени речення. Склад речення: група підмета та група присудка. Двоскладне речення – стандартне речення англійської мови. Поняття простого, ускладненого та складного речення.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Розповідне речення. Стверджувальне розповідне речення. Заперечне розповідне речення. Порядок слів у простому розповідному реченні. Інтонація розповідного речення. Виділення центру повідомлення в розповідному реченні.</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Питальне речення. Спонукальне речення. Окличне речення.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Просте речення. Підмет простого речення. Присудок простого речення. Додаток. Означення. Обставина. Відокремлені члени речення. Однорідні члени речення. Односкладне речення. Складносурядне речення. Складнопідрядне речення. Підрядне підметове речення. Предикативне підрядне речення. Додаткове підрядне речення. Означальне підрядне речення. Обставинне підрядне речення.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Пряма мова </w:t>
      </w:r>
      <w:r w:rsidRPr="00F147A5">
        <w:rPr>
          <w:rFonts w:ascii="Times New Roman" w:eastAsia="Times New Roman" w:hAnsi="Times New Roman"/>
          <w:sz w:val="28"/>
          <w:szCs w:val="28"/>
          <w:lang w:eastAsia="ar-SA"/>
        </w:rPr>
        <w:t>та її введення.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u w:val="single"/>
          <w:lang w:eastAsia="ar-SA"/>
        </w:rPr>
        <w:t xml:space="preserve">Непряма мова </w:t>
      </w:r>
      <w:r w:rsidRPr="00F147A5">
        <w:rPr>
          <w:rFonts w:ascii="Times New Roman" w:eastAsia="Times New Roman" w:hAnsi="Times New Roman"/>
          <w:sz w:val="28"/>
          <w:szCs w:val="28"/>
          <w:lang w:eastAsia="ar-SA"/>
        </w:rPr>
        <w:t>та її ведення.</w:t>
      </w:r>
    </w:p>
    <w:p w:rsidR="00F937EB" w:rsidRPr="00F147A5" w:rsidRDefault="00F937EB" w:rsidP="00F937EB">
      <w:pPr>
        <w:suppressAutoHyphens/>
        <w:spacing w:after="0" w:line="360" w:lineRule="auto"/>
        <w:ind w:firstLine="709"/>
        <w:contextualSpacing/>
        <w:jc w:val="both"/>
        <w:rPr>
          <w:rFonts w:ascii="Times New Roman" w:eastAsia="Times New Roman" w:hAnsi="Times New Roman"/>
          <w:bCs/>
          <w:sz w:val="28"/>
          <w:szCs w:val="28"/>
          <w:lang w:eastAsia="ar-SA"/>
        </w:rPr>
      </w:pPr>
      <w:r w:rsidRPr="00F147A5">
        <w:rPr>
          <w:rFonts w:ascii="Times New Roman" w:eastAsia="Times New Roman" w:hAnsi="Times New Roman"/>
          <w:bCs/>
          <w:sz w:val="28"/>
          <w:szCs w:val="28"/>
          <w:lang w:eastAsia="ar-SA"/>
        </w:rPr>
        <w:t>Аналіз художнього тексту</w:t>
      </w:r>
    </w:p>
    <w:p w:rsidR="00F937EB"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 xml:space="preserve">Аналіз змісту: дані про автора, сюжет, композиція, характеристика персонажів, ідейний зміст, висловлювання особистого ставлення до змісту тексту. </w:t>
      </w:r>
    </w:p>
    <w:p w:rsidR="00F937EB" w:rsidRPr="00F147A5" w:rsidRDefault="00F937EB" w:rsidP="00F937EB">
      <w:pPr>
        <w:suppressAutoHyphens/>
        <w:spacing w:after="0" w:line="360" w:lineRule="auto"/>
        <w:ind w:firstLine="851"/>
        <w:contextualSpacing/>
        <w:jc w:val="both"/>
        <w:rPr>
          <w:rFonts w:ascii="Times New Roman" w:eastAsia="Times New Roman" w:hAnsi="Times New Roman"/>
          <w:sz w:val="28"/>
          <w:szCs w:val="28"/>
          <w:lang w:eastAsia="ar-SA"/>
        </w:rPr>
      </w:pPr>
    </w:p>
    <w:p w:rsidR="00F937EB" w:rsidRPr="00F147A5" w:rsidRDefault="00F937EB" w:rsidP="00F937EB">
      <w:pPr>
        <w:suppressAutoHyphens/>
        <w:spacing w:after="0" w:line="360" w:lineRule="auto"/>
        <w:contextualSpacing/>
        <w:jc w:val="both"/>
        <w:rPr>
          <w:rFonts w:ascii="Times New Roman" w:eastAsia="Times New Roman" w:hAnsi="Times New Roman"/>
          <w:b/>
          <w:bCs/>
          <w:sz w:val="28"/>
          <w:szCs w:val="28"/>
          <w:lang w:eastAsia="ar-SA"/>
        </w:rPr>
      </w:pPr>
      <w:r w:rsidRPr="00F147A5">
        <w:rPr>
          <w:rFonts w:ascii="Times New Roman" w:eastAsia="Times New Roman" w:hAnsi="Times New Roman"/>
          <w:b/>
          <w:bCs/>
          <w:sz w:val="28"/>
          <w:szCs w:val="28"/>
          <w:lang w:eastAsia="ar-SA"/>
        </w:rPr>
        <w:t>Орієнтовний перелік усних тем на екзамен:</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val="en-GB" w:eastAsia="ar-SA"/>
        </w:rPr>
      </w:pPr>
      <w:r w:rsidRPr="00F147A5">
        <w:rPr>
          <w:rFonts w:ascii="Times New Roman" w:eastAsia="Times New Roman" w:hAnsi="Times New Roman"/>
          <w:bCs/>
          <w:sz w:val="28"/>
          <w:szCs w:val="28"/>
          <w:lang w:eastAsia="ar-SA"/>
        </w:rPr>
        <w:t xml:space="preserve">1. </w:t>
      </w:r>
      <w:r w:rsidRPr="00F147A5">
        <w:rPr>
          <w:rFonts w:ascii="Times New Roman" w:eastAsia="Times New Roman" w:hAnsi="Times New Roman"/>
          <w:bCs/>
          <w:sz w:val="28"/>
          <w:szCs w:val="28"/>
          <w:lang w:val="en-GB" w:eastAsia="ar-SA"/>
        </w:rPr>
        <w:t>Family Life (family relations, bringing up children, family problems).</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val="en-GB" w:eastAsia="ar-SA"/>
        </w:rPr>
      </w:pPr>
      <w:r w:rsidRPr="00F147A5">
        <w:rPr>
          <w:rFonts w:ascii="Times New Roman" w:eastAsia="Times New Roman" w:hAnsi="Times New Roman"/>
          <w:sz w:val="28"/>
          <w:szCs w:val="28"/>
          <w:lang w:eastAsia="ar-SA"/>
        </w:rPr>
        <w:t xml:space="preserve">2. </w:t>
      </w:r>
      <w:r w:rsidRPr="00F147A5">
        <w:rPr>
          <w:rFonts w:ascii="Times New Roman" w:eastAsia="Times New Roman" w:hAnsi="Times New Roman"/>
          <w:sz w:val="28"/>
          <w:szCs w:val="28"/>
          <w:lang w:val="en-GB" w:eastAsia="ar-SA"/>
        </w:rPr>
        <w:t xml:space="preserve">There is No Place Like Home (native town / homes and housing in Ukraine). </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val="en-GB" w:eastAsia="ar-SA"/>
        </w:rPr>
      </w:pPr>
      <w:r w:rsidRPr="00F147A5">
        <w:rPr>
          <w:rFonts w:ascii="Times New Roman" w:eastAsia="Times New Roman" w:hAnsi="Times New Roman"/>
          <w:sz w:val="28"/>
          <w:szCs w:val="28"/>
          <w:lang w:eastAsia="ar-SA"/>
        </w:rPr>
        <w:t xml:space="preserve">3. </w:t>
      </w:r>
      <w:r w:rsidRPr="00F147A5">
        <w:rPr>
          <w:rFonts w:ascii="Times New Roman" w:eastAsia="Times New Roman" w:hAnsi="Times New Roman"/>
          <w:sz w:val="28"/>
          <w:szCs w:val="28"/>
          <w:lang w:val="en-GB" w:eastAsia="ar-SA"/>
        </w:rPr>
        <w:t>Eating and Drinking Habits in English-speaking Countries and Ukraine.</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eastAsia="ar-SA"/>
        </w:rPr>
      </w:pPr>
      <w:r w:rsidRPr="00F147A5">
        <w:rPr>
          <w:rFonts w:ascii="Times New Roman" w:eastAsia="Times New Roman" w:hAnsi="Times New Roman"/>
          <w:bCs/>
          <w:sz w:val="28"/>
          <w:szCs w:val="28"/>
          <w:lang w:eastAsia="ar-SA"/>
        </w:rPr>
        <w:t xml:space="preserve">4. </w:t>
      </w:r>
      <w:r w:rsidRPr="00F147A5">
        <w:rPr>
          <w:rFonts w:ascii="Times New Roman" w:eastAsia="Times New Roman" w:hAnsi="Times New Roman"/>
          <w:bCs/>
          <w:sz w:val="28"/>
          <w:szCs w:val="28"/>
          <w:lang w:val="en-GB" w:eastAsia="ar-SA"/>
        </w:rPr>
        <w:t>Seasons and Weather.</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eastAsia="ar-SA"/>
        </w:rPr>
      </w:pPr>
      <w:r w:rsidRPr="00F147A5">
        <w:rPr>
          <w:rFonts w:ascii="Times New Roman" w:eastAsia="Times New Roman" w:hAnsi="Times New Roman"/>
          <w:sz w:val="28"/>
          <w:szCs w:val="28"/>
          <w:lang w:eastAsia="ar-SA"/>
        </w:rPr>
        <w:t xml:space="preserve">5. </w:t>
      </w:r>
      <w:r w:rsidRPr="00F147A5">
        <w:rPr>
          <w:rFonts w:ascii="Times New Roman" w:eastAsia="Times New Roman" w:hAnsi="Times New Roman"/>
          <w:sz w:val="28"/>
          <w:szCs w:val="28"/>
          <w:lang w:val="en-GB" w:eastAsia="ar-SA"/>
        </w:rPr>
        <w:t>Student’s life and studies.</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eastAsia="ar-SA"/>
        </w:rPr>
      </w:pPr>
      <w:r w:rsidRPr="00F147A5">
        <w:rPr>
          <w:rFonts w:ascii="Times New Roman" w:eastAsia="Times New Roman" w:hAnsi="Times New Roman"/>
          <w:bCs/>
          <w:sz w:val="28"/>
          <w:szCs w:val="28"/>
          <w:lang w:eastAsia="ar-SA"/>
        </w:rPr>
        <w:t xml:space="preserve">6. </w:t>
      </w:r>
      <w:r w:rsidRPr="00F147A5">
        <w:rPr>
          <w:rFonts w:ascii="Times New Roman" w:eastAsia="Times New Roman" w:hAnsi="Times New Roman"/>
          <w:bCs/>
          <w:sz w:val="28"/>
          <w:szCs w:val="28"/>
          <w:lang w:val="en-GB" w:eastAsia="ar-SA"/>
        </w:rPr>
        <w:t>My Future profession.</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val="en-US" w:eastAsia="ar-SA"/>
        </w:rPr>
      </w:pPr>
      <w:r w:rsidRPr="00F147A5">
        <w:rPr>
          <w:rFonts w:ascii="Times New Roman" w:eastAsia="Times New Roman" w:hAnsi="Times New Roman"/>
          <w:bCs/>
          <w:sz w:val="28"/>
          <w:szCs w:val="28"/>
          <w:lang w:eastAsia="ar-SA"/>
        </w:rPr>
        <w:t xml:space="preserve">7. </w:t>
      </w:r>
      <w:r w:rsidRPr="00F147A5">
        <w:rPr>
          <w:rFonts w:ascii="Times New Roman" w:eastAsia="Times New Roman" w:hAnsi="Times New Roman"/>
          <w:bCs/>
          <w:sz w:val="28"/>
          <w:szCs w:val="28"/>
          <w:lang w:val="en-US" w:eastAsia="ar-SA"/>
        </w:rPr>
        <w:t xml:space="preserve">Education system of Ukraine. </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val="en-US" w:eastAsia="ar-SA"/>
        </w:rPr>
      </w:pPr>
      <w:r w:rsidRPr="00F147A5">
        <w:rPr>
          <w:rFonts w:ascii="Times New Roman" w:eastAsia="Times New Roman" w:hAnsi="Times New Roman"/>
          <w:bCs/>
          <w:sz w:val="28"/>
          <w:szCs w:val="28"/>
          <w:lang w:eastAsia="ar-SA"/>
        </w:rPr>
        <w:t xml:space="preserve">8. </w:t>
      </w:r>
      <w:r w:rsidRPr="00F147A5">
        <w:rPr>
          <w:rFonts w:ascii="Times New Roman" w:eastAsia="Times New Roman" w:hAnsi="Times New Roman"/>
          <w:bCs/>
          <w:sz w:val="28"/>
          <w:szCs w:val="28"/>
          <w:lang w:val="en-US" w:eastAsia="ar-SA"/>
        </w:rPr>
        <w:t xml:space="preserve">Education system of Great Britain. </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val="en-US" w:eastAsia="ar-SA"/>
        </w:rPr>
      </w:pPr>
      <w:r w:rsidRPr="00F147A5">
        <w:rPr>
          <w:rFonts w:ascii="Times New Roman" w:eastAsia="Times New Roman" w:hAnsi="Times New Roman"/>
          <w:bCs/>
          <w:sz w:val="28"/>
          <w:szCs w:val="28"/>
          <w:lang w:eastAsia="ar-SA"/>
        </w:rPr>
        <w:t xml:space="preserve">9. </w:t>
      </w:r>
      <w:r w:rsidRPr="00F147A5">
        <w:rPr>
          <w:rFonts w:ascii="Times New Roman" w:eastAsia="Times New Roman" w:hAnsi="Times New Roman"/>
          <w:bCs/>
          <w:sz w:val="28"/>
          <w:szCs w:val="28"/>
          <w:lang w:val="en-US" w:eastAsia="ar-SA"/>
        </w:rPr>
        <w:t xml:space="preserve">Education system of the USA. </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sidRPr="00F147A5">
        <w:rPr>
          <w:rFonts w:ascii="Times New Roman" w:eastAsia="Times New Roman" w:hAnsi="Times New Roman"/>
          <w:bCs/>
          <w:sz w:val="28"/>
          <w:szCs w:val="28"/>
          <w:lang w:eastAsia="ar-SA"/>
        </w:rPr>
        <w:t xml:space="preserve">10. </w:t>
      </w:r>
      <w:r w:rsidRPr="00F147A5">
        <w:rPr>
          <w:rFonts w:ascii="Times New Roman" w:eastAsia="Times New Roman" w:hAnsi="Times New Roman"/>
          <w:bCs/>
          <w:sz w:val="28"/>
          <w:szCs w:val="28"/>
          <w:lang w:val="en-US" w:eastAsia="ar-SA"/>
        </w:rPr>
        <w:t>World–known universities.</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val="en-US" w:eastAsia="ar-SA"/>
        </w:rPr>
      </w:pPr>
      <w:r w:rsidRPr="00F147A5">
        <w:rPr>
          <w:rFonts w:ascii="Times New Roman" w:eastAsia="Times New Roman" w:hAnsi="Times New Roman"/>
          <w:sz w:val="28"/>
          <w:szCs w:val="28"/>
          <w:lang w:eastAsia="ar-SA"/>
        </w:rPr>
        <w:t xml:space="preserve">11. </w:t>
      </w:r>
      <w:r w:rsidRPr="00F147A5">
        <w:rPr>
          <w:rFonts w:ascii="Times New Roman" w:eastAsia="Times New Roman" w:hAnsi="Times New Roman"/>
          <w:sz w:val="28"/>
          <w:szCs w:val="28"/>
          <w:lang w:val="en-US" w:eastAsia="ar-SA"/>
        </w:rPr>
        <w:t xml:space="preserve">Primary education. Primary school. </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sidRPr="00F147A5">
        <w:rPr>
          <w:rFonts w:ascii="Times New Roman" w:eastAsia="Times New Roman" w:hAnsi="Times New Roman"/>
          <w:sz w:val="28"/>
          <w:szCs w:val="28"/>
          <w:lang w:eastAsia="ar-SA"/>
        </w:rPr>
        <w:t xml:space="preserve">12. </w:t>
      </w:r>
      <w:r w:rsidRPr="00F147A5">
        <w:rPr>
          <w:rFonts w:ascii="Times New Roman" w:eastAsia="Times New Roman" w:hAnsi="Times New Roman"/>
          <w:sz w:val="28"/>
          <w:szCs w:val="28"/>
          <w:lang w:val="en-US" w:eastAsia="ar-SA"/>
        </w:rPr>
        <w:t>The role of a teacher.</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eastAsia="ar-SA"/>
        </w:rPr>
      </w:pPr>
      <w:r w:rsidRPr="00F147A5">
        <w:rPr>
          <w:rFonts w:ascii="Times New Roman" w:eastAsia="Times New Roman" w:hAnsi="Times New Roman"/>
          <w:sz w:val="28"/>
          <w:szCs w:val="28"/>
          <w:lang w:eastAsia="ar-SA"/>
        </w:rPr>
        <w:t xml:space="preserve">13. </w:t>
      </w:r>
      <w:r w:rsidRPr="00F147A5">
        <w:rPr>
          <w:rFonts w:ascii="Times New Roman" w:eastAsia="Times New Roman" w:hAnsi="Times New Roman"/>
          <w:sz w:val="28"/>
          <w:szCs w:val="28"/>
          <w:lang w:val="en-GB" w:eastAsia="ar-SA"/>
        </w:rPr>
        <w:t>Health Service in Great Britain, USA and Ukraine.</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sidRPr="00F147A5">
        <w:rPr>
          <w:rFonts w:ascii="Times New Roman" w:eastAsia="Times New Roman" w:hAnsi="Times New Roman"/>
          <w:bCs/>
          <w:sz w:val="28"/>
          <w:szCs w:val="28"/>
          <w:lang w:eastAsia="ar-SA"/>
        </w:rPr>
        <w:t xml:space="preserve">14. </w:t>
      </w:r>
      <w:r w:rsidRPr="00F147A5">
        <w:rPr>
          <w:rFonts w:ascii="Times New Roman" w:eastAsia="Times New Roman" w:hAnsi="Times New Roman"/>
          <w:bCs/>
          <w:sz w:val="28"/>
          <w:szCs w:val="28"/>
          <w:lang w:val="en-GB" w:eastAsia="ar-SA"/>
        </w:rPr>
        <w:t>Sport and Games Popular in English-speaking Countries and Ukraine.</w:t>
      </w:r>
    </w:p>
    <w:p w:rsidR="00F937EB" w:rsidRPr="00F147A5" w:rsidRDefault="0069504F"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15</w:t>
      </w:r>
      <w:r w:rsidR="00F937EB" w:rsidRPr="00F147A5">
        <w:rPr>
          <w:rFonts w:ascii="Times New Roman" w:eastAsia="Times New Roman" w:hAnsi="Times New Roman"/>
          <w:sz w:val="28"/>
          <w:szCs w:val="28"/>
          <w:lang w:eastAsia="ar-SA"/>
        </w:rPr>
        <w:t xml:space="preserve">. </w:t>
      </w:r>
      <w:r w:rsidR="00F937EB" w:rsidRPr="00F147A5">
        <w:rPr>
          <w:rFonts w:ascii="Times New Roman" w:eastAsia="Times New Roman" w:hAnsi="Times New Roman"/>
          <w:sz w:val="28"/>
          <w:szCs w:val="28"/>
          <w:lang w:val="en-GB" w:eastAsia="ar-SA"/>
        </w:rPr>
        <w:t>New Information Technologies and modern means of communication.</w:t>
      </w:r>
    </w:p>
    <w:p w:rsidR="00F937EB" w:rsidRPr="00F147A5" w:rsidRDefault="0069504F"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16</w:t>
      </w:r>
      <w:r w:rsidR="00F937EB" w:rsidRPr="00F147A5">
        <w:rPr>
          <w:rFonts w:ascii="Times New Roman" w:eastAsia="Times New Roman" w:hAnsi="Times New Roman"/>
          <w:sz w:val="28"/>
          <w:szCs w:val="28"/>
          <w:lang w:eastAsia="ar-SA"/>
        </w:rPr>
        <w:t xml:space="preserve">. </w:t>
      </w:r>
      <w:r w:rsidR="00F937EB" w:rsidRPr="00F147A5">
        <w:rPr>
          <w:rFonts w:ascii="Times New Roman" w:eastAsia="Times New Roman" w:hAnsi="Times New Roman"/>
          <w:sz w:val="28"/>
          <w:szCs w:val="28"/>
          <w:lang w:val="en-GB" w:eastAsia="ar-SA"/>
        </w:rPr>
        <w:t>Arts in Our Life (trends in art, art museums, the English school of painting, my favourite painter).</w:t>
      </w:r>
    </w:p>
    <w:p w:rsidR="00F937EB" w:rsidRPr="00F147A5" w:rsidRDefault="00F937EB" w:rsidP="00F937EB">
      <w:pPr>
        <w:tabs>
          <w:tab w:val="left" w:pos="10177"/>
        </w:tabs>
        <w:suppressAutoHyphens/>
        <w:spacing w:after="0" w:line="360" w:lineRule="auto"/>
        <w:contextualSpacing/>
        <w:jc w:val="both"/>
        <w:rPr>
          <w:rFonts w:ascii="Times New Roman" w:eastAsia="Times New Roman" w:hAnsi="Times New Roman"/>
          <w:bCs/>
          <w:sz w:val="28"/>
          <w:szCs w:val="28"/>
          <w:lang w:eastAsia="ar-SA"/>
        </w:rPr>
      </w:pPr>
      <w:r w:rsidRPr="00F147A5">
        <w:rPr>
          <w:rFonts w:ascii="Times New Roman" w:eastAsia="Times New Roman" w:hAnsi="Times New Roman"/>
          <w:sz w:val="28"/>
          <w:szCs w:val="28"/>
          <w:lang w:eastAsia="ar-SA"/>
        </w:rPr>
        <w:t>1</w:t>
      </w:r>
      <w:r w:rsidR="0069504F">
        <w:rPr>
          <w:rFonts w:ascii="Times New Roman" w:eastAsia="Times New Roman" w:hAnsi="Times New Roman"/>
          <w:sz w:val="28"/>
          <w:szCs w:val="28"/>
          <w:lang w:eastAsia="ar-SA"/>
        </w:rPr>
        <w:t>7</w:t>
      </w:r>
      <w:r w:rsidRPr="00F147A5">
        <w:rPr>
          <w:rFonts w:ascii="Times New Roman" w:eastAsia="Times New Roman" w:hAnsi="Times New Roman"/>
          <w:sz w:val="28"/>
          <w:szCs w:val="28"/>
          <w:lang w:eastAsia="ar-SA"/>
        </w:rPr>
        <w:t xml:space="preserve">. </w:t>
      </w:r>
      <w:r w:rsidRPr="00F147A5">
        <w:rPr>
          <w:rFonts w:ascii="Times New Roman" w:eastAsia="Times New Roman" w:hAnsi="Times New Roman"/>
          <w:sz w:val="28"/>
          <w:szCs w:val="28"/>
          <w:lang w:val="en-GB" w:eastAsia="ar-SA"/>
        </w:rPr>
        <w:t>The System of Secondary Education in Great Britain, the USA and Ukraine.</w:t>
      </w:r>
    </w:p>
    <w:p w:rsidR="00F937EB" w:rsidRPr="0069504F" w:rsidRDefault="0069504F" w:rsidP="00F937EB">
      <w:pPr>
        <w:tabs>
          <w:tab w:val="left" w:pos="10177"/>
        </w:tabs>
        <w:suppressAutoHyphens/>
        <w:spacing w:after="0" w:line="360" w:lineRule="auto"/>
        <w:contextualSpacing/>
        <w:jc w:val="both"/>
        <w:rPr>
          <w:rFonts w:ascii="Times New Roman" w:eastAsia="Times New Roman" w:hAnsi="Times New Roman"/>
          <w:sz w:val="28"/>
          <w:szCs w:val="28"/>
          <w:lang w:val="en-GB" w:eastAsia="ar-SA"/>
        </w:rPr>
      </w:pPr>
      <w:r>
        <w:rPr>
          <w:rFonts w:ascii="Times New Roman" w:eastAsia="Times New Roman" w:hAnsi="Times New Roman"/>
          <w:sz w:val="28"/>
          <w:szCs w:val="28"/>
          <w:lang w:eastAsia="ar-SA"/>
        </w:rPr>
        <w:t>18</w:t>
      </w:r>
      <w:r w:rsidR="00F937EB" w:rsidRPr="00F147A5">
        <w:rPr>
          <w:rFonts w:ascii="Times New Roman" w:eastAsia="Times New Roman" w:hAnsi="Times New Roman"/>
          <w:sz w:val="28"/>
          <w:szCs w:val="28"/>
          <w:lang w:eastAsia="ar-SA"/>
        </w:rPr>
        <w:t xml:space="preserve">. </w:t>
      </w:r>
      <w:r w:rsidR="00F937EB" w:rsidRPr="00F147A5">
        <w:rPr>
          <w:rFonts w:ascii="Times New Roman" w:eastAsia="Times New Roman" w:hAnsi="Times New Roman"/>
          <w:sz w:val="28"/>
          <w:szCs w:val="28"/>
          <w:lang w:val="en-GB" w:eastAsia="ar-SA"/>
        </w:rPr>
        <w:t xml:space="preserve">The System of Higher Education in English-speaking Countries and Ukraine. </w:t>
      </w:r>
    </w:p>
    <w:p w:rsidR="00F937EB" w:rsidRPr="00F147A5" w:rsidRDefault="0069504F"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19</w:t>
      </w:r>
      <w:r w:rsidR="00F937EB" w:rsidRPr="00F147A5">
        <w:rPr>
          <w:rFonts w:ascii="Times New Roman" w:eastAsia="Times New Roman" w:hAnsi="Times New Roman"/>
          <w:sz w:val="28"/>
          <w:szCs w:val="28"/>
          <w:lang w:eastAsia="ar-SA"/>
        </w:rPr>
        <w:t xml:space="preserve">. </w:t>
      </w:r>
      <w:r w:rsidR="00F937EB" w:rsidRPr="00F147A5">
        <w:rPr>
          <w:rFonts w:ascii="Times New Roman" w:eastAsia="Times New Roman" w:hAnsi="Times New Roman"/>
          <w:sz w:val="28"/>
          <w:szCs w:val="28"/>
          <w:lang w:val="en-GB" w:eastAsia="ar-SA"/>
        </w:rPr>
        <w:t>Teaching practice (reflecting of the teaching experience, what makes a good teacher, class management, problem children).</w:t>
      </w:r>
    </w:p>
    <w:p w:rsidR="00F937EB" w:rsidRDefault="0069504F" w:rsidP="00F937EB">
      <w:pPr>
        <w:tabs>
          <w:tab w:val="left" w:pos="10177"/>
        </w:tabs>
        <w:suppressAutoHyphens/>
        <w:spacing w:after="0" w:line="36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r w:rsidR="00F937EB" w:rsidRPr="00F147A5">
        <w:rPr>
          <w:rFonts w:ascii="Times New Roman" w:eastAsia="Times New Roman" w:hAnsi="Times New Roman"/>
          <w:sz w:val="28"/>
          <w:szCs w:val="28"/>
          <w:lang w:eastAsia="ar-SA"/>
        </w:rPr>
        <w:t xml:space="preserve">. </w:t>
      </w:r>
      <w:r w:rsidR="00F937EB" w:rsidRPr="00F147A5">
        <w:rPr>
          <w:rFonts w:ascii="Times New Roman" w:eastAsia="Times New Roman" w:hAnsi="Times New Roman"/>
          <w:sz w:val="28"/>
          <w:szCs w:val="28"/>
          <w:lang w:val="en-GB" w:eastAsia="ar-SA"/>
        </w:rPr>
        <w:t>Mass Media in English-speaking Countries and Ukraine.</w:t>
      </w:r>
    </w:p>
    <w:p w:rsidR="00F937EB" w:rsidRDefault="00F937EB" w:rsidP="0069504F">
      <w:pPr>
        <w:suppressAutoHyphens/>
        <w:spacing w:after="0" w:line="360" w:lineRule="auto"/>
        <w:contextualSpacing/>
        <w:jc w:val="both"/>
        <w:rPr>
          <w:rFonts w:ascii="Times New Roman" w:eastAsia="Times New Roman" w:hAnsi="Times New Roman"/>
          <w:b/>
          <w:color w:val="000000"/>
          <w:sz w:val="28"/>
          <w:szCs w:val="28"/>
          <w:lang w:eastAsia="ar-SA"/>
        </w:rPr>
      </w:pPr>
    </w:p>
    <w:p w:rsidR="004000DA" w:rsidRPr="00F147A5" w:rsidRDefault="004000DA" w:rsidP="0069504F">
      <w:pPr>
        <w:suppressAutoHyphens/>
        <w:spacing w:after="0" w:line="360" w:lineRule="auto"/>
        <w:contextualSpacing/>
        <w:jc w:val="both"/>
        <w:rPr>
          <w:rFonts w:ascii="Times New Roman" w:eastAsia="Times New Roman" w:hAnsi="Times New Roman"/>
          <w:b/>
          <w:color w:val="000000"/>
          <w:sz w:val="28"/>
          <w:szCs w:val="28"/>
          <w:lang w:eastAsia="ar-SA"/>
        </w:rPr>
      </w:pPr>
    </w:p>
    <w:p w:rsidR="00F937EB" w:rsidRPr="00254976" w:rsidRDefault="00F937EB" w:rsidP="00F937EB">
      <w:pPr>
        <w:suppressAutoHyphens/>
        <w:spacing w:after="0" w:line="360" w:lineRule="auto"/>
        <w:contextualSpacing/>
        <w:jc w:val="both"/>
        <w:rPr>
          <w:rFonts w:ascii="Times New Roman" w:eastAsia="Times New Roman" w:hAnsi="Times New Roman"/>
          <w:b/>
          <w:sz w:val="28"/>
          <w:szCs w:val="28"/>
          <w:lang w:val="ru-RU" w:eastAsia="ar-SA"/>
        </w:rPr>
      </w:pPr>
      <w:r w:rsidRPr="00F147A5">
        <w:rPr>
          <w:rFonts w:ascii="Times New Roman" w:eastAsia="Times New Roman" w:hAnsi="Times New Roman"/>
          <w:b/>
          <w:color w:val="000000"/>
          <w:sz w:val="28"/>
          <w:szCs w:val="28"/>
          <w:lang w:eastAsia="ar-SA"/>
        </w:rPr>
        <w:t>Методика навчання англійської мови</w:t>
      </w:r>
    </w:p>
    <w:p w:rsidR="00F937EB" w:rsidRPr="00F147A5"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firstLine="851"/>
        <w:contextualSpacing/>
        <w:jc w:val="both"/>
        <w:rPr>
          <w:rFonts w:ascii="Times New Roman" w:eastAsia="Times New Roman" w:hAnsi="Times New Roman"/>
          <w:sz w:val="28"/>
          <w:szCs w:val="28"/>
          <w:lang w:val="ru-RU" w:eastAsia="ar-SA"/>
        </w:rPr>
      </w:pPr>
      <w:r w:rsidRPr="00F147A5">
        <w:rPr>
          <w:rFonts w:ascii="Times New Roman" w:eastAsia="Times New Roman" w:hAnsi="Times New Roman"/>
          <w:sz w:val="28"/>
          <w:szCs w:val="28"/>
          <w:lang w:eastAsia="ar-SA"/>
        </w:rPr>
        <w:t xml:space="preserve">Методика як наука про навчання іноземних мов. Загальна і окрема методика. </w:t>
      </w:r>
      <w:proofErr w:type="spellStart"/>
      <w:r w:rsidRPr="00F147A5">
        <w:rPr>
          <w:rFonts w:ascii="Times New Roman" w:eastAsia="Times New Roman" w:hAnsi="Times New Roman"/>
          <w:sz w:val="28"/>
          <w:szCs w:val="28"/>
          <w:lang w:eastAsia="ar-SA"/>
        </w:rPr>
        <w:t>Зв</w:t>
      </w:r>
      <w:proofErr w:type="spellEnd"/>
      <w:r w:rsidRPr="00F147A5">
        <w:rPr>
          <w:rFonts w:ascii="Times New Roman" w:eastAsia="Times New Roman" w:hAnsi="Times New Roman"/>
          <w:sz w:val="28"/>
          <w:szCs w:val="28"/>
          <w:lang w:val="ru-RU" w:eastAsia="ar-SA"/>
        </w:rPr>
        <w:t>’</w:t>
      </w:r>
      <w:proofErr w:type="spellStart"/>
      <w:r w:rsidRPr="00F147A5">
        <w:rPr>
          <w:rFonts w:ascii="Times New Roman" w:eastAsia="Times New Roman" w:hAnsi="Times New Roman"/>
          <w:sz w:val="28"/>
          <w:szCs w:val="28"/>
          <w:lang w:eastAsia="ar-SA"/>
        </w:rPr>
        <w:t>язок</w:t>
      </w:r>
      <w:proofErr w:type="spellEnd"/>
      <w:r w:rsidRPr="00F147A5">
        <w:rPr>
          <w:rFonts w:ascii="Times New Roman" w:eastAsia="Times New Roman" w:hAnsi="Times New Roman"/>
          <w:sz w:val="28"/>
          <w:szCs w:val="28"/>
          <w:lang w:eastAsia="ar-SA"/>
        </w:rPr>
        <w:t xml:space="preserve"> методики з іншими науками. Суть поняття “метод”. Метод як базисна категорія і як спосіб діяльності вчителя. Основні та допоміжні методи дослідження у навчанні іноземних мов. Суть поняття “принцип”. Загально-</w:t>
      </w:r>
      <w:r w:rsidRPr="00F147A5">
        <w:rPr>
          <w:rFonts w:ascii="Times New Roman" w:eastAsia="Times New Roman" w:hAnsi="Times New Roman"/>
          <w:sz w:val="28"/>
          <w:szCs w:val="28"/>
          <w:lang w:eastAsia="ar-SA"/>
        </w:rPr>
        <w:lastRenderedPageBreak/>
        <w:t xml:space="preserve">дидактичні та власне методичні принципи навчання іноземних мов. Мета навчання іноземної мови в середніх навчальних закладах: комплексна реалізація практичних, освітніх, виховних та розвиваючих цілей навчання іноземної мови в середніх навчальних закладах. Зміст навчання іноземної мови та характеристика його основних компонентів. Урок як основна форма організації навчально-виховного процесу з іноземної мови. Характерні риси уроку іноземної мови. Типи уроків іноземної мови. Структура уроку іноземної мови. Постійні та змінні компоненти. Планування навчального процесу з іноземної мови в середніх навчальних закладах. Види планів. Суть поняття “вправа” та її структура. Класифікація вправ для навчання іноземної мови. Засоби навчання іноземної мови у початковій школі та їх класифікація. Суть поняття “НМК” та його структура. Контроль у навчанні іноземної мови. Види, форми та функції контролю. Тестування. Мета і зміст навчання фонетичного матеріалу в початковій школі. Принцип апроксимації. Система вправ. Проблема навичок і вмінь мовлення у навчанні іноземних мов та їх характеристика. Мета і зміст навчання граматичного матеріалу в початкових класах. Активний і пасивний граматичний мінімум. Система вправ. Мета і зміст навчання лексичного матеріалу. Активний і пасивний лексичний мінімум. Система вправ. Способи </w:t>
      </w:r>
      <w:proofErr w:type="spellStart"/>
      <w:r w:rsidRPr="00F147A5">
        <w:rPr>
          <w:rFonts w:ascii="Times New Roman" w:eastAsia="Times New Roman" w:hAnsi="Times New Roman"/>
          <w:sz w:val="28"/>
          <w:szCs w:val="28"/>
          <w:lang w:eastAsia="ar-SA"/>
        </w:rPr>
        <w:t>семантизації</w:t>
      </w:r>
      <w:proofErr w:type="spellEnd"/>
      <w:r w:rsidRPr="00F147A5">
        <w:rPr>
          <w:rFonts w:ascii="Times New Roman" w:eastAsia="Times New Roman" w:hAnsi="Times New Roman"/>
          <w:sz w:val="28"/>
          <w:szCs w:val="28"/>
          <w:lang w:eastAsia="ar-SA"/>
        </w:rPr>
        <w:t xml:space="preserve"> нових лексичних одиниць та обґрунтуйте вибір того чи іншого способу. Навчання техніки письма: графіки, каліграфії, орфографії. Система вправ. Навчання писемного мовлення. Система вправ. Завдання та труднощі навчання техніки читання. Система вправ. Навчання читання як виду мовленнєвої діяльності. Види читання: ознайомлювальне, вивчаюче та переглядове. Система вправ. Мета і зміст навчання діалогічного мовлення. Система вправ. Мета і зміст навчання монологічного мовлення. Система вправ. Комунікативні функції діалогічного і монологічного мовлення та  їх лінгвістичні та психологічні особливості. Мета і зміст навчання аудіювання. Труднощі сприйняття і розуміння </w:t>
      </w:r>
      <w:proofErr w:type="spellStart"/>
      <w:r w:rsidRPr="00F147A5">
        <w:rPr>
          <w:rFonts w:ascii="Times New Roman" w:eastAsia="Times New Roman" w:hAnsi="Times New Roman"/>
          <w:sz w:val="28"/>
          <w:szCs w:val="28"/>
          <w:lang w:eastAsia="ar-SA"/>
        </w:rPr>
        <w:t>аудіотекстів</w:t>
      </w:r>
      <w:proofErr w:type="spellEnd"/>
      <w:r w:rsidRPr="00F147A5">
        <w:rPr>
          <w:rFonts w:ascii="Times New Roman" w:eastAsia="Times New Roman" w:hAnsi="Times New Roman"/>
          <w:sz w:val="28"/>
          <w:szCs w:val="28"/>
          <w:lang w:eastAsia="ar-SA"/>
        </w:rPr>
        <w:t xml:space="preserve"> та шляхи їх подолання. Система вправ. Позакласна робота з іноземної мови. Види, форми та принципи позакласної роботи. Сучасна методична концепція: методична система </w:t>
      </w:r>
      <w:r w:rsidRPr="00F147A5">
        <w:rPr>
          <w:rFonts w:ascii="Times New Roman" w:eastAsia="Times New Roman" w:hAnsi="Times New Roman"/>
          <w:sz w:val="28"/>
          <w:szCs w:val="28"/>
          <w:lang w:eastAsia="ar-SA"/>
        </w:rPr>
        <w:lastRenderedPageBreak/>
        <w:t xml:space="preserve">інтенсивного навчання іноземних мов. </w:t>
      </w:r>
      <w:r w:rsidRPr="00F147A5">
        <w:rPr>
          <w:rFonts w:ascii="Times New Roman" w:eastAsia="Times New Roman" w:hAnsi="Times New Roman"/>
          <w:sz w:val="28"/>
          <w:szCs w:val="28"/>
          <w:lang w:val="ru-RU" w:eastAsia="ar-SA"/>
        </w:rPr>
        <w:t xml:space="preserve">Характеристика </w:t>
      </w:r>
      <w:proofErr w:type="spellStart"/>
      <w:r w:rsidRPr="00F147A5">
        <w:rPr>
          <w:rFonts w:ascii="Times New Roman" w:eastAsia="Times New Roman" w:hAnsi="Times New Roman"/>
          <w:sz w:val="28"/>
          <w:szCs w:val="28"/>
          <w:lang w:val="ru-RU" w:eastAsia="ar-SA"/>
        </w:rPr>
        <w:t>чиннихпрограм</w:t>
      </w:r>
      <w:proofErr w:type="spellEnd"/>
      <w:r w:rsidRPr="00F147A5">
        <w:rPr>
          <w:rFonts w:ascii="Times New Roman" w:eastAsia="Times New Roman" w:hAnsi="Times New Roman"/>
          <w:sz w:val="28"/>
          <w:szCs w:val="28"/>
          <w:lang w:val="ru-RU" w:eastAsia="ar-SA"/>
        </w:rPr>
        <w:t xml:space="preserve"> </w:t>
      </w:r>
      <w:proofErr w:type="spellStart"/>
      <w:r w:rsidRPr="00F147A5">
        <w:rPr>
          <w:rFonts w:ascii="Times New Roman" w:eastAsia="Times New Roman" w:hAnsi="Times New Roman"/>
          <w:sz w:val="28"/>
          <w:szCs w:val="28"/>
          <w:lang w:val="ru-RU" w:eastAsia="ar-SA"/>
        </w:rPr>
        <w:t>з</w:t>
      </w:r>
      <w:proofErr w:type="spellEnd"/>
      <w:r w:rsidRPr="00F147A5">
        <w:rPr>
          <w:rFonts w:ascii="Times New Roman" w:eastAsia="Times New Roman" w:hAnsi="Times New Roman"/>
          <w:sz w:val="28"/>
          <w:szCs w:val="28"/>
          <w:lang w:val="ru-RU" w:eastAsia="ar-SA"/>
        </w:rPr>
        <w:t xml:space="preserve"> </w:t>
      </w:r>
      <w:proofErr w:type="spellStart"/>
      <w:r w:rsidRPr="00F147A5">
        <w:rPr>
          <w:rFonts w:ascii="Times New Roman" w:eastAsia="Times New Roman" w:hAnsi="Times New Roman"/>
          <w:sz w:val="28"/>
          <w:szCs w:val="28"/>
          <w:lang w:val="ru-RU" w:eastAsia="ar-SA"/>
        </w:rPr>
        <w:t>іноземноїмови</w:t>
      </w:r>
      <w:proofErr w:type="spellEnd"/>
      <w:r w:rsidRPr="00F147A5">
        <w:rPr>
          <w:rFonts w:ascii="Times New Roman" w:eastAsia="Times New Roman" w:hAnsi="Times New Roman"/>
          <w:sz w:val="28"/>
          <w:szCs w:val="28"/>
          <w:lang w:val="ru-RU" w:eastAsia="ar-SA"/>
        </w:rPr>
        <w:t>.</w:t>
      </w:r>
    </w:p>
    <w:p w:rsidR="00F937EB"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val="ru-RU" w:eastAsia="ar-SA"/>
        </w:rPr>
      </w:pPr>
    </w:p>
    <w:p w:rsidR="007718B6" w:rsidRDefault="007718B6" w:rsidP="00F937EB">
      <w:pPr>
        <w:tabs>
          <w:tab w:val="left" w:pos="10177"/>
        </w:tabs>
        <w:suppressAutoHyphens/>
        <w:spacing w:after="0" w:line="360" w:lineRule="auto"/>
        <w:contextualSpacing/>
        <w:jc w:val="both"/>
        <w:rPr>
          <w:rFonts w:ascii="Times New Roman" w:eastAsia="Times New Roman" w:hAnsi="Times New Roman"/>
          <w:b/>
          <w:sz w:val="28"/>
          <w:szCs w:val="28"/>
          <w:lang w:val="ru-RU" w:eastAsia="ar-SA"/>
        </w:rPr>
      </w:pPr>
    </w:p>
    <w:p w:rsidR="00F937EB" w:rsidRPr="009460FD" w:rsidRDefault="00F937EB" w:rsidP="00F937EB">
      <w:pPr>
        <w:tabs>
          <w:tab w:val="left" w:pos="10177"/>
        </w:tabs>
        <w:suppressAutoHyphens/>
        <w:spacing w:after="0" w:line="360" w:lineRule="auto"/>
        <w:contextualSpacing/>
        <w:jc w:val="both"/>
        <w:rPr>
          <w:rFonts w:ascii="Times New Roman" w:eastAsia="Times New Roman" w:hAnsi="Times New Roman"/>
          <w:b/>
          <w:sz w:val="28"/>
          <w:szCs w:val="28"/>
          <w:lang w:val="ru-RU" w:eastAsia="ar-SA"/>
        </w:rPr>
      </w:pPr>
      <w:proofErr w:type="spellStart"/>
      <w:r w:rsidRPr="002233BE">
        <w:rPr>
          <w:rFonts w:ascii="Times New Roman" w:eastAsia="Times New Roman" w:hAnsi="Times New Roman"/>
          <w:b/>
          <w:sz w:val="28"/>
          <w:szCs w:val="28"/>
          <w:lang w:val="ru-RU" w:eastAsia="ar-SA"/>
        </w:rPr>
        <w:t>Орієнтовний</w:t>
      </w:r>
      <w:proofErr w:type="spellEnd"/>
      <w:r w:rsidR="00ED6046">
        <w:rPr>
          <w:rFonts w:ascii="Times New Roman" w:eastAsia="Times New Roman" w:hAnsi="Times New Roman"/>
          <w:b/>
          <w:sz w:val="28"/>
          <w:szCs w:val="28"/>
          <w:lang w:val="ru-RU" w:eastAsia="ar-SA"/>
        </w:rPr>
        <w:t xml:space="preserve"> </w:t>
      </w:r>
      <w:proofErr w:type="spellStart"/>
      <w:r w:rsidRPr="002233BE">
        <w:rPr>
          <w:rFonts w:ascii="Times New Roman" w:eastAsia="Times New Roman" w:hAnsi="Times New Roman"/>
          <w:b/>
          <w:sz w:val="28"/>
          <w:szCs w:val="28"/>
          <w:lang w:val="ru-RU" w:eastAsia="ar-SA"/>
        </w:rPr>
        <w:t>перелікпитань</w:t>
      </w:r>
      <w:proofErr w:type="spellEnd"/>
      <w:r w:rsidRPr="002233BE">
        <w:rPr>
          <w:rFonts w:ascii="Times New Roman" w:eastAsia="Times New Roman" w:hAnsi="Times New Roman"/>
          <w:b/>
          <w:sz w:val="28"/>
          <w:szCs w:val="28"/>
          <w:lang w:val="ru-RU" w:eastAsia="ar-SA"/>
        </w:rPr>
        <w:t xml:space="preserve"> на </w:t>
      </w:r>
      <w:proofErr w:type="spellStart"/>
      <w:r w:rsidRPr="002233BE">
        <w:rPr>
          <w:rFonts w:ascii="Times New Roman" w:eastAsia="Times New Roman" w:hAnsi="Times New Roman"/>
          <w:b/>
          <w:sz w:val="28"/>
          <w:szCs w:val="28"/>
          <w:lang w:val="ru-RU" w:eastAsia="ar-SA"/>
        </w:rPr>
        <w:t>екзамен</w:t>
      </w:r>
      <w:proofErr w:type="spellEnd"/>
      <w:r w:rsidRPr="002233BE">
        <w:rPr>
          <w:rFonts w:ascii="Times New Roman" w:eastAsia="Times New Roman" w:hAnsi="Times New Roman"/>
          <w:b/>
          <w:sz w:val="28"/>
          <w:szCs w:val="28"/>
          <w:lang w:val="ru-RU" w:eastAsia="ar-SA"/>
        </w:rPr>
        <w:t>:</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Особливості навчання англійської мови в Новій українській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 xml:space="preserve">Розкрийте методику формування англомовної фонетичної компетенції, мету і зміст навчання вимови, основні типи і види вправ для формування </w:t>
      </w:r>
      <w:proofErr w:type="spellStart"/>
      <w:r w:rsidRPr="009460FD">
        <w:rPr>
          <w:sz w:val="28"/>
          <w:szCs w:val="28"/>
        </w:rPr>
        <w:t>слуховимовних</w:t>
      </w:r>
      <w:proofErr w:type="spellEnd"/>
      <w:r w:rsidRPr="009460FD">
        <w:rPr>
          <w:sz w:val="28"/>
          <w:szCs w:val="28"/>
        </w:rPr>
        <w:t xml:space="preserve"> навичок.</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 xml:space="preserve">Розкрийте методику формування англомовної лексичної компетенції, мету і зміст навчання лексики, різні способи </w:t>
      </w:r>
      <w:proofErr w:type="spellStart"/>
      <w:r w:rsidRPr="009460FD">
        <w:rPr>
          <w:sz w:val="28"/>
          <w:szCs w:val="28"/>
        </w:rPr>
        <w:t>семантизації</w:t>
      </w:r>
      <w:proofErr w:type="spellEnd"/>
      <w:r w:rsidRPr="009460FD">
        <w:rPr>
          <w:sz w:val="28"/>
          <w:szCs w:val="28"/>
        </w:rPr>
        <w:t xml:space="preserve"> лексичних одиниць.</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методику формування англомовної граматичної компетенції, мету і зміст навчання граматичного матеріалу, етапи ознайомлення з граматичними структурами активного мінімуму, типи і види вправ для їх засвоєння.</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 xml:space="preserve">Розкрийте методику формування англомовної компетенції в </w:t>
      </w:r>
      <w:proofErr w:type="spellStart"/>
      <w:r w:rsidRPr="009460FD">
        <w:rPr>
          <w:sz w:val="28"/>
          <w:szCs w:val="28"/>
        </w:rPr>
        <w:t>аудіюванні</w:t>
      </w:r>
      <w:proofErr w:type="spellEnd"/>
      <w:r w:rsidRPr="009460FD">
        <w:rPr>
          <w:sz w:val="28"/>
          <w:szCs w:val="28"/>
        </w:rPr>
        <w:t xml:space="preserve">, мету і зміст навчання, суть </w:t>
      </w:r>
      <w:proofErr w:type="spellStart"/>
      <w:r w:rsidRPr="009460FD">
        <w:rPr>
          <w:sz w:val="28"/>
          <w:szCs w:val="28"/>
        </w:rPr>
        <w:t>аудіювання</w:t>
      </w:r>
      <w:proofErr w:type="spellEnd"/>
      <w:r w:rsidRPr="009460FD">
        <w:rPr>
          <w:sz w:val="28"/>
          <w:szCs w:val="28"/>
        </w:rPr>
        <w:t xml:space="preserve"> як виду мовленнєвої діяльності, труднощі </w:t>
      </w:r>
      <w:proofErr w:type="spellStart"/>
      <w:r w:rsidRPr="009460FD">
        <w:rPr>
          <w:sz w:val="28"/>
          <w:szCs w:val="28"/>
        </w:rPr>
        <w:t>аудіювання</w:t>
      </w:r>
      <w:proofErr w:type="spellEnd"/>
      <w:r w:rsidRPr="009460FD">
        <w:rPr>
          <w:sz w:val="28"/>
          <w:szCs w:val="28"/>
        </w:rPr>
        <w:t xml:space="preserve">, способи презентації </w:t>
      </w:r>
      <w:proofErr w:type="spellStart"/>
      <w:r w:rsidRPr="009460FD">
        <w:rPr>
          <w:sz w:val="28"/>
          <w:szCs w:val="28"/>
        </w:rPr>
        <w:t>аудіотекстів</w:t>
      </w:r>
      <w:proofErr w:type="spellEnd"/>
      <w:r w:rsidRPr="009460FD">
        <w:rPr>
          <w:sz w:val="28"/>
          <w:szCs w:val="28"/>
        </w:rPr>
        <w:t>.</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методику формування англомовної компетенції в діалогічному мовленні, мету і зміст навчання, використання навчально-мовленнєвих ситуацій, систему вправ для навчання діалогічного мовлення.</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методику формування англомовної компетенції в монологічному мовленні, мету і зміст навчання, систему вправ для навчання монологічного мовлення.</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методику формування іншомовної компетенції у техніці читання, поняття «техніка читання», труднощі навчання, методи навчання техніки читання англійською мовою, типи і види вправ для навчання техніки читання.</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lastRenderedPageBreak/>
        <w:t>Розкрийте методику формування компетенції у техніці письма, поняття «техніка письма», труднощі навчання, типи і види вправ для навчання графіки та орфографії.</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вимоги до сучасного уроку іноземної мови у початковій школі, типологію уроків.</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методику контролю рівня сформованості англомовної комунікативної компетентності: функції, об’єкти, види і форми. Вимоги до контролю знань, навичок і вмінь з англійської мови, оцінювання навчальних досягнень учнів.</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особливості проведення позакласних заходів з англійської мови у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особливості планування освітнього процесу з англійської мови: види планів, планування уроків англійської мови у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Розкрийте можливості використання інформаційно-комунікаційних технологій у процесі навчання англійської мови у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Використання інтерактивних методів навчання на уроках англійської мови в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Використання дидактичних ігор на уроках англійської мови в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Використання віршованих матеріалів у процесі навчання англомовної лексики молодших школярів.</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Використання різних видів наочності у процесі формування лексичних навичок на уроках англійської мови в початковій школі.</w:t>
      </w:r>
    </w:p>
    <w:p w:rsidR="006363A7" w:rsidRPr="009460FD" w:rsidRDefault="006363A7" w:rsidP="006363A7">
      <w:pPr>
        <w:pStyle w:val="a3"/>
        <w:numPr>
          <w:ilvl w:val="0"/>
          <w:numId w:val="5"/>
        </w:numPr>
        <w:spacing w:before="0" w:beforeAutospacing="0" w:after="0" w:afterAutospacing="0" w:line="360" w:lineRule="auto"/>
        <w:jc w:val="both"/>
        <w:rPr>
          <w:sz w:val="28"/>
          <w:szCs w:val="28"/>
        </w:rPr>
      </w:pPr>
      <w:r w:rsidRPr="009460FD">
        <w:rPr>
          <w:sz w:val="28"/>
          <w:szCs w:val="28"/>
        </w:rPr>
        <w:t xml:space="preserve">Гра та ігрова ситуація як один з ефективних прийомів навчання на початковому етапі вивчення англійської мови. </w:t>
      </w:r>
    </w:p>
    <w:p w:rsidR="0069504F" w:rsidRPr="009460FD" w:rsidRDefault="006363A7" w:rsidP="007718B6">
      <w:pPr>
        <w:pStyle w:val="a3"/>
        <w:numPr>
          <w:ilvl w:val="0"/>
          <w:numId w:val="5"/>
        </w:numPr>
        <w:spacing w:before="0" w:beforeAutospacing="0" w:after="0" w:afterAutospacing="0" w:line="360" w:lineRule="auto"/>
        <w:jc w:val="both"/>
        <w:rPr>
          <w:sz w:val="28"/>
          <w:szCs w:val="28"/>
        </w:rPr>
      </w:pPr>
      <w:r w:rsidRPr="009460FD">
        <w:rPr>
          <w:sz w:val="28"/>
          <w:szCs w:val="28"/>
        </w:rPr>
        <w:t>Врахування вікових, психологічних та індивідуальних особливостей розвитку учнів початкової школи у процесі навчання англійської мови.</w:t>
      </w:r>
    </w:p>
    <w:p w:rsidR="0069504F" w:rsidRPr="009460FD" w:rsidRDefault="0069504F" w:rsidP="00F937EB">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p>
    <w:p w:rsidR="00F937EB" w:rsidRPr="00EB1A1C" w:rsidRDefault="00F937EB" w:rsidP="00F937EB">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r w:rsidRPr="00EB1A1C">
        <w:rPr>
          <w:rFonts w:ascii="Times New Roman" w:eastAsia="Times New Roman" w:hAnsi="Times New Roman"/>
          <w:b/>
          <w:sz w:val="28"/>
          <w:szCs w:val="28"/>
          <w:lang w:eastAsia="ar-SA"/>
        </w:rPr>
        <w:t>Оцінювання</w:t>
      </w:r>
    </w:p>
    <w:tbl>
      <w:tblPr>
        <w:tblW w:w="8100" w:type="dxa"/>
        <w:tblInd w:w="-5" w:type="dxa"/>
        <w:tblLayout w:type="fixed"/>
        <w:tblLook w:val="0000"/>
      </w:tblPr>
      <w:tblGrid>
        <w:gridCol w:w="1620"/>
        <w:gridCol w:w="1080"/>
        <w:gridCol w:w="1980"/>
        <w:gridCol w:w="3420"/>
      </w:tblGrid>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EB1A1C">
              <w:rPr>
                <w:rFonts w:ascii="Times New Roman" w:eastAsia="Times New Roman" w:hAnsi="Times New Roman"/>
                <w:b/>
                <w:i/>
                <w:sz w:val="24"/>
                <w:szCs w:val="28"/>
                <w:lang w:eastAsia="ar-SA"/>
              </w:rPr>
              <w:t>Оцінка</w:t>
            </w:r>
          </w:p>
          <w:p w:rsidR="00F937EB" w:rsidRPr="00EB1A1C"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EB1A1C">
              <w:rPr>
                <w:rFonts w:ascii="Times New Roman" w:eastAsia="Times New Roman" w:hAnsi="Times New Roman"/>
                <w:b/>
                <w:i/>
                <w:sz w:val="24"/>
                <w:szCs w:val="28"/>
                <w:lang w:eastAsia="ar-SA"/>
              </w:rPr>
              <w:t xml:space="preserve"> в балах </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ind w:firstLine="34"/>
              <w:contextualSpacing/>
              <w:jc w:val="center"/>
              <w:rPr>
                <w:rFonts w:ascii="Times New Roman" w:eastAsia="Times New Roman" w:hAnsi="Times New Roman"/>
                <w:b/>
                <w:i/>
                <w:sz w:val="24"/>
                <w:szCs w:val="28"/>
                <w:lang w:eastAsia="ar-SA"/>
              </w:rPr>
            </w:pPr>
            <w:r w:rsidRPr="00EB1A1C">
              <w:rPr>
                <w:rFonts w:ascii="Times New Roman" w:eastAsia="Times New Roman" w:hAnsi="Times New Roman"/>
                <w:b/>
                <w:i/>
                <w:sz w:val="24"/>
                <w:szCs w:val="28"/>
                <w:lang w:val="en-US" w:eastAsia="ar-SA"/>
              </w:rPr>
              <w:t>ECTS</w:t>
            </w:r>
          </w:p>
          <w:p w:rsidR="00F937EB" w:rsidRPr="00EB1A1C" w:rsidRDefault="00F937EB" w:rsidP="00FF3836">
            <w:pPr>
              <w:suppressAutoHyphens/>
              <w:snapToGrid w:val="0"/>
              <w:spacing w:after="0" w:line="240" w:lineRule="auto"/>
              <w:ind w:firstLine="851"/>
              <w:contextualSpacing/>
              <w:jc w:val="center"/>
              <w:rPr>
                <w:rFonts w:ascii="Times New Roman" w:eastAsia="Times New Roman" w:hAnsi="Times New Roman"/>
                <w:b/>
                <w:i/>
                <w:sz w:val="24"/>
                <w:szCs w:val="28"/>
                <w:lang w:eastAsia="ar-SA"/>
              </w:rPr>
            </w:pP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EB1A1C">
              <w:rPr>
                <w:rFonts w:ascii="Times New Roman" w:eastAsia="Times New Roman" w:hAnsi="Times New Roman"/>
                <w:b/>
                <w:i/>
                <w:sz w:val="24"/>
                <w:szCs w:val="28"/>
                <w:lang w:eastAsia="ar-SA"/>
              </w:rPr>
              <w:t xml:space="preserve">Визначення </w:t>
            </w:r>
          </w:p>
        </w:tc>
        <w:tc>
          <w:tcPr>
            <w:tcW w:w="3420" w:type="dxa"/>
            <w:tcBorders>
              <w:top w:val="single" w:sz="4" w:space="0" w:color="000000"/>
              <w:left w:val="single" w:sz="4" w:space="0" w:color="000000"/>
              <w:bottom w:val="single" w:sz="4" w:space="0" w:color="000000"/>
            </w:tcBorders>
          </w:tcPr>
          <w:p w:rsidR="00F937EB" w:rsidRPr="00F937EB" w:rsidRDefault="00BD2548"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Pr>
                <w:rFonts w:ascii="Times New Roman" w:eastAsia="Times New Roman" w:hAnsi="Times New Roman"/>
                <w:b/>
                <w:i/>
                <w:noProof/>
                <w:sz w:val="24"/>
                <w:szCs w:val="28"/>
                <w:lang w:eastAsia="uk-UA"/>
              </w:rPr>
              <w:pict>
                <v:line id="Пряма сполучна лінія 2" o:spid="_x0000_s1026" style="position:absolute;left:0;text-align:left;flip:x y;z-index:251659264;visibility:visible;mso-position-horizontal-relative:text;mso-position-vertical-relative:text" from="164.5pt,1.1pt" to="165.2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" strokecolor="#5b9bd5 [3204]" strokeweight=".5pt">
                  <v:stroke joinstyle="miter"/>
                </v:line>
              </w:pict>
            </w:r>
            <w:r w:rsidR="00F937EB" w:rsidRPr="00F937EB">
              <w:rPr>
                <w:rFonts w:ascii="Times New Roman" w:eastAsia="Times New Roman" w:hAnsi="Times New Roman"/>
                <w:b/>
                <w:i/>
                <w:sz w:val="24"/>
                <w:szCs w:val="28"/>
                <w:lang w:eastAsia="ar-SA"/>
              </w:rPr>
              <w:t>Екзаменаційна оцінка,</w:t>
            </w:r>
          </w:p>
          <w:p w:rsidR="00F937EB" w:rsidRPr="00F937EB"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F937EB">
              <w:rPr>
                <w:rFonts w:ascii="Times New Roman" w:eastAsia="Times New Roman" w:hAnsi="Times New Roman"/>
                <w:b/>
                <w:i/>
                <w:sz w:val="24"/>
                <w:szCs w:val="28"/>
                <w:lang w:eastAsia="ar-SA"/>
              </w:rPr>
              <w:t xml:space="preserve"> (національна шкала) </w:t>
            </w:r>
          </w:p>
        </w:tc>
      </w:tr>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val="en-US" w:eastAsia="ar-SA"/>
              </w:rPr>
              <w:lastRenderedPageBreak/>
              <w:t>90-100</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val="en-US" w:eastAsia="ar-SA"/>
              </w:rPr>
            </w:pPr>
            <w:r w:rsidRPr="00EB1A1C">
              <w:rPr>
                <w:rFonts w:ascii="Times New Roman" w:eastAsia="Times New Roman" w:hAnsi="Times New Roman"/>
                <w:i/>
                <w:sz w:val="24"/>
                <w:szCs w:val="28"/>
                <w:lang w:val="en-US" w:eastAsia="ar-SA"/>
              </w:rPr>
              <w:t>A</w:t>
            </w: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Відмінно</w:t>
            </w:r>
          </w:p>
        </w:tc>
        <w:tc>
          <w:tcPr>
            <w:tcW w:w="3420" w:type="dxa"/>
            <w:tcBorders>
              <w:top w:val="single" w:sz="4" w:space="0" w:color="000000"/>
              <w:left w:val="single" w:sz="4" w:space="0" w:color="000000"/>
              <w:bottom w:val="single" w:sz="4" w:space="0" w:color="000000"/>
            </w:tcBorders>
          </w:tcPr>
          <w:p w:rsidR="00F937EB" w:rsidRPr="00F937EB"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r w:rsidRPr="00F937EB">
              <w:rPr>
                <w:rFonts w:ascii="Times New Roman" w:eastAsia="Times New Roman" w:hAnsi="Times New Roman"/>
                <w:i/>
                <w:sz w:val="24"/>
                <w:szCs w:val="28"/>
                <w:lang w:eastAsia="ar-SA"/>
              </w:rPr>
              <w:t xml:space="preserve">Відмінно </w:t>
            </w:r>
          </w:p>
        </w:tc>
      </w:tr>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val="en-US" w:eastAsia="ar-SA"/>
              </w:rPr>
              <w:t>8</w:t>
            </w:r>
            <w:r w:rsidRPr="00EB1A1C">
              <w:rPr>
                <w:rFonts w:ascii="Times New Roman" w:eastAsia="Times New Roman" w:hAnsi="Times New Roman"/>
                <w:i/>
                <w:sz w:val="24"/>
                <w:szCs w:val="28"/>
                <w:lang w:eastAsia="ar-SA"/>
              </w:rPr>
              <w:t>1</w:t>
            </w:r>
            <w:r w:rsidRPr="00EB1A1C">
              <w:rPr>
                <w:rFonts w:ascii="Times New Roman" w:eastAsia="Times New Roman" w:hAnsi="Times New Roman"/>
                <w:i/>
                <w:sz w:val="24"/>
                <w:szCs w:val="28"/>
                <w:lang w:val="en-US" w:eastAsia="ar-SA"/>
              </w:rPr>
              <w:t>-89</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val="en-US" w:eastAsia="ar-SA"/>
              </w:rPr>
              <w:t>B</w:t>
            </w: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 xml:space="preserve">Дуже добре </w:t>
            </w:r>
          </w:p>
        </w:tc>
        <w:tc>
          <w:tcPr>
            <w:tcW w:w="3420" w:type="dxa"/>
            <w:vMerge w:val="restart"/>
            <w:tcBorders>
              <w:top w:val="single" w:sz="4" w:space="0" w:color="000000"/>
              <w:left w:val="single" w:sz="4" w:space="0" w:color="000000"/>
            </w:tcBorders>
          </w:tcPr>
          <w:p w:rsidR="00F937EB" w:rsidRPr="00F937EB"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p>
          <w:p w:rsidR="00F937EB" w:rsidRPr="00F937EB"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r w:rsidRPr="00F937EB">
              <w:rPr>
                <w:rFonts w:ascii="Times New Roman" w:eastAsia="Times New Roman" w:hAnsi="Times New Roman"/>
                <w:i/>
                <w:sz w:val="24"/>
                <w:szCs w:val="28"/>
                <w:lang w:eastAsia="ar-SA"/>
              </w:rPr>
              <w:t xml:space="preserve">Добре </w:t>
            </w:r>
          </w:p>
        </w:tc>
      </w:tr>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71-80</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pacing w:after="0" w:line="240" w:lineRule="auto"/>
              <w:contextualSpacing/>
              <w:jc w:val="center"/>
              <w:rPr>
                <w:rFonts w:ascii="Times New Roman" w:eastAsia="Times New Roman" w:hAnsi="Times New Roman"/>
                <w:i/>
                <w:sz w:val="24"/>
                <w:szCs w:val="28"/>
                <w:lang w:val="en-US" w:eastAsia="ar-SA"/>
              </w:rPr>
            </w:pPr>
            <w:r w:rsidRPr="00EB1A1C">
              <w:rPr>
                <w:rFonts w:ascii="Times New Roman" w:eastAsia="Times New Roman" w:hAnsi="Times New Roman"/>
                <w:i/>
                <w:sz w:val="24"/>
                <w:szCs w:val="28"/>
                <w:lang w:val="en-US" w:eastAsia="ar-SA"/>
              </w:rPr>
              <w:t>C</w:t>
            </w: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Добре</w:t>
            </w:r>
          </w:p>
        </w:tc>
        <w:tc>
          <w:tcPr>
            <w:tcW w:w="3420" w:type="dxa"/>
            <w:vMerge/>
            <w:tcBorders>
              <w:left w:val="single" w:sz="4" w:space="0" w:color="000000"/>
              <w:bottom w:val="single" w:sz="4" w:space="0" w:color="000000"/>
            </w:tcBorders>
          </w:tcPr>
          <w:p w:rsidR="00F937EB" w:rsidRPr="00F937EB" w:rsidRDefault="00F937EB" w:rsidP="00FF3836">
            <w:pPr>
              <w:suppressAutoHyphens/>
              <w:spacing w:after="0" w:line="240" w:lineRule="auto"/>
              <w:ind w:firstLine="92"/>
              <w:contextualSpacing/>
              <w:jc w:val="center"/>
              <w:rPr>
                <w:rFonts w:ascii="Times New Roman" w:eastAsia="Times New Roman" w:hAnsi="Times New Roman"/>
                <w:i/>
                <w:sz w:val="24"/>
                <w:szCs w:val="28"/>
                <w:lang w:val="en-US" w:eastAsia="ar-SA"/>
              </w:rPr>
            </w:pPr>
          </w:p>
        </w:tc>
      </w:tr>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61-70</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val="en-US" w:eastAsia="ar-SA"/>
              </w:rPr>
              <w:t>D</w:t>
            </w: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Задовільно</w:t>
            </w:r>
          </w:p>
        </w:tc>
        <w:tc>
          <w:tcPr>
            <w:tcW w:w="3420" w:type="dxa"/>
            <w:vMerge w:val="restart"/>
            <w:tcBorders>
              <w:top w:val="single" w:sz="4" w:space="0" w:color="000000"/>
              <w:left w:val="single" w:sz="4" w:space="0" w:color="000000"/>
            </w:tcBorders>
          </w:tcPr>
          <w:p w:rsidR="00F937EB" w:rsidRPr="00F937EB" w:rsidRDefault="00F937EB" w:rsidP="00FF3836">
            <w:pPr>
              <w:suppressAutoHyphens/>
              <w:spacing w:after="0" w:line="240" w:lineRule="auto"/>
              <w:ind w:firstLine="92"/>
              <w:contextualSpacing/>
              <w:jc w:val="center"/>
              <w:rPr>
                <w:rFonts w:ascii="Times New Roman" w:eastAsia="Times New Roman" w:hAnsi="Times New Roman"/>
                <w:i/>
                <w:sz w:val="24"/>
                <w:szCs w:val="28"/>
                <w:lang w:eastAsia="ar-SA"/>
              </w:rPr>
            </w:pPr>
          </w:p>
          <w:p w:rsidR="00F937EB" w:rsidRPr="00F937EB" w:rsidRDefault="00F937EB" w:rsidP="00FF3836">
            <w:pPr>
              <w:suppressAutoHyphens/>
              <w:spacing w:after="0" w:line="240" w:lineRule="auto"/>
              <w:ind w:firstLine="92"/>
              <w:contextualSpacing/>
              <w:jc w:val="center"/>
              <w:rPr>
                <w:rFonts w:ascii="Times New Roman" w:eastAsia="Times New Roman" w:hAnsi="Times New Roman"/>
                <w:i/>
                <w:sz w:val="24"/>
                <w:szCs w:val="28"/>
                <w:lang w:eastAsia="ar-SA"/>
              </w:rPr>
            </w:pPr>
            <w:r w:rsidRPr="00F937EB">
              <w:rPr>
                <w:rFonts w:ascii="Times New Roman" w:eastAsia="Times New Roman" w:hAnsi="Times New Roman"/>
                <w:i/>
                <w:sz w:val="24"/>
                <w:szCs w:val="28"/>
                <w:lang w:eastAsia="ar-SA"/>
              </w:rPr>
              <w:t xml:space="preserve">Задовільно </w:t>
            </w:r>
          </w:p>
        </w:tc>
      </w:tr>
      <w:tr w:rsidR="00F937EB" w:rsidRPr="00F937EB" w:rsidTr="00FF3836">
        <w:tc>
          <w:tcPr>
            <w:tcW w:w="1620" w:type="dxa"/>
            <w:tcBorders>
              <w:top w:val="single" w:sz="4" w:space="0" w:color="000000"/>
              <w:left w:val="single" w:sz="4" w:space="0" w:color="000000"/>
              <w:bottom w:val="single" w:sz="4" w:space="0" w:color="000000"/>
              <w:right w:val="single" w:sz="4" w:space="0" w:color="auto"/>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51-60</w:t>
            </w:r>
          </w:p>
        </w:tc>
        <w:tc>
          <w:tcPr>
            <w:tcW w:w="1080" w:type="dxa"/>
            <w:tcBorders>
              <w:top w:val="single" w:sz="4" w:space="0" w:color="000000"/>
              <w:left w:val="single" w:sz="4" w:space="0" w:color="auto"/>
              <w:bottom w:val="single" w:sz="4" w:space="0" w:color="000000"/>
            </w:tcBorders>
          </w:tcPr>
          <w:p w:rsidR="00F937EB" w:rsidRPr="00EB1A1C" w:rsidRDefault="00F937EB" w:rsidP="00FF3836">
            <w:pPr>
              <w:suppressAutoHyphens/>
              <w:spacing w:after="0" w:line="240" w:lineRule="auto"/>
              <w:contextualSpacing/>
              <w:jc w:val="center"/>
              <w:rPr>
                <w:rFonts w:ascii="Times New Roman" w:eastAsia="Times New Roman" w:hAnsi="Times New Roman"/>
                <w:i/>
                <w:sz w:val="24"/>
                <w:szCs w:val="28"/>
                <w:lang w:val="en-US" w:eastAsia="ar-SA"/>
              </w:rPr>
            </w:pPr>
            <w:r w:rsidRPr="00EB1A1C">
              <w:rPr>
                <w:rFonts w:ascii="Times New Roman" w:eastAsia="Times New Roman" w:hAnsi="Times New Roman"/>
                <w:i/>
                <w:sz w:val="24"/>
                <w:szCs w:val="28"/>
                <w:lang w:val="en-US" w:eastAsia="ar-SA"/>
              </w:rPr>
              <w:t>E</w:t>
            </w:r>
          </w:p>
        </w:tc>
        <w:tc>
          <w:tcPr>
            <w:tcW w:w="1980" w:type="dxa"/>
            <w:tcBorders>
              <w:top w:val="single" w:sz="4" w:space="0" w:color="000000"/>
              <w:left w:val="single" w:sz="4" w:space="0" w:color="auto"/>
              <w:bottom w:val="single" w:sz="4" w:space="0" w:color="000000"/>
            </w:tcBorders>
          </w:tcPr>
          <w:p w:rsidR="00F937EB" w:rsidRPr="00EB1A1C"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EB1A1C">
              <w:rPr>
                <w:rFonts w:ascii="Times New Roman" w:eastAsia="Times New Roman" w:hAnsi="Times New Roman"/>
                <w:i/>
                <w:sz w:val="24"/>
                <w:szCs w:val="28"/>
                <w:lang w:eastAsia="ar-SA"/>
              </w:rPr>
              <w:t xml:space="preserve">Достатньо </w:t>
            </w:r>
          </w:p>
        </w:tc>
        <w:tc>
          <w:tcPr>
            <w:tcW w:w="3420" w:type="dxa"/>
            <w:vMerge/>
            <w:tcBorders>
              <w:left w:val="single" w:sz="4" w:space="0" w:color="000000"/>
              <w:bottom w:val="single" w:sz="4" w:space="0" w:color="000000"/>
            </w:tcBorders>
          </w:tcPr>
          <w:p w:rsidR="00F937EB" w:rsidRPr="00F937EB" w:rsidRDefault="00F937EB" w:rsidP="00FF3836">
            <w:pPr>
              <w:suppressAutoHyphens/>
              <w:spacing w:after="0" w:line="240" w:lineRule="auto"/>
              <w:ind w:firstLine="851"/>
              <w:contextualSpacing/>
              <w:jc w:val="center"/>
              <w:rPr>
                <w:rFonts w:ascii="Times New Roman" w:eastAsia="Times New Roman" w:hAnsi="Times New Roman"/>
                <w:i/>
                <w:sz w:val="24"/>
                <w:szCs w:val="28"/>
                <w:lang w:val="en-US" w:eastAsia="ar-SA"/>
              </w:rPr>
            </w:pPr>
          </w:p>
        </w:tc>
      </w:tr>
    </w:tbl>
    <w:p w:rsidR="00F937EB" w:rsidRPr="00EB1A1C" w:rsidRDefault="00F937EB" w:rsidP="00F937EB">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p>
    <w:p w:rsidR="00F937EB" w:rsidRPr="00EB1A1C" w:rsidRDefault="00F937EB" w:rsidP="00F937EB">
      <w:pPr>
        <w:suppressAutoHyphens/>
        <w:spacing w:before="43"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Оцінка </w:t>
      </w:r>
      <w:r w:rsidRPr="00EB1A1C">
        <w:rPr>
          <w:rFonts w:ascii="Times New Roman" w:eastAsia="Times New Roman" w:hAnsi="Times New Roman"/>
          <w:b/>
          <w:sz w:val="28"/>
          <w:szCs w:val="28"/>
          <w:lang w:eastAsia="ar-SA"/>
        </w:rPr>
        <w:t xml:space="preserve">«відмінно» </w:t>
      </w:r>
      <w:r w:rsidRPr="00EB1A1C">
        <w:rPr>
          <w:rFonts w:ascii="Times New Roman" w:eastAsia="Times New Roman" w:hAnsi="Times New Roman"/>
          <w:sz w:val="28"/>
          <w:szCs w:val="28"/>
          <w:lang w:eastAsia="ar-SA"/>
        </w:rPr>
        <w:t>виставляється якщо студент:</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Логічно і послідовно будує власне розширене висловлювання використовуючи деталі тексту;</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правильно визначає головну ідею та тему тексту, формулює власну думку граматично правильно, обґрунтовує свою точку зору, спираючись на факти тексту, робить власні висновки з подій тексту та поведінки героїв, їх міркувань та вражень ;</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володіє термінологією композиційного розподілу тексту, вміє безпомилково визначати всі структурні елементи, обґрунтовує вибір кожної частини, формулює власні думки чітко, граматично правильно орієнтується у тексті та його змісті;</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синоніми, факти тексту ;</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безпомилково визначає головних героїв, визначає взаємовідносини між героями та їх почуттями, вміє давати їм правильну характеристики цитатами з тексту, тобто володіє вміннями прямої та непрямої характеристики, висловлює власне ставлення до опису героїв, їх вчинків тощо .</w:t>
      </w:r>
    </w:p>
    <w:p w:rsidR="00F937EB" w:rsidRPr="00EB1A1C" w:rsidRDefault="00F937EB" w:rsidP="00F937EB">
      <w:pPr>
        <w:numPr>
          <w:ilvl w:val="0"/>
          <w:numId w:val="3"/>
        </w:numPr>
        <w:tabs>
          <w:tab w:val="left" w:pos="360"/>
        </w:tabs>
        <w:suppressAutoHyphens/>
        <w:autoSpaceDE w:val="0"/>
        <w:spacing w:before="38" w:after="200" w:line="360" w:lineRule="auto"/>
        <w:ind w:left="0" w:firstLine="709"/>
        <w:contextualSpacing/>
        <w:jc w:val="both"/>
        <w:rPr>
          <w:sz w:val="28"/>
          <w:szCs w:val="28"/>
          <w:lang w:eastAsia="ar-SA"/>
        </w:rPr>
      </w:pPr>
      <w:r w:rsidRPr="00EB1A1C">
        <w:rPr>
          <w:rFonts w:ascii="Times New Roman" w:hAnsi="Times New Roman"/>
          <w:sz w:val="28"/>
          <w:szCs w:val="28"/>
          <w:lang w:eastAsia="ar-SA"/>
        </w:rPr>
        <w:t xml:space="preserve"> вірно аналізує речення.</w:t>
      </w:r>
    </w:p>
    <w:p w:rsidR="00F937EB" w:rsidRPr="00EB1A1C" w:rsidRDefault="00F937EB" w:rsidP="00F937EB">
      <w:pPr>
        <w:numPr>
          <w:ilvl w:val="0"/>
          <w:numId w:val="3"/>
        </w:numPr>
        <w:tabs>
          <w:tab w:val="left" w:pos="360"/>
        </w:tabs>
        <w:suppressAutoHyphens/>
        <w:autoSpaceDE w:val="0"/>
        <w:spacing w:before="43" w:after="200" w:line="360" w:lineRule="auto"/>
        <w:ind w:left="0" w:firstLine="709"/>
        <w:contextualSpacing/>
        <w:jc w:val="both"/>
        <w:rPr>
          <w:rFonts w:ascii="Times New Roman" w:hAnsi="Times New Roman"/>
          <w:sz w:val="28"/>
          <w:szCs w:val="28"/>
          <w:lang w:eastAsia="ar-SA"/>
        </w:rPr>
      </w:pPr>
      <w:r w:rsidRPr="00EB1A1C">
        <w:rPr>
          <w:rFonts w:ascii="Times New Roman" w:hAnsi="Times New Roman"/>
          <w:sz w:val="28"/>
          <w:szCs w:val="28"/>
          <w:lang w:eastAsia="ar-SA"/>
        </w:rPr>
        <w:t xml:space="preserve"> правильно та повно розкриває зміст матеріалу з поставленого питання ;</w:t>
      </w:r>
    </w:p>
    <w:p w:rsidR="00F937EB" w:rsidRPr="00EB1A1C" w:rsidRDefault="00F937EB" w:rsidP="00F937EB">
      <w:pPr>
        <w:numPr>
          <w:ilvl w:val="0"/>
          <w:numId w:val="3"/>
        </w:numPr>
        <w:tabs>
          <w:tab w:val="left" w:pos="360"/>
        </w:tabs>
        <w:suppressAutoHyphens/>
        <w:autoSpaceDE w:val="0"/>
        <w:spacing w:before="38" w:after="200" w:line="360" w:lineRule="auto"/>
        <w:ind w:left="0" w:firstLine="709"/>
        <w:contextualSpacing/>
        <w:jc w:val="both"/>
        <w:rPr>
          <w:rFonts w:ascii="Times New Roman" w:hAnsi="Times New Roman"/>
          <w:sz w:val="28"/>
          <w:szCs w:val="28"/>
          <w:lang w:eastAsia="ar-SA"/>
        </w:rPr>
      </w:pPr>
      <w:r w:rsidRPr="00EB1A1C">
        <w:rPr>
          <w:rFonts w:ascii="Times New Roman" w:hAnsi="Times New Roman"/>
          <w:sz w:val="28"/>
          <w:szCs w:val="28"/>
          <w:lang w:eastAsia="ar-SA"/>
        </w:rPr>
        <w:t xml:space="preserve"> у відповіді на теоретичне питання висвітлює не тільки теоретичний матеріал, а різні погляди вчених на певну проблему, а й влучні приклади ;</w:t>
      </w:r>
    </w:p>
    <w:p w:rsidR="00F937EB" w:rsidRPr="00EB1A1C" w:rsidRDefault="00F937EB" w:rsidP="00F937EB">
      <w:pPr>
        <w:numPr>
          <w:ilvl w:val="0"/>
          <w:numId w:val="3"/>
        </w:numPr>
        <w:tabs>
          <w:tab w:val="left" w:pos="360"/>
        </w:tabs>
        <w:suppressAutoHyphens/>
        <w:autoSpaceDE w:val="0"/>
        <w:spacing w:before="67" w:after="200" w:line="360" w:lineRule="auto"/>
        <w:ind w:left="0" w:firstLine="709"/>
        <w:contextualSpacing/>
        <w:jc w:val="both"/>
        <w:rPr>
          <w:rFonts w:ascii="Times New Roman" w:hAnsi="Times New Roman"/>
          <w:sz w:val="28"/>
          <w:szCs w:val="28"/>
          <w:lang w:eastAsia="ar-SA"/>
        </w:rPr>
      </w:pPr>
      <w:r w:rsidRPr="00EB1A1C">
        <w:rPr>
          <w:rFonts w:ascii="Times New Roman" w:hAnsi="Times New Roman"/>
          <w:sz w:val="28"/>
          <w:szCs w:val="28"/>
          <w:lang w:eastAsia="ar-SA"/>
        </w:rPr>
        <w:t xml:space="preserve"> послідовно, логічно, обґрунтовано, безпомилково викладає матеріал;</w:t>
      </w:r>
    </w:p>
    <w:p w:rsidR="00F937EB" w:rsidRPr="00EB1A1C" w:rsidRDefault="00F937EB" w:rsidP="00F937EB">
      <w:pPr>
        <w:numPr>
          <w:ilvl w:val="0"/>
          <w:numId w:val="3"/>
        </w:numPr>
        <w:tabs>
          <w:tab w:val="left" w:pos="360"/>
        </w:tabs>
        <w:suppressAutoHyphens/>
        <w:autoSpaceDE w:val="0"/>
        <w:spacing w:before="67" w:after="200" w:line="360" w:lineRule="auto"/>
        <w:ind w:left="0" w:firstLine="709"/>
        <w:contextualSpacing/>
        <w:jc w:val="both"/>
        <w:rPr>
          <w:rFonts w:ascii="Times New Roman" w:hAnsi="Times New Roman"/>
          <w:sz w:val="28"/>
          <w:szCs w:val="28"/>
          <w:lang w:eastAsia="ar-SA"/>
        </w:rPr>
      </w:pPr>
      <w:r w:rsidRPr="00EB1A1C">
        <w:rPr>
          <w:rFonts w:ascii="Times New Roman" w:hAnsi="Times New Roman"/>
          <w:sz w:val="28"/>
          <w:szCs w:val="28"/>
          <w:lang w:eastAsia="ar-SA"/>
        </w:rPr>
        <w:t xml:space="preserve"> вільно володіє професійною термінологією .</w:t>
      </w:r>
    </w:p>
    <w:p w:rsidR="00F937EB" w:rsidRPr="00EB1A1C" w:rsidRDefault="00F937EB"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F937EB" w:rsidRPr="00EB1A1C" w:rsidRDefault="00F937EB" w:rsidP="00F937EB">
      <w:pPr>
        <w:suppressAutoHyphens/>
        <w:spacing w:before="53"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lastRenderedPageBreak/>
        <w:t xml:space="preserve">Оцінка </w:t>
      </w:r>
      <w:r w:rsidRPr="00EB1A1C">
        <w:rPr>
          <w:rFonts w:ascii="Times New Roman" w:eastAsia="Times New Roman" w:hAnsi="Times New Roman"/>
          <w:b/>
          <w:sz w:val="28"/>
          <w:szCs w:val="28"/>
          <w:lang w:eastAsia="ar-SA"/>
        </w:rPr>
        <w:t>«добре»</w:t>
      </w:r>
      <w:r w:rsidRPr="00EB1A1C">
        <w:rPr>
          <w:rFonts w:ascii="Times New Roman" w:eastAsia="Times New Roman" w:hAnsi="Times New Roman"/>
          <w:sz w:val="28"/>
          <w:szCs w:val="28"/>
          <w:lang w:eastAsia="ar-SA"/>
        </w:rPr>
        <w:t xml:space="preserve"> виставляється якщо студент:</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логічно і послідовно будує власне висловлювання використовуючи деталі тексту. 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незначні лексико-граматичні помилки ;</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правильно визначає головну ідею та тему тексту, обґрунтовує свою точку зору, спираючись на факти тексту, але припускає незначні лексико-граматичні помилки ;</w:t>
      </w:r>
    </w:p>
    <w:p w:rsidR="00F937EB" w:rsidRPr="00EB1A1C"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володіє термінологією композиційного розподілу тексту, але допускає незначні помилки у знаходженні їх у тексті, вміє визначати всі структурні елементи, обґрунтовує вибір кожної частини, формулює власні думки, але робить незначні лексико-граматичні помилки ;</w:t>
      </w:r>
    </w:p>
    <w:p w:rsidR="00F937EB" w:rsidRPr="00EB1A1C" w:rsidRDefault="00F937EB" w:rsidP="00F937EB">
      <w:pPr>
        <w:numPr>
          <w:ilvl w:val="1"/>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синоніми, факти тексту, але робить незначні лексико-граматичні помилки ;</w:t>
      </w:r>
    </w:p>
    <w:p w:rsidR="00F937EB" w:rsidRPr="00EB1A1C" w:rsidRDefault="00F937EB" w:rsidP="00F937EB">
      <w:pPr>
        <w:numPr>
          <w:ilvl w:val="1"/>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визначає головних героїв, визначає взаємовідносини між героями та їх почуттями, вміє давати їм характеристику, використовуючи цитати з тексту, тобто володіє вміннями прямої та непрямої характеристики, висловлює власне ставлення до опису героїв, їх вчинків тощо, але при цьому робить не грубі лексико-граматичні помилки .</w:t>
      </w:r>
    </w:p>
    <w:p w:rsidR="00F937EB" w:rsidRPr="00EB1A1C" w:rsidRDefault="00F937EB" w:rsidP="00F937EB">
      <w:pPr>
        <w:numPr>
          <w:ilvl w:val="0"/>
          <w:numId w:val="3"/>
        </w:numPr>
        <w:tabs>
          <w:tab w:val="left" w:pos="360"/>
        </w:tabs>
        <w:suppressAutoHyphens/>
        <w:autoSpaceDE w:val="0"/>
        <w:spacing w:before="48"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правильне та повне розкриття змісту матеріалу з поставленого питання;</w:t>
      </w:r>
    </w:p>
    <w:p w:rsidR="00F937EB" w:rsidRPr="00EB1A1C" w:rsidRDefault="00F937EB" w:rsidP="00F937EB">
      <w:pPr>
        <w:numPr>
          <w:ilvl w:val="0"/>
          <w:numId w:val="3"/>
        </w:numPr>
        <w:tabs>
          <w:tab w:val="left" w:pos="360"/>
        </w:tabs>
        <w:suppressAutoHyphens/>
        <w:autoSpaceDE w:val="0"/>
        <w:spacing w:before="38"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у відповіді на теоретичне питання висвітлюється не тільки теоретичний матеріал, різні погляди вчених на певну проблему, а й влучні приклади;</w:t>
      </w:r>
    </w:p>
    <w:p w:rsidR="00F937EB" w:rsidRPr="00EB1A1C" w:rsidRDefault="00F937EB" w:rsidP="00F937EB">
      <w:pPr>
        <w:numPr>
          <w:ilvl w:val="0"/>
          <w:numId w:val="3"/>
        </w:numPr>
        <w:tabs>
          <w:tab w:val="left" w:pos="360"/>
        </w:tabs>
        <w:suppressAutoHyphens/>
        <w:autoSpaceDE w:val="0"/>
        <w:spacing w:before="38"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послідовний, логічний, обґрунтований виклад матеріалу, але з не грубими помилками;</w:t>
      </w:r>
    </w:p>
    <w:p w:rsidR="00F937EB" w:rsidRPr="00EB1A1C" w:rsidRDefault="00F937EB" w:rsidP="00F937EB">
      <w:pPr>
        <w:numPr>
          <w:ilvl w:val="0"/>
          <w:numId w:val="3"/>
        </w:numPr>
        <w:tabs>
          <w:tab w:val="left" w:pos="360"/>
        </w:tabs>
        <w:suppressAutoHyphens/>
        <w:autoSpaceDE w:val="0"/>
        <w:spacing w:before="5"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володіння професійною термінологією з незначними помилками.</w:t>
      </w:r>
    </w:p>
    <w:p w:rsidR="00F937EB" w:rsidRDefault="00F937EB"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69504F" w:rsidRPr="00EB1A1C" w:rsidRDefault="0069504F"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F937EB" w:rsidRPr="00EB1A1C" w:rsidRDefault="00F937EB" w:rsidP="00F937EB">
      <w:pPr>
        <w:suppressAutoHyphens/>
        <w:spacing w:before="67"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Оцінка </w:t>
      </w:r>
      <w:r w:rsidRPr="00EB1A1C">
        <w:rPr>
          <w:rFonts w:ascii="Times New Roman" w:eastAsia="Times New Roman" w:hAnsi="Times New Roman"/>
          <w:b/>
          <w:sz w:val="28"/>
          <w:szCs w:val="28"/>
          <w:lang w:eastAsia="ar-SA"/>
        </w:rPr>
        <w:t>«задовільно»</w:t>
      </w:r>
      <w:r w:rsidRPr="00EB1A1C">
        <w:rPr>
          <w:rFonts w:ascii="Times New Roman" w:eastAsia="Times New Roman" w:hAnsi="Times New Roman"/>
          <w:sz w:val="28"/>
          <w:szCs w:val="28"/>
          <w:lang w:eastAsia="ar-SA"/>
        </w:rPr>
        <w:t xml:space="preserve"> виставляється якщо студент:</w:t>
      </w:r>
    </w:p>
    <w:p w:rsidR="00F937EB" w:rsidRPr="00EB1A1C" w:rsidRDefault="00F937EB" w:rsidP="00F937EB">
      <w:pPr>
        <w:numPr>
          <w:ilvl w:val="2"/>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lastRenderedPageBreak/>
        <w:t xml:space="preserve"> 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значні лексико-граматичні помилки ;</w:t>
      </w:r>
      <w:bookmarkStart w:id="0" w:name="_GoBack"/>
      <w:bookmarkEnd w:id="0"/>
    </w:p>
    <w:p w:rsidR="00F937EB" w:rsidRPr="00EB1A1C" w:rsidRDefault="00F937EB" w:rsidP="00F937EB">
      <w:pPr>
        <w:numPr>
          <w:ilvl w:val="2"/>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має труднощі у визначенні та обґрунтуванні основної ідеї тексту та власних висновків, припускає значні лексико-граматичні помилки ;</w:t>
      </w:r>
    </w:p>
    <w:p w:rsidR="00F937EB" w:rsidRPr="00EB1A1C"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погано орієнтується в термінології, робить помилки у визначенні структурних елементів, має труднощі в обґрунтуванні власних думок щодо кожної структурної частини твору, робить значні лексико-граматичні помилки ;</w:t>
      </w:r>
    </w:p>
    <w:p w:rsidR="00F937EB" w:rsidRPr="00EB1A1C"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плутає визначення стилістичних прийомів та робить помилки у  знаходженні їх у тексті ;</w:t>
      </w:r>
    </w:p>
    <w:p w:rsidR="00F937EB" w:rsidRPr="00EB1A1C"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визначає головних героїв, використовуючи при цьому мову тексту, проте не вміє робити власних ґрунтовних висновків ;</w:t>
      </w:r>
    </w:p>
    <w:p w:rsidR="00F937EB" w:rsidRPr="00EB1A1C" w:rsidRDefault="00F937EB" w:rsidP="00F937EB">
      <w:pPr>
        <w:numPr>
          <w:ilvl w:val="0"/>
          <w:numId w:val="3"/>
        </w:numPr>
        <w:tabs>
          <w:tab w:val="left" w:pos="360"/>
        </w:tabs>
        <w:suppressAutoHyphens/>
        <w:autoSpaceDE w:val="0"/>
        <w:spacing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Має знання і розуміння тільки основного програмового матеріалу з поставленого питання ;</w:t>
      </w:r>
    </w:p>
    <w:p w:rsidR="00F937EB" w:rsidRPr="00EB1A1C" w:rsidRDefault="00F937EB" w:rsidP="00F937EB">
      <w:pPr>
        <w:numPr>
          <w:ilvl w:val="0"/>
          <w:numId w:val="3"/>
        </w:numPr>
        <w:tabs>
          <w:tab w:val="left" w:pos="360"/>
        </w:tabs>
        <w:suppressAutoHyphens/>
        <w:autoSpaceDE w:val="0"/>
        <w:spacing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у відповіді на теоретичне питання висвітлює тільки теоретичний матеріал, розкриває погляди декількох вчених на певну проблему, але не наводить влучні приклади ;</w:t>
      </w:r>
    </w:p>
    <w:p w:rsidR="00F937EB" w:rsidRPr="00EB1A1C" w:rsidRDefault="00F937EB" w:rsidP="00F937EB">
      <w:pPr>
        <w:tabs>
          <w:tab w:val="num" w:pos="0"/>
          <w:tab w:val="left" w:pos="360"/>
        </w:tabs>
        <w:suppressAutoHyphens/>
        <w:autoSpaceDE w:val="0"/>
        <w:spacing w:before="53" w:after="0" w:line="360" w:lineRule="auto"/>
        <w:ind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має послідовний, логічний, але необґрунтований виклад матеріалу, який містить незначні помилки ;</w:t>
      </w:r>
    </w:p>
    <w:p w:rsidR="00F937EB" w:rsidRPr="00EB1A1C" w:rsidRDefault="00F937EB" w:rsidP="00F937EB">
      <w:pPr>
        <w:numPr>
          <w:ilvl w:val="0"/>
          <w:numId w:val="3"/>
        </w:numPr>
        <w:tabs>
          <w:tab w:val="left" w:pos="360"/>
        </w:tabs>
        <w:suppressAutoHyphens/>
        <w:autoSpaceDE w:val="0"/>
        <w:spacing w:before="48" w:after="0" w:line="360" w:lineRule="auto"/>
        <w:ind w:left="0"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 Показує недостатнє володіння професійною термінологією .</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p>
    <w:p w:rsidR="00F937EB" w:rsidRPr="00EB1A1C" w:rsidRDefault="00F937EB" w:rsidP="00F937EB">
      <w:pPr>
        <w:suppressAutoHyphens/>
        <w:spacing w:before="53" w:after="0" w:line="360" w:lineRule="auto"/>
        <w:ind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xml:space="preserve">Оцінка </w:t>
      </w:r>
      <w:r w:rsidRPr="00EB1A1C">
        <w:rPr>
          <w:rFonts w:ascii="Times New Roman" w:eastAsia="Times New Roman" w:hAnsi="Times New Roman"/>
          <w:b/>
          <w:sz w:val="28"/>
          <w:szCs w:val="28"/>
          <w:lang w:eastAsia="ar-SA"/>
        </w:rPr>
        <w:t>«незадовільно»</w:t>
      </w:r>
      <w:r w:rsidRPr="00EB1A1C">
        <w:rPr>
          <w:rFonts w:ascii="Times New Roman" w:eastAsia="Times New Roman" w:hAnsi="Times New Roman"/>
          <w:sz w:val="28"/>
          <w:szCs w:val="28"/>
          <w:lang w:eastAsia="ar-SA"/>
        </w:rPr>
        <w:t>виставляється якщо студент:</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порушує логіку викладу матеріалу, не вміє використовувати факти та деталі тексту, обґрунтовувати власну точку зору, робить значні та грубі помилки, які впливають на розуміння змісту висловлювання ;</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визначає тему тексту, проте не може визначити головну ідею, не вміє обґрунтовувати власну точку зору та роботи висновки ;</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практично не володіє термінологією, помилково визначає структурні елементи та не вміє обґрунтовувати їх вибір, робить грубі лексико-граматичні помилки;</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lastRenderedPageBreak/>
        <w:t>- визначає деякі стилістичні прийоми, має труднощі у знаходженні їх у тексті, та не вміє обґрунтовувати їх використання ;</w:t>
      </w:r>
    </w:p>
    <w:p w:rsidR="00F937EB" w:rsidRPr="00EB1A1C"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визначає головних героїв, але характеризує їх, використовуючи при цьому тільки цитати з тексту, проте не вміє висловлювати власну точку зору .</w:t>
      </w:r>
    </w:p>
    <w:p w:rsidR="00F937EB" w:rsidRPr="00EB1A1C" w:rsidRDefault="00F937EB" w:rsidP="00F937EB">
      <w:pPr>
        <w:tabs>
          <w:tab w:val="left" w:pos="360"/>
        </w:tabs>
        <w:suppressAutoHyphens/>
        <w:autoSpaceDE w:val="0"/>
        <w:spacing w:before="53"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у відповіді на питання висвітлює теоретичний матеріал не в повному обсязі –  спрощений виклад матеріалу ;</w:t>
      </w:r>
    </w:p>
    <w:p w:rsidR="00F937EB" w:rsidRPr="00EB1A1C" w:rsidRDefault="00F937EB" w:rsidP="00F937EB">
      <w:pPr>
        <w:tabs>
          <w:tab w:val="left" w:pos="360"/>
        </w:tabs>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те, що у відповіді на теоретичне питання висвітлюється неповністю теоретичний матеріал, не розкриваються різні погляди вчених на певну проблему, не наводяться влучні приклади ;</w:t>
      </w:r>
    </w:p>
    <w:p w:rsidR="00F937EB" w:rsidRPr="00EB1A1C" w:rsidRDefault="00F937EB" w:rsidP="00F937EB">
      <w:pPr>
        <w:tabs>
          <w:tab w:val="left" w:pos="360"/>
        </w:tabs>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показує послідовний, спрощений викла</w:t>
      </w:r>
      <w:r>
        <w:rPr>
          <w:rFonts w:ascii="Times New Roman" w:eastAsia="Times New Roman" w:hAnsi="Times New Roman"/>
          <w:sz w:val="28"/>
          <w:szCs w:val="28"/>
          <w:lang w:eastAsia="ar-SA"/>
        </w:rPr>
        <w:t>д матеріалу з грубими помилками</w:t>
      </w:r>
      <w:r w:rsidRPr="00EB1A1C">
        <w:rPr>
          <w:rFonts w:ascii="Times New Roman" w:eastAsia="Times New Roman" w:hAnsi="Times New Roman"/>
          <w:sz w:val="28"/>
          <w:szCs w:val="28"/>
          <w:lang w:eastAsia="ar-SA"/>
        </w:rPr>
        <w:t>;</w:t>
      </w:r>
    </w:p>
    <w:p w:rsidR="00F937EB" w:rsidRPr="00EB1A1C" w:rsidRDefault="00F937EB" w:rsidP="00F937EB">
      <w:pPr>
        <w:tabs>
          <w:tab w:val="left" w:pos="360"/>
        </w:tabs>
        <w:suppressAutoHyphens/>
        <w:autoSpaceDE w:val="0"/>
        <w:spacing w:before="62" w:after="0" w:line="360" w:lineRule="auto"/>
        <w:ind w:left="-14" w:firstLine="709"/>
        <w:contextualSpacing/>
        <w:jc w:val="both"/>
        <w:rPr>
          <w:rFonts w:ascii="Times New Roman" w:eastAsia="Times New Roman" w:hAnsi="Times New Roman"/>
          <w:sz w:val="28"/>
          <w:szCs w:val="28"/>
          <w:lang w:eastAsia="ar-SA"/>
        </w:rPr>
      </w:pPr>
      <w:r w:rsidRPr="00EB1A1C">
        <w:rPr>
          <w:rFonts w:ascii="Times New Roman" w:eastAsia="Times New Roman" w:hAnsi="Times New Roman"/>
          <w:sz w:val="28"/>
          <w:szCs w:val="28"/>
          <w:lang w:eastAsia="ar-SA"/>
        </w:rPr>
        <w:t>- показує часткове володіння професійною термінологією, з грубими помилками .</w:t>
      </w:r>
    </w:p>
    <w:p w:rsidR="00F937EB" w:rsidRPr="00EB1A1C" w:rsidRDefault="00F937EB" w:rsidP="00F937EB">
      <w:pPr>
        <w:suppressAutoHyphens/>
        <w:autoSpaceDE w:val="0"/>
        <w:spacing w:after="0" w:line="360" w:lineRule="auto"/>
        <w:ind w:left="-14"/>
        <w:jc w:val="both"/>
        <w:rPr>
          <w:rFonts w:ascii="Times New Roman" w:eastAsia="Times New Roman" w:hAnsi="Times New Roman"/>
          <w:sz w:val="28"/>
          <w:szCs w:val="28"/>
          <w:lang w:eastAsia="ar-SA"/>
        </w:rPr>
      </w:pPr>
    </w:p>
    <w:p w:rsidR="00F937EB" w:rsidRPr="00EB1A1C" w:rsidRDefault="00F937EB" w:rsidP="00F937EB">
      <w:pPr>
        <w:spacing w:after="40" w:line="360" w:lineRule="auto"/>
        <w:jc w:val="center"/>
        <w:rPr>
          <w:rFonts w:ascii="Times New Roman" w:eastAsia="Times New Roman" w:hAnsi="Times New Roman"/>
          <w:b/>
          <w:sz w:val="26"/>
          <w:szCs w:val="26"/>
          <w:lang w:eastAsia="ru-RU"/>
        </w:rPr>
      </w:pPr>
      <w:r w:rsidRPr="00EB1A1C">
        <w:rPr>
          <w:rFonts w:ascii="Times New Roman" w:eastAsia="Times New Roman" w:hAnsi="Times New Roman"/>
          <w:b/>
          <w:sz w:val="26"/>
          <w:szCs w:val="26"/>
          <w:lang w:eastAsia="ru-RU"/>
        </w:rPr>
        <w:t>Література</w:t>
      </w:r>
    </w:p>
    <w:p w:rsidR="00F937EB" w:rsidRPr="00EB1A1C" w:rsidRDefault="00F937EB" w:rsidP="00F937EB">
      <w:pPr>
        <w:suppressAutoHyphens/>
        <w:spacing w:after="0" w:line="360" w:lineRule="auto"/>
        <w:jc w:val="both"/>
        <w:rPr>
          <w:rFonts w:ascii="Times New Roman" w:eastAsia="Times New Roman" w:hAnsi="Times New Roman"/>
          <w:b/>
          <w:bCs/>
          <w:sz w:val="28"/>
          <w:szCs w:val="28"/>
          <w:lang w:eastAsia="ar-SA"/>
        </w:rPr>
      </w:pPr>
      <w:r w:rsidRPr="00EB1A1C">
        <w:rPr>
          <w:rFonts w:ascii="Times New Roman" w:eastAsia="Times New Roman" w:hAnsi="Times New Roman"/>
          <w:b/>
          <w:bCs/>
          <w:sz w:val="28"/>
          <w:szCs w:val="28"/>
          <w:lang w:eastAsia="ar-SA"/>
        </w:rPr>
        <w:t>Іноземна мова фахового спрямування</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ru-RU" w:eastAsia="ru-RU"/>
        </w:rPr>
      </w:pPr>
      <w:r w:rsidRPr="00EB1A1C">
        <w:rPr>
          <w:rFonts w:ascii="Times New Roman" w:eastAsia="Times New Roman" w:hAnsi="Times New Roman"/>
          <w:sz w:val="28"/>
          <w:szCs w:val="28"/>
          <w:lang w:val="ru-RU" w:eastAsia="ru-RU"/>
        </w:rPr>
        <w:t xml:space="preserve">1. </w:t>
      </w:r>
      <w:proofErr w:type="spellStart"/>
      <w:r w:rsidRPr="00EB1A1C">
        <w:rPr>
          <w:rFonts w:ascii="Times New Roman" w:eastAsia="Times New Roman" w:hAnsi="Times New Roman"/>
          <w:sz w:val="28"/>
          <w:szCs w:val="28"/>
          <w:lang w:val="ru-RU" w:eastAsia="ru-RU"/>
        </w:rPr>
        <w:t>Голіцинський</w:t>
      </w:r>
      <w:proofErr w:type="spellEnd"/>
      <w:r w:rsidRPr="00EB1A1C">
        <w:rPr>
          <w:rFonts w:ascii="Times New Roman" w:eastAsia="Times New Roman" w:hAnsi="Times New Roman"/>
          <w:sz w:val="28"/>
          <w:szCs w:val="28"/>
          <w:lang w:val="ru-RU" w:eastAsia="ru-RU"/>
        </w:rPr>
        <w:t xml:space="preserve"> Ю. Б. </w:t>
      </w:r>
      <w:proofErr w:type="spellStart"/>
      <w:r w:rsidRPr="00EB1A1C">
        <w:rPr>
          <w:rFonts w:ascii="Times New Roman" w:eastAsia="Times New Roman" w:hAnsi="Times New Roman"/>
          <w:sz w:val="28"/>
          <w:szCs w:val="28"/>
          <w:lang w:val="ru-RU" w:eastAsia="ru-RU"/>
        </w:rPr>
        <w:t>Граматикаанглійськоїмови</w:t>
      </w:r>
      <w:proofErr w:type="spellEnd"/>
      <w:r w:rsidRPr="00EB1A1C">
        <w:rPr>
          <w:rFonts w:ascii="Times New Roman" w:eastAsia="Times New Roman" w:hAnsi="Times New Roman"/>
          <w:sz w:val="28"/>
          <w:szCs w:val="28"/>
          <w:lang w:val="ru-RU" w:eastAsia="ru-RU"/>
        </w:rPr>
        <w:t xml:space="preserve">. </w:t>
      </w:r>
      <w:proofErr w:type="spellStart"/>
      <w:r w:rsidRPr="00EB1A1C">
        <w:rPr>
          <w:rFonts w:ascii="Times New Roman" w:eastAsia="Times New Roman" w:hAnsi="Times New Roman"/>
          <w:sz w:val="28"/>
          <w:szCs w:val="28"/>
          <w:lang w:val="ru-RU" w:eastAsia="ru-RU"/>
        </w:rPr>
        <w:t>Збірниквправ</w:t>
      </w:r>
      <w:proofErr w:type="spellEnd"/>
      <w:r w:rsidRPr="00EB1A1C">
        <w:rPr>
          <w:rFonts w:ascii="Times New Roman" w:eastAsia="Times New Roman" w:hAnsi="Times New Roman"/>
          <w:sz w:val="28"/>
          <w:szCs w:val="28"/>
          <w:lang w:val="ru-RU" w:eastAsia="ru-RU"/>
        </w:rPr>
        <w:t xml:space="preserve">. </w:t>
      </w:r>
      <w:proofErr w:type="spellStart"/>
      <w:r w:rsidRPr="00EB1A1C">
        <w:rPr>
          <w:rFonts w:ascii="Times New Roman" w:eastAsia="Times New Roman" w:hAnsi="Times New Roman"/>
          <w:sz w:val="28"/>
          <w:szCs w:val="28"/>
          <w:lang w:val="ru-RU" w:eastAsia="ru-RU"/>
        </w:rPr>
        <w:t>Київ:Фірма</w:t>
      </w:r>
      <w:proofErr w:type="spellEnd"/>
      <w:r w:rsidRPr="00EB1A1C">
        <w:rPr>
          <w:rFonts w:ascii="Times New Roman" w:eastAsia="Times New Roman" w:hAnsi="Times New Roman"/>
          <w:sz w:val="28"/>
          <w:szCs w:val="28"/>
          <w:lang w:val="ru-RU" w:eastAsia="ru-RU"/>
        </w:rPr>
        <w:t xml:space="preserve"> “ІНКОС”, 2005. – 537с.</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eastAsia="ru-RU"/>
        </w:rPr>
      </w:pPr>
      <w:r w:rsidRPr="00EB1A1C">
        <w:rPr>
          <w:rFonts w:ascii="Times New Roman" w:eastAsia="Times New Roman" w:hAnsi="Times New Roman"/>
          <w:sz w:val="28"/>
          <w:szCs w:val="28"/>
          <w:lang w:val="en-US" w:eastAsia="ru-RU"/>
        </w:rPr>
        <w:t xml:space="preserve">2. </w:t>
      </w:r>
      <w:r w:rsidRPr="00EB1A1C">
        <w:rPr>
          <w:rFonts w:ascii="Times New Roman" w:eastAsia="Times New Roman" w:hAnsi="Times New Roman"/>
          <w:sz w:val="28"/>
          <w:szCs w:val="28"/>
          <w:lang w:val="ru-RU" w:eastAsia="ru-RU"/>
        </w:rPr>
        <w:t>ТучинаН</w:t>
      </w:r>
      <w:r w:rsidRPr="00EB1A1C">
        <w:rPr>
          <w:rFonts w:ascii="Times New Roman" w:eastAsia="Times New Roman" w:hAnsi="Times New Roman"/>
          <w:sz w:val="28"/>
          <w:szCs w:val="28"/>
          <w:lang w:val="en-US" w:eastAsia="ru-RU"/>
        </w:rPr>
        <w:t xml:space="preserve">. </w:t>
      </w:r>
      <w:r w:rsidRPr="00EB1A1C">
        <w:rPr>
          <w:rFonts w:ascii="Times New Roman" w:eastAsia="Times New Roman" w:hAnsi="Times New Roman"/>
          <w:sz w:val="28"/>
          <w:szCs w:val="28"/>
          <w:lang w:val="ru-RU" w:eastAsia="ru-RU"/>
        </w:rPr>
        <w:t>В</w:t>
      </w:r>
      <w:r w:rsidRPr="00EB1A1C">
        <w:rPr>
          <w:rFonts w:ascii="Times New Roman" w:eastAsia="Times New Roman" w:hAnsi="Times New Roman"/>
          <w:sz w:val="28"/>
          <w:szCs w:val="28"/>
          <w:lang w:val="en-US" w:eastAsia="ru-RU"/>
        </w:rPr>
        <w:t xml:space="preserve">. Speak English With Pleasure. – </w:t>
      </w:r>
      <w:r w:rsidRPr="00EB1A1C">
        <w:rPr>
          <w:rFonts w:ascii="Times New Roman" w:eastAsia="Times New Roman" w:hAnsi="Times New Roman"/>
          <w:sz w:val="28"/>
          <w:szCs w:val="28"/>
          <w:lang w:val="ru-RU" w:eastAsia="ru-RU"/>
        </w:rPr>
        <w:t>Харьков</w:t>
      </w:r>
      <w:r w:rsidRPr="00EB1A1C">
        <w:rPr>
          <w:rFonts w:ascii="Times New Roman" w:eastAsia="Times New Roman" w:hAnsi="Times New Roman"/>
          <w:sz w:val="28"/>
          <w:szCs w:val="28"/>
          <w:lang w:val="en-US" w:eastAsia="ru-RU"/>
        </w:rPr>
        <w:t xml:space="preserve">, </w:t>
      </w:r>
      <w:r w:rsidRPr="00EB1A1C">
        <w:rPr>
          <w:rFonts w:ascii="Times New Roman" w:eastAsia="Times New Roman" w:hAnsi="Times New Roman"/>
          <w:sz w:val="28"/>
          <w:szCs w:val="28"/>
          <w:lang w:val="ru-RU" w:eastAsia="ru-RU"/>
        </w:rPr>
        <w:t>СПДФЛШапиро</w:t>
      </w:r>
      <w:r w:rsidRPr="00EB1A1C">
        <w:rPr>
          <w:rFonts w:ascii="Times New Roman" w:eastAsia="Times New Roman" w:hAnsi="Times New Roman"/>
          <w:sz w:val="28"/>
          <w:szCs w:val="28"/>
          <w:lang w:val="en-US" w:eastAsia="ru-RU"/>
        </w:rPr>
        <w:t>,2004. – 288</w:t>
      </w:r>
      <w:r w:rsidRPr="00EB1A1C">
        <w:rPr>
          <w:rFonts w:ascii="Times New Roman" w:eastAsia="Times New Roman" w:hAnsi="Times New Roman"/>
          <w:sz w:val="28"/>
          <w:szCs w:val="28"/>
          <w:lang w:val="ru-RU" w:eastAsia="ru-RU"/>
        </w:rPr>
        <w:t>с</w:t>
      </w:r>
      <w:r w:rsidRPr="00EB1A1C">
        <w:rPr>
          <w:rFonts w:ascii="Times New Roman" w:eastAsia="Times New Roman" w:hAnsi="Times New Roman"/>
          <w:sz w:val="28"/>
          <w:szCs w:val="28"/>
          <w:lang w:val="en-US" w:eastAsia="ru-RU"/>
        </w:rPr>
        <w:t>.</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eastAsia="ru-RU"/>
        </w:rPr>
        <w:t>3.</w:t>
      </w:r>
      <w:r w:rsidRPr="00EB1A1C">
        <w:rPr>
          <w:rFonts w:ascii="Times New Roman" w:eastAsia="Times New Roman" w:hAnsi="Times New Roman"/>
          <w:sz w:val="28"/>
          <w:szCs w:val="28"/>
          <w:lang w:val="en-US" w:eastAsia="ru-RU"/>
        </w:rPr>
        <w:t>Evans Virginia. Longman. English Grammar Book. Round up 5. 2004</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4. Alexander L.G. Longman Advanced Grammar. Longman group, UK, 2000.</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5. Alexander L.G. Longman English Grammar Practice. - Longman. USA, 2006.</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 xml:space="preserve">6. Harris N., Mower D., </w:t>
      </w:r>
      <w:proofErr w:type="spellStart"/>
      <w:r w:rsidRPr="00EB1A1C">
        <w:rPr>
          <w:rFonts w:ascii="Times New Roman" w:eastAsia="Times New Roman" w:hAnsi="Times New Roman"/>
          <w:sz w:val="28"/>
          <w:szCs w:val="28"/>
          <w:lang w:val="en-US" w:eastAsia="ru-RU"/>
        </w:rPr>
        <w:t>Sikorzunska</w:t>
      </w:r>
      <w:proofErr w:type="spellEnd"/>
      <w:r w:rsidRPr="00EB1A1C">
        <w:rPr>
          <w:rFonts w:ascii="Times New Roman" w:eastAsia="Times New Roman" w:hAnsi="Times New Roman"/>
          <w:sz w:val="28"/>
          <w:szCs w:val="28"/>
          <w:lang w:val="en-US" w:eastAsia="ru-RU"/>
        </w:rPr>
        <w:t xml:space="preserve"> A. Opportunities Intermediate. – Longman,England, 2000</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7. N. Coe, M. Harrison, K. Paterson. Oxford Practice Grammar. – OxfordUniversity Press, 2006. – 296 p.</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8. Evans V. CPE Use of English. Express Publishing.  Cambridge – 2004.</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 xml:space="preserve">9. </w:t>
      </w:r>
      <w:r>
        <w:rPr>
          <w:rFonts w:ascii="Times New Roman" w:eastAsia="Times New Roman" w:hAnsi="Times New Roman"/>
          <w:sz w:val="28"/>
          <w:szCs w:val="28"/>
          <w:lang w:val="en-US" w:eastAsia="ru-RU"/>
        </w:rPr>
        <w:t xml:space="preserve">Evans V. "Grammar Way" </w:t>
      </w:r>
      <w:r w:rsidRPr="00EB1A1C">
        <w:rPr>
          <w:rFonts w:ascii="Times New Roman" w:eastAsia="Times New Roman" w:hAnsi="Times New Roman"/>
          <w:sz w:val="28"/>
          <w:szCs w:val="28"/>
          <w:lang w:val="en-US" w:eastAsia="ru-RU"/>
        </w:rPr>
        <w:t>Express Publishing, 2003.</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lastRenderedPageBreak/>
        <w:t>McCarthy M., O’Dell F. English Vocabulary in Use. Upper-intermediate. Cambridge University Press, 2005.</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10.McCarthy M., O’Dell F. English Phrasal Verbs in Use. Cambridge University Press, 2005.</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11. Murphy Raymo</w:t>
      </w:r>
      <w:r>
        <w:rPr>
          <w:rFonts w:ascii="Times New Roman" w:eastAsia="Times New Roman" w:hAnsi="Times New Roman"/>
          <w:sz w:val="28"/>
          <w:szCs w:val="28"/>
          <w:lang w:val="en-US" w:eastAsia="ru-RU"/>
        </w:rPr>
        <w:t>nd. English Grammar in Use. – Ca</w:t>
      </w:r>
      <w:r w:rsidRPr="00EB1A1C">
        <w:rPr>
          <w:rFonts w:ascii="Times New Roman" w:eastAsia="Times New Roman" w:hAnsi="Times New Roman"/>
          <w:sz w:val="28"/>
          <w:szCs w:val="28"/>
          <w:lang w:val="en-US" w:eastAsia="ru-RU"/>
        </w:rPr>
        <w:t>mbridge University Press,2007. – 328p.</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12. Opportunities. Students’ Book. – Pearson Education Limited, 2000. – England.– 128p.</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 xml:space="preserve">13. </w:t>
      </w:r>
      <w:proofErr w:type="spellStart"/>
      <w:r w:rsidRPr="00EB1A1C">
        <w:rPr>
          <w:rFonts w:ascii="Times New Roman" w:eastAsia="Times New Roman" w:hAnsi="Times New Roman"/>
          <w:sz w:val="28"/>
          <w:szCs w:val="28"/>
          <w:lang w:val="en-US" w:eastAsia="ru-RU"/>
        </w:rPr>
        <w:t>Wakeman</w:t>
      </w:r>
      <w:proofErr w:type="spellEnd"/>
      <w:r w:rsidRPr="00EB1A1C">
        <w:rPr>
          <w:rFonts w:ascii="Times New Roman" w:eastAsia="Times New Roman" w:hAnsi="Times New Roman"/>
          <w:sz w:val="28"/>
          <w:szCs w:val="28"/>
          <w:lang w:val="en-US" w:eastAsia="ru-RU"/>
        </w:rPr>
        <w:t xml:space="preserve"> K. Grammar three. Teacher’s Book/ – Oxford University Press,2003. – 258p.</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14.Watcyn-Jones P. Test Your Idioms. Penguin English Guides, 2008.</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15.</w:t>
      </w:r>
      <w:r w:rsidRPr="00EB1A1C">
        <w:rPr>
          <w:rFonts w:ascii="Times New Roman" w:eastAsia="Times New Roman" w:hAnsi="Times New Roman"/>
          <w:sz w:val="28"/>
          <w:szCs w:val="28"/>
          <w:lang w:val="en-US" w:eastAsia="ru-RU"/>
        </w:rPr>
        <w:tab/>
      </w:r>
      <w:proofErr w:type="spellStart"/>
      <w:r w:rsidRPr="00EB1A1C">
        <w:rPr>
          <w:rFonts w:ascii="Times New Roman" w:eastAsia="Times New Roman" w:hAnsi="Times New Roman"/>
          <w:sz w:val="28"/>
          <w:szCs w:val="28"/>
          <w:lang w:val="en-US" w:eastAsia="ru-RU"/>
        </w:rPr>
        <w:t>Watcyn</w:t>
      </w:r>
      <w:proofErr w:type="spellEnd"/>
      <w:r w:rsidRPr="00EB1A1C">
        <w:rPr>
          <w:rFonts w:ascii="Times New Roman" w:eastAsia="Times New Roman" w:hAnsi="Times New Roman"/>
          <w:sz w:val="28"/>
          <w:szCs w:val="28"/>
          <w:lang w:val="en-US" w:eastAsia="ru-RU"/>
        </w:rPr>
        <w:t xml:space="preserve">-Jones P., Jake </w:t>
      </w:r>
      <w:proofErr w:type="spellStart"/>
      <w:r w:rsidRPr="00EB1A1C">
        <w:rPr>
          <w:rFonts w:ascii="Times New Roman" w:eastAsia="Times New Roman" w:hAnsi="Times New Roman"/>
          <w:sz w:val="28"/>
          <w:szCs w:val="28"/>
          <w:lang w:val="en-US" w:eastAsia="ru-RU"/>
        </w:rPr>
        <w:t>Allsop</w:t>
      </w:r>
      <w:proofErr w:type="spellEnd"/>
      <w:r w:rsidRPr="00EB1A1C">
        <w:rPr>
          <w:rFonts w:ascii="Times New Roman" w:eastAsia="Times New Roman" w:hAnsi="Times New Roman"/>
          <w:sz w:val="28"/>
          <w:szCs w:val="28"/>
          <w:lang w:val="en-US" w:eastAsia="ru-RU"/>
        </w:rPr>
        <w:t>.  Test Your Phrasal Verbs. Penguin English Guides, 2008.</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16.</w:t>
      </w:r>
      <w:r w:rsidRPr="00EB1A1C">
        <w:rPr>
          <w:rFonts w:ascii="Times New Roman" w:eastAsia="Times New Roman" w:hAnsi="Times New Roman"/>
          <w:sz w:val="28"/>
          <w:szCs w:val="28"/>
          <w:lang w:val="en-US" w:eastAsia="ru-RU"/>
        </w:rPr>
        <w:tab/>
      </w:r>
      <w:proofErr w:type="spellStart"/>
      <w:r w:rsidRPr="00EB1A1C">
        <w:rPr>
          <w:rFonts w:ascii="Times New Roman" w:eastAsia="Times New Roman" w:hAnsi="Times New Roman"/>
          <w:sz w:val="28"/>
          <w:szCs w:val="28"/>
          <w:lang w:val="en-US" w:eastAsia="ru-RU"/>
        </w:rPr>
        <w:t>Watcyn</w:t>
      </w:r>
      <w:proofErr w:type="spellEnd"/>
      <w:r w:rsidRPr="00EB1A1C">
        <w:rPr>
          <w:rFonts w:ascii="Times New Roman" w:eastAsia="Times New Roman" w:hAnsi="Times New Roman"/>
          <w:sz w:val="28"/>
          <w:szCs w:val="28"/>
          <w:lang w:val="en-US" w:eastAsia="ru-RU"/>
        </w:rPr>
        <w:t xml:space="preserve">-Jones P., Jake </w:t>
      </w:r>
      <w:proofErr w:type="spellStart"/>
      <w:r w:rsidRPr="00EB1A1C">
        <w:rPr>
          <w:rFonts w:ascii="Times New Roman" w:eastAsia="Times New Roman" w:hAnsi="Times New Roman"/>
          <w:sz w:val="28"/>
          <w:szCs w:val="28"/>
          <w:lang w:val="en-US" w:eastAsia="ru-RU"/>
        </w:rPr>
        <w:t>Allsop</w:t>
      </w:r>
      <w:proofErr w:type="spellEnd"/>
      <w:r w:rsidRPr="00EB1A1C">
        <w:rPr>
          <w:rFonts w:ascii="Times New Roman" w:eastAsia="Times New Roman" w:hAnsi="Times New Roman"/>
          <w:sz w:val="28"/>
          <w:szCs w:val="28"/>
          <w:lang w:val="en-US" w:eastAsia="ru-RU"/>
        </w:rPr>
        <w:t>.  Test Your Preposition. Penguin English Guides, 2008.</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17.</w:t>
      </w:r>
      <w:r w:rsidRPr="00EB1A1C">
        <w:rPr>
          <w:rFonts w:ascii="Times New Roman" w:eastAsia="Times New Roman" w:hAnsi="Times New Roman"/>
          <w:sz w:val="28"/>
          <w:szCs w:val="28"/>
          <w:lang w:val="en-US" w:eastAsia="ru-RU"/>
        </w:rPr>
        <w:tab/>
        <w:t>Wyatt R. Test your vocabulary for FCE. Penguin English Guides, 2008.</w:t>
      </w:r>
    </w:p>
    <w:p w:rsidR="00F937EB" w:rsidRPr="00EB1A1C"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EB1A1C">
        <w:rPr>
          <w:rFonts w:ascii="Times New Roman" w:eastAsia="Times New Roman" w:hAnsi="Times New Roman"/>
          <w:sz w:val="28"/>
          <w:szCs w:val="28"/>
          <w:lang w:val="en-US" w:eastAsia="ru-RU"/>
        </w:rPr>
        <w:t>18.</w:t>
      </w:r>
      <w:r w:rsidRPr="00EB1A1C">
        <w:rPr>
          <w:rFonts w:ascii="Times New Roman" w:eastAsia="Times New Roman" w:hAnsi="Times New Roman"/>
          <w:sz w:val="28"/>
          <w:szCs w:val="28"/>
          <w:lang w:val="en-US" w:eastAsia="ru-RU"/>
        </w:rPr>
        <w:tab/>
      </w:r>
      <w:proofErr w:type="spellStart"/>
      <w:r w:rsidRPr="00EB1A1C">
        <w:rPr>
          <w:rFonts w:ascii="Times New Roman" w:eastAsia="Times New Roman" w:hAnsi="Times New Roman"/>
          <w:sz w:val="28"/>
          <w:szCs w:val="28"/>
          <w:lang w:val="en-US" w:eastAsia="ru-RU"/>
        </w:rPr>
        <w:t>Watcyn</w:t>
      </w:r>
      <w:proofErr w:type="spellEnd"/>
      <w:r w:rsidRPr="00EB1A1C">
        <w:rPr>
          <w:rFonts w:ascii="Times New Roman" w:eastAsia="Times New Roman" w:hAnsi="Times New Roman"/>
          <w:sz w:val="28"/>
          <w:szCs w:val="28"/>
          <w:lang w:val="en-US" w:eastAsia="ru-RU"/>
        </w:rPr>
        <w:t xml:space="preserve">-Jones P., Jake </w:t>
      </w:r>
      <w:proofErr w:type="spellStart"/>
      <w:r w:rsidRPr="00EB1A1C">
        <w:rPr>
          <w:rFonts w:ascii="Times New Roman" w:eastAsia="Times New Roman" w:hAnsi="Times New Roman"/>
          <w:sz w:val="28"/>
          <w:szCs w:val="28"/>
          <w:lang w:val="en-US" w:eastAsia="ru-RU"/>
        </w:rPr>
        <w:t>Allsop</w:t>
      </w:r>
      <w:proofErr w:type="spellEnd"/>
      <w:r w:rsidRPr="00EB1A1C">
        <w:rPr>
          <w:rFonts w:ascii="Times New Roman" w:eastAsia="Times New Roman" w:hAnsi="Times New Roman"/>
          <w:sz w:val="28"/>
          <w:szCs w:val="28"/>
          <w:lang w:val="en-US" w:eastAsia="ru-RU"/>
        </w:rPr>
        <w:t>.  Test your Grammar and Usage for FCE. Penguin English Guides, 2008.</w:t>
      </w:r>
    </w:p>
    <w:p w:rsidR="00F937EB" w:rsidRPr="00EB1A1C" w:rsidRDefault="00F937EB" w:rsidP="00F937EB">
      <w:pPr>
        <w:tabs>
          <w:tab w:val="left" w:pos="4198"/>
        </w:tabs>
        <w:suppressAutoHyphens/>
        <w:spacing w:after="0" w:line="360" w:lineRule="auto"/>
        <w:jc w:val="both"/>
        <w:rPr>
          <w:rFonts w:ascii="Times New Roman" w:eastAsia="Times New Roman" w:hAnsi="Times New Roman"/>
          <w:b/>
          <w:sz w:val="28"/>
          <w:szCs w:val="28"/>
          <w:lang w:val="en-US" w:eastAsia="ar-SA"/>
        </w:rPr>
      </w:pPr>
    </w:p>
    <w:p w:rsidR="0062437A" w:rsidRPr="0062437A" w:rsidRDefault="00F937EB" w:rsidP="0062437A">
      <w:pPr>
        <w:suppressAutoHyphens/>
        <w:spacing w:after="0" w:line="360" w:lineRule="auto"/>
        <w:ind w:firstLine="708"/>
        <w:jc w:val="both"/>
        <w:rPr>
          <w:rFonts w:ascii="Times New Roman" w:eastAsia="Times New Roman" w:hAnsi="Times New Roman"/>
          <w:b/>
          <w:color w:val="000000"/>
          <w:sz w:val="28"/>
          <w:szCs w:val="28"/>
          <w:lang w:eastAsia="ar-SA"/>
        </w:rPr>
      </w:pPr>
      <w:r w:rsidRPr="00EB1A1C">
        <w:rPr>
          <w:rFonts w:ascii="Times New Roman" w:eastAsia="Times New Roman" w:hAnsi="Times New Roman"/>
          <w:b/>
          <w:color w:val="000000"/>
          <w:sz w:val="28"/>
          <w:szCs w:val="28"/>
          <w:lang w:eastAsia="ar-SA"/>
        </w:rPr>
        <w:t>Методика навчання англійської мови</w:t>
      </w:r>
    </w:p>
    <w:p w:rsidR="0062437A" w:rsidRPr="0062437A" w:rsidRDefault="0062437A" w:rsidP="0062437A">
      <w:pPr>
        <w:pStyle w:val="a5"/>
        <w:numPr>
          <w:ilvl w:val="0"/>
          <w:numId w:val="6"/>
        </w:numPr>
        <w:spacing w:line="360" w:lineRule="auto"/>
        <w:jc w:val="both"/>
        <w:rPr>
          <w:b w:val="0"/>
          <w:sz w:val="28"/>
          <w:szCs w:val="28"/>
        </w:rPr>
      </w:pPr>
      <w:r>
        <w:rPr>
          <w:b w:val="0"/>
          <w:sz w:val="28"/>
          <w:szCs w:val="28"/>
        </w:rPr>
        <w:t xml:space="preserve">Бабенко Т.В. </w:t>
      </w:r>
      <w:r w:rsidRPr="0062437A">
        <w:rPr>
          <w:b w:val="0"/>
          <w:sz w:val="28"/>
          <w:szCs w:val="28"/>
        </w:rPr>
        <w:t>Навчання англійсько</w:t>
      </w:r>
      <w:r w:rsidR="003D2D56">
        <w:rPr>
          <w:b w:val="0"/>
          <w:sz w:val="28"/>
          <w:szCs w:val="28"/>
        </w:rPr>
        <w:t xml:space="preserve">ї мови учнів початкової школи: </w:t>
      </w:r>
      <w:proofErr w:type="spellStart"/>
      <w:r w:rsidR="003D2D56">
        <w:rPr>
          <w:b w:val="0"/>
          <w:sz w:val="28"/>
          <w:szCs w:val="28"/>
        </w:rPr>
        <w:t>навч</w:t>
      </w:r>
      <w:proofErr w:type="spellEnd"/>
      <w:r w:rsidR="003D2D56">
        <w:rPr>
          <w:b w:val="0"/>
          <w:sz w:val="28"/>
          <w:szCs w:val="28"/>
        </w:rPr>
        <w:t xml:space="preserve">. </w:t>
      </w:r>
      <w:proofErr w:type="spellStart"/>
      <w:r w:rsidR="00B233FC">
        <w:rPr>
          <w:b w:val="0"/>
          <w:sz w:val="28"/>
          <w:szCs w:val="28"/>
        </w:rPr>
        <w:t>п</w:t>
      </w:r>
      <w:r w:rsidR="003D2D56">
        <w:rPr>
          <w:b w:val="0"/>
          <w:sz w:val="28"/>
          <w:szCs w:val="28"/>
        </w:rPr>
        <w:t>осібн</w:t>
      </w:r>
      <w:proofErr w:type="spellEnd"/>
      <w:r w:rsidR="003D2D56">
        <w:rPr>
          <w:b w:val="0"/>
          <w:sz w:val="28"/>
          <w:szCs w:val="28"/>
        </w:rPr>
        <w:t>.. – Львів,  ЛНУ ім. І. Франка, 2002. – 222 с.</w:t>
      </w:r>
    </w:p>
    <w:p w:rsidR="0062437A" w:rsidRPr="0062437A" w:rsidRDefault="0062437A" w:rsidP="0062437A">
      <w:pPr>
        <w:pStyle w:val="a5"/>
        <w:numPr>
          <w:ilvl w:val="0"/>
          <w:numId w:val="6"/>
        </w:numPr>
        <w:spacing w:line="360" w:lineRule="auto"/>
        <w:jc w:val="both"/>
        <w:rPr>
          <w:b w:val="0"/>
          <w:sz w:val="28"/>
          <w:szCs w:val="28"/>
        </w:rPr>
      </w:pPr>
      <w:proofErr w:type="spellStart"/>
      <w:r w:rsidRPr="0062437A">
        <w:rPr>
          <w:b w:val="0"/>
          <w:sz w:val="28"/>
          <w:szCs w:val="28"/>
        </w:rPr>
        <w:t>Бігич</w:t>
      </w:r>
      <w:proofErr w:type="spellEnd"/>
      <w:r w:rsidRPr="0062437A">
        <w:rPr>
          <w:b w:val="0"/>
          <w:sz w:val="28"/>
          <w:szCs w:val="28"/>
        </w:rPr>
        <w:t xml:space="preserve"> О.Б. Теорія і практика формування методичної компетенції вчителя іноземної мови початкової школи: Навчальний посібник. – К.: </w:t>
      </w:r>
      <w:proofErr w:type="spellStart"/>
      <w:r w:rsidRPr="0062437A">
        <w:rPr>
          <w:b w:val="0"/>
          <w:sz w:val="28"/>
          <w:szCs w:val="28"/>
        </w:rPr>
        <w:t>Ленвіт</w:t>
      </w:r>
      <w:proofErr w:type="spellEnd"/>
      <w:r w:rsidRPr="0062437A">
        <w:rPr>
          <w:b w:val="0"/>
          <w:sz w:val="28"/>
          <w:szCs w:val="28"/>
        </w:rPr>
        <w:t>, 2006. – 200 с.</w:t>
      </w:r>
    </w:p>
    <w:p w:rsidR="0062437A" w:rsidRPr="0062437A" w:rsidRDefault="0062437A" w:rsidP="0062437A">
      <w:pPr>
        <w:pStyle w:val="a5"/>
        <w:numPr>
          <w:ilvl w:val="0"/>
          <w:numId w:val="6"/>
        </w:numPr>
        <w:spacing w:line="360" w:lineRule="auto"/>
        <w:jc w:val="both"/>
        <w:rPr>
          <w:b w:val="0"/>
          <w:sz w:val="28"/>
          <w:szCs w:val="28"/>
        </w:rPr>
      </w:pPr>
      <w:proofErr w:type="spellStart"/>
      <w:r w:rsidRPr="0062437A">
        <w:rPr>
          <w:b w:val="0"/>
          <w:sz w:val="28"/>
          <w:szCs w:val="28"/>
        </w:rPr>
        <w:t>Бігич</w:t>
      </w:r>
      <w:proofErr w:type="spellEnd"/>
      <w:r w:rsidRPr="0062437A">
        <w:rPr>
          <w:b w:val="0"/>
          <w:sz w:val="28"/>
          <w:szCs w:val="28"/>
        </w:rPr>
        <w:t xml:space="preserve"> О.Б. Планування уроку англійської мови в початковій школі: посібник / О.Б.</w:t>
      </w:r>
      <w:proofErr w:type="spellStart"/>
      <w:r w:rsidRPr="0062437A">
        <w:rPr>
          <w:b w:val="0"/>
          <w:sz w:val="28"/>
          <w:szCs w:val="28"/>
        </w:rPr>
        <w:t>Бігич</w:t>
      </w:r>
      <w:proofErr w:type="spellEnd"/>
      <w:r w:rsidRPr="0062437A">
        <w:rPr>
          <w:b w:val="0"/>
          <w:sz w:val="28"/>
          <w:szCs w:val="28"/>
        </w:rPr>
        <w:t xml:space="preserve">. – К.: </w:t>
      </w:r>
      <w:proofErr w:type="spellStart"/>
      <w:r w:rsidRPr="0062437A">
        <w:rPr>
          <w:b w:val="0"/>
          <w:sz w:val="28"/>
          <w:szCs w:val="28"/>
        </w:rPr>
        <w:t>Ленвіт</w:t>
      </w:r>
      <w:proofErr w:type="spellEnd"/>
      <w:r w:rsidRPr="0062437A">
        <w:rPr>
          <w:b w:val="0"/>
          <w:sz w:val="28"/>
          <w:szCs w:val="28"/>
        </w:rPr>
        <w:t>, 2006. – 64 с.</w:t>
      </w:r>
    </w:p>
    <w:p w:rsidR="0062437A" w:rsidRPr="0062437A" w:rsidRDefault="0062437A" w:rsidP="0062437A">
      <w:pPr>
        <w:pStyle w:val="a5"/>
        <w:numPr>
          <w:ilvl w:val="0"/>
          <w:numId w:val="6"/>
        </w:numPr>
        <w:spacing w:line="360" w:lineRule="auto"/>
        <w:jc w:val="both"/>
        <w:rPr>
          <w:b w:val="0"/>
          <w:sz w:val="28"/>
          <w:szCs w:val="28"/>
        </w:rPr>
      </w:pPr>
      <w:r w:rsidRPr="0062437A">
        <w:rPr>
          <w:b w:val="0"/>
          <w:sz w:val="28"/>
          <w:szCs w:val="28"/>
        </w:rPr>
        <w:t xml:space="preserve">Загальноєвропейські Рекомендації з мовної освіти: вивчення, викладання, оцінювання / Наук. ред. укр. видання С.Ю.Ніколаєва. Переклад з англ. </w:t>
      </w:r>
      <w:r w:rsidRPr="0062437A">
        <w:rPr>
          <w:b w:val="0"/>
          <w:iCs/>
          <w:sz w:val="28"/>
          <w:szCs w:val="28"/>
        </w:rPr>
        <w:t xml:space="preserve">- </w:t>
      </w:r>
      <w:r w:rsidRPr="0062437A">
        <w:rPr>
          <w:b w:val="0"/>
          <w:sz w:val="28"/>
          <w:szCs w:val="28"/>
        </w:rPr>
        <w:t xml:space="preserve">К.: </w:t>
      </w:r>
      <w:proofErr w:type="spellStart"/>
      <w:r w:rsidRPr="0062437A">
        <w:rPr>
          <w:b w:val="0"/>
          <w:sz w:val="28"/>
          <w:szCs w:val="28"/>
        </w:rPr>
        <w:t>Ленвіт</w:t>
      </w:r>
      <w:proofErr w:type="spellEnd"/>
      <w:r w:rsidRPr="0062437A">
        <w:rPr>
          <w:b w:val="0"/>
          <w:sz w:val="28"/>
          <w:szCs w:val="28"/>
        </w:rPr>
        <w:t>, 2003. - 273с.</w:t>
      </w:r>
    </w:p>
    <w:p w:rsidR="0062437A" w:rsidRPr="0062437A" w:rsidRDefault="0062437A" w:rsidP="0062437A">
      <w:pPr>
        <w:pStyle w:val="a5"/>
        <w:numPr>
          <w:ilvl w:val="0"/>
          <w:numId w:val="6"/>
        </w:numPr>
        <w:spacing w:line="360" w:lineRule="auto"/>
        <w:jc w:val="both"/>
        <w:rPr>
          <w:b w:val="0"/>
          <w:sz w:val="28"/>
          <w:szCs w:val="28"/>
        </w:rPr>
      </w:pPr>
      <w:r w:rsidRPr="0062437A">
        <w:rPr>
          <w:b w:val="0"/>
          <w:sz w:val="28"/>
          <w:szCs w:val="28"/>
        </w:rPr>
        <w:lastRenderedPageBreak/>
        <w:t xml:space="preserve">Книга вчителя іноземної мови: Довідково-методичне видання / </w:t>
      </w:r>
      <w:proofErr w:type="spellStart"/>
      <w:r w:rsidRPr="0062437A">
        <w:rPr>
          <w:b w:val="0"/>
          <w:sz w:val="28"/>
          <w:szCs w:val="28"/>
        </w:rPr>
        <w:t>Упоряд</w:t>
      </w:r>
      <w:proofErr w:type="spellEnd"/>
      <w:r w:rsidRPr="0062437A">
        <w:rPr>
          <w:b w:val="0"/>
          <w:sz w:val="28"/>
          <w:szCs w:val="28"/>
        </w:rPr>
        <w:t>. О.Я. Коваленко, І.П.</w:t>
      </w:r>
      <w:proofErr w:type="spellStart"/>
      <w:r w:rsidRPr="0062437A">
        <w:rPr>
          <w:b w:val="0"/>
          <w:sz w:val="28"/>
          <w:szCs w:val="28"/>
        </w:rPr>
        <w:t>Кудіна</w:t>
      </w:r>
      <w:proofErr w:type="spellEnd"/>
      <w:r w:rsidRPr="0062437A">
        <w:rPr>
          <w:b w:val="0"/>
          <w:sz w:val="28"/>
          <w:szCs w:val="28"/>
        </w:rPr>
        <w:t>. - Харків: ТОРСІНГ ПЛЮС, 2005. - 240 с.</w:t>
      </w:r>
    </w:p>
    <w:p w:rsidR="0062437A" w:rsidRPr="0062437A" w:rsidRDefault="0062437A" w:rsidP="00CA2D5B">
      <w:pPr>
        <w:pStyle w:val="a5"/>
        <w:numPr>
          <w:ilvl w:val="0"/>
          <w:numId w:val="6"/>
        </w:numPr>
        <w:spacing w:line="360" w:lineRule="auto"/>
        <w:jc w:val="both"/>
        <w:rPr>
          <w:b w:val="0"/>
          <w:sz w:val="28"/>
          <w:szCs w:val="28"/>
        </w:rPr>
      </w:pPr>
      <w:r w:rsidRPr="0062437A">
        <w:rPr>
          <w:b w:val="0"/>
          <w:sz w:val="28"/>
          <w:szCs w:val="28"/>
        </w:rPr>
        <w:t>Контрольні завдання з методики викладання іноземних мов у середніх навчальних закладах /</w:t>
      </w:r>
      <w:proofErr w:type="spellStart"/>
      <w:r w:rsidRPr="0062437A">
        <w:rPr>
          <w:b w:val="0"/>
          <w:sz w:val="28"/>
          <w:szCs w:val="28"/>
        </w:rPr>
        <w:t>Кол</w:t>
      </w:r>
      <w:proofErr w:type="spellEnd"/>
      <w:r w:rsidRPr="0062437A">
        <w:rPr>
          <w:b w:val="0"/>
          <w:sz w:val="28"/>
          <w:szCs w:val="28"/>
        </w:rPr>
        <w:t xml:space="preserve">. авторів під </w:t>
      </w:r>
      <w:proofErr w:type="spellStart"/>
      <w:r w:rsidRPr="0062437A">
        <w:rPr>
          <w:b w:val="0"/>
          <w:sz w:val="28"/>
          <w:szCs w:val="28"/>
        </w:rPr>
        <w:t>керівн</w:t>
      </w:r>
      <w:proofErr w:type="spellEnd"/>
      <w:r w:rsidRPr="0062437A">
        <w:rPr>
          <w:b w:val="0"/>
          <w:sz w:val="28"/>
          <w:szCs w:val="28"/>
        </w:rPr>
        <w:t>. С.Ю.</w:t>
      </w:r>
      <w:proofErr w:type="spellStart"/>
      <w:r w:rsidRPr="0062437A">
        <w:rPr>
          <w:b w:val="0"/>
          <w:sz w:val="28"/>
          <w:szCs w:val="28"/>
        </w:rPr>
        <w:t>Ніколаєвої</w:t>
      </w:r>
      <w:proofErr w:type="spellEnd"/>
      <w:r w:rsidRPr="0062437A">
        <w:rPr>
          <w:b w:val="0"/>
          <w:sz w:val="28"/>
          <w:szCs w:val="28"/>
        </w:rPr>
        <w:t xml:space="preserve"> та М.Т.Солов'я.</w:t>
      </w:r>
      <w:r w:rsidRPr="0062437A">
        <w:rPr>
          <w:b w:val="0"/>
          <w:sz w:val="28"/>
          <w:szCs w:val="28"/>
        </w:rPr>
        <w:br/>
        <w:t>- К., 2002.-356 с.</w:t>
      </w:r>
    </w:p>
    <w:p w:rsidR="0062437A" w:rsidRPr="0062437A" w:rsidRDefault="0062437A" w:rsidP="00CA2D5B">
      <w:pPr>
        <w:pStyle w:val="a5"/>
        <w:numPr>
          <w:ilvl w:val="0"/>
          <w:numId w:val="6"/>
        </w:numPr>
        <w:spacing w:line="360" w:lineRule="auto"/>
        <w:jc w:val="both"/>
        <w:rPr>
          <w:b w:val="0"/>
          <w:sz w:val="28"/>
          <w:szCs w:val="28"/>
        </w:rPr>
      </w:pPr>
      <w:r w:rsidRPr="0062437A">
        <w:rPr>
          <w:b w:val="0"/>
          <w:sz w:val="28"/>
          <w:szCs w:val="28"/>
        </w:rPr>
        <w:t xml:space="preserve">Методика викладання іноземних мов у середніх навчальних закладах: Підручник. Вид. 2-е, випр. і перероб. / </w:t>
      </w:r>
      <w:proofErr w:type="spellStart"/>
      <w:r w:rsidRPr="0062437A">
        <w:rPr>
          <w:b w:val="0"/>
          <w:sz w:val="28"/>
          <w:szCs w:val="28"/>
        </w:rPr>
        <w:t>Кол</w:t>
      </w:r>
      <w:proofErr w:type="spellEnd"/>
      <w:r w:rsidRPr="0062437A">
        <w:rPr>
          <w:b w:val="0"/>
          <w:sz w:val="28"/>
          <w:szCs w:val="28"/>
        </w:rPr>
        <w:t xml:space="preserve">. авторів під </w:t>
      </w:r>
      <w:proofErr w:type="spellStart"/>
      <w:r w:rsidRPr="0062437A">
        <w:rPr>
          <w:b w:val="0"/>
          <w:sz w:val="28"/>
          <w:szCs w:val="28"/>
        </w:rPr>
        <w:t>керівн</w:t>
      </w:r>
      <w:proofErr w:type="spellEnd"/>
      <w:r w:rsidRPr="0062437A">
        <w:rPr>
          <w:b w:val="0"/>
          <w:sz w:val="28"/>
          <w:szCs w:val="28"/>
        </w:rPr>
        <w:t>. С.Ю.</w:t>
      </w:r>
      <w:proofErr w:type="spellStart"/>
      <w:r w:rsidRPr="0062437A">
        <w:rPr>
          <w:b w:val="0"/>
          <w:sz w:val="28"/>
          <w:szCs w:val="28"/>
        </w:rPr>
        <w:t>Ніколаєвої</w:t>
      </w:r>
      <w:proofErr w:type="spellEnd"/>
      <w:r w:rsidRPr="0062437A">
        <w:rPr>
          <w:b w:val="0"/>
          <w:sz w:val="28"/>
          <w:szCs w:val="28"/>
        </w:rPr>
        <w:t xml:space="preserve">. – К.: </w:t>
      </w:r>
      <w:proofErr w:type="spellStart"/>
      <w:r w:rsidRPr="0062437A">
        <w:rPr>
          <w:b w:val="0"/>
          <w:sz w:val="28"/>
          <w:szCs w:val="28"/>
        </w:rPr>
        <w:t>Ленвіт</w:t>
      </w:r>
      <w:proofErr w:type="spellEnd"/>
      <w:r w:rsidRPr="0062437A">
        <w:rPr>
          <w:b w:val="0"/>
          <w:sz w:val="28"/>
          <w:szCs w:val="28"/>
        </w:rPr>
        <w:t>, 2002. – 328 с.</w:t>
      </w:r>
    </w:p>
    <w:p w:rsidR="0062437A" w:rsidRPr="0062437A" w:rsidRDefault="0062437A" w:rsidP="00CA2D5B">
      <w:pPr>
        <w:pStyle w:val="a5"/>
        <w:numPr>
          <w:ilvl w:val="0"/>
          <w:numId w:val="6"/>
        </w:numPr>
        <w:spacing w:line="360" w:lineRule="auto"/>
        <w:jc w:val="both"/>
        <w:rPr>
          <w:b w:val="0"/>
          <w:sz w:val="28"/>
          <w:szCs w:val="28"/>
        </w:rPr>
      </w:pPr>
      <w:r w:rsidRPr="0062437A">
        <w:rPr>
          <w:b w:val="0"/>
          <w:sz w:val="28"/>
          <w:szCs w:val="28"/>
        </w:rPr>
        <w:t>Морська Л. Теорія та практика методики навчання англійської</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sz w:val="28"/>
          <w:szCs w:val="28"/>
        </w:rPr>
        <w:t xml:space="preserve">           мови / Л. Морська. – Тернопіль : </w:t>
      </w:r>
      <w:proofErr w:type="spellStart"/>
      <w:r w:rsidRPr="0062437A">
        <w:rPr>
          <w:rFonts w:ascii="Times New Roman" w:hAnsi="Times New Roman"/>
          <w:sz w:val="28"/>
          <w:szCs w:val="28"/>
        </w:rPr>
        <w:t>Астон</w:t>
      </w:r>
      <w:proofErr w:type="spellEnd"/>
      <w:r w:rsidRPr="0062437A">
        <w:rPr>
          <w:rFonts w:ascii="Times New Roman" w:hAnsi="Times New Roman"/>
          <w:sz w:val="28"/>
          <w:szCs w:val="28"/>
        </w:rPr>
        <w:t>, 2003.</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9. Практикум з методики викладання англійської мови у середніх навчальних    </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закладах: Посібник. Вид, 2-е, </w:t>
      </w:r>
      <w:proofErr w:type="spellStart"/>
      <w:r w:rsidRPr="0062437A">
        <w:rPr>
          <w:rFonts w:ascii="Times New Roman" w:hAnsi="Times New Roman"/>
          <w:color w:val="000000"/>
          <w:sz w:val="28"/>
          <w:szCs w:val="28"/>
        </w:rPr>
        <w:t>доп</w:t>
      </w:r>
      <w:proofErr w:type="spellEnd"/>
      <w:r w:rsidRPr="0062437A">
        <w:rPr>
          <w:rFonts w:ascii="Times New Roman" w:hAnsi="Times New Roman"/>
          <w:color w:val="000000"/>
          <w:sz w:val="28"/>
          <w:szCs w:val="28"/>
        </w:rPr>
        <w:t xml:space="preserve">. і </w:t>
      </w:r>
      <w:proofErr w:type="spellStart"/>
      <w:r w:rsidRPr="0062437A">
        <w:rPr>
          <w:rFonts w:ascii="Times New Roman" w:hAnsi="Times New Roman"/>
          <w:color w:val="000000"/>
          <w:sz w:val="28"/>
          <w:szCs w:val="28"/>
        </w:rPr>
        <w:t>переробл</w:t>
      </w:r>
      <w:proofErr w:type="spellEnd"/>
      <w:r w:rsidRPr="0062437A">
        <w:rPr>
          <w:rFonts w:ascii="Times New Roman" w:hAnsi="Times New Roman"/>
          <w:color w:val="000000"/>
          <w:sz w:val="28"/>
          <w:szCs w:val="28"/>
        </w:rPr>
        <w:t>. /</w:t>
      </w:r>
      <w:proofErr w:type="spellStart"/>
      <w:r w:rsidRPr="0062437A">
        <w:rPr>
          <w:rFonts w:ascii="Times New Roman" w:hAnsi="Times New Roman"/>
          <w:color w:val="000000"/>
          <w:sz w:val="28"/>
          <w:szCs w:val="28"/>
        </w:rPr>
        <w:t>Кол</w:t>
      </w:r>
      <w:proofErr w:type="spellEnd"/>
      <w:r w:rsidRPr="0062437A">
        <w:rPr>
          <w:rFonts w:ascii="Times New Roman" w:hAnsi="Times New Roman"/>
          <w:color w:val="000000"/>
          <w:sz w:val="28"/>
          <w:szCs w:val="28"/>
        </w:rPr>
        <w:t xml:space="preserve">. авторів під </w:t>
      </w:r>
      <w:proofErr w:type="spellStart"/>
      <w:r w:rsidRPr="0062437A">
        <w:rPr>
          <w:rFonts w:ascii="Times New Roman" w:hAnsi="Times New Roman"/>
          <w:color w:val="000000"/>
          <w:sz w:val="28"/>
          <w:szCs w:val="28"/>
        </w:rPr>
        <w:t>керівн</w:t>
      </w:r>
      <w:proofErr w:type="spellEnd"/>
      <w:r w:rsidRPr="0062437A">
        <w:rPr>
          <w:rFonts w:ascii="Times New Roman" w:hAnsi="Times New Roman"/>
          <w:color w:val="000000"/>
          <w:sz w:val="28"/>
          <w:szCs w:val="28"/>
        </w:rPr>
        <w:t xml:space="preserve">.    </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С.Ю.</w:t>
      </w:r>
      <w:proofErr w:type="spellStart"/>
      <w:r w:rsidRPr="0062437A">
        <w:rPr>
          <w:rFonts w:ascii="Times New Roman" w:hAnsi="Times New Roman"/>
          <w:color w:val="000000"/>
          <w:sz w:val="28"/>
          <w:szCs w:val="28"/>
        </w:rPr>
        <w:t>Ніколаєвої</w:t>
      </w:r>
      <w:proofErr w:type="spellEnd"/>
      <w:r w:rsidRPr="0062437A">
        <w:rPr>
          <w:rFonts w:ascii="Times New Roman" w:hAnsi="Times New Roman"/>
          <w:color w:val="000000"/>
          <w:sz w:val="28"/>
          <w:szCs w:val="28"/>
        </w:rPr>
        <w:t xml:space="preserve">, - К.: </w:t>
      </w:r>
      <w:proofErr w:type="spellStart"/>
      <w:r w:rsidRPr="0062437A">
        <w:rPr>
          <w:rFonts w:ascii="Times New Roman" w:hAnsi="Times New Roman"/>
          <w:color w:val="000000"/>
          <w:sz w:val="28"/>
          <w:szCs w:val="28"/>
        </w:rPr>
        <w:t>Ленвіт</w:t>
      </w:r>
      <w:proofErr w:type="spellEnd"/>
      <w:r w:rsidRPr="0062437A">
        <w:rPr>
          <w:rFonts w:ascii="Times New Roman" w:hAnsi="Times New Roman"/>
          <w:color w:val="000000"/>
          <w:sz w:val="28"/>
          <w:szCs w:val="28"/>
        </w:rPr>
        <w:t>, 2004. - 360 с.</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10. Роман С.В. Методика навчання англійської мови у початковій школі                      </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 Роман С.В./ К.: </w:t>
      </w:r>
      <w:proofErr w:type="spellStart"/>
      <w:r w:rsidRPr="0062437A">
        <w:rPr>
          <w:rFonts w:ascii="Times New Roman" w:hAnsi="Times New Roman"/>
          <w:color w:val="000000"/>
          <w:sz w:val="28"/>
          <w:szCs w:val="28"/>
        </w:rPr>
        <w:t>Ленвіт</w:t>
      </w:r>
      <w:proofErr w:type="spellEnd"/>
      <w:r w:rsidRPr="0062437A">
        <w:rPr>
          <w:rFonts w:ascii="Times New Roman" w:hAnsi="Times New Roman"/>
          <w:color w:val="000000"/>
          <w:sz w:val="28"/>
          <w:szCs w:val="28"/>
        </w:rPr>
        <w:t>, 2005.-208с.</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11. Структурно-логічні схеми і таблиці з методики викладання іноземних мов у   </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середніх навчальних закладах / </w:t>
      </w:r>
      <w:proofErr w:type="spellStart"/>
      <w:r w:rsidRPr="0062437A">
        <w:rPr>
          <w:rFonts w:ascii="Times New Roman" w:hAnsi="Times New Roman"/>
          <w:color w:val="000000"/>
          <w:sz w:val="28"/>
          <w:szCs w:val="28"/>
        </w:rPr>
        <w:t>Укл</w:t>
      </w:r>
      <w:proofErr w:type="spellEnd"/>
      <w:r w:rsidRPr="0062437A">
        <w:rPr>
          <w:rFonts w:ascii="Times New Roman" w:hAnsi="Times New Roman"/>
          <w:color w:val="000000"/>
          <w:sz w:val="28"/>
          <w:szCs w:val="28"/>
        </w:rPr>
        <w:t xml:space="preserve">. С.Ю.Ніколаєва. – К.: </w:t>
      </w:r>
      <w:proofErr w:type="spellStart"/>
      <w:r w:rsidRPr="0062437A">
        <w:rPr>
          <w:rFonts w:ascii="Times New Roman" w:hAnsi="Times New Roman"/>
          <w:color w:val="000000"/>
          <w:sz w:val="28"/>
          <w:szCs w:val="28"/>
        </w:rPr>
        <w:t>Ленвіт</w:t>
      </w:r>
      <w:proofErr w:type="spellEnd"/>
      <w:r w:rsidRPr="0062437A">
        <w:rPr>
          <w:rFonts w:ascii="Times New Roman" w:hAnsi="Times New Roman"/>
          <w:color w:val="000000"/>
          <w:sz w:val="28"/>
          <w:szCs w:val="28"/>
        </w:rPr>
        <w:t xml:space="preserve">, 2004.-    </w:t>
      </w:r>
    </w:p>
    <w:p w:rsidR="0062437A" w:rsidRPr="0062437A"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color w:val="000000"/>
          <w:sz w:val="28"/>
          <w:szCs w:val="28"/>
        </w:rPr>
      </w:pPr>
      <w:r w:rsidRPr="0062437A">
        <w:rPr>
          <w:rFonts w:ascii="Times New Roman" w:hAnsi="Times New Roman"/>
          <w:color w:val="000000"/>
          <w:sz w:val="28"/>
          <w:szCs w:val="28"/>
        </w:rPr>
        <w:t xml:space="preserve">             208с.</w:t>
      </w:r>
    </w:p>
    <w:p w:rsidR="0062437A" w:rsidRPr="0062437A" w:rsidRDefault="0062437A" w:rsidP="00CA2D5B">
      <w:pPr>
        <w:spacing w:after="0" w:line="360" w:lineRule="auto"/>
        <w:jc w:val="both"/>
        <w:rPr>
          <w:rFonts w:ascii="Times New Roman" w:hAnsi="Times New Roman"/>
          <w:sz w:val="28"/>
          <w:szCs w:val="28"/>
        </w:rPr>
      </w:pPr>
      <w:r w:rsidRPr="0062437A">
        <w:rPr>
          <w:rFonts w:ascii="Times New Roman" w:hAnsi="Times New Roman"/>
          <w:sz w:val="28"/>
          <w:szCs w:val="28"/>
        </w:rPr>
        <w:t xml:space="preserve"> 12.  </w:t>
      </w:r>
      <w:proofErr w:type="spellStart"/>
      <w:r w:rsidRPr="0062437A">
        <w:rPr>
          <w:rFonts w:ascii="Times New Roman" w:hAnsi="Times New Roman"/>
          <w:sz w:val="28"/>
          <w:szCs w:val="28"/>
        </w:rPr>
        <w:t>Тарнопольський</w:t>
      </w:r>
      <w:proofErr w:type="spellEnd"/>
      <w:r w:rsidRPr="0062437A">
        <w:rPr>
          <w:rFonts w:ascii="Times New Roman" w:hAnsi="Times New Roman"/>
          <w:sz w:val="28"/>
          <w:szCs w:val="28"/>
        </w:rPr>
        <w:t xml:space="preserve"> О. Методика навчання іншомовної мовленнєвої</w:t>
      </w:r>
    </w:p>
    <w:p w:rsidR="0062437A" w:rsidRPr="0062437A" w:rsidRDefault="0062437A" w:rsidP="00CA2D5B">
      <w:pPr>
        <w:spacing w:after="0" w:line="360" w:lineRule="auto"/>
        <w:jc w:val="both"/>
        <w:rPr>
          <w:rFonts w:ascii="Times New Roman" w:hAnsi="Times New Roman"/>
          <w:sz w:val="28"/>
          <w:szCs w:val="28"/>
        </w:rPr>
      </w:pPr>
      <w:r w:rsidRPr="0062437A">
        <w:rPr>
          <w:rFonts w:ascii="Times New Roman" w:hAnsi="Times New Roman"/>
          <w:sz w:val="28"/>
          <w:szCs w:val="28"/>
        </w:rPr>
        <w:t xml:space="preserve">         діяльності у вищому мовному закладі освіти: навчальний посібник / </w:t>
      </w:r>
    </w:p>
    <w:p w:rsidR="0062437A" w:rsidRPr="0062437A" w:rsidRDefault="0062437A" w:rsidP="00CA2D5B">
      <w:pPr>
        <w:shd w:val="clear" w:color="auto" w:fill="FFFFFF"/>
        <w:spacing w:after="0" w:line="360" w:lineRule="auto"/>
        <w:jc w:val="both"/>
        <w:rPr>
          <w:rFonts w:ascii="Times New Roman" w:hAnsi="Times New Roman"/>
          <w:sz w:val="28"/>
          <w:szCs w:val="28"/>
        </w:rPr>
      </w:pPr>
      <w:r w:rsidRPr="0062437A">
        <w:rPr>
          <w:rFonts w:ascii="Times New Roman" w:hAnsi="Times New Roman"/>
          <w:sz w:val="28"/>
          <w:szCs w:val="28"/>
        </w:rPr>
        <w:t xml:space="preserve">         </w:t>
      </w:r>
      <w:proofErr w:type="spellStart"/>
      <w:r w:rsidRPr="0062437A">
        <w:rPr>
          <w:rFonts w:ascii="Times New Roman" w:hAnsi="Times New Roman"/>
          <w:sz w:val="28"/>
          <w:szCs w:val="28"/>
        </w:rPr>
        <w:t>Тарнопольський</w:t>
      </w:r>
      <w:proofErr w:type="spellEnd"/>
      <w:r w:rsidRPr="0062437A">
        <w:rPr>
          <w:rFonts w:ascii="Times New Roman" w:hAnsi="Times New Roman"/>
          <w:sz w:val="28"/>
          <w:szCs w:val="28"/>
        </w:rPr>
        <w:t xml:space="preserve"> О. – К. : Фірма “ІНКОС”, 2006.</w:t>
      </w:r>
    </w:p>
    <w:p w:rsidR="0062437A" w:rsidRDefault="0062437A" w:rsidP="00CA2D5B">
      <w:pPr>
        <w:suppressAutoHyphens/>
        <w:spacing w:after="0" w:line="360" w:lineRule="auto"/>
        <w:ind w:firstLine="708"/>
        <w:jc w:val="both"/>
        <w:rPr>
          <w:rFonts w:ascii="Times New Roman" w:eastAsia="Times New Roman" w:hAnsi="Times New Roman"/>
          <w:b/>
          <w:color w:val="000000"/>
          <w:sz w:val="28"/>
          <w:szCs w:val="28"/>
          <w:lang w:eastAsia="ar-SA"/>
        </w:rPr>
      </w:pPr>
    </w:p>
    <w:p w:rsidR="0062437A" w:rsidRDefault="0062437A" w:rsidP="0062437A">
      <w:pPr>
        <w:suppressAutoHyphens/>
        <w:spacing w:after="0" w:line="360" w:lineRule="auto"/>
        <w:ind w:firstLine="708"/>
        <w:jc w:val="both"/>
        <w:rPr>
          <w:rFonts w:ascii="Times New Roman" w:eastAsia="Times New Roman" w:hAnsi="Times New Roman"/>
          <w:b/>
          <w:color w:val="000000"/>
          <w:sz w:val="28"/>
          <w:szCs w:val="28"/>
          <w:lang w:eastAsia="ar-SA"/>
        </w:rPr>
      </w:pPr>
    </w:p>
    <w:p w:rsidR="0062437A" w:rsidRDefault="0062437A" w:rsidP="00F937EB">
      <w:pPr>
        <w:suppressAutoHyphens/>
        <w:spacing w:after="0" w:line="360" w:lineRule="auto"/>
        <w:ind w:firstLine="708"/>
        <w:jc w:val="both"/>
        <w:rPr>
          <w:rFonts w:ascii="Times New Roman" w:eastAsia="Times New Roman" w:hAnsi="Times New Roman"/>
          <w:b/>
          <w:color w:val="000000"/>
          <w:sz w:val="28"/>
          <w:szCs w:val="28"/>
          <w:lang w:eastAsia="ar-SA"/>
        </w:rPr>
      </w:pPr>
    </w:p>
    <w:p w:rsidR="00F937EB" w:rsidRPr="00EB1A1C" w:rsidRDefault="00F937EB" w:rsidP="00F937EB">
      <w:pPr>
        <w:suppressAutoHyphens/>
        <w:spacing w:after="0" w:line="360" w:lineRule="auto"/>
        <w:ind w:firstLine="708"/>
        <w:jc w:val="both"/>
        <w:rPr>
          <w:rFonts w:ascii="Times New Roman" w:eastAsia="Times New Roman" w:hAnsi="Times New Roman"/>
          <w:b/>
          <w:sz w:val="28"/>
          <w:szCs w:val="28"/>
          <w:lang w:val="ru-RU" w:eastAsia="ar-SA"/>
        </w:rPr>
      </w:pPr>
    </w:p>
    <w:p w:rsidR="00F937EB"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contextualSpacing/>
        <w:jc w:val="both"/>
        <w:rPr>
          <w:rFonts w:ascii="Times New Roman" w:eastAsia="Times New Roman" w:hAnsi="Times New Roman"/>
          <w:b/>
          <w:sz w:val="28"/>
          <w:szCs w:val="28"/>
          <w:lang w:eastAsia="ar-SA"/>
        </w:rPr>
      </w:pPr>
    </w:p>
    <w:p w:rsidR="00F937EB"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contextualSpacing/>
        <w:jc w:val="both"/>
        <w:rPr>
          <w:rFonts w:ascii="Times New Roman" w:eastAsia="Times New Roman" w:hAnsi="Times New Roman"/>
          <w:b/>
          <w:sz w:val="28"/>
          <w:szCs w:val="28"/>
          <w:lang w:eastAsia="ar-SA"/>
        </w:rPr>
      </w:pPr>
    </w:p>
    <w:p w:rsidR="001566AD" w:rsidRPr="00254976" w:rsidRDefault="001566AD">
      <w:pPr>
        <w:rPr>
          <w:lang w:val="ru-RU"/>
        </w:rPr>
      </w:pPr>
    </w:p>
    <w:sectPr w:rsidR="001566AD" w:rsidRPr="00254976" w:rsidSect="005B17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C702072"/>
    <w:multiLevelType w:val="hybridMultilevel"/>
    <w:tmpl w:val="BAC6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3625B"/>
    <w:multiLevelType w:val="hybridMultilevel"/>
    <w:tmpl w:val="92EC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5F6C8B"/>
    <w:multiLevelType w:val="hybridMultilevel"/>
    <w:tmpl w:val="D582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B6B117B"/>
    <w:multiLevelType w:val="singleLevel"/>
    <w:tmpl w:val="B78C0C64"/>
    <w:lvl w:ilvl="0">
      <w:start w:val="1"/>
      <w:numFmt w:val="decimal"/>
      <w:lvlText w:val="%1."/>
      <w:lvlJc w:val="left"/>
      <w:pPr>
        <w:tabs>
          <w:tab w:val="num" w:pos="435"/>
        </w:tabs>
        <w:ind w:left="435" w:hanging="435"/>
      </w:pPr>
    </w:lvl>
  </w:abstractNum>
  <w:num w:numId="1">
    <w:abstractNumId w:val="0"/>
  </w:num>
  <w:num w:numId="2">
    <w:abstractNumId w:val="3"/>
  </w:num>
  <w:num w:numId="3">
    <w:abstractNumId w:val="1"/>
  </w:num>
  <w:num w:numId="4">
    <w:abstractNumId w:val="2"/>
  </w:num>
  <w:num w:numId="5">
    <w:abstractNumId w:val="4"/>
  </w:num>
  <w:num w:numId="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7EB"/>
    <w:rsid w:val="00077463"/>
    <w:rsid w:val="00116166"/>
    <w:rsid w:val="001566AD"/>
    <w:rsid w:val="00254976"/>
    <w:rsid w:val="002C47E3"/>
    <w:rsid w:val="003D2D56"/>
    <w:rsid w:val="004000DA"/>
    <w:rsid w:val="00485685"/>
    <w:rsid w:val="005B1790"/>
    <w:rsid w:val="0062437A"/>
    <w:rsid w:val="006363A7"/>
    <w:rsid w:val="0069504F"/>
    <w:rsid w:val="007718B6"/>
    <w:rsid w:val="007B39B4"/>
    <w:rsid w:val="007B65C2"/>
    <w:rsid w:val="00815D9A"/>
    <w:rsid w:val="008A0859"/>
    <w:rsid w:val="00933DDA"/>
    <w:rsid w:val="009368B0"/>
    <w:rsid w:val="009460FD"/>
    <w:rsid w:val="009C5050"/>
    <w:rsid w:val="00B167F4"/>
    <w:rsid w:val="00B233FC"/>
    <w:rsid w:val="00BD2548"/>
    <w:rsid w:val="00C76A84"/>
    <w:rsid w:val="00CA2D5B"/>
    <w:rsid w:val="00D667A5"/>
    <w:rsid w:val="00ED6046"/>
    <w:rsid w:val="00F630E0"/>
    <w:rsid w:val="00F937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7E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69504F"/>
    <w:pPr>
      <w:spacing w:after="200" w:line="276" w:lineRule="auto"/>
      <w:ind w:left="720"/>
      <w:contextualSpacing/>
    </w:pPr>
    <w:rPr>
      <w:rFonts w:asciiTheme="minorHAnsi" w:eastAsiaTheme="minorHAnsi" w:hAnsiTheme="minorHAnsi" w:cstheme="minorBidi"/>
      <w:lang w:val="ru-RU"/>
    </w:rPr>
  </w:style>
  <w:style w:type="paragraph" w:styleId="a5">
    <w:name w:val="Title"/>
    <w:basedOn w:val="a"/>
    <w:link w:val="a6"/>
    <w:qFormat/>
    <w:rsid w:val="0062437A"/>
    <w:pPr>
      <w:spacing w:after="0" w:line="240" w:lineRule="auto"/>
      <w:jc w:val="center"/>
    </w:pPr>
    <w:rPr>
      <w:rFonts w:ascii="Times New Roman" w:eastAsia="Times New Roman" w:hAnsi="Times New Roman"/>
      <w:b/>
      <w:bCs/>
      <w:sz w:val="36"/>
      <w:szCs w:val="24"/>
      <w:lang w:eastAsia="ru-RU"/>
    </w:rPr>
  </w:style>
  <w:style w:type="character" w:customStyle="1" w:styleId="a6">
    <w:name w:val="Назва Знак"/>
    <w:basedOn w:val="a0"/>
    <w:link w:val="a5"/>
    <w:rsid w:val="0062437A"/>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divs>
    <w:div w:id="10186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17008</Words>
  <Characters>9696</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user</cp:lastModifiedBy>
  <cp:revision>30</cp:revision>
  <dcterms:created xsi:type="dcterms:W3CDTF">2020-03-27T16:47:00Z</dcterms:created>
  <dcterms:modified xsi:type="dcterms:W3CDTF">2020-04-01T08:57:00Z</dcterms:modified>
</cp:coreProperties>
</file>