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2E2EBC" w:rsidRPr="002E2EBC">
        <w:rPr>
          <w:rFonts w:ascii="Times New Roman" w:hAnsi="Times New Roman" w:cs="Times New Roman"/>
          <w:b/>
          <w:sz w:val="26"/>
          <w:szCs w:val="26"/>
        </w:rPr>
        <w:t>016  Спеціальна освіта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І, </w:t>
      </w:r>
      <w:r w:rsidR="002E4B21">
        <w:rPr>
          <w:rFonts w:ascii="Times New Roman" w:hAnsi="Times New Roman" w:cs="Times New Roman"/>
          <w:b/>
          <w:sz w:val="26"/>
          <w:szCs w:val="26"/>
        </w:rPr>
        <w:t>Група</w:t>
      </w:r>
      <w:r w:rsidR="00CD6D1E">
        <w:rPr>
          <w:rFonts w:ascii="Times New Roman" w:hAnsi="Times New Roman" w:cs="Times New Roman"/>
          <w:b/>
          <w:sz w:val="26"/>
          <w:szCs w:val="26"/>
        </w:rPr>
        <w:t xml:space="preserve"> ФПЛ-1</w:t>
      </w:r>
      <w:r w:rsidR="002E2EBC">
        <w:rPr>
          <w:rFonts w:ascii="Times New Roman" w:hAnsi="Times New Roman" w:cs="Times New Roman"/>
          <w:b/>
          <w:sz w:val="26"/>
          <w:szCs w:val="26"/>
        </w:rPr>
        <w:t>1</w:t>
      </w:r>
      <w:r w:rsidR="002E4B21">
        <w:rPr>
          <w:rFonts w:ascii="Times New Roman" w:hAnsi="Times New Roman" w:cs="Times New Roman"/>
          <w:b/>
          <w:sz w:val="26"/>
          <w:szCs w:val="26"/>
        </w:rPr>
        <w:t>з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2E2EBC" w:rsidRPr="002E2EBC">
        <w:rPr>
          <w:rFonts w:ascii="Times New Roman" w:hAnsi="Times New Roman" w:cs="Times New Roman"/>
          <w:b/>
          <w:sz w:val="26"/>
          <w:szCs w:val="26"/>
        </w:rPr>
        <w:t xml:space="preserve">Основи </w:t>
      </w:r>
      <w:r w:rsidR="00CD6D1E" w:rsidRPr="00CD6D1E">
        <w:rPr>
          <w:rFonts w:ascii="Times New Roman" w:hAnsi="Times New Roman" w:cs="Times New Roman"/>
          <w:b/>
          <w:sz w:val="26"/>
          <w:szCs w:val="26"/>
        </w:rPr>
        <w:t>інклюзивного навчання</w:t>
      </w:r>
      <w:r w:rsidR="002E4B21">
        <w:rPr>
          <w:rFonts w:ascii="Times New Roman" w:hAnsi="Times New Roman" w:cs="Times New Roman"/>
          <w:b/>
          <w:sz w:val="26"/>
          <w:szCs w:val="26"/>
        </w:rPr>
        <w:t>»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2E4B21">
        <w:rPr>
          <w:rFonts w:ascii="Times New Roman" w:hAnsi="Times New Roman" w:cs="Times New Roman"/>
          <w:b/>
          <w:sz w:val="26"/>
          <w:szCs w:val="26"/>
        </w:rPr>
        <w:t>08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2E4B21">
        <w:rPr>
          <w:rFonts w:ascii="Times New Roman" w:hAnsi="Times New Roman" w:cs="Times New Roman"/>
          <w:b/>
          <w:sz w:val="26"/>
          <w:szCs w:val="26"/>
        </w:rPr>
        <w:t>6</w:t>
      </w:r>
      <w:r w:rsidRPr="00844EA1">
        <w:rPr>
          <w:rFonts w:ascii="Times New Roman" w:hAnsi="Times New Roman" w:cs="Times New Roman"/>
          <w:b/>
          <w:sz w:val="26"/>
          <w:szCs w:val="26"/>
        </w:rPr>
        <w:t>. по 3</w:t>
      </w:r>
      <w:r w:rsidR="002E4B21">
        <w:rPr>
          <w:rFonts w:ascii="Times New Roman" w:hAnsi="Times New Roman" w:cs="Times New Roman"/>
          <w:b/>
          <w:sz w:val="26"/>
          <w:szCs w:val="26"/>
        </w:rPr>
        <w:t>0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2E4B21">
        <w:rPr>
          <w:rFonts w:ascii="Times New Roman" w:hAnsi="Times New Roman" w:cs="Times New Roman"/>
          <w:b/>
          <w:sz w:val="26"/>
          <w:szCs w:val="26"/>
        </w:rPr>
        <w:t>6.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2E4B21" w:rsidRDefault="002E4B21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2E2EBC">
        <w:rPr>
          <w:rFonts w:ascii="Times New Roman" w:hAnsi="Times New Roman" w:cs="Times New Roman"/>
          <w:b/>
          <w:sz w:val="26"/>
          <w:szCs w:val="26"/>
        </w:rPr>
        <w:t>Ковний</w:t>
      </w:r>
      <w:proofErr w:type="spellEnd"/>
      <w:r w:rsidR="002E2EBC">
        <w:rPr>
          <w:rFonts w:ascii="Times New Roman" w:hAnsi="Times New Roman" w:cs="Times New Roman"/>
          <w:b/>
          <w:sz w:val="26"/>
          <w:szCs w:val="26"/>
        </w:rPr>
        <w:t xml:space="preserve"> Ю.Є.</w:t>
      </w:r>
    </w:p>
    <w:p w:rsidR="00735ACE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CD6D1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CD6D1E" w:rsidRPr="00CD6D1E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CD6D1E" w:rsidRPr="00CD6D1E">
        <w:rPr>
          <w:rFonts w:ascii="Times New Roman" w:hAnsi="Times New Roman" w:cs="Times New Roman"/>
          <w:b/>
          <w:sz w:val="26"/>
          <w:szCs w:val="26"/>
        </w:rPr>
        <w:t>Ковний</w:t>
      </w:r>
      <w:proofErr w:type="spellEnd"/>
      <w:r w:rsidR="00CD6D1E" w:rsidRPr="00CD6D1E">
        <w:rPr>
          <w:rFonts w:ascii="Times New Roman" w:hAnsi="Times New Roman" w:cs="Times New Roman"/>
          <w:b/>
          <w:sz w:val="26"/>
          <w:szCs w:val="26"/>
        </w:rPr>
        <w:t xml:space="preserve"> Ю.Є.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330E39" w:rsidTr="005452BD">
        <w:tc>
          <w:tcPr>
            <w:tcW w:w="1378" w:type="dxa"/>
            <w:vMerge w:val="restart"/>
          </w:tcPr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C520F4" w:rsidRPr="00330E39" w:rsidRDefault="00C520F4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6659" w:rsidRPr="00330E39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330E39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330E39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330E39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330E39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330E39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720DE" w:rsidRPr="00330E39" w:rsidRDefault="00047507" w:rsidP="00C52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330E39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330E39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330E39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330E3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330E39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330E3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330E39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330E39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330E39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330E3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330E39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330E39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5452BD" w:rsidRPr="00330E39" w:rsidTr="005452BD">
        <w:tc>
          <w:tcPr>
            <w:tcW w:w="1378" w:type="dxa"/>
            <w:vMerge/>
          </w:tcPr>
          <w:p w:rsidR="00034028" w:rsidRPr="00330E39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330E39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330E39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330E39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330E39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330E39" w:rsidTr="005452BD">
        <w:tc>
          <w:tcPr>
            <w:tcW w:w="1378" w:type="dxa"/>
            <w:vMerge/>
          </w:tcPr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Семінарське /</w:t>
            </w:r>
            <w:r w:rsidR="00C520F4" w:rsidRPr="00330E39">
              <w:rPr>
                <w:rFonts w:ascii="Times New Roman" w:hAnsi="Times New Roman" w:cs="Times New Roman"/>
                <w:b/>
              </w:rPr>
              <w:t xml:space="preserve"> </w:t>
            </w:r>
            <w:r w:rsidRPr="00330E39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330E3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330E39" w:rsidTr="00C520F4">
        <w:trPr>
          <w:trHeight w:val="841"/>
        </w:trPr>
        <w:tc>
          <w:tcPr>
            <w:tcW w:w="1378" w:type="dxa"/>
          </w:tcPr>
          <w:p w:rsidR="00A85206" w:rsidRPr="00330E39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30E39" w:rsidRDefault="00CD6D1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20</w:t>
            </w:r>
            <w:r w:rsidR="00735ACE" w:rsidRPr="00330E39">
              <w:rPr>
                <w:rFonts w:ascii="Times New Roman" w:hAnsi="Times New Roman" w:cs="Times New Roman"/>
                <w:b/>
              </w:rPr>
              <w:t>.0</w:t>
            </w:r>
            <w:r w:rsidR="002E4B21" w:rsidRPr="00330E39">
              <w:rPr>
                <w:rFonts w:ascii="Times New Roman" w:hAnsi="Times New Roman" w:cs="Times New Roman"/>
                <w:b/>
              </w:rPr>
              <w:t>6</w:t>
            </w:r>
          </w:p>
          <w:p w:rsidR="00735ACE" w:rsidRPr="00330E39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с</w:t>
            </w:r>
            <w:r w:rsidR="005B71C0" w:rsidRPr="00330E39">
              <w:rPr>
                <w:rFonts w:ascii="Times New Roman" w:hAnsi="Times New Roman" w:cs="Times New Roman"/>
                <w:b/>
              </w:rPr>
              <w:t>убота</w:t>
            </w:r>
          </w:p>
          <w:p w:rsidR="00A85206" w:rsidRPr="00330E39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C520F4" w:rsidRPr="00330E39" w:rsidRDefault="00C520F4" w:rsidP="00C520F4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Правовий аспект впровадження інклюзивної освіти</w:t>
            </w:r>
          </w:p>
          <w:p w:rsidR="00C520F4" w:rsidRPr="00330E39" w:rsidRDefault="00C520F4" w:rsidP="00C520F4">
            <w:pPr>
              <w:jc w:val="center"/>
              <w:rPr>
                <w:rFonts w:ascii="Times New Roman" w:hAnsi="Times New Roman" w:cs="Times New Roman"/>
              </w:rPr>
            </w:pPr>
          </w:p>
          <w:p w:rsidR="00034028" w:rsidRPr="00330E39" w:rsidRDefault="00034028" w:rsidP="00AC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034028" w:rsidRPr="00330E39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034028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 xml:space="preserve">Серед інших численних міжнародних документів, ратифікованих Україною, важливими є Конвенція ООН про права дитини (1989 р.) і Конвенція ООН про права осіб з інвалідністю (2006 р.), де у Статті 24 «Освіта» зазначається, що «держави-учасниці Конвенції повинні впроваджувати інклюзивну освіту на всіх рівнях». В Україні основними законодавчими документами, що захищають права та основні свободи громадян, є: Конституція України (1996 р.), Закон України «Про Уповноваженого з прав людини» (1997 р.), Закон України «Про засади </w:t>
            </w:r>
            <w:r w:rsidRPr="00330E39">
              <w:rPr>
                <w:rFonts w:ascii="Times New Roman" w:hAnsi="Times New Roman" w:cs="Times New Roman"/>
              </w:rPr>
              <w:lastRenderedPageBreak/>
              <w:t>запобігання та протидії дискримінації в Україні» (2013 р.).</w:t>
            </w:r>
          </w:p>
        </w:tc>
        <w:tc>
          <w:tcPr>
            <w:tcW w:w="3890" w:type="dxa"/>
          </w:tcPr>
          <w:p w:rsidR="003D09B1" w:rsidRPr="00330E39" w:rsidRDefault="003D09B1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A426C" w:rsidRPr="00330E39" w:rsidRDefault="004A426C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E39">
              <w:rPr>
                <w:rFonts w:ascii="Times New Roman" w:hAnsi="Times New Roman" w:cs="Times New Roman"/>
                <w:bCs/>
              </w:rPr>
              <w:t xml:space="preserve">Лекційний матеріал </w:t>
            </w:r>
            <w:r w:rsidR="00DE0201" w:rsidRPr="00330E39">
              <w:rPr>
                <w:rFonts w:ascii="Times New Roman" w:hAnsi="Times New Roman" w:cs="Times New Roman"/>
                <w:bCs/>
              </w:rPr>
              <w:t xml:space="preserve">та </w:t>
            </w:r>
            <w:r w:rsidR="00CD6D1E" w:rsidRPr="00330E39">
              <w:rPr>
                <w:rFonts w:ascii="Times New Roman" w:hAnsi="Times New Roman" w:cs="Times New Roman"/>
                <w:bCs/>
              </w:rPr>
              <w:t xml:space="preserve">вимоги до виконання </w:t>
            </w:r>
            <w:proofErr w:type="spellStart"/>
            <w:r w:rsidR="00DE0201" w:rsidRPr="00330E3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="00DE0201" w:rsidRPr="00330E39">
              <w:rPr>
                <w:rFonts w:ascii="Times New Roman" w:hAnsi="Times New Roman" w:cs="Times New Roman"/>
                <w:bCs/>
              </w:rPr>
              <w:t>-практичн</w:t>
            </w:r>
            <w:r w:rsidR="00CD6D1E" w:rsidRPr="00330E39">
              <w:rPr>
                <w:rFonts w:ascii="Times New Roman" w:hAnsi="Times New Roman" w:cs="Times New Roman"/>
                <w:bCs/>
              </w:rPr>
              <w:t>их</w:t>
            </w:r>
            <w:r w:rsidR="00DE0201" w:rsidRPr="00330E39">
              <w:rPr>
                <w:rFonts w:ascii="Times New Roman" w:hAnsi="Times New Roman" w:cs="Times New Roman"/>
                <w:bCs/>
              </w:rPr>
              <w:t xml:space="preserve"> занят</w:t>
            </w:r>
            <w:r w:rsidR="00CD6D1E" w:rsidRPr="00330E39">
              <w:rPr>
                <w:rFonts w:ascii="Times New Roman" w:hAnsi="Times New Roman" w:cs="Times New Roman"/>
                <w:bCs/>
              </w:rPr>
              <w:t>ь</w:t>
            </w:r>
            <w:r w:rsidR="00DE0201" w:rsidRPr="00330E39">
              <w:rPr>
                <w:rFonts w:ascii="Times New Roman" w:hAnsi="Times New Roman" w:cs="Times New Roman"/>
                <w:bCs/>
              </w:rPr>
              <w:t xml:space="preserve"> </w:t>
            </w:r>
            <w:r w:rsidRPr="00330E39">
              <w:rPr>
                <w:rFonts w:ascii="Times New Roman" w:hAnsi="Times New Roman" w:cs="Times New Roman"/>
                <w:bCs/>
              </w:rPr>
              <w:t>надсила</w:t>
            </w:r>
            <w:r w:rsidR="00F9502B" w:rsidRPr="00330E39">
              <w:rPr>
                <w:rFonts w:ascii="Times New Roman" w:hAnsi="Times New Roman" w:cs="Times New Roman"/>
                <w:bCs/>
              </w:rPr>
              <w:t>ється</w:t>
            </w:r>
            <w:r w:rsidRPr="00330E39">
              <w:rPr>
                <w:rFonts w:ascii="Times New Roman" w:hAnsi="Times New Roman" w:cs="Times New Roman"/>
                <w:bCs/>
              </w:rPr>
              <w:t xml:space="preserve"> на електронну скриньку старост</w:t>
            </w:r>
            <w:r w:rsidR="002E4B21" w:rsidRPr="00330E39">
              <w:rPr>
                <w:rFonts w:ascii="Times New Roman" w:hAnsi="Times New Roman" w:cs="Times New Roman"/>
                <w:bCs/>
              </w:rPr>
              <w:t>и</w:t>
            </w:r>
            <w:r w:rsidRPr="00330E39">
              <w:rPr>
                <w:rFonts w:ascii="Times New Roman" w:hAnsi="Times New Roman" w:cs="Times New Roman"/>
                <w:bCs/>
              </w:rPr>
              <w:t xml:space="preserve"> груп</w:t>
            </w:r>
            <w:r w:rsidR="002E4B21" w:rsidRPr="00330E39">
              <w:rPr>
                <w:rFonts w:ascii="Times New Roman" w:hAnsi="Times New Roman" w:cs="Times New Roman"/>
                <w:bCs/>
              </w:rPr>
              <w:t>и</w:t>
            </w:r>
          </w:p>
          <w:p w:rsidR="00034028" w:rsidRPr="00330E39" w:rsidRDefault="00CD6D1E" w:rsidP="002E4B21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ФПЛ-1</w:t>
            </w:r>
            <w:r w:rsidR="00F9502B" w:rsidRPr="00330E39">
              <w:rPr>
                <w:rFonts w:ascii="Times New Roman" w:hAnsi="Times New Roman" w:cs="Times New Roman"/>
              </w:rPr>
              <w:t>1</w:t>
            </w:r>
            <w:r w:rsidR="002E4B21" w:rsidRPr="00330E3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14" w:type="dxa"/>
          </w:tcPr>
          <w:p w:rsidR="00F9502B" w:rsidRPr="00330E39" w:rsidRDefault="00330E39" w:rsidP="00F95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F9502B" w:rsidRPr="00330E39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="00F9502B"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F9502B" w:rsidRPr="00330E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7057" w:rsidRPr="00330E39" w:rsidRDefault="00330E39" w:rsidP="00F95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C7057"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C7057" w:rsidRPr="00330E39" w:rsidRDefault="00AC7057" w:rsidP="00F95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employee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kovnyj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</w:p>
          <w:p w:rsidR="00AC7057" w:rsidRPr="00330E39" w:rsidRDefault="00AC7057" w:rsidP="00F95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28" w:rsidRPr="00330E39" w:rsidRDefault="00034028" w:rsidP="00AC7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D1E" w:rsidRPr="00330E39" w:rsidTr="005452BD">
        <w:tc>
          <w:tcPr>
            <w:tcW w:w="1378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20.06</w:t>
            </w:r>
          </w:p>
          <w:p w:rsidR="00CD6D1E" w:rsidRPr="00330E39" w:rsidRDefault="00CC307C" w:rsidP="00CC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субота</w:t>
            </w:r>
          </w:p>
        </w:tc>
        <w:tc>
          <w:tcPr>
            <w:tcW w:w="2149" w:type="dxa"/>
          </w:tcPr>
          <w:p w:rsidR="00CD6D1E" w:rsidRPr="00330E39" w:rsidRDefault="00C520F4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Поняття, принципи та функції інклюзивної освіти</w:t>
            </w:r>
          </w:p>
        </w:tc>
        <w:tc>
          <w:tcPr>
            <w:tcW w:w="2077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CD6D1E" w:rsidRPr="00330E39" w:rsidRDefault="00C520F4" w:rsidP="00CD6D1E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Перш ніж розтлумачити термін «інклюзивна освіта», необхідно визначити поняття «інклюзія», «інклюзивне суспільство» та «інклюзивне виховання», оскільки вони змістовно доповнюють поняття «інклюзивна освіта».</w:t>
            </w:r>
          </w:p>
        </w:tc>
        <w:tc>
          <w:tcPr>
            <w:tcW w:w="3890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E39">
              <w:rPr>
                <w:rFonts w:ascii="Times New Roman" w:hAnsi="Times New Roman" w:cs="Times New Roman"/>
                <w:bCs/>
              </w:rPr>
              <w:t xml:space="preserve">Лекційний матеріал та вимоги до виконання </w:t>
            </w:r>
            <w:proofErr w:type="spellStart"/>
            <w:r w:rsidRPr="00330E3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330E39">
              <w:rPr>
                <w:rFonts w:ascii="Times New Roman" w:hAnsi="Times New Roman" w:cs="Times New Roman"/>
                <w:bCs/>
              </w:rPr>
              <w:t>-практичних занять надсилається на електронну скриньку старости групи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ФПЛ-11з</w:t>
            </w:r>
          </w:p>
        </w:tc>
        <w:tc>
          <w:tcPr>
            <w:tcW w:w="2914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330E39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employee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kovnyj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D1E" w:rsidRPr="00330E39" w:rsidTr="005B71C0">
        <w:tc>
          <w:tcPr>
            <w:tcW w:w="1378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21.06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неділя</w:t>
            </w:r>
          </w:p>
        </w:tc>
        <w:tc>
          <w:tcPr>
            <w:tcW w:w="2149" w:type="dxa"/>
          </w:tcPr>
          <w:p w:rsidR="00CD6D1E" w:rsidRPr="00330E39" w:rsidRDefault="00C520F4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Зарубіжний досвід інклюзивної освіти</w:t>
            </w:r>
          </w:p>
        </w:tc>
        <w:tc>
          <w:tcPr>
            <w:tcW w:w="2077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</w:tcPr>
          <w:p w:rsidR="00C520F4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Шкільна реформа у Канаді: перехід від роздільних систем</w:t>
            </w:r>
          </w:p>
          <w:p w:rsidR="00C520F4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освіти до інклюзивних шкіл. Досвід США щодо впровадження ІО: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>передумови, нормативно-правове забезпечення, мережа закладів.</w:t>
            </w:r>
          </w:p>
          <w:p w:rsidR="00C520F4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Інтегроване та інклюзивне навчання в Італії.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>Рівноправність у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>здобутті освіти в Австрії. Психолого-медико-соціальні центри у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>Бельгії. Освітня реформа у Голландії. Шведська модель інклюзивної</w:t>
            </w:r>
          </w:p>
          <w:p w:rsidR="00CD6D1E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освіти.</w:t>
            </w:r>
          </w:p>
        </w:tc>
        <w:tc>
          <w:tcPr>
            <w:tcW w:w="3890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E39">
              <w:rPr>
                <w:rFonts w:ascii="Times New Roman" w:hAnsi="Times New Roman" w:cs="Times New Roman"/>
                <w:bCs/>
              </w:rPr>
              <w:t xml:space="preserve">Лекційний матеріал та вимоги до виконання </w:t>
            </w:r>
            <w:proofErr w:type="spellStart"/>
            <w:r w:rsidRPr="00330E3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330E39">
              <w:rPr>
                <w:rFonts w:ascii="Times New Roman" w:hAnsi="Times New Roman" w:cs="Times New Roman"/>
                <w:bCs/>
              </w:rPr>
              <w:t>-практичних занять надсилається на електронну скриньку старости групи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ФПЛ-11з</w:t>
            </w:r>
          </w:p>
        </w:tc>
        <w:tc>
          <w:tcPr>
            <w:tcW w:w="2914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330E39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employee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kovnyj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D1E" w:rsidRPr="00330E39" w:rsidTr="002E4B21">
        <w:tc>
          <w:tcPr>
            <w:tcW w:w="1378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21.06</w:t>
            </w:r>
          </w:p>
          <w:p w:rsidR="00CD6D1E" w:rsidRPr="00330E39" w:rsidRDefault="00CC307C" w:rsidP="00CC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неділя</w:t>
            </w:r>
          </w:p>
        </w:tc>
        <w:tc>
          <w:tcPr>
            <w:tcW w:w="2149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520F4" w:rsidRPr="00330E39" w:rsidRDefault="00C520F4" w:rsidP="00C520F4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Сучасні тенденції функціонування закладів вищої освіти</w:t>
            </w:r>
          </w:p>
          <w:p w:rsidR="00CD6D1E" w:rsidRPr="00330E39" w:rsidRDefault="00C520F4" w:rsidP="00C520F4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інклюзивного типу в Україні та зарубіжних країнах.</w:t>
            </w:r>
          </w:p>
        </w:tc>
        <w:tc>
          <w:tcPr>
            <w:tcW w:w="3293" w:type="dxa"/>
          </w:tcPr>
          <w:p w:rsidR="00C520F4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 xml:space="preserve">Складові компоненти та </w:t>
            </w:r>
            <w:proofErr w:type="spellStart"/>
            <w:r w:rsidRPr="00330E39">
              <w:rPr>
                <w:rFonts w:ascii="Times New Roman" w:hAnsi="Times New Roman" w:cs="Times New Roman"/>
              </w:rPr>
              <w:t>предметнофункціональні</w:t>
            </w:r>
            <w:proofErr w:type="spellEnd"/>
            <w:r w:rsidRPr="00330E39">
              <w:rPr>
                <w:rFonts w:ascii="Times New Roman" w:hAnsi="Times New Roman" w:cs="Times New Roman"/>
              </w:rPr>
              <w:t xml:space="preserve"> ознаки освітнього середовища інклюзивного типу. Передумови</w:t>
            </w:r>
          </w:p>
          <w:p w:rsidR="00C520F4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успішної розбудови інклюзивного навчального середовища у закладі вищої</w:t>
            </w:r>
          </w:p>
          <w:p w:rsidR="00C520F4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освіти. Доступність та універсальний дизайн: основні принципи та технології</w:t>
            </w:r>
          </w:p>
          <w:p w:rsidR="00C520F4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 xml:space="preserve">впровадження. Інноваційний досвід реалізації професійної </w:t>
            </w:r>
            <w:r w:rsidRPr="00330E39">
              <w:rPr>
                <w:rFonts w:ascii="Times New Roman" w:hAnsi="Times New Roman" w:cs="Times New Roman"/>
              </w:rPr>
              <w:lastRenderedPageBreak/>
              <w:t>діяльності в системі</w:t>
            </w:r>
          </w:p>
          <w:p w:rsidR="00CD6D1E" w:rsidRPr="00330E39" w:rsidRDefault="00C520F4" w:rsidP="00C520F4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інклюзивної освіти США, країн Західної та Східної Європи.</w:t>
            </w:r>
          </w:p>
        </w:tc>
        <w:tc>
          <w:tcPr>
            <w:tcW w:w="3890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E39">
              <w:rPr>
                <w:rFonts w:ascii="Times New Roman" w:hAnsi="Times New Roman" w:cs="Times New Roman"/>
                <w:bCs/>
              </w:rPr>
              <w:t xml:space="preserve">Лекційний матеріал та вимоги до виконання </w:t>
            </w:r>
            <w:proofErr w:type="spellStart"/>
            <w:r w:rsidRPr="00330E3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330E39">
              <w:rPr>
                <w:rFonts w:ascii="Times New Roman" w:hAnsi="Times New Roman" w:cs="Times New Roman"/>
                <w:bCs/>
              </w:rPr>
              <w:t>-практичних занять надсилається на електронну скриньку старости групи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ФПЛ-11з</w:t>
            </w:r>
          </w:p>
        </w:tc>
        <w:tc>
          <w:tcPr>
            <w:tcW w:w="2914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330E39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employee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kovnyj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D1E" w:rsidRPr="00330E39" w:rsidTr="005B71C0">
        <w:tc>
          <w:tcPr>
            <w:tcW w:w="1378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22.06</w:t>
            </w:r>
          </w:p>
          <w:p w:rsidR="00CD6D1E" w:rsidRPr="00330E39" w:rsidRDefault="00CC307C" w:rsidP="00CC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2149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520F4" w:rsidRPr="00330E39" w:rsidRDefault="00C520F4" w:rsidP="00C520F4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Дитина з особливими</w:t>
            </w:r>
          </w:p>
          <w:p w:rsidR="00C520F4" w:rsidRPr="00330E39" w:rsidRDefault="00C520F4" w:rsidP="00C520F4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освітніми потребами як суб’єкт</w:t>
            </w:r>
          </w:p>
          <w:p w:rsidR="00CD6D1E" w:rsidRPr="00330E39" w:rsidRDefault="00C520F4" w:rsidP="00C520F4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інклюзивної освіти.</w:t>
            </w:r>
          </w:p>
        </w:tc>
        <w:tc>
          <w:tcPr>
            <w:tcW w:w="3293" w:type="dxa"/>
          </w:tcPr>
          <w:p w:rsidR="00330E39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Діти з особливими освітніми потребами: особливості</w:t>
            </w:r>
          </w:p>
          <w:p w:rsidR="00CD6D1E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психофізичного розвитку. Категорії дітей з ООП. Соціалізація дитини з особливими освітніми потребами.</w:t>
            </w:r>
          </w:p>
        </w:tc>
        <w:tc>
          <w:tcPr>
            <w:tcW w:w="3890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E39">
              <w:rPr>
                <w:rFonts w:ascii="Times New Roman" w:hAnsi="Times New Roman" w:cs="Times New Roman"/>
                <w:bCs/>
              </w:rPr>
              <w:t xml:space="preserve">Лекційний матеріал та вимоги до виконання </w:t>
            </w:r>
            <w:proofErr w:type="spellStart"/>
            <w:r w:rsidRPr="00330E3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330E39">
              <w:rPr>
                <w:rFonts w:ascii="Times New Roman" w:hAnsi="Times New Roman" w:cs="Times New Roman"/>
                <w:bCs/>
              </w:rPr>
              <w:t>-практичних занять надсилається на електронну скриньку старости групи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ФПЛ-11з</w:t>
            </w:r>
          </w:p>
        </w:tc>
        <w:tc>
          <w:tcPr>
            <w:tcW w:w="2914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330E39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employee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kovnyj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D1E" w:rsidRPr="00330E39" w:rsidTr="002E4B21">
        <w:tc>
          <w:tcPr>
            <w:tcW w:w="1378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22.06</w:t>
            </w:r>
          </w:p>
          <w:p w:rsidR="00CD6D1E" w:rsidRPr="00330E39" w:rsidRDefault="00CD6D1E" w:rsidP="00CC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п</w:t>
            </w:r>
            <w:r w:rsidR="00CC307C" w:rsidRPr="00330E39">
              <w:rPr>
                <w:rFonts w:ascii="Times New Roman" w:hAnsi="Times New Roman" w:cs="Times New Roman"/>
                <w:b/>
              </w:rPr>
              <w:t>онеділок</w:t>
            </w:r>
          </w:p>
        </w:tc>
        <w:tc>
          <w:tcPr>
            <w:tcW w:w="2149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CD6D1E" w:rsidRPr="00330E39" w:rsidRDefault="00330E39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Інклюзія в дошкільному навчальному закладі</w:t>
            </w:r>
          </w:p>
        </w:tc>
        <w:tc>
          <w:tcPr>
            <w:tcW w:w="3293" w:type="dxa"/>
          </w:tcPr>
          <w:p w:rsidR="00330E39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Зміст дошкільної освіти визначається Базовим компонентом дошкільної освіти та реалізується згідно із програмою (програмами) розвитку дітей і навчально-методичними посібниками, затвердженими в установленому порядку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>Міністерством освіти і науки України.</w:t>
            </w:r>
          </w:p>
          <w:p w:rsidR="00CD6D1E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Дошкільний навчальний заклад для здійснення навчально-виховного процесу має право вибирати програму (програми) розвитку дітей із затверджених в установленому порядку Міністерства освіти і науки України.</w:t>
            </w:r>
          </w:p>
        </w:tc>
        <w:tc>
          <w:tcPr>
            <w:tcW w:w="3890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E39">
              <w:rPr>
                <w:rFonts w:ascii="Times New Roman" w:hAnsi="Times New Roman" w:cs="Times New Roman"/>
                <w:bCs/>
              </w:rPr>
              <w:t xml:space="preserve">Лекційний матеріал та вимоги до виконання </w:t>
            </w:r>
            <w:proofErr w:type="spellStart"/>
            <w:r w:rsidRPr="00330E3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330E39">
              <w:rPr>
                <w:rFonts w:ascii="Times New Roman" w:hAnsi="Times New Roman" w:cs="Times New Roman"/>
                <w:bCs/>
              </w:rPr>
              <w:t>-практичних занять надсилається на електронну скриньку старости групи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ФПЛ-11з</w:t>
            </w:r>
          </w:p>
        </w:tc>
        <w:tc>
          <w:tcPr>
            <w:tcW w:w="2914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330E39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employee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kovnyj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D1E" w:rsidRPr="00330E39" w:rsidTr="005452BD">
        <w:tc>
          <w:tcPr>
            <w:tcW w:w="1378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23.06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2149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CD6D1E" w:rsidRPr="00330E39" w:rsidRDefault="00330E39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Компоненти індивідуальної програми розвитку</w:t>
            </w:r>
          </w:p>
        </w:tc>
        <w:tc>
          <w:tcPr>
            <w:tcW w:w="3293" w:type="dxa"/>
          </w:tcPr>
          <w:p w:rsidR="00CD6D1E" w:rsidRPr="00330E39" w:rsidRDefault="00330E39" w:rsidP="00330E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</w:rPr>
              <w:t>Відповідно до листа Міністерства освіти і науки, молоді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>та спорту України від 18.5.2012 р. № 1/9-384 «Про організацію інклюзивного навчання в загальноосвітніх навчальних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>закладах», для учнів з особливими освітніми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>потребами, які</w:t>
            </w:r>
            <w:r w:rsidRPr="00330E39">
              <w:rPr>
                <w:rFonts w:ascii="Times New Roman" w:hAnsi="Times New Roman" w:cs="Times New Roman"/>
              </w:rPr>
              <w:t xml:space="preserve"> </w:t>
            </w:r>
            <w:r w:rsidRPr="00330E39">
              <w:rPr>
                <w:rFonts w:ascii="Times New Roman" w:hAnsi="Times New Roman" w:cs="Times New Roman"/>
              </w:rPr>
              <w:t xml:space="preserve">навчаються в інклюзивних класах, треба </w:t>
            </w:r>
            <w:r w:rsidRPr="00330E39">
              <w:rPr>
                <w:rFonts w:ascii="Times New Roman" w:hAnsi="Times New Roman" w:cs="Times New Roman"/>
              </w:rPr>
              <w:lastRenderedPageBreak/>
              <w:t>розробляти індивідуальну програму розвитку (ІПР).</w:t>
            </w:r>
          </w:p>
        </w:tc>
        <w:tc>
          <w:tcPr>
            <w:tcW w:w="3890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E39">
              <w:rPr>
                <w:rFonts w:ascii="Times New Roman" w:hAnsi="Times New Roman" w:cs="Times New Roman"/>
                <w:bCs/>
              </w:rPr>
              <w:t xml:space="preserve">Лекційний матеріал та вимоги до виконання </w:t>
            </w:r>
            <w:proofErr w:type="spellStart"/>
            <w:r w:rsidRPr="00330E3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330E39">
              <w:rPr>
                <w:rFonts w:ascii="Times New Roman" w:hAnsi="Times New Roman" w:cs="Times New Roman"/>
                <w:bCs/>
              </w:rPr>
              <w:t>-практичних занять надсилається на електронну скриньку старости групи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ФПЛ-11з</w:t>
            </w:r>
          </w:p>
        </w:tc>
        <w:tc>
          <w:tcPr>
            <w:tcW w:w="2914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330E39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employee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kovnyj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D1E" w:rsidRPr="00330E39" w:rsidTr="00F7106C">
        <w:tc>
          <w:tcPr>
            <w:tcW w:w="1378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23.06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E39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2149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CD6D1E" w:rsidRPr="00330E39" w:rsidRDefault="00330E39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Асистент учителя та інші додаткові фахівці</w:t>
            </w:r>
          </w:p>
        </w:tc>
        <w:tc>
          <w:tcPr>
            <w:tcW w:w="3293" w:type="dxa"/>
          </w:tcPr>
          <w:p w:rsidR="00330E39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Посада асистента вчителя з’явилась у зв’язку із запровадженням інклюзивної освіти – з ініціативи Міністерства</w:t>
            </w:r>
          </w:p>
          <w:p w:rsidR="00330E39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освіти і науки, молоді та спорту Міністерством соціальної</w:t>
            </w:r>
          </w:p>
          <w:p w:rsidR="00330E39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політики було доповнено Класифікатор професій12, http://</w:t>
            </w:r>
          </w:p>
          <w:p w:rsidR="00330E39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hrliga.com/</w:t>
            </w:r>
            <w:proofErr w:type="spellStart"/>
            <w:r w:rsidRPr="00330E39">
              <w:rPr>
                <w:rFonts w:ascii="Times New Roman" w:hAnsi="Times New Roman" w:cs="Times New Roman"/>
              </w:rPr>
              <w:t>docs</w:t>
            </w:r>
            <w:proofErr w:type="spellEnd"/>
            <w:r w:rsidRPr="00330E39">
              <w:rPr>
                <w:rFonts w:ascii="Times New Roman" w:hAnsi="Times New Roman" w:cs="Times New Roman"/>
              </w:rPr>
              <w:t>/327_KP.htm. Посаду асистента вчителя передбачено Типовими штатними нормативами загальноосвітніх навчальних закладів13 http://zakon4.rada.gov.ua/laws/</w:t>
            </w:r>
          </w:p>
          <w:p w:rsidR="00CD6D1E" w:rsidRPr="00330E39" w:rsidRDefault="00330E39" w:rsidP="00330E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E39">
              <w:rPr>
                <w:rFonts w:ascii="Times New Roman" w:hAnsi="Times New Roman" w:cs="Times New Roman"/>
              </w:rPr>
              <w:t>show</w:t>
            </w:r>
            <w:proofErr w:type="spellEnd"/>
            <w:r w:rsidRPr="00330E39">
              <w:rPr>
                <w:rFonts w:ascii="Times New Roman" w:hAnsi="Times New Roman" w:cs="Times New Roman"/>
              </w:rPr>
              <w:t>/z1308-10, а основні завдання описані в Постанові Кабінету Міністрів України від 15.8.2011 р. № 872.</w:t>
            </w:r>
          </w:p>
        </w:tc>
        <w:tc>
          <w:tcPr>
            <w:tcW w:w="3890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0E39">
              <w:rPr>
                <w:rFonts w:ascii="Times New Roman" w:hAnsi="Times New Roman" w:cs="Times New Roman"/>
                <w:bCs/>
              </w:rPr>
              <w:t xml:space="preserve">Лекційний матеріал та вимоги до виконання </w:t>
            </w:r>
            <w:proofErr w:type="spellStart"/>
            <w:r w:rsidRPr="00330E3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330E39">
              <w:rPr>
                <w:rFonts w:ascii="Times New Roman" w:hAnsi="Times New Roman" w:cs="Times New Roman"/>
                <w:bCs/>
              </w:rPr>
              <w:t>-практичних занять надсилається на електронну скриньку старости групи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</w:rPr>
            </w:pPr>
            <w:r w:rsidRPr="00330E39">
              <w:rPr>
                <w:rFonts w:ascii="Times New Roman" w:hAnsi="Times New Roman" w:cs="Times New Roman"/>
              </w:rPr>
              <w:t>ФПЛ-11з</w:t>
            </w:r>
          </w:p>
        </w:tc>
        <w:tc>
          <w:tcPr>
            <w:tcW w:w="2914" w:type="dxa"/>
          </w:tcPr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330E39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br/>
              </w:r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330E3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employee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kovnyj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330E39">
              <w:rPr>
                <w:rFonts w:ascii="Times New Roman" w:hAnsi="Times New Roman" w:cs="Times New Roman"/>
                <w:sz w:val="18"/>
                <w:szCs w:val="18"/>
              </w:rPr>
              <w:t>-e</w:t>
            </w: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D1E" w:rsidRPr="00330E39" w:rsidRDefault="00CD6D1E" w:rsidP="00CD6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CC307C">
      <w:pPr>
        <w:jc w:val="center"/>
      </w:pPr>
      <w:bookmarkStart w:id="0" w:name="_GoBack"/>
      <w:bookmarkEnd w:id="0"/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73C19"/>
    <w:rsid w:val="002844FA"/>
    <w:rsid w:val="00297FB2"/>
    <w:rsid w:val="002E2EBC"/>
    <w:rsid w:val="002E4B21"/>
    <w:rsid w:val="00330E39"/>
    <w:rsid w:val="00356918"/>
    <w:rsid w:val="003D09B1"/>
    <w:rsid w:val="003F714C"/>
    <w:rsid w:val="00402957"/>
    <w:rsid w:val="0043246C"/>
    <w:rsid w:val="004361A5"/>
    <w:rsid w:val="004A426C"/>
    <w:rsid w:val="005452BD"/>
    <w:rsid w:val="00557BE2"/>
    <w:rsid w:val="005B71C0"/>
    <w:rsid w:val="005D20E1"/>
    <w:rsid w:val="00651E1E"/>
    <w:rsid w:val="00715D44"/>
    <w:rsid w:val="00717B32"/>
    <w:rsid w:val="00727F4F"/>
    <w:rsid w:val="00735ACE"/>
    <w:rsid w:val="007D2B83"/>
    <w:rsid w:val="007E5F6C"/>
    <w:rsid w:val="00844EA1"/>
    <w:rsid w:val="00876837"/>
    <w:rsid w:val="008F6CA0"/>
    <w:rsid w:val="00995EF0"/>
    <w:rsid w:val="009B6798"/>
    <w:rsid w:val="009E6041"/>
    <w:rsid w:val="00A85206"/>
    <w:rsid w:val="00AA514F"/>
    <w:rsid w:val="00AC7057"/>
    <w:rsid w:val="00AE018F"/>
    <w:rsid w:val="00BF44C7"/>
    <w:rsid w:val="00C520F4"/>
    <w:rsid w:val="00C57831"/>
    <w:rsid w:val="00C750EE"/>
    <w:rsid w:val="00CC307C"/>
    <w:rsid w:val="00CD6D1E"/>
    <w:rsid w:val="00D06659"/>
    <w:rsid w:val="00D22DB0"/>
    <w:rsid w:val="00D314D5"/>
    <w:rsid w:val="00D3204B"/>
    <w:rsid w:val="00D720DE"/>
    <w:rsid w:val="00DB0E3F"/>
    <w:rsid w:val="00DD3E6C"/>
    <w:rsid w:val="00DE0201"/>
    <w:rsid w:val="00E13668"/>
    <w:rsid w:val="00E8371C"/>
    <w:rsid w:val="00F7415D"/>
    <w:rsid w:val="00F9502B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hyperlink" Target="https://pedagogy.lnu.edu.ua/" TargetMode="External"/><Relationship Id="rId18" Type="http://schemas.openxmlformats.org/officeDocument/2006/relationships/hyperlink" Target="mailto:yuriy.kovnyy@lnu.edu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edagogy.lnu.edu.ua/" TargetMode="External"/><Relationship Id="rId12" Type="http://schemas.openxmlformats.org/officeDocument/2006/relationships/hyperlink" Target="mailto:yuriy.kovnyy@lnu.edu.ua" TargetMode="External"/><Relationship Id="rId17" Type="http://schemas.openxmlformats.org/officeDocument/2006/relationships/hyperlink" Target="https://pedagogy.lnu.edu.ua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uriy.kovnyy@lnu.edu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https://pedagogy.lnu.edu.ua/" TargetMode="External"/><Relationship Id="rId5" Type="http://schemas.openxmlformats.org/officeDocument/2006/relationships/hyperlink" Target="https://pedagogy.lnu.edu.ua/" TargetMode="External"/><Relationship Id="rId15" Type="http://schemas.openxmlformats.org/officeDocument/2006/relationships/hyperlink" Target="https://pedagogy.lnu.edu.ua/" TargetMode="External"/><Relationship Id="rId10" Type="http://schemas.openxmlformats.org/officeDocument/2006/relationships/hyperlink" Target="mailto:yuriy.kovnyy@lnu.edu.ua" TargetMode="External"/><Relationship Id="rId19" Type="http://schemas.openxmlformats.org/officeDocument/2006/relationships/hyperlink" Target="https://pedagogy.lnu.edu.ua/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Relationship Id="rId14" Type="http://schemas.openxmlformats.org/officeDocument/2006/relationships/hyperlink" Target="mailto:yuriy.kovn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Обліковий запис Microsoft</cp:lastModifiedBy>
  <cp:revision>5</cp:revision>
  <cp:lastPrinted>2020-03-12T13:20:00Z</cp:lastPrinted>
  <dcterms:created xsi:type="dcterms:W3CDTF">2020-06-15T13:51:00Z</dcterms:created>
  <dcterms:modified xsi:type="dcterms:W3CDTF">2020-06-15T14:52:00Z</dcterms:modified>
</cp:coreProperties>
</file>