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BA67A28" w14:paraId="7E664281" wp14:textId="4F3F06D6">
      <w:p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6"/>
          <w:szCs w:val="26"/>
          <w:lang w:val="uk-UA"/>
        </w:rPr>
      </w:pPr>
      <w:bookmarkStart w:name="_GoBack" w:id="0"/>
      <w:bookmarkEnd w:id="0"/>
      <w:r w:rsidRPr="7BA67A28" w:rsidR="7BA67A2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uk-UA"/>
        </w:rPr>
        <w:t xml:space="preserve">СПЕЦІАЛЬНІСТЬ   </w:t>
      </w:r>
      <w:r w:rsidRPr="7BA67A28" w:rsidR="7BA67A2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ru-RU"/>
        </w:rPr>
        <w:t>__</w:t>
      </w:r>
      <w:r w:rsidRPr="7BA67A28" w:rsidR="7BA67A2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uk-UA"/>
        </w:rPr>
        <w:t>231"Соціальна робота"</w:t>
      </w:r>
      <w:r w:rsidRPr="7BA67A28" w:rsidR="7BA67A2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ru-RU"/>
        </w:rPr>
        <w:t>_________________</w:t>
      </w:r>
      <w:r w:rsidRPr="7BA67A28" w:rsidR="7BA67A2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uk-UA"/>
        </w:rPr>
        <w:t xml:space="preserve"> </w:t>
      </w:r>
      <w:r w:rsidRPr="7BA67A28" w:rsidR="7BA67A2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ru-RU"/>
        </w:rPr>
        <w:t xml:space="preserve"> </w:t>
      </w:r>
    </w:p>
    <w:p xmlns:wp14="http://schemas.microsoft.com/office/word/2010/wordml" w:rsidP="7BA67A28" w14:paraId="3D61E9F9" wp14:textId="65846F23">
      <w:pPr>
        <w:spacing w:after="20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6"/>
          <w:szCs w:val="26"/>
          <w:lang w:val="uk-UA"/>
        </w:rPr>
      </w:pPr>
      <w:r w:rsidRPr="7BA67A28" w:rsidR="7BA67A2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uk-UA"/>
        </w:rPr>
        <w:t xml:space="preserve"> Курс</w:t>
      </w:r>
      <w:r w:rsidRPr="7BA67A28" w:rsidR="7BA67A2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ru-RU"/>
        </w:rPr>
        <w:t xml:space="preserve">  ____1____</w:t>
      </w:r>
      <w:r w:rsidRPr="7BA67A28" w:rsidR="7BA67A2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uk-UA"/>
        </w:rPr>
        <w:t xml:space="preserve"> Група (-и) ______ФПС 11з______________</w:t>
      </w:r>
    </w:p>
    <w:p xmlns:wp14="http://schemas.microsoft.com/office/word/2010/wordml" w:rsidP="7BA67A28" w14:paraId="6C466963" wp14:textId="58322D25">
      <w:pPr>
        <w:spacing w:after="20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6"/>
          <w:szCs w:val="26"/>
          <w:lang w:val="uk-UA"/>
        </w:rPr>
      </w:pPr>
      <w:r w:rsidRPr="7BA67A28" w:rsidR="7BA67A2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uk-UA"/>
        </w:rPr>
        <w:t>Дистанційне відпрацювання навчальної дисципліни   ______ "Деонтологія  соціальної роботи"________________________________________</w:t>
      </w:r>
    </w:p>
    <w:p xmlns:wp14="http://schemas.microsoft.com/office/word/2010/wordml" w:rsidP="7BA67A28" w14:paraId="416E7B8A" wp14:textId="34DF1F77">
      <w:pPr>
        <w:spacing w:after="20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6"/>
          <w:szCs w:val="26"/>
          <w:lang w:val="uk-UA"/>
        </w:rPr>
      </w:pPr>
      <w:r w:rsidRPr="7BA67A28" w:rsidR="7BA67A2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uk-UA"/>
        </w:rPr>
        <w:t xml:space="preserve">на період карантину з 09. 06. по 23.06 2020 р. </w:t>
      </w:r>
    </w:p>
    <w:p xmlns:wp14="http://schemas.microsoft.com/office/word/2010/wordml" w:rsidP="7BA67A28" w14:paraId="1252D479" wp14:textId="41056110">
      <w:p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6"/>
          <w:szCs w:val="26"/>
          <w:lang w:val="uk-UA"/>
        </w:rPr>
      </w:pPr>
      <w:r w:rsidRPr="7BA67A28" w:rsidR="7BA67A2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Pr="7BA67A28" w:rsidR="7BA67A2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uk-UA"/>
        </w:rPr>
        <w:t>Викладачі</w:t>
      </w:r>
    </w:p>
    <w:p xmlns:wp14="http://schemas.microsoft.com/office/word/2010/wordml" w:rsidP="7BA67A28" w14:paraId="5EA48E17" wp14:textId="1DC31746">
      <w:p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6"/>
          <w:szCs w:val="26"/>
          <w:lang w:val="uk-UA"/>
        </w:rPr>
      </w:pPr>
      <w:r w:rsidRPr="7BA67A28" w:rsidR="7BA67A2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ru-RU"/>
        </w:rPr>
        <w:t xml:space="preserve">                              </w:t>
      </w:r>
      <w:r w:rsidRPr="7BA67A28" w:rsidR="7BA67A2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uk-UA"/>
        </w:rPr>
        <w:t xml:space="preserve">Лектор -   </w:t>
      </w:r>
      <w:r w:rsidRPr="7BA67A28" w:rsidR="7BA67A2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ru-RU"/>
        </w:rPr>
        <w:t xml:space="preserve"> </w:t>
      </w:r>
      <w:r w:rsidRPr="7BA67A28" w:rsidR="7BA67A2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uk-UA"/>
        </w:rPr>
        <w:t xml:space="preserve">. </w:t>
      </w:r>
      <w:proofErr w:type="spellStart"/>
      <w:r w:rsidRPr="7BA67A28" w:rsidR="7BA67A2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uk-UA"/>
        </w:rPr>
        <w:t>доц.Фалинська</w:t>
      </w:r>
      <w:proofErr w:type="spellEnd"/>
      <w:r w:rsidRPr="7BA67A28" w:rsidR="7BA67A2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uk-UA"/>
        </w:rPr>
        <w:t xml:space="preserve"> З.З.                                             Керівник (-и) семінару   доц. </w:t>
      </w:r>
      <w:proofErr w:type="spellStart"/>
      <w:r w:rsidRPr="7BA67A28" w:rsidR="7BA67A2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uk-UA"/>
        </w:rPr>
        <w:t>Фалинська</w:t>
      </w:r>
      <w:proofErr w:type="spellEnd"/>
      <w:r w:rsidRPr="7BA67A28" w:rsidR="7BA67A2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uk-UA"/>
        </w:rPr>
        <w:t xml:space="preserve"> З.З. </w:t>
      </w:r>
      <w:r w:rsidRPr="7BA67A28" w:rsidR="7BA67A2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ru-RU"/>
        </w:rPr>
        <w:t xml:space="preserve"> </w:t>
      </w:r>
    </w:p>
    <w:p xmlns:wp14="http://schemas.microsoft.com/office/word/2010/wordml" w:rsidP="7BA67A28" w14:paraId="200EDFC7" wp14:textId="6CA3FE87">
      <w:pPr>
        <w:spacing w:after="20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6"/>
          <w:szCs w:val="26"/>
          <w:lang w:val="uk-UA"/>
        </w:rPr>
      </w:pPr>
    </w:p>
    <w:tbl>
      <w:tblPr>
        <w:tblStyle w:val="TableGrid"/>
        <w:tblW w:w="14068" w:type="dxa"/>
        <w:tblLayout w:type="fixed"/>
        <w:tblLook w:val="04A0" w:firstRow="1" w:lastRow="0" w:firstColumn="1" w:lastColumn="0" w:noHBand="0" w:noVBand="1"/>
      </w:tblPr>
      <w:tblGrid>
        <w:gridCol w:w="1725"/>
        <w:gridCol w:w="2550"/>
        <w:gridCol w:w="2340"/>
        <w:gridCol w:w="3105"/>
        <w:gridCol w:w="2100"/>
        <w:gridCol w:w="2248"/>
      </w:tblGrid>
      <w:tr w:rsidR="7BA67A28" w:rsidTr="523AE025" w14:paraId="3042DAD1">
        <w:tc>
          <w:tcPr>
            <w:tcW w:w="1725" w:type="dxa"/>
            <w:tcMar/>
          </w:tcPr>
          <w:p w:rsidR="7BA67A28" w:rsidP="7BA67A28" w:rsidRDefault="7BA67A28" w14:paraId="5F5B2F12" w14:textId="62998A47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A67A28" w:rsidR="7BA67A2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uk-UA"/>
              </w:rPr>
              <w:t xml:space="preserve">День і  дата  проведення  заняття (згідно розкладу ) </w:t>
            </w:r>
          </w:p>
        </w:tc>
        <w:tc>
          <w:tcPr>
            <w:tcW w:w="2550" w:type="dxa"/>
            <w:tcMar/>
          </w:tcPr>
          <w:p w:rsidR="7BA67A28" w:rsidP="7BA67A28" w:rsidRDefault="7BA67A28" w14:paraId="6051BC96" w14:textId="7E19E0C7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A67A28" w:rsidR="7BA67A2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uk-UA"/>
              </w:rPr>
              <w:t xml:space="preserve">Тема заняття </w:t>
            </w:r>
          </w:p>
          <w:p w:rsidR="7BA67A28" w:rsidP="7BA67A28" w:rsidRDefault="7BA67A28" w14:paraId="2D01489F" w14:textId="0857FB3D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A67A28" w:rsidR="7BA67A2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uk-UA"/>
              </w:rPr>
              <w:t xml:space="preserve">(згідно семестрового плану) </w:t>
            </w:r>
          </w:p>
        </w:tc>
        <w:tc>
          <w:tcPr>
            <w:tcW w:w="2340" w:type="dxa"/>
            <w:tcMar/>
          </w:tcPr>
          <w:p w:rsidR="7BA67A28" w:rsidRDefault="7BA67A28" w14:paraId="6E811368" w14:textId="1281B246"/>
        </w:tc>
        <w:tc>
          <w:tcPr>
            <w:tcW w:w="3105" w:type="dxa"/>
            <w:tcMar/>
          </w:tcPr>
          <w:p w:rsidR="7BA67A28" w:rsidP="7BA67A28" w:rsidRDefault="7BA67A28" w14:paraId="349C15A3" w14:textId="1F419F92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A67A28" w:rsidR="7BA67A2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uk-UA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2100" w:type="dxa"/>
            <w:tcMar/>
          </w:tcPr>
          <w:p w:rsidR="7BA67A28" w:rsidP="7BA67A28" w:rsidRDefault="7BA67A28" w14:paraId="3BC5D531" w14:textId="62496F46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A67A28" w:rsidR="7BA67A2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uk-UA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2248" w:type="dxa"/>
            <w:tcMar/>
          </w:tcPr>
          <w:p w:rsidR="7BA67A28" w:rsidP="7BA67A28" w:rsidRDefault="7BA67A28" w14:paraId="217EDFCF" w14:textId="6BA6909C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A67A28" w:rsidR="7BA67A2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uk-UA"/>
              </w:rPr>
              <w:t xml:space="preserve">Контактні дані викладача (ів)  телефон, </w:t>
            </w:r>
            <w:r w:rsidRPr="7BA67A28" w:rsidR="7BA67A2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e</w:t>
            </w:r>
            <w:r w:rsidRPr="7BA67A28" w:rsidR="7BA67A2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ru-RU"/>
              </w:rPr>
              <w:t>-</w:t>
            </w:r>
            <w:r w:rsidRPr="7BA67A28" w:rsidR="7BA67A2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mail</w:t>
            </w:r>
            <w:r w:rsidRPr="7BA67A28" w:rsidR="7BA67A2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uk-UA"/>
              </w:rPr>
              <w:t xml:space="preserve">, персональна сторінка на сайті кафедри , навчальна платформа </w:t>
            </w:r>
            <w:r w:rsidRPr="7BA67A28" w:rsidR="7BA67A2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moodle</w:t>
            </w:r>
            <w:r w:rsidRPr="7BA67A28" w:rsidR="7BA67A2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2"/>
                <w:szCs w:val="22"/>
                <w:lang w:val="uk-UA"/>
              </w:rPr>
              <w:t xml:space="preserve"> тощо </w:t>
            </w:r>
          </w:p>
          <w:p w:rsidR="7BA67A28" w:rsidP="7BA67A28" w:rsidRDefault="7BA67A28" w14:paraId="6B66D17B" w14:textId="729F2D77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BA67A28" w:rsidTr="523AE025" w14:paraId="4085E2F6">
        <w:tc>
          <w:tcPr>
            <w:tcW w:w="1725" w:type="dxa"/>
            <w:tcMar/>
          </w:tcPr>
          <w:p w:rsidR="7BA67A28" w:rsidRDefault="7BA67A28" w14:paraId="2E6AED51" w14:textId="0BB60546"/>
        </w:tc>
        <w:tc>
          <w:tcPr>
            <w:tcW w:w="2550" w:type="dxa"/>
            <w:tcMar/>
          </w:tcPr>
          <w:p w:rsidR="7BA67A28" w:rsidP="7BA67A28" w:rsidRDefault="7BA67A28" w14:paraId="5D528551" w14:textId="3B8375FB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7BA67A28" w:rsidRDefault="7BA67A28" w14:paraId="1ACCFC4F" w14:textId="0BBF343A"/>
        </w:tc>
        <w:tc>
          <w:tcPr>
            <w:tcW w:w="3105" w:type="dxa"/>
            <w:tcMar/>
          </w:tcPr>
          <w:p w:rsidR="7BA67A28" w:rsidRDefault="7BA67A28" w14:paraId="4F870C4E" w14:textId="1668EE76"/>
        </w:tc>
        <w:tc>
          <w:tcPr>
            <w:tcW w:w="2100" w:type="dxa"/>
            <w:tcMar/>
          </w:tcPr>
          <w:p w:rsidR="7BA67A28" w:rsidRDefault="7BA67A28" w14:paraId="6404377F" w14:textId="0D6F0F4A"/>
        </w:tc>
        <w:tc>
          <w:tcPr>
            <w:tcW w:w="2248" w:type="dxa"/>
            <w:tcMar/>
          </w:tcPr>
          <w:p w:rsidR="7BA67A28" w:rsidRDefault="7BA67A28" w14:paraId="161A8FBA" w14:textId="1759A7D1"/>
        </w:tc>
      </w:tr>
      <w:tr w:rsidR="7BA67A28" w:rsidTr="523AE025" w14:paraId="79F79712">
        <w:tc>
          <w:tcPr>
            <w:tcW w:w="1725" w:type="dxa"/>
            <w:tcMar/>
          </w:tcPr>
          <w:p w:rsidR="7BA67A28" w:rsidRDefault="7BA67A28" w14:paraId="6CA91222" w14:textId="3627B261"/>
        </w:tc>
        <w:tc>
          <w:tcPr>
            <w:tcW w:w="2550" w:type="dxa"/>
            <w:tcMar/>
          </w:tcPr>
          <w:p w:rsidR="7BA67A28" w:rsidP="523AE025" w:rsidRDefault="7BA67A28" w14:paraId="010BCB90" w14:textId="360F88FF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tcMar/>
          </w:tcPr>
          <w:p w:rsidR="7BA67A28" w:rsidP="7BA67A28" w:rsidRDefault="7BA67A28" w14:paraId="3BC4DE0D" w14:textId="384BE494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A67A28" w:rsidR="7BA67A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uk-UA"/>
              </w:rPr>
              <w:t xml:space="preserve">Семінарське /практичне </w:t>
            </w:r>
          </w:p>
          <w:p w:rsidR="7BA67A28" w:rsidP="7BA67A28" w:rsidRDefault="7BA67A28" w14:paraId="57FED1E7" w14:textId="6182FA59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A67A28" w:rsidR="7BA67A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uk-UA"/>
              </w:rPr>
              <w:t xml:space="preserve">заняття </w:t>
            </w:r>
          </w:p>
        </w:tc>
        <w:tc>
          <w:tcPr>
            <w:tcW w:w="3105" w:type="dxa"/>
            <w:tcMar/>
          </w:tcPr>
          <w:p w:rsidR="7BA67A28" w:rsidRDefault="7BA67A28" w14:paraId="33728FE1" w14:textId="4ECF651B"/>
        </w:tc>
        <w:tc>
          <w:tcPr>
            <w:tcW w:w="2100" w:type="dxa"/>
            <w:tcMar/>
          </w:tcPr>
          <w:p w:rsidR="7BA67A28" w:rsidRDefault="7BA67A28" w14:paraId="13743A2D" w14:textId="044413BA"/>
        </w:tc>
        <w:tc>
          <w:tcPr>
            <w:tcW w:w="2248" w:type="dxa"/>
            <w:tcMar/>
          </w:tcPr>
          <w:p w:rsidR="7BA67A28" w:rsidRDefault="7BA67A28" w14:paraId="295AE462" w14:textId="468AD3E8"/>
        </w:tc>
      </w:tr>
      <w:tr w:rsidR="7BA67A28" w:rsidTr="523AE025" w14:paraId="229E92C7">
        <w:tc>
          <w:tcPr>
            <w:tcW w:w="1725" w:type="dxa"/>
            <w:tcMar/>
          </w:tcPr>
          <w:p w:rsidR="7BA67A28" w:rsidP="7BA67A28" w:rsidRDefault="7BA67A28" w14:paraId="75D8E2DD" w14:textId="34C06B7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50" w:type="dxa"/>
            <w:tcMar/>
          </w:tcPr>
          <w:p w:rsidR="7BA67A28" w:rsidP="523AE025" w:rsidRDefault="7BA67A28" w14:paraId="26FD1450" w14:textId="23F24447">
            <w:pPr>
              <w:spacing w:after="200" w:line="276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Mar/>
          </w:tcPr>
          <w:p w:rsidR="7BA67A28" w:rsidP="523AE025" w:rsidRDefault="7BA67A28" w14:paraId="66060FC2" w14:textId="0671258C">
            <w:pPr>
              <w:spacing w:after="200" w:line="276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uk-UA"/>
              </w:rPr>
            </w:pPr>
          </w:p>
        </w:tc>
        <w:tc>
          <w:tcPr>
            <w:tcW w:w="3105" w:type="dxa"/>
            <w:tcMar/>
          </w:tcPr>
          <w:p w:rsidR="7BA67A28" w:rsidP="523AE025" w:rsidRDefault="7BA67A28" w14:paraId="50321E4E" w14:textId="3364BC4E">
            <w:pPr>
              <w:spacing w:after="200" w:line="276" w:lineRule="auto"/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uk-UA"/>
              </w:rPr>
              <w:t xml:space="preserve">             Тема .</w:t>
            </w:r>
          </w:p>
          <w:p w:rsidR="7BA67A28" w:rsidP="523AE025" w:rsidRDefault="7BA67A28" w14:paraId="6BB62EC6" w14:textId="43FE55CE">
            <w:pPr>
              <w:spacing w:after="200" w:line="276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uk-UA"/>
              </w:rPr>
              <w:t xml:space="preserve">     Професійні межі у стосунках з клієнтом</w:t>
            </w:r>
            <w:r w:rsidRPr="523AE025" w:rsidR="523AE02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uk-UA"/>
              </w:rPr>
              <w:t xml:space="preserve"> </w:t>
            </w:r>
          </w:p>
          <w:p w:rsidR="7BA67A28" w:rsidP="523AE025" w:rsidRDefault="7BA67A28" w14:paraId="1F894C8C" w14:textId="4FC4A3A9">
            <w:pPr>
              <w:spacing w:after="200" w:line="276" w:lineRule="auto"/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1</w:t>
            </w:r>
            <w:r w:rsidRPr="523AE025" w:rsidR="523AE0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uk-UA"/>
              </w:rPr>
              <w:t>.Характеристика світу клієнта (час-соціальний простір-місце дій-контекст подій.)</w:t>
            </w:r>
          </w:p>
          <w:p w:rsidR="7BA67A28" w:rsidP="523AE025" w:rsidRDefault="7BA67A28" w14:paraId="3D858CC8" w14:textId="273CF214">
            <w:pPr>
              <w:spacing w:after="200" w:line="276" w:lineRule="auto"/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uk-UA"/>
              </w:rPr>
              <w:t>2.Реальні та можливі дії соціального працівника. Професійні межі у стосунках.</w:t>
            </w:r>
          </w:p>
          <w:p w:rsidR="7BA67A28" w:rsidP="523AE025" w:rsidRDefault="7BA67A28" w14:paraId="71A14B33" w14:textId="552828FB">
            <w:pPr>
              <w:spacing w:after="200" w:line="276" w:lineRule="auto"/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uk-UA"/>
              </w:rPr>
              <w:t>3.Конфліктна та гендерна чутливість у соціальній роботі.</w:t>
            </w:r>
          </w:p>
          <w:p w:rsidR="7BA67A28" w:rsidP="523AE025" w:rsidRDefault="7BA67A28" w14:paraId="5464F12D" w14:textId="737BC30B">
            <w:pPr>
              <w:pStyle w:val="Normal"/>
              <w:spacing w:after="0" w:line="240" w:lineRule="auto"/>
              <w:ind w:firstLine="567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Конспект</w:t>
            </w:r>
          </w:p>
        </w:tc>
        <w:tc>
          <w:tcPr>
            <w:tcW w:w="2100" w:type="dxa"/>
            <w:tcMar/>
          </w:tcPr>
          <w:p w:rsidR="7BA67A28" w:rsidP="7BA67A28" w:rsidRDefault="7BA67A28" w14:paraId="5A1F86B1" w14:textId="180A4DE7">
            <w:pPr>
              <w:spacing w:after="200" w:line="276" w:lineRule="auto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b w:val="1"/>
                <w:bCs w:val="1"/>
                <w:i w:val="0"/>
                <w:iCs w:val="0"/>
                <w:sz w:val="20"/>
                <w:szCs w:val="20"/>
                <w:lang w:val="uk-UA"/>
              </w:rPr>
              <w:t>Лекційний матеріал надсилатиметься на електронну скриньку старост груп:</w:t>
            </w:r>
          </w:p>
          <w:p w:rsidR="7BA67A28" w:rsidP="7BA67A28" w:rsidRDefault="7BA67A28" w14:paraId="5E918300" w14:textId="108862F5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48" w:type="dxa"/>
            <w:tcMar/>
          </w:tcPr>
          <w:p w:rsidR="7BA67A28" w:rsidP="7BA67A28" w:rsidRDefault="7BA67A28" w14:paraId="7157413A" w14:textId="553367BD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A67A28" w:rsidR="7BA67A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uk-UA"/>
              </w:rPr>
              <w:t>Тел. 0686077713</w:t>
            </w:r>
          </w:p>
          <w:p w:rsidR="7BA67A28" w:rsidP="7BA67A28" w:rsidRDefault="7BA67A28" w14:paraId="05FC3B59" w14:textId="197A0F8A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hyperlink r:id="R8306e6acf0a24048">
              <w:r w:rsidRPr="7BA67A28" w:rsidR="7BA67A28">
                <w:rPr>
                  <w:rStyle w:val="Hyperlink"/>
                  <w:rFonts w:ascii="Calibri" w:hAnsi="Calibri" w:eastAsia="Calibri" w:cs="Calibri"/>
                  <w:b w:val="1"/>
                  <w:bCs w:val="1"/>
                  <w:i w:val="0"/>
                  <w:iCs w:val="0"/>
                  <w:sz w:val="22"/>
                  <w:szCs w:val="22"/>
                  <w:lang w:val="en-US"/>
                </w:rPr>
                <w:t>falynskazz@ukr.net</w:t>
              </w:r>
            </w:hyperlink>
          </w:p>
        </w:tc>
      </w:tr>
      <w:tr w:rsidR="7BA67A28" w:rsidTr="523AE025" w14:paraId="222B1D71">
        <w:tc>
          <w:tcPr>
            <w:tcW w:w="1725" w:type="dxa"/>
            <w:tcMar/>
          </w:tcPr>
          <w:p w:rsidR="7BA67A28" w:rsidP="7BA67A28" w:rsidRDefault="7BA67A28" w14:paraId="4BC47033" w14:textId="5F4614B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50" w:type="dxa"/>
            <w:tcMar/>
          </w:tcPr>
          <w:p w:rsidR="7BA67A28" w:rsidP="7BA67A28" w:rsidRDefault="7BA67A28" w14:paraId="587EE696" w14:textId="59C09D2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BA67A28" w:rsidP="7BA67A28" w:rsidRDefault="7BA67A28" w14:paraId="37542345" w14:textId="599BAF4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340" w:type="dxa"/>
            <w:tcMar/>
          </w:tcPr>
          <w:p w:rsidR="7BA67A28" w:rsidP="523AE025" w:rsidRDefault="7BA67A28" w14:paraId="7F390A05" w14:textId="6D2E88C6">
            <w:pPr>
              <w:spacing w:after="200" w:line="276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uk-UA"/>
              </w:rPr>
            </w:pPr>
          </w:p>
        </w:tc>
        <w:tc>
          <w:tcPr>
            <w:tcW w:w="3105" w:type="dxa"/>
            <w:tcMar/>
          </w:tcPr>
          <w:p w:rsidR="7BA67A28" w:rsidP="523AE025" w:rsidRDefault="7BA67A28" w14:paraId="60E56888" w14:textId="183DA5B5">
            <w:pPr>
              <w:spacing w:after="0" w:line="240" w:lineRule="auto"/>
              <w:ind w:left="567" w:firstLine="567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Конспект</w:t>
            </w:r>
          </w:p>
          <w:p w:rsidR="7BA67A28" w:rsidP="523AE025" w:rsidRDefault="7BA67A28" w14:paraId="25ECC4C9" w14:textId="21BE3546">
            <w:pPr>
              <w:spacing w:after="120" w:line="276" w:lineRule="auto"/>
              <w:ind w:left="283" w:firstLine="72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uk-UA"/>
              </w:rPr>
              <w:t xml:space="preserve">Тема .   </w:t>
            </w:r>
          </w:p>
          <w:p w:rsidR="7BA67A28" w:rsidP="523AE025" w:rsidRDefault="7BA67A28" w14:paraId="05AC8283" w14:textId="1E3DFE8D">
            <w:pPr>
              <w:spacing w:after="200" w:line="276" w:lineRule="auto"/>
              <w:ind w:left="126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8"/>
                <w:szCs w:val="28"/>
                <w:lang w:val="uk-UA"/>
              </w:rPr>
              <w:t xml:space="preserve">  </w:t>
            </w:r>
            <w:r w:rsidRPr="523AE025" w:rsidR="523AE0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uk-UA"/>
              </w:rPr>
              <w:t>Професійні якості  соціального педагога</w:t>
            </w:r>
          </w:p>
          <w:p w:rsidR="7BA67A28" w:rsidP="523AE025" w:rsidRDefault="7BA67A28" w14:paraId="305FD13E" w14:textId="3AC94F6A">
            <w:pPr>
              <w:spacing w:after="200" w:line="276" w:lineRule="auto"/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uk-UA"/>
              </w:rPr>
              <w:t>1.Моделі, засоби та етапи професійного спілкува-</w:t>
            </w:r>
          </w:p>
          <w:p w:rsidR="7BA67A28" w:rsidP="523AE025" w:rsidRDefault="7BA67A28" w14:paraId="73590A0B" w14:textId="761613E7">
            <w:pPr>
              <w:spacing w:after="200" w:line="276" w:lineRule="auto"/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uk-UA"/>
              </w:rPr>
              <w:t>ння соціального педагога</w:t>
            </w:r>
          </w:p>
          <w:p w:rsidR="7BA67A28" w:rsidP="523AE025" w:rsidRDefault="7BA67A28" w14:paraId="7698DA92" w14:textId="5003B607">
            <w:pPr>
              <w:spacing w:after="200" w:line="276" w:lineRule="auto"/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uk-UA"/>
              </w:rPr>
              <w:t>2.Класифікація професійних стресів.</w:t>
            </w:r>
          </w:p>
          <w:p w:rsidR="7BA67A28" w:rsidP="523AE025" w:rsidRDefault="7BA67A28" w14:paraId="184F20C3" w14:textId="6705863C">
            <w:pPr>
              <w:spacing w:after="200" w:line="276" w:lineRule="auto"/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uk-UA"/>
              </w:rPr>
              <w:t>3. Психогігієна як принцип запобігання професійних стресів і професійної  деформації</w:t>
            </w:r>
          </w:p>
          <w:p w:rsidR="7BA67A28" w:rsidP="523AE025" w:rsidRDefault="7BA67A28" w14:paraId="47C14A1C" w14:textId="410088D6">
            <w:pPr>
              <w:pStyle w:val="Normal"/>
              <w:spacing w:after="0" w:line="240" w:lineRule="auto"/>
              <w:ind w:left="567" w:firstLine="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</w:pPr>
          </w:p>
        </w:tc>
        <w:tc>
          <w:tcPr>
            <w:tcW w:w="2100" w:type="dxa"/>
            <w:tcMar/>
          </w:tcPr>
          <w:p w:rsidR="7BA67A28" w:rsidP="7BA67A28" w:rsidRDefault="7BA67A28" w14:paraId="2C7B2505" w14:textId="1202B59D">
            <w:pPr>
              <w:spacing w:after="200" w:line="276" w:lineRule="auto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BA67A28" w:rsidR="7BA67A28">
              <w:rPr>
                <w:b w:val="1"/>
                <w:bCs w:val="1"/>
                <w:i w:val="0"/>
                <w:iCs w:val="0"/>
                <w:sz w:val="20"/>
                <w:szCs w:val="20"/>
                <w:lang w:val="uk-UA"/>
              </w:rPr>
              <w:t>Лекційний матеріал надсилатиметься на електронну скриньку старост груп:</w:t>
            </w:r>
          </w:p>
          <w:p w:rsidR="7BA67A28" w:rsidP="523AE025" w:rsidRDefault="7BA67A28" w14:paraId="6D4D35A0" w14:textId="276D890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 w:rsidRPr="523AE025" w:rsidR="523AE025">
              <w:rPr>
                <w:b w:val="1"/>
                <w:bCs w:val="1"/>
                <w:i w:val="0"/>
                <w:iCs w:val="0"/>
                <w:sz w:val="20"/>
                <w:szCs w:val="20"/>
                <w:lang w:val="uk-UA"/>
              </w:rPr>
              <w:t>Семінарсько</w:t>
            </w:r>
            <w:proofErr w:type="spellEnd"/>
            <w:r w:rsidRPr="523AE025" w:rsidR="523AE025">
              <w:rPr>
                <w:b w:val="1"/>
                <w:bCs w:val="1"/>
                <w:i w:val="0"/>
                <w:iCs w:val="0"/>
                <w:sz w:val="20"/>
                <w:szCs w:val="20"/>
                <w:lang w:val="uk-UA"/>
              </w:rPr>
              <w:t xml:space="preserve">-практичне заняття </w:t>
            </w:r>
            <w:r w:rsidRPr="523AE025" w:rsidR="523AE02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uk-UA"/>
              </w:rPr>
              <w:t xml:space="preserve">на скриньку </w:t>
            </w:r>
            <w:proofErr w:type="spellStart"/>
            <w:r w:rsidRPr="523AE025" w:rsidR="523AE02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uk-UA"/>
              </w:rPr>
              <w:t>старост</w:t>
            </w:r>
            <w:proofErr w:type="spellEnd"/>
            <w:r w:rsidRPr="523AE025" w:rsidR="523AE02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uk-UA"/>
              </w:rPr>
              <w:t xml:space="preserve"> груп</w:t>
            </w:r>
          </w:p>
          <w:p w:rsidR="7BA67A28" w:rsidP="7BA67A28" w:rsidRDefault="7BA67A28" w14:paraId="66D18D35" w14:textId="2B660E81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48" w:type="dxa"/>
            <w:tcMar/>
          </w:tcPr>
          <w:p w:rsidR="7BA67A28" w:rsidP="7BA67A28" w:rsidRDefault="7BA67A28" w14:paraId="522710CF" w14:textId="2321C0A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A67A28" w:rsidR="7BA67A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uk-UA"/>
              </w:rPr>
              <w:t>Тел. 0686077713</w:t>
            </w:r>
          </w:p>
          <w:p w:rsidR="7BA67A28" w:rsidP="7BA67A28" w:rsidRDefault="7BA67A28" w14:paraId="0C73AA0B" w14:textId="0A79ACB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hyperlink r:id="Rac244532a04345d0">
              <w:r w:rsidRPr="7BA67A28" w:rsidR="7BA67A28">
                <w:rPr>
                  <w:rStyle w:val="Hyperlink"/>
                  <w:rFonts w:ascii="Calibri" w:hAnsi="Calibri" w:eastAsia="Calibri" w:cs="Calibri"/>
                  <w:b w:val="1"/>
                  <w:bCs w:val="1"/>
                  <w:i w:val="0"/>
                  <w:iCs w:val="0"/>
                  <w:sz w:val="22"/>
                  <w:szCs w:val="22"/>
                  <w:lang w:val="en-US"/>
                </w:rPr>
                <w:t>falynskazz@ukr.net</w:t>
              </w:r>
            </w:hyperlink>
          </w:p>
        </w:tc>
      </w:tr>
      <w:tr w:rsidR="7BA67A28" w:rsidTr="523AE025" w14:paraId="73BB72E6">
        <w:tc>
          <w:tcPr>
            <w:tcW w:w="1725" w:type="dxa"/>
            <w:tcMar/>
          </w:tcPr>
          <w:p w:rsidR="7BA67A28" w:rsidP="7BA67A28" w:rsidRDefault="7BA67A28" w14:paraId="4230E451" w14:textId="5E7F9009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7E4D9DDB" w14:textId="1531D84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644AD474" w14:textId="0EFE7771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71C98129" w14:textId="01D75501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0B797705" w14:textId="4F2C140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0F646451" w14:textId="6FEB142A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50" w:type="dxa"/>
            <w:tcMar/>
          </w:tcPr>
          <w:p w:rsidR="7BA67A28" w:rsidP="7BA67A28" w:rsidRDefault="7BA67A28" w14:paraId="1F427D1B" w14:textId="56FE802C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340" w:type="dxa"/>
            <w:tcMar/>
          </w:tcPr>
          <w:p w:rsidR="7BA67A28" w:rsidP="7BA67A28" w:rsidRDefault="7BA67A28" w14:paraId="65AF18B6" w14:textId="6FA9CC6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105" w:type="dxa"/>
            <w:tcMar/>
          </w:tcPr>
          <w:p w:rsidR="7BA67A28" w:rsidP="523AE025" w:rsidRDefault="7BA67A28" w14:paraId="261D0C17" w14:textId="4AE1290F">
            <w:pPr>
              <w:spacing w:after="0" w:line="240" w:lineRule="auto"/>
              <w:ind w:left="567" w:firstLine="567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Конспект</w:t>
            </w:r>
          </w:p>
          <w:p w:rsidR="7BA67A28" w:rsidP="523AE025" w:rsidRDefault="7BA67A28" w14:paraId="5758A014" w14:textId="40A880D2">
            <w:pPr>
              <w:spacing w:after="200" w:line="276" w:lineRule="auto"/>
              <w:ind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uk-UA"/>
              </w:rPr>
              <w:t>Тема .  Особистісні якості соціального педагога, як важливий чинник успішної професійної діяльності соціального педагога.</w:t>
            </w:r>
          </w:p>
          <w:p w:rsidR="7BA67A28" w:rsidP="523AE025" w:rsidRDefault="7BA67A28" w14:paraId="29CBFD5B" w14:textId="7BE01266">
            <w:pPr>
              <w:spacing w:after="200" w:line="276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1. Особистісні якості соціального педагога як визначальна умова успішної та ефективної професійної діяльності.</w:t>
            </w:r>
          </w:p>
          <w:p w:rsidR="7BA67A28" w:rsidP="523AE025" w:rsidRDefault="7BA67A28" w14:paraId="589D1713" w14:textId="05F7191E">
            <w:pPr>
              <w:spacing w:after="200" w:line="276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2. Моральність як основа особистості соціального педагога.</w:t>
            </w:r>
          </w:p>
          <w:p w:rsidR="7BA67A28" w:rsidP="523AE025" w:rsidRDefault="7BA67A28" w14:paraId="53FF0307" w14:textId="66843E5B">
            <w:pPr>
              <w:spacing w:after="200" w:line="276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3. Компоненти моральної свідомості соціального працівника: моральні знання, моральні переконання, моральні потреби.</w:t>
            </w:r>
          </w:p>
          <w:p w:rsidR="7BA67A28" w:rsidP="523AE025" w:rsidRDefault="7BA67A28" w14:paraId="4B56366C" w14:textId="77557BB5">
            <w:pPr>
              <w:spacing w:after="200" w:line="276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 xml:space="preserve">4. Моральні і душевні якості, якими визначається особистість соціального педагога: чесність, совість, об’єктивність, справедливість, тактовність, ввічливість, уважність та спостережливість, терпимість, витримка і самовладання, доброта, любов до людей, самокритичність, адекватна самооцінка, терпіння, комунікабельність, оптимізм, сила волі, емпатія, прагнення до самовдосконалення, творче мислення. </w:t>
            </w:r>
          </w:p>
          <w:p w:rsidR="7BA67A28" w:rsidP="523AE025" w:rsidRDefault="7BA67A28" w14:paraId="4B853007" w14:textId="359B746A">
            <w:pPr>
              <w:spacing w:after="200" w:line="276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5. Педагогічна культура соціального педагога як складова професійної культури.</w:t>
            </w:r>
          </w:p>
          <w:p w:rsidR="7BA67A28" w:rsidP="523AE025" w:rsidRDefault="7BA67A28" w14:paraId="7F809F78" w14:textId="6F0D1AD2">
            <w:pPr>
              <w:pStyle w:val="Normal"/>
              <w:spacing w:after="0" w:line="240" w:lineRule="auto"/>
              <w:ind w:left="567" w:firstLine="56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</w:pPr>
          </w:p>
        </w:tc>
        <w:tc>
          <w:tcPr>
            <w:tcW w:w="2100" w:type="dxa"/>
            <w:tcMar/>
          </w:tcPr>
          <w:p w:rsidR="7BA67A28" w:rsidP="7BA67A28" w:rsidRDefault="7BA67A28" w14:paraId="4EDC481E" w14:textId="5D5CD22B">
            <w:pPr>
              <w:spacing w:after="200" w:line="276" w:lineRule="auto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BA67A28" w:rsidR="7BA67A28">
              <w:rPr>
                <w:b w:val="1"/>
                <w:bCs w:val="1"/>
                <w:i w:val="0"/>
                <w:iCs w:val="0"/>
                <w:sz w:val="20"/>
                <w:szCs w:val="20"/>
                <w:lang w:val="uk-UA"/>
              </w:rPr>
              <w:t>Лекційний матеріал надсилатиметься на електронну скриньку старост груп:</w:t>
            </w:r>
          </w:p>
          <w:p w:rsidR="7BA67A28" w:rsidP="7BA67A28" w:rsidRDefault="7BA67A28" w14:paraId="681A0B85" w14:textId="65AE0C9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BA67A28" w:rsidR="7BA67A28">
              <w:rPr>
                <w:b w:val="1"/>
                <w:bCs w:val="1"/>
                <w:i w:val="0"/>
                <w:iCs w:val="0"/>
                <w:sz w:val="20"/>
                <w:szCs w:val="20"/>
                <w:lang w:val="uk-UA"/>
              </w:rPr>
              <w:t xml:space="preserve">Семінарсько-практичне заняття </w:t>
            </w:r>
            <w:r w:rsidRPr="7BA67A28" w:rsidR="7BA67A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uk-UA"/>
              </w:rPr>
              <w:t>на скриньку старост груп</w:t>
            </w:r>
          </w:p>
          <w:p w:rsidR="7BA67A28" w:rsidP="523AE025" w:rsidRDefault="7BA67A28" w14:paraId="621F8898" w14:textId="1FAC2B73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uk-UA"/>
              </w:rPr>
            </w:pPr>
          </w:p>
          <w:p w:rsidR="7BA67A28" w:rsidP="7BA67A28" w:rsidRDefault="7BA67A28" w14:paraId="13C18248" w14:textId="39EDFD96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7BA67A28" w:rsidP="523AE025" w:rsidRDefault="7BA67A28" w14:paraId="3DB68BA4" w14:textId="120BA9AA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D4D4D"/>
                <w:sz w:val="18"/>
                <w:szCs w:val="18"/>
                <w:lang w:val="uk-UA"/>
              </w:rPr>
            </w:pPr>
          </w:p>
        </w:tc>
        <w:tc>
          <w:tcPr>
            <w:tcW w:w="2248" w:type="dxa"/>
            <w:tcMar/>
          </w:tcPr>
          <w:p w:rsidR="7BA67A28" w:rsidP="7BA67A28" w:rsidRDefault="7BA67A28" w14:paraId="76D2D5EB" w14:textId="067359C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A67A28" w:rsidR="7BA67A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uk-UA"/>
              </w:rPr>
              <w:t>Тел. 0686077713</w:t>
            </w:r>
          </w:p>
          <w:p w:rsidR="7BA67A28" w:rsidP="7BA67A28" w:rsidRDefault="7BA67A28" w14:paraId="5DC9C3CD" w14:textId="0049B3D3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hyperlink r:id="R5238eddde4034a49">
              <w:r w:rsidRPr="7BA67A28" w:rsidR="7BA67A28">
                <w:rPr>
                  <w:rStyle w:val="Hyperlink"/>
                  <w:rFonts w:ascii="Calibri" w:hAnsi="Calibri" w:eastAsia="Calibri" w:cs="Calibri"/>
                  <w:b w:val="1"/>
                  <w:bCs w:val="1"/>
                  <w:i w:val="0"/>
                  <w:iCs w:val="0"/>
                  <w:sz w:val="22"/>
                  <w:szCs w:val="22"/>
                  <w:lang w:val="en-US"/>
                </w:rPr>
                <w:t>falynskazz@ukr.net</w:t>
              </w:r>
            </w:hyperlink>
          </w:p>
        </w:tc>
      </w:tr>
      <w:tr w:rsidR="7BA67A28" w:rsidTr="523AE025" w14:paraId="51F22401">
        <w:tc>
          <w:tcPr>
            <w:tcW w:w="1725" w:type="dxa"/>
            <w:tcMar/>
          </w:tcPr>
          <w:p w:rsidR="7BA67A28" w:rsidP="7BA67A28" w:rsidRDefault="7BA67A28" w14:paraId="6F14D4AB" w14:textId="3FF96CC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2A5300B2" w14:textId="239F456D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403C8716" w14:textId="45DABB9E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523AE025" w:rsidRDefault="7BA67A28" w14:paraId="1E741745" w14:textId="7025D449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3AE025" w:rsidR="523AE0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16.06.2020</w:t>
            </w:r>
          </w:p>
          <w:p w:rsidR="7BA67A28" w:rsidP="7BA67A28" w:rsidRDefault="7BA67A28" w14:paraId="3E5233BB" w14:textId="5486617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523AE025" w:rsidRDefault="7BA67A28" w14:paraId="295718FB" w14:textId="02824EB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uk-UA"/>
              </w:rPr>
            </w:pPr>
          </w:p>
        </w:tc>
        <w:tc>
          <w:tcPr>
            <w:tcW w:w="2550" w:type="dxa"/>
            <w:tcMar/>
          </w:tcPr>
          <w:p w:rsidR="7BA67A28" w:rsidP="523AE025" w:rsidRDefault="7BA67A28" w14:paraId="0639A873" w14:textId="5CB1B29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Mar/>
          </w:tcPr>
          <w:p w:rsidR="7BA67A28" w:rsidP="7BA67A28" w:rsidRDefault="7BA67A28" w14:paraId="29744B36" w14:textId="53BD259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BA67A28" w:rsidR="7BA67A2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uk-UA"/>
              </w:rPr>
              <w:t>Тема 10  Особистісні якості соціального педагога, як важливий чинник успішної професійної діяльності соціального педагога.</w:t>
            </w:r>
          </w:p>
          <w:p w:rsidR="7BA67A28" w:rsidP="7BA67A28" w:rsidRDefault="7BA67A28" w14:paraId="5D2A5912" w14:textId="4DE471C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BA67A28" w:rsidR="7BA67A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1. Основні компоненти внутрішньої педагогічної культури соціального педагога:</w:t>
            </w:r>
          </w:p>
          <w:p w:rsidR="7BA67A28" w:rsidP="7BA67A28" w:rsidRDefault="7BA67A28" w14:paraId="7CD81629" w14:textId="4B302DE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BA67A28" w:rsidR="7BA67A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2. Зовнішня складова педагогічної культури</w:t>
            </w:r>
          </w:p>
          <w:p w:rsidR="7BA67A28" w:rsidP="7BA67A28" w:rsidRDefault="7BA67A28" w14:paraId="59AA33DA" w14:textId="454B6C4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BA67A28" w:rsidR="7BA67A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3. Основні структурні компоненти, що складають педагогічну культуру фахівця соціальної сфери</w:t>
            </w:r>
          </w:p>
          <w:p w:rsidR="7BA67A28" w:rsidP="7BA67A28" w:rsidRDefault="7BA67A28" w14:paraId="045327F7" w14:textId="6D11904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BA67A28" w:rsidR="7BA67A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4. Поняття іміджу</w:t>
            </w:r>
          </w:p>
          <w:p w:rsidR="7BA67A28" w:rsidP="7BA67A28" w:rsidRDefault="7BA67A28" w14:paraId="22CDE629" w14:textId="77BB06D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BA67A28" w:rsidR="7BA67A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5. Основні особистісно-ділові якості, які є пріоритетними у формування іміджу</w:t>
            </w:r>
          </w:p>
          <w:p w:rsidR="7BA67A28" w:rsidP="7BA67A28" w:rsidRDefault="7BA67A28" w14:paraId="3C18FBD4" w14:textId="5A872D7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105" w:type="dxa"/>
            <w:tcMar/>
          </w:tcPr>
          <w:p w:rsidR="7BA67A28" w:rsidP="7BA67A28" w:rsidRDefault="7BA67A28" w14:paraId="20B47793" w14:textId="34D75729">
            <w:pPr>
              <w:spacing w:after="0" w:line="240" w:lineRule="auto"/>
              <w:ind w:left="567" w:firstLine="567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7BA67A28" w:rsidR="7BA67A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Конспект</w:t>
            </w:r>
          </w:p>
        </w:tc>
        <w:tc>
          <w:tcPr>
            <w:tcW w:w="2100" w:type="dxa"/>
            <w:tcMar/>
          </w:tcPr>
          <w:p w:rsidR="7BA67A28" w:rsidP="7BA67A28" w:rsidRDefault="7BA67A28" w14:paraId="4700E51F" w14:textId="3CC6EDCF">
            <w:pPr>
              <w:spacing w:after="200" w:line="276" w:lineRule="auto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b w:val="1"/>
                <w:bCs w:val="1"/>
                <w:i w:val="0"/>
                <w:iCs w:val="0"/>
                <w:sz w:val="20"/>
                <w:szCs w:val="20"/>
                <w:lang w:val="uk-UA"/>
              </w:rPr>
              <w:t>Лекційний матеріал надсилатиметься на електронну скриньку старост груп:</w:t>
            </w:r>
          </w:p>
          <w:p w:rsidR="7BA67A28" w:rsidP="523AE025" w:rsidRDefault="7BA67A28" w14:paraId="4FF0655B" w14:textId="522D8D6B">
            <w:pPr>
              <w:spacing w:after="20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D4D4D"/>
                <w:sz w:val="18"/>
                <w:szCs w:val="18"/>
                <w:lang w:val="uk-UA"/>
              </w:rPr>
            </w:pPr>
          </w:p>
        </w:tc>
        <w:tc>
          <w:tcPr>
            <w:tcW w:w="2248" w:type="dxa"/>
            <w:tcMar/>
          </w:tcPr>
          <w:p w:rsidR="7BA67A28" w:rsidP="7BA67A28" w:rsidRDefault="7BA67A28" w14:paraId="79934219" w14:textId="65D7C70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A67A28" w:rsidR="7BA67A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uk-UA"/>
              </w:rPr>
              <w:t>Тел. 0686077713</w:t>
            </w:r>
          </w:p>
          <w:p w:rsidR="7BA67A28" w:rsidP="7BA67A28" w:rsidRDefault="7BA67A28" w14:paraId="0A9210F3" w14:textId="650D221D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hyperlink r:id="R28a65d153d3f4903">
              <w:r w:rsidRPr="7BA67A28" w:rsidR="7BA67A28">
                <w:rPr>
                  <w:rStyle w:val="Hyperlink"/>
                  <w:rFonts w:ascii="Calibri" w:hAnsi="Calibri" w:eastAsia="Calibri" w:cs="Calibri"/>
                  <w:b w:val="1"/>
                  <w:bCs w:val="1"/>
                  <w:i w:val="0"/>
                  <w:iCs w:val="0"/>
                  <w:sz w:val="22"/>
                  <w:szCs w:val="22"/>
                  <w:lang w:val="en-US"/>
                </w:rPr>
                <w:t>falynskazz@ukr.net</w:t>
              </w:r>
            </w:hyperlink>
          </w:p>
        </w:tc>
      </w:tr>
      <w:tr w:rsidR="7BA67A28" w:rsidTr="523AE025" w14:paraId="69376897">
        <w:tc>
          <w:tcPr>
            <w:tcW w:w="1725" w:type="dxa"/>
            <w:tcMar/>
          </w:tcPr>
          <w:p w:rsidR="7BA67A28" w:rsidP="7BA67A28" w:rsidRDefault="7BA67A28" w14:paraId="099A791C" w14:textId="228F967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523AE025" w:rsidRDefault="7BA67A28" w14:paraId="0BC34372" w14:textId="2530B95A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23AE025" w:rsidR="523AE0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17.06.2020</w:t>
            </w:r>
          </w:p>
        </w:tc>
        <w:tc>
          <w:tcPr>
            <w:tcW w:w="2550" w:type="dxa"/>
            <w:tcMar/>
          </w:tcPr>
          <w:p w:rsidR="7BA67A28" w:rsidP="523AE025" w:rsidRDefault="7BA67A28" w14:paraId="2B205459" w14:textId="16EA22A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</w:pPr>
          </w:p>
          <w:p w:rsidR="7BA67A28" w:rsidP="7BA67A28" w:rsidRDefault="7BA67A28" w14:paraId="4F45F2BD" w14:textId="101C5AA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340" w:type="dxa"/>
            <w:tcMar/>
          </w:tcPr>
          <w:p w:rsidR="7BA67A28" w:rsidP="523AE025" w:rsidRDefault="7BA67A28" w14:paraId="6A72F9C9" w14:textId="3C19E80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uk-UA"/>
              </w:rPr>
              <w:t>Тема. Деонтологія окремих видів взаємодії у соціальній                           роботі.</w:t>
            </w:r>
          </w:p>
          <w:p w:rsidR="523AE025" w:rsidP="523AE025" w:rsidRDefault="523AE025" w14:paraId="1545F2F3" w14:textId="43F2DC5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1. Принципи деонтології соціальної роботи: особиста відповідальність за доручену справу, компетентність, відповідальність повноважень і відповідальності, правова регламентація діяльності, підзвітність та інші.</w:t>
            </w:r>
          </w:p>
          <w:p w:rsidR="523AE025" w:rsidP="523AE025" w:rsidRDefault="523AE025" w14:paraId="2CD8410E" w14:textId="55E6A55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2. Основні деонтологічні принципи діяльності фахівця у колективі</w:t>
            </w:r>
          </w:p>
          <w:p w:rsidR="523AE025" w:rsidP="523AE025" w:rsidRDefault="523AE025" w14:paraId="3C730849" w14:textId="1146956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3. Роль у соціальній роботі відносин між соціальним педагогом та соціальним оточенням клієнта.</w:t>
            </w:r>
          </w:p>
          <w:p w:rsidR="523AE025" w:rsidP="523AE025" w:rsidRDefault="523AE025" w14:paraId="2A4E30DD" w14:textId="5C0E1BF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4. Обов’язок соціального педагога перед самим собою.</w:t>
            </w:r>
          </w:p>
          <w:p w:rsidR="523AE025" w:rsidP="523AE025" w:rsidRDefault="523AE025" w14:paraId="62AB224A" w14:textId="4DA78B7D">
            <w:pPr>
              <w:pStyle w:val="Normal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5. Формальний та неформальний авторитет соціального працівника.</w:t>
            </w:r>
          </w:p>
          <w:p w:rsidR="7BA67A28" w:rsidP="523AE025" w:rsidRDefault="7BA67A28" w14:paraId="35490A8E" w14:textId="493865D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6. Відповідальність соціального педагога перед клієнтом та його близькими. Обов’язок перед самим собою</w:t>
            </w:r>
          </w:p>
          <w:p w:rsidR="7BA67A28" w:rsidP="523AE025" w:rsidRDefault="7BA67A28" w14:paraId="39D7E90B" w14:textId="5CE0855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7. Етичні аспекти досліджень у соціальній роботі. Принципи проведення досліджень</w:t>
            </w:r>
          </w:p>
          <w:p w:rsidR="7BA67A28" w:rsidP="523AE025" w:rsidRDefault="7BA67A28" w14:paraId="3504FEC9" w14:textId="040F702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8. Етичне виховання соціального педагога.</w:t>
            </w:r>
          </w:p>
          <w:p w:rsidR="7BA67A28" w:rsidP="523AE025" w:rsidRDefault="7BA67A28" w14:paraId="7D3932E0" w14:textId="05754F6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9. Особливості надання соціальних, психологічних та соціально-побутових послуг населенню.</w:t>
            </w:r>
          </w:p>
          <w:p w:rsidR="7BA67A28" w:rsidP="523AE025" w:rsidRDefault="7BA67A28" w14:paraId="73A64430" w14:textId="75A4BD6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10. Участь у розробці соціальної політики. Участь у політичній діяльності.</w:t>
            </w:r>
          </w:p>
        </w:tc>
        <w:tc>
          <w:tcPr>
            <w:tcW w:w="3105" w:type="dxa"/>
            <w:tcMar/>
          </w:tcPr>
          <w:p w:rsidR="7BA67A28" w:rsidP="7BA67A28" w:rsidRDefault="7BA67A28" w14:paraId="3E8FE3B4" w14:textId="2D15EDA5">
            <w:pPr>
              <w:spacing w:after="0" w:line="240" w:lineRule="auto"/>
              <w:ind w:left="567" w:firstLine="567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7BA67A28" w:rsidR="7BA67A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Конспект</w:t>
            </w:r>
          </w:p>
        </w:tc>
        <w:tc>
          <w:tcPr>
            <w:tcW w:w="2100" w:type="dxa"/>
            <w:tcMar/>
          </w:tcPr>
          <w:p w:rsidR="7BA67A28" w:rsidP="7BA67A28" w:rsidRDefault="7BA67A28" w14:paraId="267E87D4" w14:textId="6165643C">
            <w:pPr>
              <w:spacing w:after="200" w:line="276" w:lineRule="auto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b w:val="1"/>
                <w:bCs w:val="1"/>
                <w:i w:val="0"/>
                <w:iCs w:val="0"/>
                <w:sz w:val="20"/>
                <w:szCs w:val="20"/>
                <w:lang w:val="uk-UA"/>
              </w:rPr>
              <w:t>Лекційний матеріал надсилатиметься на електронну скриньку старост груп:</w:t>
            </w:r>
          </w:p>
          <w:p w:rsidR="7BA67A28" w:rsidP="523AE025" w:rsidRDefault="7BA67A28" w14:paraId="63DEAB82" w14:textId="0D76F45F">
            <w:pPr>
              <w:spacing w:after="20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D4D4D"/>
                <w:sz w:val="18"/>
                <w:szCs w:val="18"/>
                <w:lang w:val="uk-UA"/>
              </w:rPr>
            </w:pPr>
          </w:p>
        </w:tc>
        <w:tc>
          <w:tcPr>
            <w:tcW w:w="2248" w:type="dxa"/>
            <w:tcMar/>
          </w:tcPr>
          <w:p w:rsidR="7BA67A28" w:rsidP="7BA67A28" w:rsidRDefault="7BA67A28" w14:paraId="5A02A855" w14:textId="6BD3BF2F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A67A28" w:rsidR="7BA67A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uk-UA"/>
              </w:rPr>
              <w:t>Тел. 0686077713</w:t>
            </w:r>
          </w:p>
          <w:p w:rsidR="7BA67A28" w:rsidP="7BA67A28" w:rsidRDefault="7BA67A28" w14:paraId="52F326D1" w14:textId="1CCE5703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hyperlink r:id="R2e65ad65906f482b">
              <w:r w:rsidRPr="7BA67A28" w:rsidR="7BA67A28">
                <w:rPr>
                  <w:rStyle w:val="Hyperlink"/>
                  <w:rFonts w:ascii="Calibri" w:hAnsi="Calibri" w:eastAsia="Calibri" w:cs="Calibri"/>
                  <w:b w:val="1"/>
                  <w:bCs w:val="1"/>
                  <w:i w:val="0"/>
                  <w:iCs w:val="0"/>
                  <w:sz w:val="22"/>
                  <w:szCs w:val="22"/>
                  <w:lang w:val="en-US"/>
                </w:rPr>
                <w:t>falynskazz@ukr.net</w:t>
              </w:r>
            </w:hyperlink>
          </w:p>
        </w:tc>
      </w:tr>
      <w:tr w:rsidR="7BA67A28" w:rsidTr="523AE025" w14:paraId="1C51EA49">
        <w:tc>
          <w:tcPr>
            <w:tcW w:w="1725" w:type="dxa"/>
            <w:tcMar/>
          </w:tcPr>
          <w:p w:rsidR="7BA67A28" w:rsidP="523AE025" w:rsidRDefault="7BA67A28" w14:paraId="15D03E8D" w14:textId="491A0C0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uk-UA"/>
              </w:rPr>
            </w:pPr>
            <w:r w:rsidRPr="523AE025" w:rsidR="523AE02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uk-UA"/>
              </w:rPr>
              <w:t>17.06.2020</w:t>
            </w:r>
          </w:p>
        </w:tc>
        <w:tc>
          <w:tcPr>
            <w:tcW w:w="2550" w:type="dxa"/>
            <w:tcMar/>
          </w:tcPr>
          <w:p w:rsidR="7BA67A28" w:rsidP="7BA67A28" w:rsidRDefault="7BA67A28" w14:paraId="10E27053" w14:textId="4002D44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340" w:type="dxa"/>
            <w:tcMar/>
          </w:tcPr>
          <w:p w:rsidR="7BA67A28" w:rsidP="523AE025" w:rsidRDefault="7BA67A28" w14:paraId="72254B45" w14:textId="648ACD4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uk-UA"/>
              </w:rPr>
              <w:t xml:space="preserve">Тема.  Етикет в соціально-педагогічній діяльності. </w:t>
            </w:r>
          </w:p>
          <w:p w:rsidR="523AE025" w:rsidP="523AE025" w:rsidRDefault="523AE025" w14:paraId="7D6700B5" w14:textId="56F803B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1. Визначення поняття етикет.</w:t>
            </w:r>
          </w:p>
          <w:p w:rsidR="523AE025" w:rsidP="523AE025" w:rsidRDefault="523AE025" w14:paraId="757266F0" w14:textId="7152DEC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 xml:space="preserve">2. Історія виникнення етикету як сукупності правил поведінки.  </w:t>
            </w:r>
          </w:p>
          <w:p w:rsidR="523AE025" w:rsidP="523AE025" w:rsidRDefault="523AE025" w14:paraId="1B8DE7F1" w14:textId="1F3C4B6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3. Діловий етикет. Його особливості.</w:t>
            </w:r>
          </w:p>
          <w:p w:rsidR="523AE025" w:rsidP="523AE025" w:rsidRDefault="523AE025" w14:paraId="63BC2EAB" w14:textId="77B5EF5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4. Поведінка в типових ситуаціях в професійній діяльності соціального педагога.</w:t>
            </w:r>
          </w:p>
          <w:p w:rsidR="523AE025" w:rsidP="523AE025" w:rsidRDefault="523AE025" w14:paraId="11D51ABA" w14:textId="010BFEB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 xml:space="preserve">5. Установлений порядок  надання консультацій клієнту.  </w:t>
            </w:r>
          </w:p>
          <w:p w:rsidR="523AE025" w:rsidP="523AE025" w:rsidRDefault="523AE025" w14:paraId="25EA742E" w14:textId="108C45B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6. Мистецтво проведення телефонних бесід в професійній діяльності фахівця.</w:t>
            </w:r>
          </w:p>
          <w:p w:rsidR="7BA67A28" w:rsidP="523AE025" w:rsidRDefault="7BA67A28" w14:paraId="0EEBD617" w14:textId="6C79FBB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7.Історія виникнення етикету</w:t>
            </w:r>
          </w:p>
          <w:p w:rsidR="7BA67A28" w:rsidP="523AE025" w:rsidRDefault="7BA67A28" w14:paraId="08DA7581" w14:textId="5EE5488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8. Проведення ділових бесід та переговорів</w:t>
            </w:r>
          </w:p>
          <w:p w:rsidR="7BA67A28" w:rsidP="523AE025" w:rsidRDefault="7BA67A28" w14:paraId="3B43B068" w14:textId="7CADAC5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9. Умови проведення першої бесіди соціального працівника з клієнтом.</w:t>
            </w:r>
          </w:p>
          <w:p w:rsidR="7BA67A28" w:rsidP="523AE025" w:rsidRDefault="7BA67A28" w14:paraId="1DF7D4E5" w14:textId="560F783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10. Робота соціального працівника з клієнтом в медичній установі</w:t>
            </w:r>
          </w:p>
          <w:p w:rsidR="7BA67A28" w:rsidP="523AE025" w:rsidRDefault="7BA67A28" w14:paraId="58187DC3" w14:textId="2A70AA6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11. Принципи спілкування соціального педагога із соціальним оточенням клієнта</w:t>
            </w:r>
          </w:p>
        </w:tc>
        <w:tc>
          <w:tcPr>
            <w:tcW w:w="3105" w:type="dxa"/>
            <w:tcMar/>
          </w:tcPr>
          <w:p w:rsidR="7BA67A28" w:rsidP="7BA67A28" w:rsidRDefault="7BA67A28" w14:paraId="193860DF" w14:textId="3B31A4F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BA67A28" w:rsidR="7BA67A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 xml:space="preserve">       </w:t>
            </w:r>
            <w:r w:rsidRPr="7BA67A28" w:rsidR="7BA67A2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uk-UA"/>
              </w:rPr>
              <w:t>Контрольна робота</w:t>
            </w:r>
          </w:p>
          <w:p w:rsidR="7BA67A28" w:rsidP="7BA67A28" w:rsidRDefault="7BA67A28" w14:paraId="2AEAD1C1" w14:textId="6085720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BA67A28" w:rsidR="7BA67A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 xml:space="preserve"> 1.Етичні принципи у соціальній роботі.</w:t>
            </w:r>
          </w:p>
          <w:p w:rsidR="7BA67A28" w:rsidP="7BA67A28" w:rsidRDefault="7BA67A28" w14:paraId="5B3C2D10" w14:textId="04B08D0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BA67A28" w:rsidR="7BA67A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 xml:space="preserve"> 2.Моральні норми у соціальній роботі. Їх спільні риси, різновиди. Цінності соціальної роботи. Основний постулат соціальної роботи.</w:t>
            </w:r>
          </w:p>
          <w:p w:rsidR="7BA67A28" w:rsidP="7BA67A28" w:rsidRDefault="7BA67A28" w14:paraId="743E8137" w14:textId="20CF679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BA67A28" w:rsidR="7BA67A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 xml:space="preserve">3.Відповідальність соціального працівника перед суспільством та державою, перед професією, перед колегами, клієнтом та його оточенням. Обов’язок соціального працівника перед самим собою. </w:t>
            </w:r>
          </w:p>
          <w:p w:rsidR="7BA67A28" w:rsidP="7BA67A28" w:rsidRDefault="7BA67A28" w14:paraId="614A09D4" w14:textId="1CE5273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BA67A28" w:rsidP="7BA67A28" w:rsidRDefault="7BA67A28" w14:paraId="0B944F98" w14:textId="2C4F062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BA67A28" w:rsidP="7BA67A28" w:rsidRDefault="7BA67A28" w14:paraId="07D94C76" w14:textId="7AA32110">
            <w:pPr>
              <w:spacing w:after="0" w:line="240" w:lineRule="auto"/>
              <w:ind w:left="567" w:firstLine="567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00" w:type="dxa"/>
            <w:tcMar/>
          </w:tcPr>
          <w:p w:rsidR="7BA67A28" w:rsidP="7BA67A28" w:rsidRDefault="7BA67A28" w14:paraId="3B430654" w14:textId="5C40C356">
            <w:pPr>
              <w:spacing w:after="200" w:line="276" w:lineRule="auto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23AE025" w:rsidR="523AE025">
              <w:rPr>
                <w:b w:val="1"/>
                <w:bCs w:val="1"/>
                <w:i w:val="0"/>
                <w:iCs w:val="0"/>
                <w:sz w:val="20"/>
                <w:szCs w:val="20"/>
                <w:lang w:val="uk-UA"/>
              </w:rPr>
              <w:t>Лекційний матеріал надсилатиметься на електронну скриньку старост груп:</w:t>
            </w:r>
          </w:p>
          <w:p w:rsidR="7BA67A28" w:rsidP="523AE025" w:rsidRDefault="7BA67A28" w14:paraId="05433BF4" w14:textId="294DBF71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D4D4D"/>
                <w:sz w:val="18"/>
                <w:szCs w:val="18"/>
                <w:lang w:val="uk-UA"/>
              </w:rPr>
            </w:pPr>
          </w:p>
        </w:tc>
        <w:tc>
          <w:tcPr>
            <w:tcW w:w="2248" w:type="dxa"/>
            <w:tcMar/>
          </w:tcPr>
          <w:p w:rsidR="7BA67A28" w:rsidP="7BA67A28" w:rsidRDefault="7BA67A28" w14:paraId="0BD7DE3C" w14:textId="5A61DEC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A67A28" w:rsidR="7BA67A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uk-UA"/>
              </w:rPr>
              <w:t>Тел. 0686077713</w:t>
            </w:r>
          </w:p>
          <w:p w:rsidR="7BA67A28" w:rsidP="7BA67A28" w:rsidRDefault="7BA67A28" w14:paraId="4328E1CB" w14:textId="008881A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hyperlink r:id="Rab79f004f21a45c4">
              <w:r w:rsidRPr="7BA67A28" w:rsidR="7BA67A28">
                <w:rPr>
                  <w:rStyle w:val="Hyperlink"/>
                  <w:rFonts w:ascii="Calibri" w:hAnsi="Calibri" w:eastAsia="Calibri" w:cs="Calibri"/>
                  <w:b w:val="1"/>
                  <w:bCs w:val="1"/>
                  <w:i w:val="0"/>
                  <w:iCs w:val="0"/>
                  <w:sz w:val="22"/>
                  <w:szCs w:val="22"/>
                  <w:lang w:val="en-US"/>
                </w:rPr>
                <w:t>falynskazz@ukr.net</w:t>
              </w:r>
            </w:hyperlink>
          </w:p>
        </w:tc>
      </w:tr>
      <w:tr w:rsidR="7BA67A28" w:rsidTr="523AE025" w14:paraId="64112A23">
        <w:tc>
          <w:tcPr>
            <w:tcW w:w="1725" w:type="dxa"/>
            <w:tcMar/>
          </w:tcPr>
          <w:p w:rsidR="7BA67A28" w:rsidP="7BA67A28" w:rsidRDefault="7BA67A28" w14:paraId="512AB65B" w14:textId="4F9741DE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48D52F40" w14:textId="26A9495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523AE025" w:rsidRDefault="7BA67A28" w14:paraId="0135F47B" w14:textId="3CE6D169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523AE025" w:rsidR="523AE02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  <w:t>19.06.2020</w:t>
            </w:r>
          </w:p>
          <w:p w:rsidR="7BA67A28" w:rsidP="7BA67A28" w:rsidRDefault="7BA67A28" w14:paraId="1DC5A32F" w14:textId="2BEF5929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523AE025" w:rsidRDefault="7BA67A28" w14:paraId="7136A53F" w14:textId="1CA8B1F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uk-UA"/>
              </w:rPr>
            </w:pPr>
          </w:p>
        </w:tc>
        <w:tc>
          <w:tcPr>
            <w:tcW w:w="2550" w:type="dxa"/>
            <w:tcMar/>
          </w:tcPr>
          <w:p w:rsidR="7BA67A28" w:rsidP="7BA67A28" w:rsidRDefault="7BA67A28" w14:paraId="010A1740" w14:textId="221068F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5468DF9C" w14:textId="0BE981EF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18DDA771" w14:textId="7FE13A69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7BA67A28" w:rsidR="7BA67A2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8"/>
                <w:szCs w:val="28"/>
                <w:lang w:val="uk-UA"/>
              </w:rPr>
              <w:t>ЗАЛІК</w:t>
            </w:r>
          </w:p>
          <w:p w:rsidR="7BA67A28" w:rsidP="7BA67A28" w:rsidRDefault="7BA67A28" w14:paraId="2173323C" w14:textId="489000C5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0E3DF338" w14:textId="40966FE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36B6EB4B" w14:textId="26A7BC65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5EB07F3B" w14:textId="7C843CAC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3CA879BC" w14:textId="27949D9B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277EB501" w14:textId="242B781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0A81D448" w14:textId="77E5514C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475FBEB3" w14:textId="4A2AE91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5756B953" w14:textId="19A07E5B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340C2A4B" w14:textId="6010EBF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6AAE99EB" w14:textId="0A34A57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3A4E023E" w14:textId="39EC866B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23E7FDA3" w14:textId="0AD24727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19DDEF55" w14:textId="7D9F245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21912453" w14:textId="4EAD370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7BA67A28" w:rsidP="7BA67A28" w:rsidRDefault="7BA67A28" w14:paraId="7AE40D24" w14:textId="4AE1C695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54CCC116" w14:textId="7216BC35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5B365BA4" w14:textId="47C6CCC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616DA8B6" w14:textId="463FBD27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36262059" w14:textId="107E1EC2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4DF53396" w14:textId="1A30C86E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1E7793DC" w14:textId="300B00B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022C048F" w14:textId="6698D174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325784B8" w14:textId="52E25C0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215CD4EA" w14:textId="30E6D37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0A5B1BC1" w14:textId="244CBC77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2C130D16" w14:textId="27DF4CB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611815C3" w14:textId="5269374E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17FAE5A3" w14:textId="72AA6322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773E35E6" w14:textId="5212E28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7E8AE98C" w14:textId="5906854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457291C3" w14:textId="2121C56B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67A33D7A" w14:textId="4F404D3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6C6E4661" w14:textId="142FBFA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BA67A28" w:rsidP="7BA67A28" w:rsidRDefault="7BA67A28" w14:paraId="098D4B3B" w14:textId="511E2B8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05" w:type="dxa"/>
            <w:tcMar/>
          </w:tcPr>
          <w:p w:rsidR="7BA67A28" w:rsidP="7BA67A28" w:rsidRDefault="7BA67A28" w14:paraId="36C83B18" w14:textId="1AD9FFCB">
            <w:pPr>
              <w:spacing w:after="0" w:line="240" w:lineRule="auto"/>
              <w:ind w:left="567" w:firstLine="567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00" w:type="dxa"/>
            <w:tcMar/>
          </w:tcPr>
          <w:p w:rsidR="7BA67A28" w:rsidP="7BA67A28" w:rsidRDefault="7BA67A28" w14:paraId="4E71CD12" w14:textId="0860F832">
            <w:pPr>
              <w:spacing w:after="200" w:line="276" w:lineRule="auto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248" w:type="dxa"/>
            <w:tcMar/>
          </w:tcPr>
          <w:p w:rsidR="7BA67A28" w:rsidP="7BA67A28" w:rsidRDefault="7BA67A28" w14:paraId="5C7F8126" w14:textId="0EF7F47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7BA67A28" w14:paraId="2241B6A8" wp14:textId="0D449B1F">
      <w:pPr>
        <w:spacing w:after="200" w:line="276" w:lineRule="auto"/>
        <w:ind w:firstLine="567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uk-UA"/>
        </w:rPr>
      </w:pPr>
    </w:p>
    <w:p xmlns:wp14="http://schemas.microsoft.com/office/word/2010/wordml" w:rsidP="7BA67A28" w14:paraId="18A4F697" wp14:textId="0A2830D8">
      <w:pPr>
        <w:spacing w:after="200" w:line="276" w:lineRule="auto"/>
        <w:ind w:firstLine="567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7BA67A28" w:rsidR="7BA67A2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  <w:t>Базова література</w:t>
      </w:r>
    </w:p>
    <w:p xmlns:wp14="http://schemas.microsoft.com/office/word/2010/wordml" w:rsidP="7BA67A28" w14:paraId="6CE936DD" wp14:textId="22B4AB4C">
      <w:pPr>
        <w:spacing w:after="200" w:line="276" w:lineRule="auto"/>
        <w:ind w:firstLine="567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7BA67A28" w:rsidR="7BA67A2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1. Васянович Г. П. Педагогічна етика : навч. посіб. / Г.П. Васянович − Львів : Сполом, 2010. − 420 с. </w:t>
      </w:r>
    </w:p>
    <w:p xmlns:wp14="http://schemas.microsoft.com/office/word/2010/wordml" w:rsidP="7BA67A28" w14:paraId="7CBC47BB" wp14:textId="6D74EA8B">
      <w:pPr>
        <w:spacing w:after="200" w:line="276" w:lineRule="auto"/>
        <w:ind w:firstLine="567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7BA67A28" w:rsidR="7BA67A2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2. Спіріна Т. П. Етика соціально-педагогічної діяльності : навч.-метод. посіб. / Т.П. Спіріна. − К. : Київськ. ун-т імені Бориса Грінченка, 2013. − 247 с. </w:t>
      </w:r>
    </w:p>
    <w:p xmlns:wp14="http://schemas.microsoft.com/office/word/2010/wordml" w:rsidP="7BA67A28" w14:paraId="7AEDE355" wp14:textId="28EE73CF">
      <w:pPr>
        <w:spacing w:after="200" w:line="276" w:lineRule="auto"/>
        <w:ind w:firstLine="567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7BA67A28" w:rsidR="7BA67A2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  <w:t>3. Хоружа Л.Л. Деонтолія соціальної роботи : навч. посібник / Л.Л. Хоружа – К. : Академвидав, 2009. – 198 с.</w:t>
      </w:r>
    </w:p>
    <w:p xmlns:wp14="http://schemas.microsoft.com/office/word/2010/wordml" w:rsidP="7BA67A28" w14:paraId="4B1D2D21" wp14:textId="377EA5E6">
      <w:pPr>
        <w:spacing w:after="200" w:line="276" w:lineRule="auto"/>
        <w:ind w:firstLine="567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7BA67A28" w:rsidR="7BA67A2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4. Хоружа Л.Л. Педагогічна деонтологія: навч. – методич. посіб. / Л.Л. Хоружа. – К.: КМПУ імені Б.Д.Грінченка, 2008. – 96 с. </w:t>
      </w:r>
    </w:p>
    <w:p xmlns:wp14="http://schemas.microsoft.com/office/word/2010/wordml" w:rsidP="7BA67A28" w14:paraId="58AA7750" wp14:textId="3B0EFD49">
      <w:pPr>
        <w:spacing w:after="200" w:line="276" w:lineRule="auto"/>
        <w:ind w:firstLine="567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7BA67A28" w:rsidR="7BA67A2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  <w:t>5. Хоружа Л. Л. Етичний розвиток педагога : навч. посіб. / Л. Л. Хоружа − К. : Академвидав, 2012. − 208 с.</w:t>
      </w:r>
    </w:p>
    <w:p xmlns:wp14="http://schemas.microsoft.com/office/word/2010/wordml" w:rsidP="7BA67A28" w14:paraId="240BB4B9" wp14:textId="36E3FD75">
      <w:pPr>
        <w:spacing w:after="200" w:line="276" w:lineRule="auto"/>
        <w:ind w:firstLine="567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</w:pPr>
    </w:p>
    <w:p xmlns:wp14="http://schemas.microsoft.com/office/word/2010/wordml" w:rsidP="7BA67A28" w14:paraId="59E63493" wp14:textId="792F0FE9">
      <w:pPr>
        <w:spacing w:after="200" w:line="276" w:lineRule="auto"/>
        <w:ind w:firstLine="567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7BA67A28" w:rsidR="7BA67A2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  <w:t>Допоміжна література</w:t>
      </w:r>
    </w:p>
    <w:p xmlns:wp14="http://schemas.microsoft.com/office/word/2010/wordml" w:rsidP="7BA67A28" w14:paraId="3E1AB386" wp14:textId="739CA778">
      <w:pPr>
        <w:spacing w:after="200" w:line="276" w:lineRule="auto"/>
        <w:ind w:firstLine="567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7BA67A28" w:rsidR="7BA67A2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1. Білик Е. В. Сучасна енциклопедія етикету : 1000 правил і корисних порад / Е.В. Білик. − Донецьк : ТОВ ВКФ «БАО», 2005. − 384 с. </w:t>
      </w:r>
    </w:p>
    <w:p xmlns:wp14="http://schemas.microsoft.com/office/word/2010/wordml" w:rsidP="7BA67A28" w14:paraId="336B5BA3" wp14:textId="0CD6B70D">
      <w:pPr>
        <w:spacing w:after="200" w:line="276" w:lineRule="auto"/>
        <w:ind w:firstLine="567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7BA67A28" w:rsidR="7BA67A2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2. Бугай Н. І. Український етикет / Бугай Н. І. - К. : Бібліотека українця, 2000. − 264 с. </w:t>
      </w:r>
    </w:p>
    <w:p xmlns:wp14="http://schemas.microsoft.com/office/word/2010/wordml" w:rsidP="7BA67A28" w14:paraId="6BD37CF3" wp14:textId="4DCE8565">
      <w:pPr>
        <w:spacing w:after="200" w:line="276" w:lineRule="auto"/>
        <w:ind w:firstLine="567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7BA67A28" w:rsidR="7BA67A2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3. Гриньова В. М. Професійна етика як умова успішності трудової діяльності / В. М. Гриньова // Конкурентоспроможність в умовах глобалізації : реалії, проблеми та перспективи : матеріали І наук.-практ. конф. (Житомир 26-27 квітня 2007 р.). − Житомир, 2007. − С. 37-38. </w:t>
      </w:r>
    </w:p>
    <w:p xmlns:wp14="http://schemas.microsoft.com/office/word/2010/wordml" w:rsidP="7BA67A28" w14:paraId="6E5B6317" wp14:textId="0CEC6F9C">
      <w:pPr>
        <w:spacing w:after="200" w:line="276" w:lineRule="auto"/>
        <w:ind w:firstLine="567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7BA67A28" w:rsidR="7BA67A2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4. Дуткевич Т. В. Конфліктологія з основами управління : навч. посіб. / Т.В. Дуткевич − К. ; ЦНЛ, 2005. − 456 с. </w:t>
      </w:r>
    </w:p>
    <w:p xmlns:wp14="http://schemas.microsoft.com/office/word/2010/wordml" w:rsidP="7BA67A28" w14:paraId="7F6F49C5" wp14:textId="743B8B6A">
      <w:pPr>
        <w:spacing w:after="200" w:line="276" w:lineRule="auto"/>
        <w:ind w:firstLine="567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7BA67A28" w:rsidR="7BA67A2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5. Етика : [навч. посіб.] / В. О. Лозовий, М. І. Панов, О. А. Стасевська та ін. ; за ред. В. О. Лозового. − К. : Юрінком-інтер, 2005. − 224 с. </w:t>
      </w:r>
    </w:p>
    <w:p xmlns:wp14="http://schemas.microsoft.com/office/word/2010/wordml" w:rsidP="7BA67A28" w14:paraId="75B83E20" wp14:textId="5F1D944F">
      <w:pPr>
        <w:spacing w:after="200" w:line="276" w:lineRule="auto"/>
        <w:ind w:firstLine="567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7BA67A28" w:rsidR="7BA67A2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6. Кримус Ю. В. Етика : навч. посіб. / Ю. В. Кримус, І.І. Якухно. − Житомир, 2004. − 98 с. </w:t>
      </w:r>
    </w:p>
    <w:p xmlns:wp14="http://schemas.microsoft.com/office/word/2010/wordml" w:rsidP="7BA67A28" w14:paraId="098D6214" wp14:textId="74F83DBF">
      <w:pPr>
        <w:spacing w:after="200" w:line="276" w:lineRule="auto"/>
        <w:ind w:firstLine="567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7BA67A28" w:rsidR="7BA67A2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7. Малахов В. А. Етика : курс лекцій : навч. посіб. / В.А. Малахов − К. : Либідь, 2002. − 384 с. </w:t>
      </w:r>
    </w:p>
    <w:p xmlns:wp14="http://schemas.microsoft.com/office/word/2010/wordml" w:rsidP="7BA67A28" w14:paraId="4A0451B5" wp14:textId="6DDEE78C">
      <w:pPr>
        <w:spacing w:after="200" w:line="276" w:lineRule="auto"/>
        <w:ind w:firstLine="567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7BA67A28" w:rsidR="7BA67A2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8. Мовчан В. С. Історія і теорія етики : [курс лекцій: навч. посіб. для студ. вищ. навч. закл.] / В.С. Мовчан − Дрогобич : Коло, 2003. − 510 с. </w:t>
      </w:r>
    </w:p>
    <w:p xmlns:wp14="http://schemas.microsoft.com/office/word/2010/wordml" w:rsidP="7BA67A28" w14:paraId="5653B6ED" wp14:textId="007E0833">
      <w:pPr>
        <w:spacing w:after="200" w:line="276" w:lineRule="auto"/>
        <w:ind w:firstLine="567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7BA67A28" w:rsidR="7BA67A2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  <w:t>9. Савельєв В. П. Етика : навч. посіб. / В.П. Савельєв − Львів : Магнолія 2006, 2007. − 256 с. 10.Хоружа Л. Л. Педагогічна деонтологія : навч.-метод. посіб. / Л.Л. Хоружа − К. : КМПУ імені Б. Д. Грінченка, 2008. − 96 с</w:t>
      </w:r>
    </w:p>
    <w:p xmlns:wp14="http://schemas.microsoft.com/office/word/2010/wordml" w:rsidP="7BA67A28" w14:paraId="67E199A1" wp14:textId="023AC6E0">
      <w:pPr>
        <w:spacing w:after="200" w:line="276" w:lineRule="auto"/>
        <w:ind w:firstLine="567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</w:pPr>
    </w:p>
    <w:p xmlns:wp14="http://schemas.microsoft.com/office/word/2010/wordml" w:rsidP="7BA67A28" w14:paraId="62F78363" wp14:textId="79E8A5F7">
      <w:pPr>
        <w:spacing w:after="200" w:line="276" w:lineRule="auto"/>
        <w:ind w:firstLine="567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</w:pPr>
    </w:p>
    <w:p xmlns:wp14="http://schemas.microsoft.com/office/word/2010/wordml" w:rsidP="7BA67A28" w14:paraId="122EA9B5" wp14:textId="68D4A826">
      <w:pPr>
        <w:spacing w:after="200" w:line="276" w:lineRule="auto"/>
        <w:ind w:firstLine="567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</w:pPr>
    </w:p>
    <w:p xmlns:wp14="http://schemas.microsoft.com/office/word/2010/wordml" w:rsidP="7BA67A28" w14:paraId="648F3CD7" wp14:textId="753A99C8">
      <w:pPr>
        <w:spacing w:after="200" w:line="276" w:lineRule="auto"/>
        <w:ind w:firstLine="567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</w:pPr>
    </w:p>
    <w:p xmlns:wp14="http://schemas.microsoft.com/office/word/2010/wordml" w:rsidP="7BA67A28" w14:paraId="5E2656F0" wp14:textId="3B55E74E">
      <w:pPr>
        <w:spacing w:after="200" w:line="276" w:lineRule="auto"/>
        <w:ind w:firstLine="567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</w:pPr>
    </w:p>
    <w:p xmlns:wp14="http://schemas.microsoft.com/office/word/2010/wordml" w:rsidP="7BA67A28" w14:paraId="1140F0B4" wp14:textId="0EF88E82">
      <w:pPr>
        <w:spacing w:after="200" w:line="276" w:lineRule="auto"/>
        <w:ind w:firstLine="567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</w:pPr>
    </w:p>
    <w:p xmlns:wp14="http://schemas.microsoft.com/office/word/2010/wordml" w:rsidP="7BA67A28" w14:paraId="29E5C409" wp14:textId="40E30BEB">
      <w:pPr>
        <w:spacing w:after="200" w:line="276" w:lineRule="auto"/>
        <w:ind w:firstLine="567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</w:pPr>
    </w:p>
    <w:p xmlns:wp14="http://schemas.microsoft.com/office/word/2010/wordml" w:rsidP="7BA67A28" w14:paraId="4EC76D74" wp14:textId="67BC1153">
      <w:pPr>
        <w:spacing w:after="200" w:line="276" w:lineRule="auto"/>
        <w:ind w:firstLine="567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</w:pPr>
    </w:p>
    <w:p xmlns:wp14="http://schemas.microsoft.com/office/word/2010/wordml" w:rsidP="7BA67A28" w14:paraId="261D3E6B" wp14:textId="29DE231D">
      <w:pPr>
        <w:spacing w:after="200" w:line="276" w:lineRule="auto"/>
        <w:ind w:firstLine="567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uk-UA"/>
        </w:rPr>
      </w:pPr>
    </w:p>
    <w:p xmlns:wp14="http://schemas.microsoft.com/office/word/2010/wordml" w:rsidP="7BA67A28" w14:paraId="32F26409" wp14:textId="78FDF56D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uk-UA"/>
        </w:rPr>
      </w:pPr>
    </w:p>
    <w:p xmlns:wp14="http://schemas.microsoft.com/office/word/2010/wordml" w:rsidP="7BA67A28" w14:paraId="304B2FD2" wp14:textId="02E6D5A8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uk-UA"/>
        </w:rPr>
      </w:pPr>
    </w:p>
    <w:p xmlns:wp14="http://schemas.microsoft.com/office/word/2010/wordml" w:rsidP="7BA67A28" w14:paraId="4BA196E7" wp14:textId="13C6DDD4">
      <w:pPr>
        <w:pStyle w:val="Normal"/>
      </w:pPr>
    </w:p>
    <w:sectPr>
      <w:pgSz w:w="16838" w:h="11906" w:orient="landscape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DB58015"/>
  <w15:docId w15:val="{96218579-4a94-4bb2-b30a-d83f24eb2c23}"/>
  <w:rsids>
    <w:rsidRoot w:val="1DB58015"/>
    <w:rsid w:val="1DB58015"/>
    <w:rsid w:val="523AE025"/>
    <w:rsid w:val="7BA67A2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falynskazz@ukr.net" TargetMode="External" Id="R8306e6acf0a24048" /><Relationship Type="http://schemas.openxmlformats.org/officeDocument/2006/relationships/hyperlink" Target="mailto:falynskazz@ukr.net" TargetMode="External" Id="Rac244532a04345d0" /><Relationship Type="http://schemas.openxmlformats.org/officeDocument/2006/relationships/hyperlink" Target="mailto:falynskazz@ukr.net" TargetMode="External" Id="R5238eddde4034a49" /><Relationship Type="http://schemas.openxmlformats.org/officeDocument/2006/relationships/hyperlink" Target="mailto:falynskazz@ukr.net" TargetMode="External" Id="R28a65d153d3f4903" /><Relationship Type="http://schemas.openxmlformats.org/officeDocument/2006/relationships/hyperlink" Target="mailto:falynskazz@ukr.net" TargetMode="External" Id="R2e65ad65906f482b" /><Relationship Type="http://schemas.openxmlformats.org/officeDocument/2006/relationships/hyperlink" Target="mailto:falynskazz@ukr.net" TargetMode="External" Id="Rab79f004f21a45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2020-06-11T17:19:16.1834258Z</dcterms:created>
  <dcterms:modified xsi:type="dcterms:W3CDTF">2020-06-11T17:41:25.1446623Z</dcterms:modified>
  <dc:creator>Зоряна Фалинська</dc:creator>
  <lastModifiedBy>Зоряна Фалинська</lastModifiedBy>
</coreProperties>
</file>