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fill="FFFFFF"/>
        <w:tabs>
          <w:tab w:val="left" w:pos="165" w:leader="none"/>
          <w:tab w:val="left" w:pos="240" w:leader="none"/>
        </w:tabs>
        <w:spacing w:lineRule="auto" w:line="360"/>
        <w:jc w:val="center"/>
        <w:rPr>
          <w:rFonts w:ascii="Liberation Serif;Times New Roman" w:hAnsi="Liberation Serif;Times New Roman" w:cs="Liberation Serif;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b/>
          <w:bCs/>
          <w:color w:val="000000"/>
          <w:sz w:val="28"/>
          <w:szCs w:val="28"/>
          <w:lang w:val="uk-UA"/>
        </w:rPr>
        <w:t>СЕМІНАРСЬКЕ ЗАНЯТТЯ № 1 (3)</w:t>
      </w:r>
    </w:p>
    <w:p>
      <w:pPr>
        <w:pStyle w:val="1"/>
        <w:shd w:val="clear" w:fill="FFFFFF"/>
        <w:spacing w:lineRule="auto" w:line="360"/>
        <w:jc w:val="center"/>
        <w:rPr/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u w:val="single"/>
          <w:lang w:val="uk-UA"/>
        </w:rPr>
        <w:t xml:space="preserve">Тема 3.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u w:val="single"/>
          <w:lang w:val="uk-UA" w:eastAsia="en-US"/>
        </w:rPr>
        <w:t>Основні форми організації навчання у ЗВО</w:t>
      </w:r>
    </w:p>
    <w:p>
      <w:pPr>
        <w:pStyle w:val="1"/>
        <w:shd w:val="clear" w:fill="FFFFFF"/>
        <w:spacing w:lineRule="auto" w:line="360"/>
        <w:ind w:left="0" w:right="0" w:firstLine="709"/>
        <w:jc w:val="center"/>
        <w:rPr>
          <w:b/>
          <w:b/>
          <w:i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Питання, винесені для опрацювання на семінарське заняття</w:t>
      </w:r>
    </w:p>
    <w:p>
      <w:pPr>
        <w:pStyle w:val="1"/>
        <w:shd w:val="clear" w:fill="FFFFFF"/>
        <w:spacing w:lineRule="auto" w:line="360"/>
        <w:jc w:val="both"/>
        <w:rPr/>
      </w:pPr>
      <w:r>
        <w:rPr>
          <w:rFonts w:cs="Liberation Serif;Times New Roman" w:ascii="Liberation Serif;Times New Roman" w:hAnsi="Liberation Serif;Times New Roman"/>
          <w:i/>
          <w:color w:val="000000"/>
          <w:sz w:val="28"/>
          <w:szCs w:val="28"/>
          <w:lang w:val="uk-UA"/>
        </w:rPr>
        <w:tab/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 xml:space="preserve">1.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 xml:space="preserve">Лекційне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>заняття як форма організації освітнього процесу у ЗВО.</w:t>
      </w:r>
    </w:p>
    <w:p>
      <w:pPr>
        <w:pStyle w:val="1"/>
        <w:shd w:val="clear" w:fill="FFFFFF"/>
        <w:spacing w:lineRule="auto" w:line="360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ab/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>2.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>Практичне заняття як форма організації освітнього процесу у ЗВО.</w:t>
      </w:r>
    </w:p>
    <w:p>
      <w:pPr>
        <w:pStyle w:val="1"/>
        <w:shd w:val="clear" w:fill="FFFFFF"/>
        <w:spacing w:lineRule="auto" w:line="360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ab/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>3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>. Семінарське заняття як форма організації освітнього процесу у ЗВО.</w:t>
      </w:r>
    </w:p>
    <w:p>
      <w:pPr>
        <w:pStyle w:val="1"/>
        <w:shd w:val="clear" w:fill="FFFFFF"/>
        <w:spacing w:lineRule="auto" w:line="360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ab/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>4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>. Самостійна робота студента як форма організації освітнього процесу у ЗВО.</w:t>
      </w:r>
    </w:p>
    <w:p>
      <w:pPr>
        <w:pStyle w:val="1"/>
        <w:shd w:val="clear" w:fill="FFFFFF"/>
        <w:spacing w:lineRule="auto" w:line="360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ab/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>5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 xml:space="preserve">. </w:t>
      </w: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 xml:space="preserve">Організація  самоврядування здобувачів вищої освіти у </w:t>
      </w: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закладі вищої освіти</w:t>
      </w: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 xml:space="preserve"> (Закон «Про вищу освіту»). </w:t>
      </w:r>
    </w:p>
    <w:p>
      <w:pPr>
        <w:pStyle w:val="1"/>
        <w:shd w:val="clear" w:fill="FFFFFF"/>
        <w:spacing w:lineRule="auto" w:line="36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</w:r>
    </w:p>
    <w:p>
      <w:pPr>
        <w:pStyle w:val="1"/>
        <w:shd w:val="clear" w:fill="FFFFFF"/>
        <w:spacing w:lineRule="auto" w:line="36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</w:r>
    </w:p>
    <w:p>
      <w:pPr>
        <w:pStyle w:val="1"/>
        <w:shd w:val="clear" w:fill="FFFFFF"/>
        <w:spacing w:lineRule="auto" w:line="360"/>
        <w:ind w:left="0" w:right="0" w:firstLine="709"/>
        <w:jc w:val="center"/>
        <w:rPr>
          <w:b/>
          <w:b/>
          <w:i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Методичні рекомендації</w:t>
      </w:r>
    </w:p>
    <w:p>
      <w:pPr>
        <w:pStyle w:val="1"/>
        <w:shd w:val="clear" w:fill="FFFFFF"/>
        <w:spacing w:lineRule="auto" w:line="360"/>
        <w:ind w:left="0" w:right="0" w:firstLine="709"/>
        <w:jc w:val="both"/>
        <w:rPr/>
      </w:pPr>
      <w:r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 xml:space="preserve">Лекційне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 xml:space="preserve">заняття як форма організації освітнього процесу у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>ЗВО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 xml:space="preserve">: мета і функції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>лекційних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 xml:space="preserve"> занять; активність студентів.</w:t>
      </w:r>
    </w:p>
    <w:p>
      <w:pPr>
        <w:pStyle w:val="1"/>
        <w:shd w:val="clear" w:fill="FFFFFF"/>
        <w:spacing w:lineRule="auto" w:line="360"/>
        <w:ind w:left="0" w:right="0" w:firstLine="709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 xml:space="preserve">2.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 xml:space="preserve">Практичне заняття як форма організації освітнього процесу у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>ЗВО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>: мета і функції практичних занять; вимоги щодо підготовки до практичного заняття; активність студентів.</w:t>
      </w:r>
    </w:p>
    <w:p>
      <w:pPr>
        <w:pStyle w:val="1"/>
        <w:shd w:val="clear" w:fill="FFFFFF"/>
        <w:spacing w:lineRule="auto" w:line="360"/>
        <w:ind w:left="0" w:right="0" w:firstLine="709"/>
        <w:jc w:val="both"/>
        <w:rPr/>
      </w:pP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 xml:space="preserve">Семінарське заняття як форма організації освітнього процесу у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>ЗВО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>: мета і функції семінарських занять; етапи підготовки до семінарського заняття; активність студентів; форма викладу  результатів на семінарському занятті.</w:t>
      </w:r>
    </w:p>
    <w:p>
      <w:pPr>
        <w:pStyle w:val="1"/>
        <w:shd w:val="clear" w:fill="FFFFFF"/>
        <w:spacing w:lineRule="auto" w:line="360"/>
        <w:ind w:left="0" w:right="0" w:firstLine="709"/>
        <w:jc w:val="both"/>
        <w:rPr/>
      </w:pPr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 xml:space="preserve">Самостійна робота студента як форма організації освітнього процесу у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>ЗВО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>: раціональність навчальної праці; культура навчальної праці; етапи працездатності студента; робота з книгою; основні джерела здобуття корисної навчальної інформації.</w:t>
      </w:r>
    </w:p>
    <w:p>
      <w:pPr>
        <w:pStyle w:val="1"/>
        <w:shd w:val="clear" w:fill="FFFFFF"/>
        <w:spacing w:lineRule="auto" w: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1"/>
        <w:shd w:val="clear" w:fill="FFFFFF"/>
        <w:spacing w:lineRule="auto" w:line="360"/>
        <w:ind w:left="0" w:right="0" w:firstLine="709"/>
        <w:rPr>
          <w:b/>
          <w:b/>
          <w:i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</w:r>
    </w:p>
    <w:p>
      <w:pPr>
        <w:pStyle w:val="1"/>
        <w:shd w:val="clear" w:fill="FFFFFF"/>
        <w:spacing w:lineRule="auto" w:line="360"/>
        <w:ind w:left="0" w:right="0" w:firstLine="709"/>
        <w:jc w:val="both"/>
        <w:rPr/>
      </w:pPr>
      <w:r>
        <w:rPr>
          <w:rFonts w:cs="Liberation Serif;Times New Roman" w:ascii="Liberation Serif;Times New Roman" w:hAnsi="Liberation Serif;Times New Roman"/>
          <w:b w:val="false"/>
          <w:bCs w:val="false"/>
          <w:i/>
          <w:iCs/>
          <w:color w:val="000000"/>
          <w:sz w:val="28"/>
          <w:szCs w:val="28"/>
          <w:lang w:val="uk-UA"/>
        </w:rPr>
        <w:t xml:space="preserve">Література: </w:t>
      </w:r>
      <w:r>
        <w:rPr>
          <w:rFonts w:cs="Liberation Serif;Times New Roman" w:ascii="Liberation Serif;Times New Roman" w:hAnsi="Liberation Serif;Times New Roman"/>
          <w:b/>
          <w:i/>
          <w:iCs/>
          <w:color w:val="000000"/>
          <w:sz w:val="28"/>
          <w:szCs w:val="28"/>
          <w:lang w:val="uk-UA" w:eastAsia="en-US"/>
        </w:rPr>
        <w:t xml:space="preserve"> </w:t>
      </w: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23, 49, 61, 64, 66, 69, 70, 71, 72, 75, 95, 116, 127.</w:t>
      </w:r>
    </w:p>
    <w:sectPr>
      <w:headerReference w:type="default" r:id="rId2"/>
      <w:type w:val="nextPage"/>
      <w:pgSz w:w="11906" w:h="16838"/>
      <w:pgMar w:left="1134" w:right="1134" w:header="567" w:top="11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>
        <w:rFonts w:eastAsia="Liberation Serif;Times New Roman" w:cs="Liberation Serif;Times New Roman"/>
      </w:rPr>
      <w:t xml:space="preserve">                                                                                                                                                           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auto"/>
      <w:kern w:val="0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FreeSans"/>
    </w:rPr>
  </w:style>
  <w:style w:type="paragraph" w:styleId="1">
    <w:name w:val="Звичайний1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hi-IN"/>
    </w:rPr>
  </w:style>
  <w:style w:type="paragraph" w:styleId="Style19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LibreOffice/6.0.7.3$Linux_X86_64 LibreOffice_project/00m0$Build-3</Application>
  <Pages>1</Pages>
  <Words>188</Words>
  <Characters>1180</Characters>
  <CharactersWithSpaces>1518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2019-09-19T06:49:45Z</dcterms:created>
  <dc:creator/>
  <dc:description/>
  <dc:language>uk-UA</dc:language>
  <cp:lastModifiedBy/>
  <dcterms:modified xsi:type="dcterms:W3CDTF">2020-10-01T09:12:14Z</dcterms:modified>
  <cp:revision>3</cp:revision>
  <dc:subject/>
  <dc:title/>
</cp:coreProperties>
</file>