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F" w:rsidRPr="00FD2F84" w:rsidRDefault="00B81D7F" w:rsidP="00B81D7F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40"/>
          <w:szCs w:val="28"/>
          <w:lang w:val="uk-UA" w:eastAsia="ru-RU"/>
        </w:rPr>
      </w:pPr>
      <w:r w:rsidRPr="00FD2F84">
        <w:rPr>
          <w:rFonts w:ascii="Times New Roman" w:eastAsia="Times New Roman" w:hAnsi="Times New Roman"/>
          <w:b/>
          <w:sz w:val="40"/>
          <w:szCs w:val="28"/>
          <w:lang w:val="uk-UA" w:eastAsia="ru-RU"/>
        </w:rPr>
        <w:t>Теми для самостійної роботи студентів</w:t>
      </w:r>
    </w:p>
    <w:p w:rsidR="00B81D7F" w:rsidRPr="00CC72FB" w:rsidRDefault="00B81D7F" w:rsidP="00B81D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орфографічні норми.</w:t>
      </w:r>
    </w:p>
    <w:p w:rsidR="00B81D7F" w:rsidRDefault="00B81D7F" w:rsidP="00B81D7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Студенти повинні :</w:t>
      </w:r>
    </w:p>
    <w:p w:rsidR="00B81D7F" w:rsidRPr="00CC72FB" w:rsidRDefault="00B81D7F" w:rsidP="00B81D7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повторити і закріпити 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орфографії;</w:t>
      </w:r>
    </w:p>
    <w:p w:rsidR="00B81D7F" w:rsidRPr="00CC72FB" w:rsidRDefault="00B81D7F" w:rsidP="00B81D7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уміти застосов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вати знання орфографічних правил у писемному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мовленні.</w:t>
      </w:r>
    </w:p>
    <w:p w:rsidR="00B81D7F" w:rsidRPr="00CC72FB" w:rsidRDefault="00B81D7F" w:rsidP="00A325D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</w:p>
    <w:p w:rsidR="00B81D7F" w:rsidRPr="00CC72FB" w:rsidRDefault="00B81D7F" w:rsidP="00B81D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Виписати з поданого 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ліку  слова з помилками. Пояснити правила їх написання.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давніх-давен,</w:t>
      </w:r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ніби то,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бесперешкодно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бреніти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неспроста,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адютант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ядерно-енергетичний, цвях, пів  кімнати, брутто, середньовіччя,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хібащо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величезний, пристрасний, ірреальний, вілла, криворізький,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беспечний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ллються, медвяний, комп'ютер,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аккумулятор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джигіт, інтерв'ю, казахський, пів-Харкова,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ф'юзеляж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доцентський, зломити, дзвякати,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всеж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-таки, спросоння, східно-слов'янський, з-посеред, Верховна Рада, чотирма, шосе, східно-європейський,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латишський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 скраю, спідлоба,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найблищий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по-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брацьки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малодосліджений, близький Схід, раз за разом, із-за, позаторік, міні-футбол,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ахілесова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п'ята, на-гора, не можна, пліч-о-пліч,  дев'ятсот, Божа Матір, зовнішньополітичний,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нізвідки,п’юре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дармащо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Збройні сили України, тьмяний, з-поміж,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меньшість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колач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присв’ячений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 без відома, суспільно- корисний, незрівнянний, різьбяр, священник. миш'як,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розброєння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авжеж (частка), під час,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Дарданели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місці риски, де потрібно, поставити апостроф.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 Б/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юрократ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2.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Рутв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яний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3. Р/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ябий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4. Роз/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яснити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5.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Сузір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/я. 6.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ях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7. Р/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ябіти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9. З/юрмитися. 10.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Дит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/ясла. 11. П/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юпітр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12. Бур/як. 13. Р/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юмсати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14. Миш/як. 15. Зв/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язати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16. Б/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юст.17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Дзв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якати.18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Черв/як. 19. Об/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єктив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20. Бур/я. 21.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Зор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/я. 22. Пір/я. 23. Подвір/я. 24.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Плоскогір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/я. 25.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Посв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ята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26. Мавп/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ячий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27. Торф/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яний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28.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яхи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29. П/юре. 30.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/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язати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У поданих словах поставити, де потрібно,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мʼякий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знак.</w:t>
      </w:r>
    </w:p>
    <w:p w:rsidR="00B81D7F" w:rsidRPr="008D3E9F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Брин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...чати. 2.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П'ят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десят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3.Безбат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ченко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4.Сільс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5.Уман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6.Н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юанс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7.Ател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…є.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8.Пан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ство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9.Кін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чик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10.Близ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...кість.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11.Молот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...ба. 2.Кін..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цівка.12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Мен...ший.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13.Бояз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14.Дівчин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...ці.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14.Яблун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...ці. 15.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Уман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ський.16.Н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юанс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17.П'ятсот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18.Волин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ський.19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Людс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...кість. 20. Промін...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чик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21.Кін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чик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22.Мен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ше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23.Дон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...чин.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24.Міл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...ярд. 25.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Мад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...яр.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26.Селян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ство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27.Ін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...ший.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28.Різ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бяр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29.Голубон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...ці.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30.Хустин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...ці.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Перелічити номери слів, у яких відбувається подвоєння.</w:t>
      </w:r>
    </w:p>
    <w:p w:rsidR="00B81D7F" w:rsidRPr="008D3E9F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 Ас...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оціація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2.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отація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3.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Потомствен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4. Суд...я. 5. Л...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яти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B81D7F" w:rsidRPr="008D3E9F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6.Священ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7.Невблаган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8.Орлин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9. Жит...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єпис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10. Гол...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андець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11.Шас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...і.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12.Стат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...ей.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13.Священ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ик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14.Щоден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ик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15.Фін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...и.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16.Довгождан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17.Ген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адій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18.Військ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омат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19.Зміїн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20.Запоріж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…я.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21.Поволж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...я.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22.Небачен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ий.23.Неждан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ий.24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Почут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25.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Безсмерт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...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я.26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Роз...ява. 27. Страйк…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ом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28.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Радіст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...ю.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29.Вил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...ю. 30. </w:t>
      </w:r>
      <w:proofErr w:type="spellStart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Шос</w:t>
      </w:r>
      <w:proofErr w:type="spellEnd"/>
      <w:r w:rsidRPr="008D3E9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...е. 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літератури: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Великий зведений орфографічний словник сучасної української лексики (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гол.ред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В.Т.Бусел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К., 2003.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Дорошенко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І.С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Граматична стилістика української мови.- К., 1985.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Козачук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Г.О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Шкуратяна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Практичний курс української мови. – К., 1993.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Пономарів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Стилістика сучасної української мови. -  К., 1992. 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Словник-довідник з правопису та слововживання. – К., 1989.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Сучасна українська мова (за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ред.О.Пономаріва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–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К.,1997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Українська мова: Енциклопедія. –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К.,2000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авопис.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 Наукова думка, 2011.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Шкуратяна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Шевчук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Сучасна українська літературна мова. К., 2000.</w:t>
      </w:r>
    </w:p>
    <w:p w:rsidR="00B81D7F" w:rsidRPr="00CC72FB" w:rsidRDefault="00B81D7F" w:rsidP="00B81D7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Ющук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І.П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Українська мова. Підручник. – К., 2005.</w:t>
      </w:r>
    </w:p>
    <w:p w:rsidR="00B81D7F" w:rsidRPr="00B1716B" w:rsidRDefault="00B81D7F" w:rsidP="00B81D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7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професійного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листування.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Студенти повинні :</w:t>
      </w:r>
    </w:p>
    <w:p w:rsidR="00B81D7F" w:rsidRPr="00CC72FB" w:rsidRDefault="00B81D7F" w:rsidP="00B81D7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відповідну літературу;</w:t>
      </w:r>
    </w:p>
    <w:p w:rsidR="00B81D7F" w:rsidRPr="00CC72FB" w:rsidRDefault="00B81D7F" w:rsidP="00B81D7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Оформити 3 різних види листів( на вибір);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</w:p>
    <w:p w:rsidR="00B81D7F" w:rsidRPr="00924FEA" w:rsidRDefault="00B81D7F" w:rsidP="00B81D7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4F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Створити словник-довідник типових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val="uk-UA" w:eastAsia="ru-RU"/>
        </w:rPr>
        <w:t>мовних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зворотів, уживаних у  листах. </w:t>
      </w:r>
    </w:p>
    <w:p w:rsidR="00B81D7F" w:rsidRPr="00924FEA" w:rsidRDefault="00B81D7F" w:rsidP="00B81D7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Відредагувати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словосполучення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D7F" w:rsidRPr="00924FEA" w:rsidRDefault="00B81D7F" w:rsidP="00B81D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залежності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від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обставин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охорона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оточуючого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середовища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згідно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розкладу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по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закінченні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навчання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бувший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директор,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прийняти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участь,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приймати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міри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із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сказаного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слідує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слідуючий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день.</w:t>
      </w:r>
    </w:p>
    <w:p w:rsidR="00B81D7F" w:rsidRPr="00924FEA" w:rsidRDefault="00B81D7F" w:rsidP="00B81D7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Прокоментувати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нормативним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уживання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поданих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слів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D7F" w:rsidRPr="00924FEA" w:rsidRDefault="00B81D7F" w:rsidP="00B81D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Любий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отримувати</w:t>
      </w:r>
      <w:proofErr w:type="spellEnd"/>
      <w:r w:rsidR="00355C3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освіту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відпочиваючий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відчи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слення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учбовий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міроприємство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невстигаючий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прожиточний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вищестоящий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слідувати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,казначейство,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слідуючий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Default="00B81D7F" w:rsidP="00B81D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літератури:</w:t>
      </w:r>
    </w:p>
    <w:p w:rsidR="00B81D7F" w:rsidRPr="000B432A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Бобир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О.В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Етикет учителя. Навчально-методичний посібник для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ВНЗ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.- К.: Видавничий Дім «Слово», 2009.</w:t>
      </w:r>
    </w:p>
    <w:p w:rsidR="00B81D7F" w:rsidRPr="000B432A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Зубков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М.Г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Сучасна українська ділова мова.-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Х.,2003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81D7F" w:rsidRPr="000B432A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Кацавець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Г.М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Паламар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Л.М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Мова ділових паперів. Підручник.-К.: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Алерта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, 2008.</w:t>
      </w:r>
    </w:p>
    <w:p w:rsidR="00B81D7F" w:rsidRPr="000B432A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Новий словник іншомовних слів. За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ред.Л.І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. Шевченко – К., 2008.</w:t>
      </w:r>
    </w:p>
    <w:p w:rsidR="00B81D7F" w:rsidRPr="000B432A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Погиба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Л.Г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Грибіниченко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Т.О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Баган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М.П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Складання ділових паперів. Практикум: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Навч.посібник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. – К.: Либідь, 2004.</w:t>
      </w:r>
    </w:p>
    <w:p w:rsidR="00B81D7F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Пономарів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О.Д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. Стилістика сучасної української мови. К., 1992.</w:t>
      </w:r>
    </w:p>
    <w:p w:rsidR="00B81D7F" w:rsidRPr="00020C5D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>Словний</w:t>
      </w:r>
      <w:proofErr w:type="spellEnd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-довідник з культури української мови / Д. Гринчишин, А. Капелюшний, О. </w:t>
      </w:r>
      <w:proofErr w:type="spellStart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>Сербенська</w:t>
      </w:r>
      <w:proofErr w:type="spellEnd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З. </w:t>
      </w:r>
      <w:proofErr w:type="spellStart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>Терлак</w:t>
      </w:r>
      <w:proofErr w:type="spellEnd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>. – К., 2006.</w:t>
      </w:r>
    </w:p>
    <w:p w:rsidR="00B81D7F" w:rsidRPr="000B7820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4C96">
        <w:rPr>
          <w:rFonts w:ascii="Times New Roman" w:hAnsi="Times New Roman"/>
          <w:sz w:val="28"/>
          <w:szCs w:val="28"/>
          <w:lang w:val="uk-UA"/>
        </w:rPr>
        <w:t>Стахів</w:t>
      </w:r>
      <w:proofErr w:type="spellEnd"/>
      <w:r w:rsidRPr="00B14C96">
        <w:rPr>
          <w:rFonts w:ascii="Times New Roman" w:hAnsi="Times New Roman"/>
          <w:sz w:val="28"/>
          <w:szCs w:val="28"/>
          <w:lang w:val="uk-UA"/>
        </w:rPr>
        <w:t xml:space="preserve"> М. Український комунікативний етикет: </w:t>
      </w:r>
      <w:proofErr w:type="spellStart"/>
      <w:r w:rsidRPr="00B14C9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14C96">
        <w:rPr>
          <w:rFonts w:ascii="Times New Roman" w:hAnsi="Times New Roman"/>
          <w:sz w:val="28"/>
          <w:szCs w:val="28"/>
          <w:lang w:val="uk-UA"/>
        </w:rPr>
        <w:t>.-</w:t>
      </w:r>
      <w:proofErr w:type="spellStart"/>
      <w:r w:rsidRPr="00B14C96">
        <w:rPr>
          <w:rFonts w:ascii="Times New Roman" w:hAnsi="Times New Roman"/>
          <w:sz w:val="28"/>
          <w:szCs w:val="28"/>
          <w:lang w:val="uk-UA"/>
        </w:rPr>
        <w:t>метод.посібн</w:t>
      </w:r>
      <w:proofErr w:type="spellEnd"/>
      <w:r w:rsidRPr="00B14C96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B14C96">
        <w:rPr>
          <w:rFonts w:ascii="Times New Roman" w:hAnsi="Times New Roman"/>
          <w:sz w:val="28"/>
          <w:szCs w:val="28"/>
          <w:lang w:val="uk-UA"/>
        </w:rPr>
        <w:t>К.:Знання</w:t>
      </w:r>
      <w:proofErr w:type="spellEnd"/>
      <w:r w:rsidRPr="00B14C96">
        <w:rPr>
          <w:rFonts w:ascii="Times New Roman" w:hAnsi="Times New Roman"/>
          <w:sz w:val="28"/>
          <w:szCs w:val="28"/>
          <w:lang w:val="uk-UA"/>
        </w:rPr>
        <w:t xml:space="preserve">, 2008. </w:t>
      </w:r>
    </w:p>
    <w:p w:rsidR="00B81D7F" w:rsidRPr="000B432A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Сучасна українська літературна мова: Стилістика/ За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заг.ред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І.К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Білодіда. –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К.,1973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81D7F" w:rsidRPr="000B432A" w:rsidRDefault="00B81D7F" w:rsidP="00B81D7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Шевчук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С.В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Українське ділове мовлення: Підручник. – </w:t>
      </w:r>
      <w:proofErr w:type="spellStart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К.,2003</w:t>
      </w:r>
      <w:proofErr w:type="spellEnd"/>
      <w:r w:rsidRPr="000B432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D7F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7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Норми вживання  числівників у професійному мовленні.</w:t>
      </w:r>
    </w:p>
    <w:p w:rsidR="00B81D7F" w:rsidRPr="00CC72FB" w:rsidRDefault="00B81D7F" w:rsidP="00B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Студенти повинні :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Скласти короткий конспект про особливості відмінювання числівників та правила їх поєднання з іменниками;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Повторити і закріпити основні морфологічні норми відмінюв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числівників;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</w:p>
    <w:p w:rsidR="00B81D7F" w:rsidRPr="00924FEA" w:rsidRDefault="00B81D7F" w:rsidP="00B81D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Провідміняти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числівники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іменниками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записуючи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цифри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словами.</w:t>
      </w:r>
    </w:p>
    <w:p w:rsidR="00B81D7F" w:rsidRPr="00830295" w:rsidRDefault="00B81D7F" w:rsidP="00B81D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765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шкіл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241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лінійка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1838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стільців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5,76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метра</w:t>
      </w:r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тридцятеро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каченят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півтора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літр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</w:t>
      </w:r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325-й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завідувач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кільканадцять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дівчат</w:t>
      </w:r>
      <w:proofErr w:type="spellEnd"/>
      <w:r w:rsidRPr="0083029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81D7F" w:rsidRPr="00924FEA" w:rsidRDefault="00B81D7F" w:rsidP="00B81D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Поєднати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числівники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іменниками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4F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Пояснити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особливості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поєднання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Записати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цифри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словами.</w:t>
      </w:r>
    </w:p>
    <w:p w:rsidR="00B81D7F" w:rsidRPr="00924FEA" w:rsidRDefault="00B81D7F" w:rsidP="00B81D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3 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вихователь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вихователька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), 3(ручка),4(сестра), 4(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учень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учениця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8(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львів’янин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кільканадцять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пташеня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), 478(газета), 0,5 (город), 3/4 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місто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), 2(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ножиці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півтора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( година), 7-й 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річниця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три з половиною 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кілометр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), 24(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віз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), 3,5(метр).</w:t>
      </w:r>
    </w:p>
    <w:p w:rsidR="00B81D7F" w:rsidRPr="00924FEA" w:rsidRDefault="00B81D7F" w:rsidP="00B81D7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Виправ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помилки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реченнях</w:t>
      </w:r>
      <w:proofErr w:type="spellEnd"/>
      <w:r w:rsidRPr="00924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D7F" w:rsidRPr="00924FEA" w:rsidRDefault="00B81D7F" w:rsidP="00B81D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1.Обидва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чоловіка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зʼявилися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роботі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запізненням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2. З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трьохсот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восьмидесяти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садочків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працює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лише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половина.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3.Коло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пʼятидесяти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відсотка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дітей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відсутні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4. За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останні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п’ять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років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благоустроєно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шість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дитячих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майданчиків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5. До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школи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завітало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два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міністра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6.Серед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учнів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навчальних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закладів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лише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сімдесят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три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процентів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виконали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>нормативи</w:t>
      </w:r>
      <w:proofErr w:type="spellEnd"/>
      <w:r w:rsidRPr="00924F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літератури:</w:t>
      </w:r>
    </w:p>
    <w:p w:rsidR="00B81D7F" w:rsidRPr="00CC72FB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Зоряна Мацюк Ніна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Українська мова професійного спілкування: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Каравелла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B81D7F" w:rsidRPr="00CC72FB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Зубков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Сучасна українська ділова мова.-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Х.,2003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Кацавець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Паламар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Л.М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Мова ділових паперів. Підручник.-К.: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Алерта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B81D7F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словник іншомовних слів. За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ред.Л.І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Шевченко – К., 2008.</w:t>
      </w:r>
    </w:p>
    <w:p w:rsidR="00B81D7F" w:rsidRPr="00D72E11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Погиба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Грибіниченко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Складання ділових паперів. Практикум: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Либідь, 2004.</w:t>
      </w:r>
    </w:p>
    <w:p w:rsidR="00B81D7F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Пономарів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Стилістика сучасної української мови. К., 1992.</w:t>
      </w:r>
    </w:p>
    <w:p w:rsidR="00B81D7F" w:rsidRPr="00020C5D" w:rsidRDefault="00B81D7F" w:rsidP="00B81D7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>Словний</w:t>
      </w:r>
      <w:proofErr w:type="spellEnd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-довідник з культури української мови / Д. Гринчишин, А. Капелюшний, О. </w:t>
      </w:r>
      <w:proofErr w:type="spellStart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>Сербенська</w:t>
      </w:r>
      <w:proofErr w:type="spellEnd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З. </w:t>
      </w:r>
      <w:proofErr w:type="spellStart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>Терлак</w:t>
      </w:r>
      <w:proofErr w:type="spellEnd"/>
      <w:r w:rsidRPr="00AD0BD2">
        <w:rPr>
          <w:rFonts w:ascii="Times New Roman" w:eastAsia="Times New Roman" w:hAnsi="Times New Roman"/>
          <w:sz w:val="28"/>
          <w:szCs w:val="28"/>
          <w:lang w:val="uk-UA" w:eastAsia="ru-RU"/>
        </w:rPr>
        <w:t>. – К., 2006.</w:t>
      </w:r>
    </w:p>
    <w:p w:rsidR="00B81D7F" w:rsidRPr="00CC72FB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Сучасна українська літературна мова: Стилістика/ За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заг.ред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І.К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Білодіда. –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К.,1973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Сучасна українська мова (за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ред.О.Пономаріва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–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К.,1997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Шевчук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Українське ділове мовлення: Підручник. –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К.,2003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Шкуратяна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Шевчук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Сучасна українська літературна мова. К., 2000.</w:t>
      </w:r>
    </w:p>
    <w:p w:rsidR="00B81D7F" w:rsidRDefault="00B81D7F" w:rsidP="00B81D7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Ющук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І.П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Українська мова. Підручник. – К., 2005.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7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Нормативність уживання службових слів 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</w:t>
      </w: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 мовленні.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План: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97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Функція службових слів – прийменників та сполучників у текстах ділових паперів.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997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порушення норм у вживанні прийменників.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997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Паралельні форми вживання  прийменникових конструкцій.</w:t>
      </w:r>
    </w:p>
    <w:p w:rsidR="00B81D7F" w:rsidRPr="00CC72FB" w:rsidRDefault="00B81D7F" w:rsidP="00B81D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Студенти повинні :</w:t>
      </w:r>
    </w:p>
    <w:p w:rsidR="00B81D7F" w:rsidRPr="00CC72FB" w:rsidRDefault="00B81D7F" w:rsidP="00B8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відповідну літературу і скласти короткий конспект;</w:t>
      </w:r>
    </w:p>
    <w:p w:rsidR="00B81D7F" w:rsidRPr="00CC72FB" w:rsidRDefault="00B81D7F" w:rsidP="00B8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Повторити і закріпити правила написання службових частин мови;</w:t>
      </w:r>
    </w:p>
    <w:p w:rsidR="00B81D7F" w:rsidRPr="00CC72FB" w:rsidRDefault="00B81D7F" w:rsidP="00B8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Правильно вживати прийменникові конструкції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фахових </w:t>
      </w: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документах.</w:t>
      </w:r>
    </w:p>
    <w:p w:rsidR="00B81D7F" w:rsidRPr="00CC72FB" w:rsidRDefault="00B81D7F" w:rsidP="00B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35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речення з поданими сполучниками й однозвучними з ними сполученнями.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</w:t>
      </w:r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 – що б,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зате – за те, якщо – як що, таж – та ж, якби – як би,</w:t>
      </w:r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причому – при чому,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роте – про те,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теж – те ж,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якже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як же,</w:t>
      </w:r>
      <w:r w:rsidR="002E43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тож – то ж.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Перекласти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прийменникові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звороти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собственному желанию, по вине студентов,  комиссия по вопросам контроля, по истечении срока, согласно графика, принять во внимание, принять к сведению, в адрес дирекции, не по силам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виполнение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задания, прийти по делу, по поручению директора, по требованию учителя, на следующий день, на протяжении дня, несмотря на трудности.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словосполученнях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Біля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семисяти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відсотків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раз в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місяць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дні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присвятив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неї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 браком часу,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відповідно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наказом, на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Україні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четвергах, без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двадцяти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чотири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вказівці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закону,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пішов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молоком,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помилки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неуважності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інерції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мандрівка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місту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іде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дорозі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оплата по тарифу,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говорити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темі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враження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зустріч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лекції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педагогі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ці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всьому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видно, по всякому поводу, по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змісту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говорять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різних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мовах</w:t>
      </w:r>
      <w:proofErr w:type="spellEnd"/>
      <w:r w:rsidRPr="00CC7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1D7F" w:rsidRPr="00CC72FB" w:rsidRDefault="00B81D7F" w:rsidP="00B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літератури:</w:t>
      </w:r>
    </w:p>
    <w:p w:rsidR="00B81D7F" w:rsidRPr="00CC72FB" w:rsidRDefault="00B81D7F" w:rsidP="00B81D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D7F" w:rsidRPr="00CC72FB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Зоряна Мацюк Ніна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Українська мова професійного спілкування: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Каравелла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B81D7F" w:rsidRPr="00CC72FB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Зубков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Сучасна українська ділова мова.-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Х.,2003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Кацавець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Паламар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Л.М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Мова ділових паперів. Підручник.-К.: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Алерта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2008.</w:t>
      </w:r>
    </w:p>
    <w:p w:rsidR="00B81D7F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словник іншомовних слів. За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ред.Л.І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Шевченко – К., 2008.</w:t>
      </w:r>
    </w:p>
    <w:p w:rsidR="00B81D7F" w:rsidRPr="00A607A9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Погиба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Грибіниченко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Складання ділових паперів. Практикум: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Навч.посібник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Либідь, 2004.</w:t>
      </w:r>
    </w:p>
    <w:p w:rsidR="00B81D7F" w:rsidRPr="00CC72FB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Пономарів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Стилістика сучасної української мови. К., 1992.</w:t>
      </w:r>
    </w:p>
    <w:p w:rsidR="00B81D7F" w:rsidRDefault="00B81D7F" w:rsidP="00B81D7F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30395">
        <w:rPr>
          <w:rFonts w:ascii="Times New Roman" w:eastAsia="Times New Roman" w:hAnsi="Times New Roman"/>
          <w:sz w:val="28"/>
          <w:szCs w:val="28"/>
          <w:lang w:val="uk-UA" w:eastAsia="ru-RU"/>
        </w:rPr>
        <w:t>Словний</w:t>
      </w:r>
      <w:proofErr w:type="spellEnd"/>
      <w:r w:rsidRPr="00F30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-довідник з культури української мови / Д. Гринчишин, А. Капелюшний, О. </w:t>
      </w:r>
      <w:proofErr w:type="spellStart"/>
      <w:r w:rsidRPr="00F30395">
        <w:rPr>
          <w:rFonts w:ascii="Times New Roman" w:eastAsia="Times New Roman" w:hAnsi="Times New Roman"/>
          <w:sz w:val="28"/>
          <w:szCs w:val="28"/>
          <w:lang w:val="uk-UA"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рбенська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Терлак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– К., 2006.</w:t>
      </w:r>
    </w:p>
    <w:p w:rsidR="00B81D7F" w:rsidRPr="00CC72FB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Сучасна українська літературна мова: Стилістика/ За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заг.ред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І.К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Білодіда. –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К.,1973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Сучасна українська мова (за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ред.О.Пономаріва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–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К.,1997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1D7F" w:rsidRPr="00F30395" w:rsidRDefault="00B81D7F" w:rsidP="00B81D7F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0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Шевчук </w:t>
      </w:r>
      <w:proofErr w:type="spellStart"/>
      <w:r w:rsidRPr="00F30395">
        <w:rPr>
          <w:rFonts w:ascii="Times New Roman" w:eastAsia="Times New Roman" w:hAnsi="Times New Roman"/>
          <w:sz w:val="28"/>
          <w:szCs w:val="28"/>
          <w:lang w:val="uk-UA" w:eastAsia="ru-RU"/>
        </w:rPr>
        <w:t>С.В</w:t>
      </w:r>
      <w:proofErr w:type="spellEnd"/>
      <w:r w:rsidRPr="00F30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Українське ділове мовлення: Підручник. – </w:t>
      </w:r>
      <w:proofErr w:type="spellStart"/>
      <w:r w:rsidRPr="00F30395">
        <w:rPr>
          <w:rFonts w:ascii="Times New Roman" w:eastAsia="Times New Roman" w:hAnsi="Times New Roman"/>
          <w:sz w:val="28"/>
          <w:szCs w:val="28"/>
          <w:lang w:val="uk-UA" w:eastAsia="ru-RU"/>
        </w:rPr>
        <w:t>К.,2003</w:t>
      </w:r>
      <w:proofErr w:type="spellEnd"/>
      <w:r w:rsidRPr="00F3039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81D7F" w:rsidRPr="00CC72FB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Шкуратяна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Шевчук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Сучасна українська літературна мова. К., 2000.</w:t>
      </w:r>
    </w:p>
    <w:p w:rsidR="00B81D7F" w:rsidRDefault="00B81D7F" w:rsidP="00B81D7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Ющук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І.П</w:t>
      </w:r>
      <w:proofErr w:type="spellEnd"/>
      <w:r w:rsidRPr="00CC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Українська мова. Підручник. – К., 2005.</w:t>
      </w:r>
    </w:p>
    <w:p w:rsidR="00B81D7F" w:rsidRPr="00CC72FB" w:rsidRDefault="00B81D7F" w:rsidP="00B8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390" w:rsidRDefault="00BC6390"/>
    <w:sectPr w:rsidR="00BC6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01A"/>
    <w:multiLevelType w:val="hybridMultilevel"/>
    <w:tmpl w:val="DB96C7EC"/>
    <w:lvl w:ilvl="0" w:tplc="35AE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111784"/>
    <w:multiLevelType w:val="hybridMultilevel"/>
    <w:tmpl w:val="B1A235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C82"/>
    <w:multiLevelType w:val="hybridMultilevel"/>
    <w:tmpl w:val="45E23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553DF"/>
    <w:multiLevelType w:val="hybridMultilevel"/>
    <w:tmpl w:val="A3A6A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807"/>
    <w:multiLevelType w:val="hybridMultilevel"/>
    <w:tmpl w:val="45E23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94659"/>
    <w:multiLevelType w:val="hybridMultilevel"/>
    <w:tmpl w:val="45E23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4A1D"/>
    <w:multiLevelType w:val="hybridMultilevel"/>
    <w:tmpl w:val="F20C7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087F"/>
    <w:multiLevelType w:val="hybridMultilevel"/>
    <w:tmpl w:val="45E23A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F492D"/>
    <w:multiLevelType w:val="hybridMultilevel"/>
    <w:tmpl w:val="37DC5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30F75"/>
    <w:multiLevelType w:val="hybridMultilevel"/>
    <w:tmpl w:val="6AE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1E4B"/>
    <w:multiLevelType w:val="hybridMultilevel"/>
    <w:tmpl w:val="C0F05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F"/>
    <w:rsid w:val="002E43E9"/>
    <w:rsid w:val="00355C31"/>
    <w:rsid w:val="00355E00"/>
    <w:rsid w:val="0099776E"/>
    <w:rsid w:val="00A325D8"/>
    <w:rsid w:val="00B81D7F"/>
    <w:rsid w:val="00B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7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6045</Words>
  <Characters>3447</Characters>
  <Application>Microsoft Office Word</Application>
  <DocSecurity>0</DocSecurity>
  <Lines>28</Lines>
  <Paragraphs>18</Paragraphs>
  <ScaleCrop>false</ScaleCrop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6</cp:revision>
  <dcterms:created xsi:type="dcterms:W3CDTF">2020-11-04T14:48:00Z</dcterms:created>
  <dcterms:modified xsi:type="dcterms:W3CDTF">2020-11-04T14:57:00Z</dcterms:modified>
</cp:coreProperties>
</file>