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B1" w:rsidRPr="00055116" w:rsidRDefault="003723B1" w:rsidP="003723B1">
      <w:pPr>
        <w:pStyle w:val="1"/>
        <w:keepNext w:val="0"/>
        <w:widowControl w:val="0"/>
        <w:ind w:left="0" w:firstLine="0"/>
        <w:jc w:val="both"/>
        <w:rPr>
          <w:sz w:val="28"/>
          <w:szCs w:val="28"/>
        </w:rPr>
      </w:pPr>
      <w:bookmarkStart w:id="0" w:name="_GoBack"/>
      <w:bookmarkEnd w:id="0"/>
      <w:r>
        <w:rPr>
          <w:sz w:val="28"/>
          <w:szCs w:val="28"/>
          <w:lang w:val="en-GB"/>
        </w:rPr>
        <w:t xml:space="preserve">Theme </w:t>
      </w:r>
      <w:r w:rsidRPr="00055116">
        <w:rPr>
          <w:sz w:val="28"/>
          <w:szCs w:val="28"/>
          <w:lang w:val="en-GB"/>
        </w:rPr>
        <w:t xml:space="preserve"> THE EDUCATIONAL SYSTEM </w:t>
      </w:r>
      <w:r w:rsidRPr="00055116">
        <w:rPr>
          <w:sz w:val="28"/>
          <w:szCs w:val="28"/>
        </w:rPr>
        <w:t>OF</w:t>
      </w:r>
      <w:r w:rsidRPr="00055116">
        <w:rPr>
          <w:sz w:val="28"/>
          <w:szCs w:val="28"/>
          <w:lang w:val="uk-UA"/>
        </w:rPr>
        <w:t xml:space="preserve"> </w:t>
      </w:r>
      <w:r w:rsidRPr="00055116">
        <w:rPr>
          <w:sz w:val="28"/>
          <w:szCs w:val="28"/>
        </w:rPr>
        <w:t>THE USA AND CANADA</w:t>
      </w:r>
    </w:p>
    <w:p w:rsidR="003723B1" w:rsidRPr="00055116" w:rsidRDefault="003723B1" w:rsidP="003723B1">
      <w:pPr>
        <w:pStyle w:val="a3"/>
        <w:widowControl w:val="0"/>
        <w:rPr>
          <w:sz w:val="28"/>
          <w:szCs w:val="28"/>
          <w:lang w:val="en-GB"/>
        </w:rPr>
      </w:pPr>
    </w:p>
    <w:p w:rsidR="003723B1" w:rsidRPr="00055116" w:rsidRDefault="003723B1" w:rsidP="003723B1">
      <w:pPr>
        <w:pStyle w:val="a5"/>
        <w:widowControl w:val="0"/>
        <w:spacing w:after="0"/>
        <w:ind w:firstLine="540"/>
        <w:jc w:val="both"/>
        <w:rPr>
          <w:sz w:val="28"/>
          <w:szCs w:val="28"/>
          <w:lang w:val="en-GB"/>
        </w:rPr>
      </w:pPr>
      <w:r w:rsidRPr="00055116">
        <w:rPr>
          <w:sz w:val="28"/>
          <w:szCs w:val="28"/>
          <w:lang w:val="en-GB"/>
        </w:rPr>
        <w:t xml:space="preserve">The </w:t>
      </w:r>
      <w:smartTag w:uri="urn:schemas-microsoft-com:office:smarttags" w:element="country-region">
        <w:smartTag w:uri="urn:schemas-microsoft-com:office:smarttags" w:element="place">
          <w:r w:rsidRPr="00055116">
            <w:rPr>
              <w:sz w:val="28"/>
              <w:szCs w:val="28"/>
              <w:lang w:val="en-GB"/>
            </w:rPr>
            <w:t>USA</w:t>
          </w:r>
        </w:smartTag>
      </w:smartTag>
      <w:r w:rsidRPr="00055116">
        <w:rPr>
          <w:sz w:val="28"/>
          <w:szCs w:val="28"/>
          <w:lang w:val="en-GB"/>
        </w:rPr>
        <w:t xml:space="preserve"> does not have a national system of education. It differs according to the state. The </w:t>
      </w:r>
      <w:smartTag w:uri="urn:schemas-microsoft-com:office:smarttags" w:element="country-region">
        <w:smartTag w:uri="urn:schemas-microsoft-com:office:smarttags" w:element="place">
          <w:r w:rsidRPr="00055116">
            <w:rPr>
              <w:sz w:val="28"/>
              <w:szCs w:val="28"/>
              <w:lang w:val="en-GB"/>
            </w:rPr>
            <w:t>USA</w:t>
          </w:r>
        </w:smartTag>
      </w:smartTag>
      <w:r w:rsidRPr="00055116">
        <w:rPr>
          <w:sz w:val="28"/>
          <w:szCs w:val="28"/>
          <w:lang w:val="en-GB"/>
        </w:rPr>
        <w:t xml:space="preserve"> has a Federal Department of Education, but its purpose is to gather information and to advise, not to control. Each state decides its own system of education. The administrative control, such as what books will be used in the classroom, is decided on a local level.</w:t>
      </w:r>
    </w:p>
    <w:p w:rsidR="003723B1" w:rsidRPr="00055116" w:rsidRDefault="003723B1" w:rsidP="003723B1">
      <w:pPr>
        <w:widowControl w:val="0"/>
        <w:ind w:firstLine="540"/>
        <w:jc w:val="both"/>
        <w:rPr>
          <w:sz w:val="28"/>
          <w:szCs w:val="28"/>
          <w:lang w:val="en-GB"/>
        </w:rPr>
      </w:pPr>
      <w:r w:rsidRPr="00055116">
        <w:rPr>
          <w:sz w:val="28"/>
          <w:szCs w:val="28"/>
          <w:lang w:val="en-GB"/>
        </w:rPr>
        <w:t>Each state has a board of education. There are many different kinds of schools: public schools, private schools, parochial schools, schools specializing in the arts, literature or science.</w:t>
      </w:r>
    </w:p>
    <w:p w:rsidR="003723B1" w:rsidRPr="00055116" w:rsidRDefault="003723B1" w:rsidP="003723B1">
      <w:pPr>
        <w:widowControl w:val="0"/>
        <w:ind w:firstLine="540"/>
        <w:jc w:val="both"/>
        <w:rPr>
          <w:sz w:val="28"/>
          <w:szCs w:val="28"/>
          <w:lang w:val="en-GB"/>
        </w:rPr>
      </w:pPr>
      <w:r w:rsidRPr="00055116">
        <w:rPr>
          <w:sz w:val="28"/>
          <w:szCs w:val="28"/>
          <w:lang w:val="en-GB"/>
        </w:rPr>
        <w:t xml:space="preserve">Education in the </w:t>
      </w:r>
      <w:smartTag w:uri="urn:schemas-microsoft-com:office:smarttags" w:element="country-region">
        <w:smartTag w:uri="urn:schemas-microsoft-com:office:smarttags" w:element="place">
          <w:r w:rsidRPr="00055116">
            <w:rPr>
              <w:sz w:val="28"/>
              <w:szCs w:val="28"/>
              <w:lang w:val="en-GB"/>
            </w:rPr>
            <w:t>USA</w:t>
          </w:r>
        </w:smartTag>
      </w:smartTag>
      <w:r w:rsidRPr="00055116">
        <w:rPr>
          <w:sz w:val="28"/>
          <w:szCs w:val="28"/>
          <w:lang w:val="en-GB"/>
        </w:rPr>
        <w:t xml:space="preserve"> comprises three basic levels: elementary, secondary and higher education. It is free and compulsory in all states from the age of 6 till 16 (or 18). The vast majority of students at the primary and secondary levels go to public schools</w:t>
      </w:r>
    </w:p>
    <w:p w:rsidR="003723B1" w:rsidRPr="00055116" w:rsidRDefault="003723B1" w:rsidP="003723B1">
      <w:pPr>
        <w:widowControl w:val="0"/>
        <w:ind w:firstLine="540"/>
        <w:jc w:val="both"/>
        <w:rPr>
          <w:sz w:val="28"/>
          <w:szCs w:val="28"/>
          <w:lang w:val="en-GB"/>
        </w:rPr>
      </w:pPr>
      <w:r w:rsidRPr="00055116">
        <w:rPr>
          <w:sz w:val="28"/>
          <w:szCs w:val="28"/>
          <w:lang w:val="en-GB"/>
        </w:rPr>
        <w:t>The school year is usually nine mouths, from early September to mid June. The United States have the shortest school year in the world, an average of 180 days, compared with 220 to 240 days in most other lands.</w:t>
      </w:r>
    </w:p>
    <w:p w:rsidR="003723B1" w:rsidRPr="00055116" w:rsidRDefault="003723B1" w:rsidP="003723B1">
      <w:pPr>
        <w:widowControl w:val="0"/>
        <w:ind w:firstLine="540"/>
        <w:jc w:val="both"/>
        <w:rPr>
          <w:sz w:val="28"/>
          <w:szCs w:val="28"/>
          <w:lang w:val="en-GB"/>
        </w:rPr>
      </w:pPr>
      <w:r w:rsidRPr="00055116">
        <w:rPr>
          <w:sz w:val="28"/>
          <w:szCs w:val="28"/>
          <w:lang w:val="en-GB"/>
        </w:rPr>
        <w:t>Extra –curricular activity (such as playing for one of the school’s sports teams) is also very important in the American school system and is taken into consideration by colleges and employers.</w:t>
      </w:r>
    </w:p>
    <w:p w:rsidR="003723B1" w:rsidRPr="00055116" w:rsidRDefault="003723B1" w:rsidP="003723B1">
      <w:pPr>
        <w:widowControl w:val="0"/>
        <w:ind w:firstLine="540"/>
        <w:jc w:val="center"/>
        <w:rPr>
          <w:sz w:val="28"/>
          <w:szCs w:val="28"/>
          <w:lang w:val="en-GB"/>
        </w:rPr>
      </w:pPr>
    </w:p>
    <w:p w:rsidR="003723B1" w:rsidRPr="00055116" w:rsidRDefault="003723B1" w:rsidP="003723B1">
      <w:pPr>
        <w:pStyle w:val="1"/>
        <w:keepNext w:val="0"/>
        <w:widowControl w:val="0"/>
        <w:ind w:left="0"/>
        <w:rPr>
          <w:sz w:val="28"/>
          <w:szCs w:val="28"/>
          <w:lang w:val="en-GB"/>
        </w:rPr>
      </w:pPr>
      <w:r w:rsidRPr="00055116">
        <w:rPr>
          <w:sz w:val="28"/>
          <w:szCs w:val="28"/>
          <w:lang w:val="en-GB"/>
        </w:rPr>
        <w:t>Preschool   Education</w:t>
      </w:r>
    </w:p>
    <w:p w:rsidR="003723B1" w:rsidRPr="00055116" w:rsidRDefault="003723B1" w:rsidP="003723B1">
      <w:pPr>
        <w:widowControl w:val="0"/>
        <w:ind w:firstLine="540"/>
        <w:rPr>
          <w:sz w:val="28"/>
          <w:szCs w:val="28"/>
          <w:lang w:val="en-GB"/>
        </w:rPr>
      </w:pPr>
    </w:p>
    <w:p w:rsidR="003723B1" w:rsidRPr="00055116" w:rsidRDefault="003723B1" w:rsidP="003723B1">
      <w:pPr>
        <w:pStyle w:val="a5"/>
        <w:widowControl w:val="0"/>
        <w:spacing w:after="0"/>
        <w:ind w:firstLine="540"/>
        <w:jc w:val="both"/>
        <w:rPr>
          <w:sz w:val="28"/>
          <w:szCs w:val="28"/>
          <w:lang w:val="en-GB"/>
        </w:rPr>
      </w:pPr>
      <w:r w:rsidRPr="00055116">
        <w:rPr>
          <w:sz w:val="28"/>
          <w:szCs w:val="28"/>
          <w:lang w:val="en-GB"/>
        </w:rPr>
        <w:t xml:space="preserve">In the </w:t>
      </w:r>
      <w:smartTag w:uri="urn:schemas-microsoft-com:office:smarttags" w:element="country-region">
        <w:smartTag w:uri="urn:schemas-microsoft-com:office:smarttags" w:element="place">
          <w:r w:rsidRPr="00055116">
            <w:rPr>
              <w:sz w:val="28"/>
              <w:szCs w:val="28"/>
              <w:lang w:val="en-GB"/>
            </w:rPr>
            <w:t>United States</w:t>
          </w:r>
        </w:smartTag>
      </w:smartTag>
      <w:r w:rsidRPr="00055116">
        <w:rPr>
          <w:sz w:val="28"/>
          <w:szCs w:val="28"/>
          <w:lang w:val="en-GB"/>
        </w:rPr>
        <w:t xml:space="preserve"> there is a variety of preschool, nursery school and kindergarten programs.</w:t>
      </w:r>
    </w:p>
    <w:p w:rsidR="003723B1" w:rsidRPr="00055116" w:rsidRDefault="003723B1" w:rsidP="003723B1">
      <w:pPr>
        <w:widowControl w:val="0"/>
        <w:ind w:firstLine="540"/>
        <w:jc w:val="both"/>
        <w:rPr>
          <w:sz w:val="28"/>
          <w:szCs w:val="28"/>
          <w:lang w:val="en-GB"/>
        </w:rPr>
      </w:pPr>
      <w:r w:rsidRPr="00055116">
        <w:rPr>
          <w:sz w:val="28"/>
          <w:szCs w:val="28"/>
          <w:lang w:val="en-GB"/>
        </w:rPr>
        <w:t>The age group is commonly four and five years. These preschool education programs maintain a close relationship with the home and parents, and aim to give children useful experiences which will prepare them for elementary school. The programs are flexible and are designed to help the child grow in self-reliance, learn to get along with others, and form good work and play habits.</w:t>
      </w:r>
    </w:p>
    <w:p w:rsidR="003723B1" w:rsidRPr="00055116" w:rsidRDefault="003723B1" w:rsidP="003723B1">
      <w:pPr>
        <w:widowControl w:val="0"/>
        <w:ind w:firstLine="540"/>
        <w:jc w:val="both"/>
        <w:rPr>
          <w:sz w:val="28"/>
          <w:szCs w:val="28"/>
          <w:lang w:val="en-GB"/>
        </w:rPr>
      </w:pPr>
    </w:p>
    <w:p w:rsidR="003723B1" w:rsidRPr="00055116" w:rsidRDefault="003723B1" w:rsidP="003723B1">
      <w:pPr>
        <w:pStyle w:val="1"/>
        <w:keepNext w:val="0"/>
        <w:widowControl w:val="0"/>
        <w:ind w:left="0"/>
        <w:rPr>
          <w:sz w:val="28"/>
          <w:szCs w:val="28"/>
          <w:lang w:val="en-GB"/>
        </w:rPr>
      </w:pPr>
      <w:r w:rsidRPr="00055116">
        <w:rPr>
          <w:sz w:val="28"/>
          <w:szCs w:val="28"/>
          <w:lang w:val="en-GB"/>
        </w:rPr>
        <w:t>Elementary   school</w:t>
      </w:r>
    </w:p>
    <w:p w:rsidR="003723B1" w:rsidRPr="00055116" w:rsidRDefault="003723B1" w:rsidP="003723B1">
      <w:pPr>
        <w:widowControl w:val="0"/>
        <w:ind w:firstLine="540"/>
        <w:rPr>
          <w:sz w:val="28"/>
          <w:szCs w:val="28"/>
          <w:lang w:val="en-GB"/>
        </w:rPr>
      </w:pPr>
    </w:p>
    <w:p w:rsidR="003723B1" w:rsidRPr="00055116" w:rsidRDefault="003723B1" w:rsidP="003723B1">
      <w:pPr>
        <w:pStyle w:val="a5"/>
        <w:widowControl w:val="0"/>
        <w:spacing w:after="0"/>
        <w:ind w:firstLine="540"/>
        <w:jc w:val="both"/>
        <w:rPr>
          <w:sz w:val="28"/>
          <w:szCs w:val="28"/>
          <w:lang w:val="en-GB"/>
        </w:rPr>
      </w:pPr>
      <w:r w:rsidRPr="00055116">
        <w:rPr>
          <w:sz w:val="28"/>
          <w:szCs w:val="28"/>
          <w:lang w:val="en-GB"/>
        </w:rPr>
        <w:t xml:space="preserve">The main purpose of the elementary school is the general intellectual and social development of the child from 6 to 12 or 15 years of age. Classes are divided into A, B, and C groups according to speed of learning. Curricula vary with the organization and educational aims of individual schools and communities.   </w:t>
      </w:r>
    </w:p>
    <w:p w:rsidR="003723B1" w:rsidRPr="00055116" w:rsidRDefault="003723B1" w:rsidP="003723B1">
      <w:pPr>
        <w:widowControl w:val="0"/>
        <w:ind w:firstLine="540"/>
        <w:jc w:val="both"/>
        <w:rPr>
          <w:sz w:val="28"/>
          <w:szCs w:val="28"/>
          <w:lang w:val="en-GB"/>
        </w:rPr>
      </w:pPr>
      <w:r w:rsidRPr="00055116">
        <w:rPr>
          <w:sz w:val="28"/>
          <w:szCs w:val="28"/>
          <w:lang w:val="en-GB"/>
        </w:rPr>
        <w:t xml:space="preserve">The program of studies in the elementary school includes English (reading, writing, spelling, grammar, composition), arithmetic (sometimes elementary algebra also, or plane geometry in the upper grades), geography, history of the </w:t>
      </w:r>
      <w:smartTag w:uri="urn:schemas-microsoft-com:office:smarttags" w:element="country-region">
        <w:smartTag w:uri="urn:schemas-microsoft-com:office:smarttags" w:element="place">
          <w:r w:rsidRPr="00055116">
            <w:rPr>
              <w:sz w:val="28"/>
              <w:szCs w:val="28"/>
              <w:lang w:val="en-GB"/>
            </w:rPr>
            <w:t>USA</w:t>
          </w:r>
        </w:smartTag>
      </w:smartTag>
      <w:r w:rsidRPr="00055116">
        <w:rPr>
          <w:sz w:val="28"/>
          <w:szCs w:val="28"/>
          <w:lang w:val="en-GB"/>
        </w:rPr>
        <w:t xml:space="preserve">, and elementary natural science including human physiology and hygiene. Physical training, vocal music, drawing are often taught. Sometimes a foreign language (Latin, German or French) and the study of general history are begun.     </w:t>
      </w:r>
    </w:p>
    <w:p w:rsidR="003723B1" w:rsidRDefault="003723B1" w:rsidP="003723B1">
      <w:pPr>
        <w:pStyle w:val="5"/>
        <w:widowControl w:val="0"/>
        <w:spacing w:before="0" w:after="0"/>
        <w:ind w:firstLine="540"/>
        <w:jc w:val="center"/>
        <w:rPr>
          <w:i w:val="0"/>
          <w:sz w:val="28"/>
          <w:szCs w:val="28"/>
        </w:rPr>
      </w:pPr>
    </w:p>
    <w:p w:rsidR="003723B1" w:rsidRPr="00055116" w:rsidRDefault="003723B1" w:rsidP="003723B1">
      <w:pPr>
        <w:pStyle w:val="5"/>
        <w:widowControl w:val="0"/>
        <w:spacing w:before="0" w:after="0"/>
        <w:ind w:firstLine="540"/>
        <w:jc w:val="center"/>
        <w:rPr>
          <w:i w:val="0"/>
          <w:sz w:val="28"/>
          <w:szCs w:val="28"/>
          <w:lang w:val="en-GB"/>
        </w:rPr>
      </w:pPr>
      <w:r w:rsidRPr="00055116">
        <w:rPr>
          <w:i w:val="0"/>
          <w:sz w:val="28"/>
          <w:szCs w:val="28"/>
          <w:lang w:val="en-GB"/>
        </w:rPr>
        <w:t xml:space="preserve">Secondary Schools in the </w:t>
      </w:r>
      <w:smartTag w:uri="urn:schemas-microsoft-com:office:smarttags" w:element="country-region">
        <w:smartTag w:uri="urn:schemas-microsoft-com:office:smarttags" w:element="place">
          <w:r w:rsidRPr="00055116">
            <w:rPr>
              <w:i w:val="0"/>
              <w:sz w:val="28"/>
              <w:szCs w:val="28"/>
              <w:lang w:val="en-GB"/>
            </w:rPr>
            <w:t>USA</w:t>
          </w:r>
        </w:smartTag>
      </w:smartTag>
    </w:p>
    <w:p w:rsidR="003723B1" w:rsidRPr="00EE2CCB" w:rsidRDefault="003723B1" w:rsidP="003723B1">
      <w:pPr>
        <w:widowControl w:val="0"/>
        <w:ind w:firstLine="540"/>
        <w:jc w:val="both"/>
        <w:rPr>
          <w:sz w:val="16"/>
          <w:szCs w:val="16"/>
          <w:lang w:val="en-GB"/>
        </w:rPr>
      </w:pPr>
    </w:p>
    <w:p w:rsidR="003723B1" w:rsidRPr="00055116" w:rsidRDefault="003723B1" w:rsidP="003723B1">
      <w:pPr>
        <w:widowControl w:val="0"/>
        <w:ind w:firstLine="540"/>
        <w:jc w:val="both"/>
        <w:rPr>
          <w:sz w:val="28"/>
          <w:szCs w:val="28"/>
          <w:lang w:val="en-GB"/>
        </w:rPr>
      </w:pPr>
      <w:r w:rsidRPr="00055116">
        <w:rPr>
          <w:sz w:val="28"/>
          <w:szCs w:val="28"/>
          <w:lang w:val="en-GB"/>
        </w:rPr>
        <w:t xml:space="preserve">There are two kinds of secondary or high schools in the </w:t>
      </w:r>
      <w:smartTag w:uri="urn:schemas-microsoft-com:office:smarttags" w:element="country-region">
        <w:smartTag w:uri="urn:schemas-microsoft-com:office:smarttags" w:element="place">
          <w:r w:rsidRPr="00055116">
            <w:rPr>
              <w:sz w:val="28"/>
              <w:szCs w:val="28"/>
              <w:lang w:val="en-GB"/>
            </w:rPr>
            <w:t>USA</w:t>
          </w:r>
        </w:smartTag>
      </w:smartTag>
      <w:r w:rsidRPr="00055116">
        <w:rPr>
          <w:sz w:val="28"/>
          <w:szCs w:val="28"/>
          <w:lang w:val="en-GB"/>
        </w:rPr>
        <w:t xml:space="preserve">: </w:t>
      </w:r>
      <w:r w:rsidRPr="00055116">
        <w:rPr>
          <w:b/>
          <w:sz w:val="28"/>
          <w:szCs w:val="28"/>
          <w:lang w:val="en-GB"/>
        </w:rPr>
        <w:t>Junior High</w:t>
      </w:r>
      <w:r w:rsidRPr="00055116">
        <w:rPr>
          <w:sz w:val="28"/>
          <w:szCs w:val="28"/>
          <w:lang w:val="en-GB"/>
        </w:rPr>
        <w:t xml:space="preserve"> </w:t>
      </w:r>
      <w:r w:rsidRPr="00055116">
        <w:rPr>
          <w:sz w:val="28"/>
          <w:szCs w:val="28"/>
          <w:lang w:val="en-GB"/>
        </w:rPr>
        <w:lastRenderedPageBreak/>
        <w:t xml:space="preserve">schools are for children from 12 to 15 years of age; </w:t>
      </w:r>
      <w:r w:rsidRPr="00055116">
        <w:rPr>
          <w:b/>
          <w:sz w:val="28"/>
          <w:szCs w:val="28"/>
          <w:lang w:val="en-GB"/>
        </w:rPr>
        <w:t>Senior High</w:t>
      </w:r>
      <w:r w:rsidRPr="00055116">
        <w:rPr>
          <w:sz w:val="28"/>
          <w:szCs w:val="28"/>
          <w:lang w:val="en-GB"/>
        </w:rPr>
        <w:t xml:space="preserve"> schools are for students from 15 to 18 years of age. In all secondary schools the schoolchildren are called “students". Children move on to high school in the ninth grade, where they continue until the twelfth grade. There are two basic types of high school: one with more academic curriculum, preparing students for admission to college, and the other offering primary vocational education (training in a skill or trade). The local school board decides which courses are compulsory.</w:t>
      </w:r>
    </w:p>
    <w:p w:rsidR="003723B1" w:rsidRPr="00055116" w:rsidRDefault="003723B1" w:rsidP="003723B1">
      <w:pPr>
        <w:widowControl w:val="0"/>
        <w:ind w:firstLine="540"/>
        <w:jc w:val="both"/>
        <w:rPr>
          <w:sz w:val="28"/>
          <w:szCs w:val="28"/>
          <w:lang w:val="en-GB"/>
        </w:rPr>
      </w:pPr>
      <w:r w:rsidRPr="00055116">
        <w:rPr>
          <w:sz w:val="28"/>
          <w:szCs w:val="28"/>
          <w:lang w:val="en-GB"/>
        </w:rPr>
        <w:t>Many American schoolchildren finish only junior high schools because they must begin working to help their families. The certificate of the junior high does not allow them to enter the university.</w:t>
      </w:r>
    </w:p>
    <w:p w:rsidR="003723B1" w:rsidRPr="00055116" w:rsidRDefault="003723B1" w:rsidP="003723B1">
      <w:pPr>
        <w:widowControl w:val="0"/>
        <w:ind w:firstLine="540"/>
        <w:jc w:val="both"/>
        <w:rPr>
          <w:sz w:val="28"/>
          <w:szCs w:val="28"/>
          <w:lang w:val="en-GB"/>
        </w:rPr>
      </w:pPr>
      <w:r w:rsidRPr="00055116">
        <w:rPr>
          <w:sz w:val="28"/>
          <w:szCs w:val="28"/>
          <w:lang w:val="en-GB"/>
        </w:rPr>
        <w:t>In American High schools there are two kinds of school subjects: subjects which are compulsory for all students (all students must learn them). These subjects are English, physical education, social science. But there are also elective subjects. These are the subjects which some students learn and others do not learn if they don’t like them or think that they do not need them. Among elective subjects are mathematics, physics, chemistry, foreign languages, history and many others. Boys and girls in the same class usually learn different subjects.</w:t>
      </w:r>
    </w:p>
    <w:p w:rsidR="003723B1" w:rsidRPr="0043336D" w:rsidRDefault="003723B1" w:rsidP="003723B1">
      <w:pPr>
        <w:widowControl w:val="0"/>
        <w:ind w:firstLine="540"/>
        <w:jc w:val="both"/>
        <w:rPr>
          <w:sz w:val="28"/>
          <w:szCs w:val="28"/>
          <w:lang w:val="en-GB"/>
        </w:rPr>
      </w:pPr>
      <w:r w:rsidRPr="00055116">
        <w:rPr>
          <w:sz w:val="28"/>
          <w:szCs w:val="28"/>
          <w:lang w:val="en-GB"/>
        </w:rPr>
        <w:t xml:space="preserve">To graduate </w:t>
      </w:r>
      <w:r w:rsidRPr="0043336D">
        <w:rPr>
          <w:sz w:val="28"/>
          <w:szCs w:val="28"/>
          <w:lang w:val="en-GB"/>
        </w:rPr>
        <w:t xml:space="preserve">from high school, students have to complete a course of study that leads to a diploma. Anybody who wants to go to college must have a high school diploma and take the </w:t>
      </w:r>
      <w:r w:rsidRPr="0043336D">
        <w:rPr>
          <w:b/>
          <w:sz w:val="28"/>
          <w:szCs w:val="28"/>
          <w:lang w:val="en-GB"/>
        </w:rPr>
        <w:t>SAT (Scholastic Aptitude Test)</w:t>
      </w:r>
      <w:r w:rsidRPr="0043336D">
        <w:rPr>
          <w:sz w:val="28"/>
          <w:szCs w:val="28"/>
          <w:lang w:val="en-GB"/>
        </w:rPr>
        <w:t>. The SAT checks math and English-language skills through multiple- choice question marked by computer.</w:t>
      </w:r>
    </w:p>
    <w:p w:rsidR="003723B1" w:rsidRPr="0043336D" w:rsidRDefault="003723B1" w:rsidP="003723B1">
      <w:pPr>
        <w:widowControl w:val="0"/>
        <w:ind w:firstLine="540"/>
        <w:jc w:val="both"/>
        <w:rPr>
          <w:sz w:val="28"/>
          <w:szCs w:val="28"/>
          <w:lang w:val="en-GB"/>
        </w:rPr>
      </w:pPr>
      <w:r w:rsidRPr="0043336D">
        <w:rPr>
          <w:sz w:val="28"/>
          <w:szCs w:val="28"/>
          <w:lang w:val="en-GB"/>
        </w:rPr>
        <w:t xml:space="preserve">A student starting high school is called a </w:t>
      </w:r>
      <w:r w:rsidRPr="0043336D">
        <w:rPr>
          <w:b/>
          <w:sz w:val="28"/>
          <w:szCs w:val="28"/>
          <w:lang w:val="en-GB"/>
        </w:rPr>
        <w:t>freshman</w:t>
      </w:r>
      <w:r w:rsidRPr="0043336D">
        <w:rPr>
          <w:sz w:val="28"/>
          <w:szCs w:val="28"/>
          <w:lang w:val="en-GB"/>
        </w:rPr>
        <w:t xml:space="preserve"> and becomes a </w:t>
      </w:r>
      <w:r w:rsidRPr="0043336D">
        <w:rPr>
          <w:b/>
          <w:sz w:val="28"/>
          <w:szCs w:val="28"/>
          <w:lang w:val="en-GB"/>
        </w:rPr>
        <w:t>sophomore</w:t>
      </w:r>
      <w:r w:rsidRPr="0043336D">
        <w:rPr>
          <w:sz w:val="28"/>
          <w:szCs w:val="28"/>
          <w:lang w:val="en-GB"/>
        </w:rPr>
        <w:t xml:space="preserve"> in the second year. Eleventh-grade students are called </w:t>
      </w:r>
      <w:r w:rsidRPr="0043336D">
        <w:rPr>
          <w:b/>
          <w:sz w:val="28"/>
          <w:szCs w:val="28"/>
          <w:lang w:val="en-GB"/>
        </w:rPr>
        <w:t>juniors</w:t>
      </w:r>
      <w:r w:rsidRPr="0043336D">
        <w:rPr>
          <w:sz w:val="28"/>
          <w:szCs w:val="28"/>
          <w:lang w:val="en-GB"/>
        </w:rPr>
        <w:t xml:space="preserve">, and twelfth–grade students are </w:t>
      </w:r>
      <w:r w:rsidRPr="0043336D">
        <w:rPr>
          <w:b/>
          <w:sz w:val="28"/>
          <w:szCs w:val="28"/>
          <w:lang w:val="en-GB"/>
        </w:rPr>
        <w:t>seniors</w:t>
      </w:r>
      <w:r w:rsidRPr="0043336D">
        <w:rPr>
          <w:sz w:val="28"/>
          <w:szCs w:val="28"/>
          <w:lang w:val="en-GB"/>
        </w:rPr>
        <w:t xml:space="preserve">. There are eight classes a day, usually from </w:t>
      </w:r>
      <w:smartTag w:uri="urn:schemas-microsoft-com:office:smarttags" w:element="metricconverter">
        <w:smartTagPr>
          <w:attr w:name="ProductID" w:val="8 a"/>
        </w:smartTagPr>
        <w:r w:rsidRPr="0043336D">
          <w:rPr>
            <w:sz w:val="28"/>
            <w:szCs w:val="28"/>
            <w:lang w:val="en-GB"/>
          </w:rPr>
          <w:t>8 a</w:t>
        </w:r>
      </w:smartTag>
      <w:r w:rsidRPr="0043336D">
        <w:rPr>
          <w:sz w:val="28"/>
          <w:szCs w:val="28"/>
          <w:lang w:val="en-GB"/>
        </w:rPr>
        <w:t>.m. to 3 p.m.</w:t>
      </w:r>
    </w:p>
    <w:p w:rsidR="003723B1" w:rsidRPr="0043336D" w:rsidRDefault="003723B1" w:rsidP="003723B1">
      <w:pPr>
        <w:widowControl w:val="0"/>
        <w:ind w:firstLine="540"/>
        <w:jc w:val="both"/>
        <w:rPr>
          <w:sz w:val="28"/>
          <w:szCs w:val="28"/>
          <w:lang w:val="en-GB"/>
        </w:rPr>
      </w:pPr>
      <w:r w:rsidRPr="0043336D">
        <w:rPr>
          <w:sz w:val="28"/>
          <w:szCs w:val="28"/>
          <w:lang w:val="en-GB"/>
        </w:rPr>
        <w:t xml:space="preserve">At the end of term students get a grade of A, B, C, D, of F (fail) for each subjects. As they finish each class, students get a credit. When they have enough of these, they can graduate.        </w:t>
      </w:r>
    </w:p>
    <w:p w:rsidR="003723B1" w:rsidRPr="0043336D" w:rsidRDefault="003723B1" w:rsidP="003723B1">
      <w:pPr>
        <w:widowControl w:val="0"/>
        <w:ind w:firstLine="540"/>
        <w:jc w:val="both"/>
        <w:rPr>
          <w:sz w:val="28"/>
          <w:szCs w:val="28"/>
          <w:lang w:val="en-GB"/>
        </w:rPr>
      </w:pPr>
      <w:r w:rsidRPr="0043336D">
        <w:rPr>
          <w:sz w:val="28"/>
          <w:szCs w:val="28"/>
          <w:lang w:val="en-GB"/>
        </w:rPr>
        <w:t>Most schools publish their newspaper, have student’s orchestras, theatres, drama groups and clubs.</w:t>
      </w:r>
    </w:p>
    <w:p w:rsidR="003723B1" w:rsidRPr="0043336D" w:rsidRDefault="003723B1" w:rsidP="003723B1">
      <w:pPr>
        <w:widowControl w:val="0"/>
        <w:ind w:firstLine="540"/>
        <w:jc w:val="center"/>
        <w:rPr>
          <w:b/>
          <w:sz w:val="28"/>
          <w:szCs w:val="28"/>
        </w:rPr>
      </w:pPr>
    </w:p>
    <w:p w:rsidR="003723B1" w:rsidRPr="0043336D" w:rsidRDefault="003723B1" w:rsidP="003723B1">
      <w:pPr>
        <w:widowControl w:val="0"/>
        <w:ind w:firstLine="540"/>
        <w:jc w:val="center"/>
        <w:rPr>
          <w:b/>
          <w:sz w:val="28"/>
          <w:szCs w:val="28"/>
          <w:lang w:val="en-GB"/>
        </w:rPr>
      </w:pPr>
      <w:r w:rsidRPr="0043336D">
        <w:rPr>
          <w:b/>
          <w:sz w:val="28"/>
          <w:szCs w:val="28"/>
          <w:lang w:val="en-GB"/>
        </w:rPr>
        <w:t xml:space="preserve">Higher Education in the </w:t>
      </w:r>
      <w:smartTag w:uri="urn:schemas-microsoft-com:office:smarttags" w:element="country-region">
        <w:smartTag w:uri="urn:schemas-microsoft-com:office:smarttags" w:element="place">
          <w:r w:rsidRPr="0043336D">
            <w:rPr>
              <w:b/>
              <w:sz w:val="28"/>
              <w:szCs w:val="28"/>
              <w:lang w:val="en-GB"/>
            </w:rPr>
            <w:t>USA</w:t>
          </w:r>
        </w:smartTag>
      </w:smartTag>
    </w:p>
    <w:p w:rsidR="003723B1" w:rsidRPr="0043336D" w:rsidRDefault="003723B1" w:rsidP="003723B1">
      <w:pPr>
        <w:widowControl w:val="0"/>
        <w:ind w:firstLine="540"/>
        <w:jc w:val="both"/>
        <w:rPr>
          <w:b/>
          <w:sz w:val="28"/>
          <w:szCs w:val="28"/>
          <w:lang w:val="en-GB"/>
        </w:rPr>
      </w:pPr>
    </w:p>
    <w:p w:rsidR="003723B1" w:rsidRPr="0043336D" w:rsidRDefault="003723B1" w:rsidP="003723B1">
      <w:pPr>
        <w:widowControl w:val="0"/>
        <w:ind w:firstLine="540"/>
        <w:jc w:val="both"/>
        <w:rPr>
          <w:sz w:val="28"/>
          <w:szCs w:val="28"/>
          <w:lang w:val="en-GB"/>
        </w:rPr>
      </w:pPr>
      <w:r w:rsidRPr="0043336D">
        <w:rPr>
          <w:sz w:val="28"/>
          <w:szCs w:val="28"/>
          <w:lang w:val="en-GB"/>
        </w:rPr>
        <w:t>After graduating from High School students may go on to attend a university or college where they specialize or “major” in a subject. Colleges and universities give bachelor degrees – after two years – master degrees – after four years – and doctorates after more study.</w:t>
      </w:r>
    </w:p>
    <w:p w:rsidR="003723B1" w:rsidRPr="00055116" w:rsidRDefault="003723B1" w:rsidP="003723B1">
      <w:pPr>
        <w:widowControl w:val="0"/>
        <w:ind w:firstLine="540"/>
        <w:jc w:val="both"/>
        <w:rPr>
          <w:sz w:val="28"/>
          <w:szCs w:val="28"/>
          <w:lang w:val="en-GB"/>
        </w:rPr>
      </w:pPr>
      <w:r w:rsidRPr="0043336D">
        <w:rPr>
          <w:sz w:val="28"/>
          <w:szCs w:val="28"/>
          <w:lang w:val="en-GB"/>
        </w:rPr>
        <w:t>Higher education is very expensive in private colleges and universities, but it is much cheaper in those supported by states and cities. Many</w:t>
      </w:r>
      <w:r w:rsidRPr="00055116">
        <w:rPr>
          <w:sz w:val="28"/>
          <w:szCs w:val="28"/>
          <w:lang w:val="en-GB"/>
        </w:rPr>
        <w:t xml:space="preserve"> students receive a schol-airship from the university or have part-time jobs to help pay their expenses. American universities are set in a “campus”, formed by buildings and green areas. Students may live in the campus, but may also go home in the evening. Most students do not live with their families, but rent an apartment together with friends. Some American universities are famous all over the world; they are very selective and very expensive. The most outstanding are the eight of the group called the </w:t>
      </w:r>
      <w:r w:rsidRPr="00055116">
        <w:rPr>
          <w:b/>
          <w:sz w:val="28"/>
          <w:szCs w:val="28"/>
          <w:lang w:val="en-GB"/>
        </w:rPr>
        <w:t xml:space="preserve">Ivy  League: </w:t>
      </w:r>
      <w:r w:rsidRPr="00055116">
        <w:rPr>
          <w:sz w:val="28"/>
          <w:szCs w:val="28"/>
          <w:lang w:val="en-GB"/>
        </w:rPr>
        <w:t xml:space="preserve">Brown, Harvard, Yale, </w:t>
      </w:r>
      <w:smartTag w:uri="urn:schemas-microsoft-com:office:smarttags" w:element="City">
        <w:r w:rsidRPr="00055116">
          <w:rPr>
            <w:sz w:val="28"/>
            <w:szCs w:val="28"/>
            <w:lang w:val="en-GB"/>
          </w:rPr>
          <w:t>Columbia</w:t>
        </w:r>
      </w:smartTag>
      <w:r w:rsidRPr="00055116">
        <w:rPr>
          <w:sz w:val="28"/>
          <w:szCs w:val="28"/>
          <w:lang w:val="en-GB"/>
        </w:rPr>
        <w:t xml:space="preserve">, Cornell, </w:t>
      </w:r>
      <w:smartTag w:uri="urn:schemas-microsoft-com:office:smarttags" w:element="PlaceName">
        <w:r w:rsidRPr="00055116">
          <w:rPr>
            <w:sz w:val="28"/>
            <w:szCs w:val="28"/>
            <w:lang w:val="en-GB"/>
          </w:rPr>
          <w:t>Darmouth</w:t>
        </w:r>
      </w:smartTag>
      <w:r w:rsidRPr="00055116">
        <w:rPr>
          <w:sz w:val="28"/>
          <w:szCs w:val="28"/>
          <w:lang w:val="en-GB"/>
        </w:rPr>
        <w:t xml:space="preserve"> </w:t>
      </w:r>
      <w:smartTag w:uri="urn:schemas-microsoft-com:office:smarttags" w:element="PlaceType">
        <w:r w:rsidRPr="00055116">
          <w:rPr>
            <w:sz w:val="28"/>
            <w:szCs w:val="28"/>
            <w:lang w:val="en-GB"/>
          </w:rPr>
          <w:t>College</w:t>
        </w:r>
      </w:smartTag>
      <w:r w:rsidRPr="00055116">
        <w:rPr>
          <w:sz w:val="28"/>
          <w:szCs w:val="28"/>
          <w:lang w:val="en-GB"/>
        </w:rPr>
        <w:t xml:space="preserve">, Princeton and </w:t>
      </w:r>
      <w:smartTag w:uri="urn:schemas-microsoft-com:office:smarttags" w:element="place">
        <w:smartTag w:uri="urn:schemas-microsoft-com:office:smarttags" w:element="State">
          <w:r w:rsidRPr="00055116">
            <w:rPr>
              <w:sz w:val="28"/>
              <w:szCs w:val="28"/>
              <w:lang w:val="en-GB"/>
            </w:rPr>
            <w:t>Pennsylvania</w:t>
          </w:r>
        </w:smartTag>
      </w:smartTag>
      <w:r w:rsidRPr="00055116">
        <w:rPr>
          <w:sz w:val="28"/>
          <w:szCs w:val="28"/>
          <w:lang w:val="en-GB"/>
        </w:rPr>
        <w:t xml:space="preserve">. These universities have similar academic and social prestige in the </w:t>
      </w:r>
      <w:smartTag w:uri="urn:schemas-microsoft-com:office:smarttags" w:element="country-region">
        <w:r w:rsidRPr="00055116">
          <w:rPr>
            <w:sz w:val="28"/>
            <w:szCs w:val="28"/>
            <w:lang w:val="en-GB"/>
          </w:rPr>
          <w:t>USA</w:t>
        </w:r>
      </w:smartTag>
      <w:r w:rsidRPr="00055116">
        <w:rPr>
          <w:sz w:val="28"/>
          <w:szCs w:val="28"/>
          <w:lang w:val="en-GB"/>
        </w:rPr>
        <w:t xml:space="preserve"> to </w:t>
      </w:r>
      <w:smartTag w:uri="urn:schemas-microsoft-com:office:smarttags" w:element="City">
        <w:r w:rsidRPr="00055116">
          <w:rPr>
            <w:sz w:val="28"/>
            <w:szCs w:val="28"/>
            <w:lang w:val="en-GB"/>
          </w:rPr>
          <w:t>Oxford</w:t>
        </w:r>
      </w:smartTag>
      <w:r w:rsidRPr="00055116">
        <w:rPr>
          <w:sz w:val="28"/>
          <w:szCs w:val="28"/>
          <w:lang w:val="en-GB"/>
        </w:rPr>
        <w:t xml:space="preserve"> and </w:t>
      </w:r>
      <w:smartTag w:uri="urn:schemas-microsoft-com:office:smarttags" w:element="City">
        <w:r w:rsidRPr="00055116">
          <w:rPr>
            <w:sz w:val="28"/>
            <w:szCs w:val="28"/>
            <w:lang w:val="en-GB"/>
          </w:rPr>
          <w:t>Cambridge</w:t>
        </w:r>
      </w:smartTag>
      <w:r w:rsidRPr="00055116">
        <w:rPr>
          <w:sz w:val="28"/>
          <w:szCs w:val="28"/>
          <w:lang w:val="en-GB"/>
        </w:rPr>
        <w:t xml:space="preserve"> in </w:t>
      </w:r>
      <w:smartTag w:uri="urn:schemas-microsoft-com:office:smarttags" w:element="country-region">
        <w:smartTag w:uri="urn:schemas-microsoft-com:office:smarttags" w:element="place">
          <w:r w:rsidRPr="00055116">
            <w:rPr>
              <w:sz w:val="28"/>
              <w:szCs w:val="28"/>
              <w:lang w:val="en-GB"/>
            </w:rPr>
            <w:t>Britain</w:t>
          </w:r>
        </w:smartTag>
      </w:smartTag>
      <w:r w:rsidRPr="00055116">
        <w:rPr>
          <w:sz w:val="28"/>
          <w:szCs w:val="28"/>
          <w:lang w:val="en-GB"/>
        </w:rPr>
        <w:t>.</w:t>
      </w:r>
    </w:p>
    <w:p w:rsidR="003723B1" w:rsidRPr="00EE2CCB" w:rsidRDefault="003723B1" w:rsidP="003723B1">
      <w:pPr>
        <w:widowControl w:val="0"/>
        <w:ind w:firstLine="540"/>
        <w:jc w:val="both"/>
        <w:rPr>
          <w:b/>
          <w:sz w:val="20"/>
          <w:szCs w:val="20"/>
        </w:rPr>
      </w:pPr>
    </w:p>
    <w:p w:rsidR="003723B1" w:rsidRPr="0043336D" w:rsidRDefault="003723B1" w:rsidP="003723B1">
      <w:pPr>
        <w:widowControl w:val="0"/>
        <w:ind w:firstLine="540"/>
        <w:jc w:val="center"/>
        <w:rPr>
          <w:b/>
          <w:sz w:val="28"/>
          <w:szCs w:val="28"/>
          <w:lang w:val="en-GB"/>
        </w:rPr>
      </w:pPr>
      <w:r w:rsidRPr="0043336D">
        <w:rPr>
          <w:b/>
          <w:sz w:val="28"/>
          <w:szCs w:val="28"/>
          <w:lang w:val="en-GB"/>
        </w:rPr>
        <w:t xml:space="preserve">Teaching Profession in the </w:t>
      </w:r>
      <w:smartTag w:uri="urn:schemas-microsoft-com:office:smarttags" w:element="country-region">
        <w:smartTag w:uri="urn:schemas-microsoft-com:office:smarttags" w:element="place">
          <w:r w:rsidRPr="0043336D">
            <w:rPr>
              <w:b/>
              <w:sz w:val="28"/>
              <w:szCs w:val="28"/>
              <w:lang w:val="en-GB"/>
            </w:rPr>
            <w:t>USA</w:t>
          </w:r>
        </w:smartTag>
      </w:smartTag>
    </w:p>
    <w:p w:rsidR="003723B1" w:rsidRPr="0043336D" w:rsidRDefault="003723B1" w:rsidP="003723B1">
      <w:pPr>
        <w:widowControl w:val="0"/>
        <w:ind w:firstLine="540"/>
        <w:jc w:val="both"/>
        <w:rPr>
          <w:sz w:val="28"/>
          <w:szCs w:val="28"/>
        </w:rPr>
      </w:pPr>
    </w:p>
    <w:p w:rsidR="003723B1" w:rsidRPr="0043336D" w:rsidRDefault="003723B1" w:rsidP="003723B1">
      <w:pPr>
        <w:widowControl w:val="0"/>
        <w:ind w:firstLine="540"/>
        <w:jc w:val="both"/>
        <w:rPr>
          <w:sz w:val="28"/>
          <w:szCs w:val="28"/>
          <w:lang w:val="en-GB"/>
        </w:rPr>
      </w:pPr>
      <w:r w:rsidRPr="0043336D">
        <w:rPr>
          <w:sz w:val="28"/>
          <w:szCs w:val="28"/>
          <w:lang w:val="en-GB"/>
        </w:rPr>
        <w:t xml:space="preserve">Requirements for teachers’ certificate vary among 50 states. Usually the state department of education, or a state certification board, issues certificates which permit teachers to be employed within the state. Forty-four of the 50 states require at least the completion of a four-year course, with the bachelor’s degree is increasing. Graduation from a two-year normal school, or at least two years of college education is the minimum requirement for elementary teaching in 36 states; others demand the completion of a four-year course and the bachelor’s degree.        </w:t>
      </w:r>
    </w:p>
    <w:p w:rsidR="003723B1" w:rsidRPr="0043336D" w:rsidRDefault="003723B1" w:rsidP="003723B1">
      <w:pPr>
        <w:widowControl w:val="0"/>
        <w:ind w:firstLine="540"/>
        <w:jc w:val="both"/>
        <w:rPr>
          <w:b/>
          <w:sz w:val="28"/>
          <w:szCs w:val="28"/>
          <w:lang w:val="en-GB"/>
        </w:rPr>
      </w:pPr>
    </w:p>
    <w:p w:rsidR="003723B1" w:rsidRPr="0043336D" w:rsidRDefault="003723B1" w:rsidP="003723B1">
      <w:pPr>
        <w:widowControl w:val="0"/>
        <w:tabs>
          <w:tab w:val="left" w:pos="9360"/>
        </w:tabs>
        <w:autoSpaceDE w:val="0"/>
        <w:autoSpaceDN w:val="0"/>
        <w:adjustRightInd w:val="0"/>
        <w:jc w:val="center"/>
        <w:rPr>
          <w:sz w:val="28"/>
          <w:szCs w:val="28"/>
          <w:lang w:val="en-US" w:eastAsia="uk-UA"/>
        </w:rPr>
      </w:pPr>
      <w:r w:rsidRPr="0043336D">
        <w:rPr>
          <w:b/>
          <w:sz w:val="28"/>
          <w:szCs w:val="28"/>
          <w:lang w:val="en-US" w:eastAsia="uk-UA"/>
        </w:rPr>
        <w:t>Pre-elementary Education in Canada</w:t>
      </w:r>
      <w:r w:rsidRPr="0043336D">
        <w:rPr>
          <w:sz w:val="28"/>
          <w:szCs w:val="28"/>
          <w:lang w:val="en-US" w:eastAsia="uk-UA"/>
        </w:rPr>
        <w:t>.</w:t>
      </w:r>
    </w:p>
    <w:p w:rsidR="003723B1" w:rsidRPr="0043336D" w:rsidRDefault="003723B1" w:rsidP="003723B1">
      <w:pPr>
        <w:widowControl w:val="0"/>
        <w:tabs>
          <w:tab w:val="left" w:pos="9360"/>
        </w:tabs>
        <w:autoSpaceDE w:val="0"/>
        <w:autoSpaceDN w:val="0"/>
        <w:adjustRightInd w:val="0"/>
        <w:jc w:val="center"/>
        <w:rPr>
          <w:sz w:val="28"/>
          <w:szCs w:val="28"/>
          <w:lang w:val="en-US" w:eastAsia="uk-UA"/>
        </w:rPr>
      </w:pPr>
    </w:p>
    <w:p w:rsidR="003723B1" w:rsidRPr="0043336D" w:rsidRDefault="003723B1" w:rsidP="003723B1">
      <w:pPr>
        <w:widowControl w:val="0"/>
        <w:tabs>
          <w:tab w:val="left" w:pos="9360"/>
        </w:tabs>
        <w:autoSpaceDE w:val="0"/>
        <w:autoSpaceDN w:val="0"/>
        <w:adjustRightInd w:val="0"/>
        <w:ind w:firstLine="540"/>
        <w:jc w:val="both"/>
        <w:rPr>
          <w:sz w:val="28"/>
          <w:szCs w:val="28"/>
          <w:lang w:val="en-US" w:eastAsia="uk-UA"/>
        </w:rPr>
      </w:pPr>
      <w:r w:rsidRPr="0043336D">
        <w:rPr>
          <w:sz w:val="28"/>
          <w:szCs w:val="28"/>
          <w:lang w:val="en-US" w:eastAsia="uk-UA"/>
        </w:rPr>
        <w:t>Most provinces and territories provide kindergartens, operated by the local education authorities and offering one year of pre-first-grade, noncompulsory education for five-year-olds. In one province, kindergarten is compulsory; in others, pre-school classes are available from age four or even earlier. At a pan-Canadian level, 95 per cent of five-year-olds attend pre-elementary or elementary school, and over 40 per cent of four-year-olds are enrolled in junior kindergarten, with large variations among the jurisdictions. The intensity of the programs also varies, with full-day and halfday programs, depending on the school board.</w:t>
      </w:r>
    </w:p>
    <w:p w:rsidR="003723B1" w:rsidRPr="0043336D" w:rsidRDefault="003723B1" w:rsidP="003723B1">
      <w:pPr>
        <w:widowControl w:val="0"/>
        <w:tabs>
          <w:tab w:val="left" w:pos="9360"/>
        </w:tabs>
        <w:autoSpaceDE w:val="0"/>
        <w:autoSpaceDN w:val="0"/>
        <w:adjustRightInd w:val="0"/>
        <w:jc w:val="both"/>
        <w:rPr>
          <w:sz w:val="28"/>
          <w:szCs w:val="28"/>
          <w:lang w:val="en-US" w:eastAsia="uk-UA"/>
        </w:rPr>
      </w:pPr>
    </w:p>
    <w:p w:rsidR="003723B1" w:rsidRPr="0043336D" w:rsidRDefault="003723B1" w:rsidP="003723B1">
      <w:pPr>
        <w:widowControl w:val="0"/>
        <w:autoSpaceDE w:val="0"/>
        <w:autoSpaceDN w:val="0"/>
        <w:adjustRightInd w:val="0"/>
        <w:jc w:val="center"/>
        <w:rPr>
          <w:b/>
          <w:sz w:val="28"/>
          <w:szCs w:val="28"/>
          <w:lang w:val="en-US" w:eastAsia="uk-UA"/>
        </w:rPr>
      </w:pPr>
      <w:r w:rsidRPr="0043336D">
        <w:rPr>
          <w:b/>
          <w:sz w:val="28"/>
          <w:szCs w:val="28"/>
          <w:lang w:val="en-US" w:eastAsia="uk-UA"/>
        </w:rPr>
        <w:t>Elementary Education in Canada.</w:t>
      </w:r>
    </w:p>
    <w:p w:rsidR="003723B1" w:rsidRPr="0043336D" w:rsidRDefault="003723B1" w:rsidP="003723B1">
      <w:pPr>
        <w:widowControl w:val="0"/>
        <w:autoSpaceDE w:val="0"/>
        <w:autoSpaceDN w:val="0"/>
        <w:adjustRightInd w:val="0"/>
        <w:jc w:val="center"/>
        <w:rPr>
          <w:b/>
          <w:sz w:val="28"/>
          <w:szCs w:val="28"/>
          <w:lang w:val="en-US" w:eastAsia="uk-UA"/>
        </w:rPr>
      </w:pPr>
    </w:p>
    <w:p w:rsidR="003723B1" w:rsidRPr="0043336D" w:rsidRDefault="003723B1" w:rsidP="003723B1">
      <w:pPr>
        <w:widowControl w:val="0"/>
        <w:autoSpaceDE w:val="0"/>
        <w:autoSpaceDN w:val="0"/>
        <w:adjustRightInd w:val="0"/>
        <w:ind w:firstLine="540"/>
        <w:jc w:val="both"/>
        <w:rPr>
          <w:sz w:val="28"/>
          <w:szCs w:val="28"/>
          <w:lang w:val="en-US" w:eastAsia="uk-UA"/>
        </w:rPr>
      </w:pPr>
      <w:r w:rsidRPr="0043336D">
        <w:rPr>
          <w:sz w:val="28"/>
          <w:szCs w:val="28"/>
          <w:lang w:val="en-US" w:eastAsia="uk-UA"/>
        </w:rPr>
        <w:t xml:space="preserve">The ages for compulsory schooling vary from one jurisdiction to another, but most require attendance in school from age 6 to age </w:t>
      </w:r>
      <w:smartTag w:uri="urn:schemas-microsoft-com:office:smarttags" w:element="metricconverter">
        <w:smartTagPr>
          <w:attr w:name="ProductID" w:val="16. In"/>
        </w:smartTagPr>
        <w:r w:rsidRPr="0043336D">
          <w:rPr>
            <w:sz w:val="28"/>
            <w:szCs w:val="28"/>
            <w:lang w:val="en-US" w:eastAsia="uk-UA"/>
          </w:rPr>
          <w:t>16. In</w:t>
        </w:r>
      </w:smartTag>
      <w:r w:rsidRPr="0043336D">
        <w:rPr>
          <w:sz w:val="28"/>
          <w:szCs w:val="28"/>
          <w:lang w:val="en-US" w:eastAsia="uk-UA"/>
        </w:rPr>
        <w:t xml:space="preserve"> some cases, compulsory schooling starts at 5, and in others it extends to age 18 or graduation from secondary school. In most jurisdictions, elementary schools cover six to eight years of schooling, which can be followed by a middle school or junior high before moving on to secondary school. The elementary school curriculum emphasizes the basic subjects of language, mathematics, social studies, science, and introductory arts, while some jurisdictions include second-language learning.</w:t>
      </w:r>
    </w:p>
    <w:p w:rsidR="003723B1" w:rsidRPr="0043336D" w:rsidRDefault="003723B1" w:rsidP="003723B1">
      <w:pPr>
        <w:widowControl w:val="0"/>
        <w:autoSpaceDE w:val="0"/>
        <w:autoSpaceDN w:val="0"/>
        <w:adjustRightInd w:val="0"/>
        <w:jc w:val="center"/>
        <w:rPr>
          <w:b/>
          <w:sz w:val="28"/>
          <w:szCs w:val="28"/>
          <w:lang w:val="en-US" w:eastAsia="uk-UA"/>
        </w:rPr>
      </w:pPr>
      <w:r w:rsidRPr="0043336D">
        <w:rPr>
          <w:b/>
          <w:sz w:val="28"/>
          <w:szCs w:val="28"/>
          <w:lang w:val="en-US" w:eastAsia="uk-UA"/>
        </w:rPr>
        <w:t xml:space="preserve">Secondary Education in </w:t>
      </w:r>
      <w:smartTag w:uri="urn:schemas-microsoft-com:office:smarttags" w:element="country-region">
        <w:smartTag w:uri="urn:schemas-microsoft-com:office:smarttags" w:element="place">
          <w:r w:rsidRPr="0043336D">
            <w:rPr>
              <w:b/>
              <w:sz w:val="28"/>
              <w:szCs w:val="28"/>
              <w:lang w:val="en-US" w:eastAsia="uk-UA"/>
            </w:rPr>
            <w:t>Canada</w:t>
          </w:r>
        </w:smartTag>
      </w:smartTag>
    </w:p>
    <w:p w:rsidR="003723B1" w:rsidRPr="0043336D" w:rsidRDefault="003723B1" w:rsidP="003723B1">
      <w:pPr>
        <w:widowControl w:val="0"/>
        <w:autoSpaceDE w:val="0"/>
        <w:autoSpaceDN w:val="0"/>
        <w:adjustRightInd w:val="0"/>
        <w:jc w:val="both"/>
        <w:rPr>
          <w:sz w:val="28"/>
          <w:szCs w:val="28"/>
          <w:lang w:val="en-US" w:eastAsia="uk-UA"/>
        </w:rPr>
      </w:pPr>
    </w:p>
    <w:p w:rsidR="003723B1" w:rsidRPr="0043336D" w:rsidRDefault="003723B1" w:rsidP="003723B1">
      <w:pPr>
        <w:widowControl w:val="0"/>
        <w:autoSpaceDE w:val="0"/>
        <w:autoSpaceDN w:val="0"/>
        <w:adjustRightInd w:val="0"/>
        <w:ind w:firstLine="540"/>
        <w:jc w:val="both"/>
        <w:rPr>
          <w:sz w:val="28"/>
          <w:szCs w:val="28"/>
          <w:lang w:val="en-US" w:eastAsia="uk-UA"/>
        </w:rPr>
      </w:pPr>
      <w:r w:rsidRPr="0043336D">
        <w:rPr>
          <w:sz w:val="28"/>
          <w:szCs w:val="28"/>
          <w:lang w:val="en-US" w:eastAsia="uk-UA"/>
        </w:rPr>
        <w:t>Secondary school covers the final four to six years of compulsory education. In the first years, students take mostly</w:t>
      </w:r>
      <w:r w:rsidRPr="00055116">
        <w:rPr>
          <w:sz w:val="28"/>
          <w:szCs w:val="28"/>
          <w:lang w:val="en-US" w:eastAsia="uk-UA"/>
        </w:rPr>
        <w:t xml:space="preserve"> compulsory courses, with some options. The proportion of options increases in the later years so that students may take specialized courses to prepare for the job market or to meet the differing entrance requirements of </w:t>
      </w:r>
      <w:r w:rsidRPr="0043336D">
        <w:rPr>
          <w:sz w:val="28"/>
          <w:szCs w:val="28"/>
          <w:lang w:val="en-US" w:eastAsia="uk-UA"/>
        </w:rPr>
        <w:t>postsecondary institutions. Secondary school diplomas are awarded to students who complete the requisite number of compulsory and optional courses. Students typically begin their education at age 5 and end at 18; although it is compulsory from ages 6 to 16.</w:t>
      </w:r>
    </w:p>
    <w:p w:rsidR="003723B1" w:rsidRPr="0043336D" w:rsidRDefault="003723B1" w:rsidP="003723B1">
      <w:pPr>
        <w:widowControl w:val="0"/>
        <w:autoSpaceDE w:val="0"/>
        <w:autoSpaceDN w:val="0"/>
        <w:adjustRightInd w:val="0"/>
        <w:jc w:val="both"/>
        <w:rPr>
          <w:sz w:val="28"/>
          <w:szCs w:val="28"/>
          <w:lang w:val="en-US" w:eastAsia="uk-UA"/>
        </w:rPr>
      </w:pPr>
    </w:p>
    <w:p w:rsidR="003723B1" w:rsidRPr="0043336D" w:rsidRDefault="003723B1" w:rsidP="003723B1">
      <w:pPr>
        <w:widowControl w:val="0"/>
        <w:autoSpaceDE w:val="0"/>
        <w:autoSpaceDN w:val="0"/>
        <w:adjustRightInd w:val="0"/>
        <w:jc w:val="center"/>
        <w:rPr>
          <w:b/>
          <w:sz w:val="28"/>
          <w:szCs w:val="28"/>
          <w:lang w:val="en-US" w:eastAsia="uk-UA"/>
        </w:rPr>
      </w:pPr>
      <w:r w:rsidRPr="0043336D">
        <w:rPr>
          <w:b/>
          <w:sz w:val="28"/>
          <w:szCs w:val="28"/>
          <w:lang w:val="en-US" w:eastAsia="uk-UA"/>
        </w:rPr>
        <w:t xml:space="preserve">The preparation of elementary teachers in </w:t>
      </w:r>
      <w:smartTag w:uri="urn:schemas-microsoft-com:office:smarttags" w:element="country-region">
        <w:smartTag w:uri="urn:schemas-microsoft-com:office:smarttags" w:element="place">
          <w:r w:rsidRPr="0043336D">
            <w:rPr>
              <w:b/>
              <w:sz w:val="28"/>
              <w:szCs w:val="28"/>
              <w:lang w:val="en-US" w:eastAsia="uk-UA"/>
            </w:rPr>
            <w:t>Canada</w:t>
          </w:r>
        </w:smartTag>
      </w:smartTag>
    </w:p>
    <w:p w:rsidR="003723B1" w:rsidRPr="0043336D" w:rsidRDefault="003723B1" w:rsidP="003723B1">
      <w:pPr>
        <w:widowControl w:val="0"/>
        <w:autoSpaceDE w:val="0"/>
        <w:autoSpaceDN w:val="0"/>
        <w:adjustRightInd w:val="0"/>
        <w:jc w:val="center"/>
        <w:rPr>
          <w:b/>
          <w:sz w:val="28"/>
          <w:szCs w:val="28"/>
          <w:lang w:val="en-US" w:eastAsia="uk-UA"/>
        </w:rPr>
      </w:pPr>
    </w:p>
    <w:p w:rsidR="003723B1" w:rsidRPr="0043336D" w:rsidRDefault="003723B1" w:rsidP="003723B1">
      <w:pPr>
        <w:widowControl w:val="0"/>
        <w:ind w:firstLine="540"/>
        <w:jc w:val="both"/>
        <w:rPr>
          <w:sz w:val="28"/>
          <w:szCs w:val="28"/>
          <w:lang w:val="en-US"/>
        </w:rPr>
      </w:pPr>
      <w:smartTag w:uri="urn:schemas-microsoft-com:office:smarttags" w:element="country-region">
        <w:smartTag w:uri="urn:schemas-microsoft-com:office:smarttags" w:element="place">
          <w:r w:rsidRPr="0043336D">
            <w:rPr>
              <w:sz w:val="28"/>
              <w:szCs w:val="28"/>
              <w:lang w:val="en-US"/>
            </w:rPr>
            <w:t>Canada</w:t>
          </w:r>
        </w:smartTag>
      </w:smartTag>
      <w:r w:rsidRPr="0043336D">
        <w:rPr>
          <w:sz w:val="28"/>
          <w:szCs w:val="28"/>
          <w:lang w:val="en-US"/>
        </w:rPr>
        <w:t xml:space="preserve"> is only industrialized country without a national department of education or any mechanism to regulate national policy for education. Each of </w:t>
      </w:r>
      <w:smartTag w:uri="urn:schemas-microsoft-com:office:smarttags" w:element="country-region">
        <w:smartTag w:uri="urn:schemas-microsoft-com:office:smarttags" w:element="place">
          <w:r w:rsidRPr="0043336D">
            <w:rPr>
              <w:sz w:val="28"/>
              <w:szCs w:val="28"/>
              <w:lang w:val="en-US"/>
            </w:rPr>
            <w:t>Canada</w:t>
          </w:r>
        </w:smartTag>
      </w:smartTag>
      <w:r w:rsidRPr="0043336D">
        <w:rPr>
          <w:sz w:val="28"/>
          <w:szCs w:val="28"/>
          <w:lang w:val="en-US"/>
        </w:rPr>
        <w:t xml:space="preserve">’s ten </w:t>
      </w:r>
      <w:r w:rsidRPr="0043336D">
        <w:rPr>
          <w:sz w:val="28"/>
          <w:szCs w:val="28"/>
          <w:lang w:val="en-US"/>
        </w:rPr>
        <w:lastRenderedPageBreak/>
        <w:t xml:space="preserve">provinces and three territories has the exclusive right to pass legislation on matters of education. Each jurisdiction has its own school act defining how education is provided. So the preparation of teachers in </w:t>
      </w:r>
      <w:smartTag w:uri="urn:schemas-microsoft-com:office:smarttags" w:element="country-region">
        <w:smartTag w:uri="urn:schemas-microsoft-com:office:smarttags" w:element="place">
          <w:r w:rsidRPr="0043336D">
            <w:rPr>
              <w:sz w:val="28"/>
              <w:szCs w:val="28"/>
              <w:lang w:val="en-US"/>
            </w:rPr>
            <w:t>Canada</w:t>
          </w:r>
        </w:smartTag>
      </w:smartTag>
      <w:r w:rsidRPr="0043336D">
        <w:rPr>
          <w:sz w:val="28"/>
          <w:szCs w:val="28"/>
          <w:lang w:val="en-US"/>
        </w:rPr>
        <w:t xml:space="preserve"> varies from province to province and from institution to institution. Elementary teachers are educated in colleges and universities. The length of study varies from 4 to 6 years.</w:t>
      </w:r>
    </w:p>
    <w:p w:rsidR="003723B1" w:rsidRPr="00055116" w:rsidRDefault="003723B1" w:rsidP="003723B1">
      <w:pPr>
        <w:widowControl w:val="0"/>
        <w:ind w:firstLine="540"/>
        <w:jc w:val="both"/>
        <w:rPr>
          <w:sz w:val="28"/>
          <w:szCs w:val="28"/>
          <w:lang w:val="en-US"/>
        </w:rPr>
      </w:pPr>
      <w:r w:rsidRPr="0043336D">
        <w:rPr>
          <w:sz w:val="28"/>
          <w:szCs w:val="28"/>
          <w:lang w:val="en-US"/>
        </w:rPr>
        <w:t>The Department of Elementary Education</w:t>
      </w:r>
      <w:r w:rsidRPr="00055116">
        <w:rPr>
          <w:sz w:val="28"/>
          <w:szCs w:val="28"/>
          <w:lang w:val="en-US"/>
        </w:rPr>
        <w:t xml:space="preserve"> is </w:t>
      </w:r>
      <w:r w:rsidRPr="00055116">
        <w:rPr>
          <w:sz w:val="28"/>
          <w:szCs w:val="28"/>
        </w:rPr>
        <w:t>с</w:t>
      </w:r>
      <w:r w:rsidRPr="00055116">
        <w:rPr>
          <w:sz w:val="28"/>
          <w:szCs w:val="28"/>
          <w:lang w:val="en-US"/>
        </w:rPr>
        <w:t>ommitted to preparing teachers who are competent to teach all subjects and facilitate the learning of children ranging in age from four to 12 years in Kindergarten to Grade 6.</w:t>
      </w:r>
    </w:p>
    <w:p w:rsidR="003723B1" w:rsidRPr="00055116" w:rsidRDefault="003723B1" w:rsidP="003723B1">
      <w:pPr>
        <w:widowControl w:val="0"/>
        <w:ind w:firstLine="540"/>
        <w:jc w:val="both"/>
        <w:rPr>
          <w:sz w:val="28"/>
          <w:szCs w:val="28"/>
          <w:lang w:val="en-US"/>
        </w:rPr>
      </w:pPr>
      <w:r w:rsidRPr="00055116">
        <w:rPr>
          <w:sz w:val="28"/>
          <w:szCs w:val="28"/>
          <w:lang w:val="en-US"/>
        </w:rPr>
        <w:t xml:space="preserve">The minimum qualification required to teach in an elementary school is four years of post-secondary education leading to a bachelor of education (B. Ed.) degree. </w:t>
      </w:r>
    </w:p>
    <w:p w:rsidR="003723B1" w:rsidRPr="00055116" w:rsidRDefault="003723B1" w:rsidP="003723B1">
      <w:pPr>
        <w:widowControl w:val="0"/>
        <w:autoSpaceDE w:val="0"/>
        <w:autoSpaceDN w:val="0"/>
        <w:adjustRightInd w:val="0"/>
        <w:jc w:val="both"/>
        <w:rPr>
          <w:sz w:val="28"/>
          <w:szCs w:val="28"/>
          <w:lang w:val="en-US" w:eastAsia="uk-UA"/>
        </w:rPr>
      </w:pPr>
    </w:p>
    <w:p w:rsidR="003723B1" w:rsidRPr="00055116" w:rsidRDefault="003723B1" w:rsidP="003723B1">
      <w:pPr>
        <w:widowControl w:val="0"/>
        <w:spacing w:line="360" w:lineRule="auto"/>
        <w:jc w:val="both"/>
        <w:rPr>
          <w:b/>
          <w:sz w:val="28"/>
          <w:szCs w:val="28"/>
          <w:lang w:val="en-GB"/>
        </w:rPr>
      </w:pPr>
      <w:r w:rsidRPr="00055116">
        <w:rPr>
          <w:b/>
          <w:sz w:val="28"/>
          <w:szCs w:val="28"/>
          <w:lang w:val="en-GB"/>
        </w:rPr>
        <w:t xml:space="preserve">  References:</w:t>
      </w:r>
    </w:p>
    <w:p w:rsidR="003723B1" w:rsidRPr="00055116" w:rsidRDefault="003723B1" w:rsidP="003723B1">
      <w:pPr>
        <w:widowControl w:val="0"/>
        <w:jc w:val="both"/>
        <w:rPr>
          <w:sz w:val="28"/>
          <w:szCs w:val="28"/>
          <w:lang w:val="en-GB"/>
        </w:rPr>
      </w:pPr>
      <w:r w:rsidRPr="00055116">
        <w:rPr>
          <w:b/>
          <w:sz w:val="28"/>
          <w:szCs w:val="28"/>
          <w:lang w:val="en-GB"/>
        </w:rPr>
        <w:t xml:space="preserve">The system of school education - </w:t>
      </w:r>
      <w:r w:rsidRPr="00055116">
        <w:rPr>
          <w:sz w:val="28"/>
          <w:szCs w:val="28"/>
          <w:lang w:val="en-GB"/>
        </w:rPr>
        <w:t>система шкільної освіти</w:t>
      </w:r>
    </w:p>
    <w:p w:rsidR="003723B1" w:rsidRPr="00055116" w:rsidRDefault="003723B1" w:rsidP="003723B1">
      <w:pPr>
        <w:widowControl w:val="0"/>
        <w:jc w:val="both"/>
        <w:rPr>
          <w:sz w:val="28"/>
          <w:szCs w:val="28"/>
          <w:lang w:val="en-GB"/>
        </w:rPr>
      </w:pPr>
      <w:r w:rsidRPr="00055116">
        <w:rPr>
          <w:b/>
          <w:sz w:val="28"/>
          <w:szCs w:val="28"/>
          <w:lang w:val="en-GB"/>
        </w:rPr>
        <w:t xml:space="preserve">School district - </w:t>
      </w:r>
      <w:r w:rsidRPr="00055116">
        <w:rPr>
          <w:sz w:val="28"/>
          <w:szCs w:val="28"/>
          <w:lang w:val="en-GB"/>
        </w:rPr>
        <w:t>навчальний округ</w:t>
      </w:r>
    </w:p>
    <w:p w:rsidR="003723B1" w:rsidRPr="00055116" w:rsidRDefault="003723B1" w:rsidP="003723B1">
      <w:pPr>
        <w:widowControl w:val="0"/>
        <w:jc w:val="both"/>
        <w:rPr>
          <w:sz w:val="28"/>
          <w:szCs w:val="28"/>
          <w:lang w:val="en-GB"/>
        </w:rPr>
      </w:pPr>
      <w:r w:rsidRPr="00055116">
        <w:rPr>
          <w:b/>
          <w:sz w:val="28"/>
          <w:szCs w:val="28"/>
          <w:lang w:val="en-GB"/>
        </w:rPr>
        <w:t xml:space="preserve">School board - </w:t>
      </w:r>
      <w:r w:rsidRPr="00055116">
        <w:rPr>
          <w:sz w:val="28"/>
          <w:szCs w:val="28"/>
          <w:lang w:val="en-GB"/>
        </w:rPr>
        <w:t>комітет народної освіти</w:t>
      </w:r>
    </w:p>
    <w:p w:rsidR="003723B1" w:rsidRPr="00055116" w:rsidRDefault="003723B1" w:rsidP="003723B1">
      <w:pPr>
        <w:widowControl w:val="0"/>
        <w:jc w:val="both"/>
        <w:rPr>
          <w:sz w:val="28"/>
          <w:szCs w:val="28"/>
          <w:lang w:val="en-GB"/>
        </w:rPr>
      </w:pPr>
      <w:r w:rsidRPr="00055116">
        <w:rPr>
          <w:b/>
          <w:sz w:val="28"/>
          <w:szCs w:val="28"/>
          <w:lang w:val="en-GB"/>
        </w:rPr>
        <w:t xml:space="preserve">The Board of Education - </w:t>
      </w:r>
      <w:r w:rsidRPr="00055116">
        <w:rPr>
          <w:sz w:val="28"/>
          <w:szCs w:val="28"/>
          <w:lang w:val="en-GB"/>
        </w:rPr>
        <w:t>комітет з народної освіти штату</w:t>
      </w:r>
    </w:p>
    <w:p w:rsidR="003723B1" w:rsidRPr="00055116" w:rsidRDefault="003723B1" w:rsidP="003723B1">
      <w:pPr>
        <w:widowControl w:val="0"/>
        <w:jc w:val="both"/>
        <w:rPr>
          <w:sz w:val="28"/>
          <w:szCs w:val="28"/>
          <w:lang w:val="en-GB"/>
        </w:rPr>
      </w:pPr>
      <w:r w:rsidRPr="00055116">
        <w:rPr>
          <w:b/>
          <w:sz w:val="28"/>
          <w:szCs w:val="28"/>
          <w:lang w:val="en-GB"/>
        </w:rPr>
        <w:t xml:space="preserve">Elementary school - </w:t>
      </w:r>
      <w:r w:rsidRPr="00055116">
        <w:rPr>
          <w:sz w:val="28"/>
          <w:szCs w:val="28"/>
          <w:lang w:val="en-GB"/>
        </w:rPr>
        <w:t>початкова школа</w:t>
      </w:r>
    </w:p>
    <w:p w:rsidR="003723B1" w:rsidRPr="00055116" w:rsidRDefault="003723B1" w:rsidP="003723B1">
      <w:pPr>
        <w:widowControl w:val="0"/>
        <w:jc w:val="both"/>
        <w:rPr>
          <w:sz w:val="28"/>
          <w:szCs w:val="28"/>
        </w:rPr>
      </w:pPr>
      <w:r w:rsidRPr="00055116">
        <w:rPr>
          <w:b/>
          <w:sz w:val="28"/>
          <w:szCs w:val="28"/>
          <w:lang w:val="en-GB"/>
        </w:rPr>
        <w:t xml:space="preserve">Public school - </w:t>
      </w:r>
      <w:r w:rsidRPr="00055116">
        <w:rPr>
          <w:sz w:val="28"/>
          <w:szCs w:val="28"/>
          <w:lang w:val="en-GB"/>
        </w:rPr>
        <w:t>безплатна середня школа</w:t>
      </w:r>
    </w:p>
    <w:p w:rsidR="003723B1" w:rsidRPr="003723B1" w:rsidRDefault="003723B1" w:rsidP="003723B1">
      <w:pPr>
        <w:widowControl w:val="0"/>
        <w:jc w:val="both"/>
        <w:rPr>
          <w:sz w:val="28"/>
          <w:szCs w:val="28"/>
        </w:rPr>
      </w:pPr>
      <w:r w:rsidRPr="00055116">
        <w:rPr>
          <w:b/>
          <w:sz w:val="28"/>
          <w:szCs w:val="28"/>
          <w:lang w:val="en-GB"/>
        </w:rPr>
        <w:t>Junior</w:t>
      </w:r>
      <w:r w:rsidRPr="003723B1">
        <w:rPr>
          <w:b/>
          <w:sz w:val="28"/>
          <w:szCs w:val="28"/>
        </w:rPr>
        <w:t xml:space="preserve"> </w:t>
      </w:r>
      <w:r w:rsidRPr="00055116">
        <w:rPr>
          <w:b/>
          <w:sz w:val="28"/>
          <w:szCs w:val="28"/>
          <w:lang w:val="en-GB"/>
        </w:rPr>
        <w:t>High</w:t>
      </w:r>
      <w:r w:rsidRPr="003723B1">
        <w:rPr>
          <w:b/>
          <w:sz w:val="28"/>
          <w:szCs w:val="28"/>
        </w:rPr>
        <w:t xml:space="preserve"> </w:t>
      </w:r>
      <w:r w:rsidRPr="00055116">
        <w:rPr>
          <w:b/>
          <w:sz w:val="28"/>
          <w:szCs w:val="28"/>
          <w:lang w:val="en-GB"/>
        </w:rPr>
        <w:t>School</w:t>
      </w:r>
      <w:r w:rsidRPr="003723B1">
        <w:rPr>
          <w:b/>
          <w:sz w:val="28"/>
          <w:szCs w:val="28"/>
        </w:rPr>
        <w:t xml:space="preserve"> - </w:t>
      </w:r>
      <w:r w:rsidRPr="003723B1">
        <w:rPr>
          <w:sz w:val="28"/>
          <w:szCs w:val="28"/>
        </w:rPr>
        <w:t>неповна середня школа</w:t>
      </w:r>
    </w:p>
    <w:p w:rsidR="003723B1" w:rsidRPr="003723B1" w:rsidRDefault="003723B1" w:rsidP="003723B1">
      <w:pPr>
        <w:widowControl w:val="0"/>
        <w:jc w:val="both"/>
        <w:rPr>
          <w:sz w:val="28"/>
          <w:szCs w:val="28"/>
        </w:rPr>
      </w:pPr>
      <w:r w:rsidRPr="00055116">
        <w:rPr>
          <w:b/>
          <w:sz w:val="28"/>
          <w:szCs w:val="28"/>
          <w:lang w:val="en-GB"/>
        </w:rPr>
        <w:t>Senior</w:t>
      </w:r>
      <w:r w:rsidRPr="003723B1">
        <w:rPr>
          <w:b/>
          <w:sz w:val="28"/>
          <w:szCs w:val="28"/>
        </w:rPr>
        <w:t xml:space="preserve"> </w:t>
      </w:r>
      <w:r w:rsidRPr="00055116">
        <w:rPr>
          <w:b/>
          <w:sz w:val="28"/>
          <w:szCs w:val="28"/>
          <w:lang w:val="en-GB"/>
        </w:rPr>
        <w:t>High</w:t>
      </w:r>
      <w:r w:rsidRPr="003723B1">
        <w:rPr>
          <w:b/>
          <w:sz w:val="28"/>
          <w:szCs w:val="28"/>
        </w:rPr>
        <w:t xml:space="preserve"> </w:t>
      </w:r>
      <w:r w:rsidRPr="00055116">
        <w:rPr>
          <w:b/>
          <w:sz w:val="28"/>
          <w:szCs w:val="28"/>
          <w:lang w:val="en-GB"/>
        </w:rPr>
        <w:t>School</w:t>
      </w:r>
      <w:r w:rsidRPr="003723B1">
        <w:rPr>
          <w:b/>
          <w:sz w:val="28"/>
          <w:szCs w:val="28"/>
        </w:rPr>
        <w:t xml:space="preserve">  -  </w:t>
      </w:r>
      <w:r w:rsidRPr="003723B1">
        <w:rPr>
          <w:sz w:val="28"/>
          <w:szCs w:val="28"/>
        </w:rPr>
        <w:t>старша середня школа</w:t>
      </w:r>
    </w:p>
    <w:p w:rsidR="003723B1" w:rsidRPr="003723B1" w:rsidRDefault="003723B1" w:rsidP="003723B1">
      <w:pPr>
        <w:widowControl w:val="0"/>
        <w:jc w:val="both"/>
        <w:rPr>
          <w:sz w:val="28"/>
          <w:szCs w:val="28"/>
        </w:rPr>
      </w:pPr>
      <w:r w:rsidRPr="00055116">
        <w:rPr>
          <w:b/>
          <w:sz w:val="28"/>
          <w:szCs w:val="28"/>
          <w:lang w:val="en-GB"/>
        </w:rPr>
        <w:t>elective</w:t>
      </w:r>
      <w:r w:rsidRPr="003723B1">
        <w:rPr>
          <w:b/>
          <w:sz w:val="28"/>
          <w:szCs w:val="28"/>
        </w:rPr>
        <w:t xml:space="preserve"> </w:t>
      </w:r>
      <w:r w:rsidRPr="00055116">
        <w:rPr>
          <w:b/>
          <w:sz w:val="28"/>
          <w:szCs w:val="28"/>
          <w:lang w:val="en-GB"/>
        </w:rPr>
        <w:t>subjects</w:t>
      </w:r>
      <w:r w:rsidRPr="003723B1">
        <w:rPr>
          <w:b/>
          <w:sz w:val="28"/>
          <w:szCs w:val="28"/>
        </w:rPr>
        <w:t xml:space="preserve">  -  </w:t>
      </w:r>
      <w:r w:rsidRPr="003723B1">
        <w:rPr>
          <w:sz w:val="28"/>
          <w:szCs w:val="28"/>
        </w:rPr>
        <w:t>предмети за вибором</w:t>
      </w:r>
    </w:p>
    <w:p w:rsidR="003723B1" w:rsidRPr="003723B1" w:rsidRDefault="003723B1" w:rsidP="003723B1">
      <w:pPr>
        <w:widowControl w:val="0"/>
        <w:jc w:val="both"/>
        <w:rPr>
          <w:sz w:val="28"/>
          <w:szCs w:val="28"/>
          <w:lang w:val="ru-RU"/>
        </w:rPr>
      </w:pPr>
      <w:r w:rsidRPr="00055116">
        <w:rPr>
          <w:b/>
          <w:sz w:val="28"/>
          <w:szCs w:val="28"/>
          <w:lang w:val="en-GB"/>
        </w:rPr>
        <w:t>diploma</w:t>
      </w:r>
      <w:r w:rsidRPr="003723B1">
        <w:rPr>
          <w:b/>
          <w:sz w:val="28"/>
          <w:szCs w:val="28"/>
          <w:lang w:val="ru-RU"/>
        </w:rPr>
        <w:t xml:space="preserve">  -  </w:t>
      </w:r>
      <w:r w:rsidRPr="00055116">
        <w:rPr>
          <w:sz w:val="28"/>
          <w:szCs w:val="28"/>
          <w:lang w:val="ru-RU"/>
        </w:rPr>
        <w:t>атестат</w:t>
      </w:r>
      <w:r w:rsidRPr="003723B1">
        <w:rPr>
          <w:sz w:val="28"/>
          <w:szCs w:val="28"/>
          <w:lang w:val="ru-RU"/>
        </w:rPr>
        <w:t xml:space="preserve"> </w:t>
      </w:r>
      <w:r w:rsidRPr="00055116">
        <w:rPr>
          <w:sz w:val="28"/>
          <w:szCs w:val="28"/>
          <w:lang w:val="ru-RU"/>
        </w:rPr>
        <w:t>про</w:t>
      </w:r>
      <w:r w:rsidRPr="003723B1">
        <w:rPr>
          <w:sz w:val="28"/>
          <w:szCs w:val="28"/>
          <w:lang w:val="ru-RU"/>
        </w:rPr>
        <w:t xml:space="preserve"> </w:t>
      </w:r>
      <w:r w:rsidRPr="00055116">
        <w:rPr>
          <w:sz w:val="28"/>
          <w:szCs w:val="28"/>
          <w:lang w:val="ru-RU"/>
        </w:rPr>
        <w:t>закінчення</w:t>
      </w:r>
      <w:r w:rsidRPr="003723B1">
        <w:rPr>
          <w:sz w:val="28"/>
          <w:szCs w:val="28"/>
          <w:lang w:val="ru-RU"/>
        </w:rPr>
        <w:t xml:space="preserve"> </w:t>
      </w:r>
      <w:r w:rsidRPr="00055116">
        <w:rPr>
          <w:sz w:val="28"/>
          <w:szCs w:val="28"/>
          <w:lang w:val="ru-RU"/>
        </w:rPr>
        <w:t>середньої</w:t>
      </w:r>
      <w:r w:rsidRPr="003723B1">
        <w:rPr>
          <w:sz w:val="28"/>
          <w:szCs w:val="28"/>
          <w:lang w:val="ru-RU"/>
        </w:rPr>
        <w:t xml:space="preserve"> </w:t>
      </w:r>
      <w:r w:rsidRPr="00055116">
        <w:rPr>
          <w:sz w:val="28"/>
          <w:szCs w:val="28"/>
          <w:lang w:val="ru-RU"/>
        </w:rPr>
        <w:t>освіти</w:t>
      </w:r>
    </w:p>
    <w:p w:rsidR="003723B1" w:rsidRPr="00EE2CCB" w:rsidRDefault="003723B1" w:rsidP="003723B1">
      <w:pPr>
        <w:widowControl w:val="0"/>
        <w:jc w:val="both"/>
        <w:rPr>
          <w:b/>
          <w:sz w:val="28"/>
          <w:szCs w:val="28"/>
          <w:lang w:val="ru-RU"/>
        </w:rPr>
      </w:pPr>
      <w:r w:rsidRPr="00055116">
        <w:rPr>
          <w:b/>
          <w:sz w:val="28"/>
          <w:szCs w:val="28"/>
          <w:lang w:val="en-GB"/>
        </w:rPr>
        <w:t>Scholastic</w:t>
      </w:r>
      <w:r w:rsidRPr="003723B1">
        <w:rPr>
          <w:b/>
          <w:sz w:val="28"/>
          <w:szCs w:val="28"/>
          <w:lang w:val="ru-RU"/>
        </w:rPr>
        <w:t xml:space="preserve"> </w:t>
      </w:r>
      <w:r w:rsidRPr="00055116">
        <w:rPr>
          <w:b/>
          <w:sz w:val="28"/>
          <w:szCs w:val="28"/>
          <w:lang w:val="en-GB"/>
        </w:rPr>
        <w:t>aptitude</w:t>
      </w:r>
      <w:r w:rsidRPr="003723B1">
        <w:rPr>
          <w:b/>
          <w:sz w:val="28"/>
          <w:szCs w:val="28"/>
          <w:lang w:val="ru-RU"/>
        </w:rPr>
        <w:t xml:space="preserve"> </w:t>
      </w:r>
      <w:r w:rsidRPr="00055116">
        <w:rPr>
          <w:b/>
          <w:sz w:val="28"/>
          <w:szCs w:val="28"/>
          <w:lang w:val="en-GB"/>
        </w:rPr>
        <w:t>test</w:t>
      </w:r>
      <w:r w:rsidRPr="003723B1">
        <w:rPr>
          <w:b/>
          <w:sz w:val="28"/>
          <w:szCs w:val="28"/>
          <w:lang w:val="ru-RU"/>
        </w:rPr>
        <w:t xml:space="preserve"> - </w:t>
      </w:r>
      <w:r w:rsidRPr="00055116">
        <w:rPr>
          <w:sz w:val="28"/>
          <w:szCs w:val="28"/>
          <w:lang w:val="ru-RU"/>
        </w:rPr>
        <w:t>амер</w:t>
      </w:r>
      <w:r w:rsidRPr="003723B1">
        <w:rPr>
          <w:sz w:val="28"/>
          <w:szCs w:val="28"/>
          <w:lang w:val="ru-RU"/>
        </w:rPr>
        <w:t xml:space="preserve">. </w:t>
      </w:r>
      <w:r w:rsidRPr="00055116">
        <w:rPr>
          <w:sz w:val="28"/>
          <w:szCs w:val="28"/>
          <w:lang w:val="ru-RU"/>
        </w:rPr>
        <w:t>Відбірний</w:t>
      </w:r>
      <w:r w:rsidRPr="00EE2CCB">
        <w:rPr>
          <w:sz w:val="28"/>
          <w:szCs w:val="28"/>
          <w:lang w:val="ru-RU"/>
        </w:rPr>
        <w:t xml:space="preserve"> </w:t>
      </w:r>
      <w:r w:rsidRPr="00055116">
        <w:rPr>
          <w:sz w:val="28"/>
          <w:szCs w:val="28"/>
          <w:lang w:val="ru-RU"/>
        </w:rPr>
        <w:t>тест</w:t>
      </w:r>
      <w:r w:rsidRPr="00EE2CCB">
        <w:rPr>
          <w:sz w:val="28"/>
          <w:szCs w:val="28"/>
          <w:lang w:val="ru-RU"/>
        </w:rPr>
        <w:t xml:space="preserve">, </w:t>
      </w:r>
      <w:r w:rsidRPr="00055116">
        <w:rPr>
          <w:sz w:val="28"/>
          <w:szCs w:val="28"/>
          <w:lang w:val="ru-RU"/>
        </w:rPr>
        <w:t>тест</w:t>
      </w:r>
      <w:r w:rsidRPr="00EE2CCB">
        <w:rPr>
          <w:sz w:val="28"/>
          <w:szCs w:val="28"/>
          <w:lang w:val="ru-RU"/>
        </w:rPr>
        <w:t xml:space="preserve"> </w:t>
      </w:r>
      <w:r w:rsidRPr="00055116">
        <w:rPr>
          <w:sz w:val="28"/>
          <w:szCs w:val="28"/>
          <w:lang w:val="ru-RU"/>
        </w:rPr>
        <w:t>на</w:t>
      </w:r>
      <w:r w:rsidRPr="00EE2CCB">
        <w:rPr>
          <w:sz w:val="28"/>
          <w:szCs w:val="28"/>
          <w:lang w:val="ru-RU"/>
        </w:rPr>
        <w:t xml:space="preserve"> </w:t>
      </w:r>
      <w:r w:rsidRPr="00055116">
        <w:rPr>
          <w:sz w:val="28"/>
          <w:szCs w:val="28"/>
          <w:lang w:val="ru-RU"/>
        </w:rPr>
        <w:t>академічні</w:t>
      </w:r>
      <w:r w:rsidRPr="00EE2CCB">
        <w:rPr>
          <w:sz w:val="28"/>
          <w:szCs w:val="28"/>
          <w:lang w:val="ru-RU"/>
        </w:rPr>
        <w:t xml:space="preserve"> </w:t>
      </w:r>
      <w:r w:rsidRPr="00055116">
        <w:rPr>
          <w:sz w:val="28"/>
          <w:szCs w:val="28"/>
          <w:lang w:val="ru-RU"/>
        </w:rPr>
        <w:t>здібності</w:t>
      </w:r>
      <w:r w:rsidRPr="00EE2CCB">
        <w:rPr>
          <w:sz w:val="28"/>
          <w:szCs w:val="28"/>
          <w:lang w:val="ru-RU"/>
        </w:rPr>
        <w:t xml:space="preserve"> (</w:t>
      </w:r>
      <w:r w:rsidRPr="00055116">
        <w:rPr>
          <w:sz w:val="28"/>
          <w:szCs w:val="28"/>
          <w:lang w:val="ru-RU"/>
        </w:rPr>
        <w:t>стандартний</w:t>
      </w:r>
      <w:r w:rsidRPr="00EE2CCB">
        <w:rPr>
          <w:sz w:val="28"/>
          <w:szCs w:val="28"/>
          <w:lang w:val="ru-RU"/>
        </w:rPr>
        <w:t xml:space="preserve"> </w:t>
      </w:r>
      <w:r w:rsidRPr="00055116">
        <w:rPr>
          <w:sz w:val="28"/>
          <w:szCs w:val="28"/>
          <w:lang w:val="ru-RU"/>
        </w:rPr>
        <w:t>тест</w:t>
      </w:r>
      <w:r w:rsidRPr="00EE2CCB">
        <w:rPr>
          <w:sz w:val="28"/>
          <w:szCs w:val="28"/>
          <w:lang w:val="ru-RU"/>
        </w:rPr>
        <w:t xml:space="preserve">, </w:t>
      </w:r>
      <w:r w:rsidRPr="00055116">
        <w:rPr>
          <w:sz w:val="28"/>
          <w:szCs w:val="28"/>
          <w:lang w:val="ru-RU"/>
        </w:rPr>
        <w:t>що</w:t>
      </w:r>
      <w:r w:rsidRPr="00EE2CCB">
        <w:rPr>
          <w:sz w:val="28"/>
          <w:szCs w:val="28"/>
          <w:lang w:val="ru-RU"/>
        </w:rPr>
        <w:t xml:space="preserve"> </w:t>
      </w:r>
      <w:r w:rsidRPr="00055116">
        <w:rPr>
          <w:sz w:val="28"/>
          <w:szCs w:val="28"/>
          <w:lang w:val="ru-RU"/>
        </w:rPr>
        <w:t>проводиться</w:t>
      </w:r>
      <w:r w:rsidRPr="00EE2CCB">
        <w:rPr>
          <w:sz w:val="28"/>
          <w:szCs w:val="28"/>
          <w:lang w:val="ru-RU"/>
        </w:rPr>
        <w:t xml:space="preserve"> </w:t>
      </w:r>
      <w:r w:rsidRPr="00055116">
        <w:rPr>
          <w:sz w:val="28"/>
          <w:szCs w:val="28"/>
          <w:lang w:val="ru-RU"/>
        </w:rPr>
        <w:t>Радою</w:t>
      </w:r>
      <w:r w:rsidRPr="00EE2CCB">
        <w:rPr>
          <w:sz w:val="28"/>
          <w:szCs w:val="28"/>
          <w:lang w:val="ru-RU"/>
        </w:rPr>
        <w:t xml:space="preserve"> </w:t>
      </w:r>
      <w:r w:rsidRPr="00055116">
        <w:rPr>
          <w:sz w:val="28"/>
          <w:szCs w:val="28"/>
          <w:lang w:val="ru-RU"/>
        </w:rPr>
        <w:t>зі</w:t>
      </w:r>
      <w:r w:rsidRPr="00EE2CCB">
        <w:rPr>
          <w:sz w:val="28"/>
          <w:szCs w:val="28"/>
          <w:lang w:val="ru-RU"/>
        </w:rPr>
        <w:t xml:space="preserve"> </w:t>
      </w:r>
      <w:r w:rsidRPr="00055116">
        <w:rPr>
          <w:sz w:val="28"/>
          <w:szCs w:val="28"/>
          <w:lang w:val="ru-RU"/>
        </w:rPr>
        <w:t>вступних</w:t>
      </w:r>
      <w:r w:rsidRPr="00EE2CCB">
        <w:rPr>
          <w:sz w:val="28"/>
          <w:szCs w:val="28"/>
          <w:lang w:val="ru-RU"/>
        </w:rPr>
        <w:t xml:space="preserve"> </w:t>
      </w:r>
      <w:r w:rsidRPr="00055116">
        <w:rPr>
          <w:sz w:val="28"/>
          <w:szCs w:val="28"/>
          <w:lang w:val="ru-RU"/>
        </w:rPr>
        <w:t>іспитів</w:t>
      </w:r>
      <w:r w:rsidRPr="00EE2CCB">
        <w:rPr>
          <w:sz w:val="28"/>
          <w:szCs w:val="28"/>
          <w:lang w:val="ru-RU"/>
        </w:rPr>
        <w:t xml:space="preserve"> </w:t>
      </w:r>
      <w:r w:rsidRPr="00055116">
        <w:rPr>
          <w:sz w:val="28"/>
          <w:szCs w:val="28"/>
          <w:lang w:val="ru-RU"/>
        </w:rPr>
        <w:t>серед</w:t>
      </w:r>
      <w:r w:rsidRPr="00EE2CCB">
        <w:rPr>
          <w:sz w:val="28"/>
          <w:szCs w:val="28"/>
          <w:lang w:val="ru-RU"/>
        </w:rPr>
        <w:t xml:space="preserve"> </w:t>
      </w:r>
      <w:r w:rsidRPr="00055116">
        <w:rPr>
          <w:sz w:val="28"/>
          <w:szCs w:val="28"/>
          <w:lang w:val="ru-RU"/>
        </w:rPr>
        <w:t>абітурієнтів</w:t>
      </w:r>
      <w:r w:rsidRPr="00EE2CCB">
        <w:rPr>
          <w:sz w:val="28"/>
          <w:szCs w:val="28"/>
          <w:lang w:val="ru-RU"/>
        </w:rPr>
        <w:t xml:space="preserve"> </w:t>
      </w:r>
      <w:r w:rsidRPr="00055116">
        <w:rPr>
          <w:sz w:val="28"/>
          <w:szCs w:val="28"/>
          <w:lang w:val="ru-RU"/>
        </w:rPr>
        <w:t>та</w:t>
      </w:r>
      <w:r w:rsidRPr="00EE2CCB">
        <w:rPr>
          <w:sz w:val="28"/>
          <w:szCs w:val="28"/>
          <w:lang w:val="ru-RU"/>
        </w:rPr>
        <w:t xml:space="preserve"> </w:t>
      </w:r>
      <w:r w:rsidRPr="00055116">
        <w:rPr>
          <w:sz w:val="28"/>
          <w:szCs w:val="28"/>
          <w:lang w:val="ru-RU"/>
        </w:rPr>
        <w:t>студентів</w:t>
      </w:r>
      <w:r w:rsidRPr="00EE2CCB">
        <w:rPr>
          <w:sz w:val="28"/>
          <w:szCs w:val="28"/>
          <w:lang w:val="ru-RU"/>
        </w:rPr>
        <w:t xml:space="preserve">; </w:t>
      </w:r>
      <w:r w:rsidRPr="00055116">
        <w:rPr>
          <w:sz w:val="28"/>
          <w:szCs w:val="28"/>
          <w:lang w:val="ru-RU"/>
        </w:rPr>
        <w:t>призначений</w:t>
      </w:r>
      <w:r w:rsidRPr="00EE2CCB">
        <w:rPr>
          <w:sz w:val="28"/>
          <w:szCs w:val="28"/>
          <w:lang w:val="ru-RU"/>
        </w:rPr>
        <w:t xml:space="preserve"> </w:t>
      </w:r>
      <w:r w:rsidRPr="00055116">
        <w:rPr>
          <w:sz w:val="28"/>
          <w:szCs w:val="28"/>
          <w:lang w:val="ru-RU"/>
        </w:rPr>
        <w:t>для</w:t>
      </w:r>
      <w:r w:rsidRPr="00EE2CCB">
        <w:rPr>
          <w:sz w:val="28"/>
          <w:szCs w:val="28"/>
          <w:lang w:val="ru-RU"/>
        </w:rPr>
        <w:t xml:space="preserve"> </w:t>
      </w:r>
      <w:r w:rsidRPr="00055116">
        <w:rPr>
          <w:sz w:val="28"/>
          <w:szCs w:val="28"/>
          <w:lang w:val="ru-RU"/>
        </w:rPr>
        <w:t>виявлення</w:t>
      </w:r>
      <w:r w:rsidRPr="00EE2CCB">
        <w:rPr>
          <w:sz w:val="28"/>
          <w:szCs w:val="28"/>
          <w:lang w:val="ru-RU"/>
        </w:rPr>
        <w:t xml:space="preserve"> </w:t>
      </w:r>
      <w:r w:rsidRPr="00055116">
        <w:rPr>
          <w:sz w:val="28"/>
          <w:szCs w:val="28"/>
          <w:lang w:val="ru-RU"/>
        </w:rPr>
        <w:t>здібностей</w:t>
      </w:r>
      <w:r w:rsidRPr="00EE2CCB">
        <w:rPr>
          <w:sz w:val="28"/>
          <w:szCs w:val="28"/>
          <w:lang w:val="ru-RU"/>
        </w:rPr>
        <w:t xml:space="preserve"> </w:t>
      </w:r>
      <w:r w:rsidRPr="00055116">
        <w:rPr>
          <w:sz w:val="28"/>
          <w:szCs w:val="28"/>
          <w:lang w:val="ru-RU"/>
        </w:rPr>
        <w:t>до</w:t>
      </w:r>
      <w:r w:rsidRPr="00EE2CCB">
        <w:rPr>
          <w:sz w:val="28"/>
          <w:szCs w:val="28"/>
          <w:lang w:val="ru-RU"/>
        </w:rPr>
        <w:t xml:space="preserve"> </w:t>
      </w:r>
      <w:r w:rsidRPr="00055116">
        <w:rPr>
          <w:sz w:val="28"/>
          <w:szCs w:val="28"/>
          <w:lang w:val="ru-RU"/>
        </w:rPr>
        <w:t>певного</w:t>
      </w:r>
      <w:r w:rsidRPr="00EE2CCB">
        <w:rPr>
          <w:sz w:val="28"/>
          <w:szCs w:val="28"/>
          <w:lang w:val="ru-RU"/>
        </w:rPr>
        <w:t xml:space="preserve"> </w:t>
      </w:r>
      <w:r w:rsidRPr="00055116">
        <w:rPr>
          <w:sz w:val="28"/>
          <w:szCs w:val="28"/>
          <w:lang w:val="ru-RU"/>
        </w:rPr>
        <w:t>напрямку</w:t>
      </w:r>
      <w:r w:rsidRPr="00EE2CCB">
        <w:rPr>
          <w:sz w:val="28"/>
          <w:szCs w:val="28"/>
          <w:lang w:val="ru-RU"/>
        </w:rPr>
        <w:t xml:space="preserve"> </w:t>
      </w:r>
      <w:r w:rsidRPr="00055116">
        <w:rPr>
          <w:sz w:val="28"/>
          <w:szCs w:val="28"/>
          <w:lang w:val="ru-RU"/>
        </w:rPr>
        <w:t>освіти</w:t>
      </w:r>
      <w:r w:rsidRPr="00EE2CCB">
        <w:rPr>
          <w:sz w:val="28"/>
          <w:szCs w:val="28"/>
          <w:lang w:val="ru-RU"/>
        </w:rPr>
        <w:t xml:space="preserve"> </w:t>
      </w:r>
      <w:r w:rsidRPr="00055116">
        <w:rPr>
          <w:sz w:val="28"/>
          <w:szCs w:val="28"/>
          <w:lang w:val="ru-RU"/>
        </w:rPr>
        <w:t>та</w:t>
      </w:r>
      <w:r w:rsidRPr="00EE2CCB">
        <w:rPr>
          <w:sz w:val="28"/>
          <w:szCs w:val="28"/>
          <w:lang w:val="ru-RU"/>
        </w:rPr>
        <w:t xml:space="preserve"> </w:t>
      </w:r>
      <w:r w:rsidRPr="00055116">
        <w:rPr>
          <w:sz w:val="28"/>
          <w:szCs w:val="28"/>
          <w:lang w:val="ru-RU"/>
        </w:rPr>
        <w:t>рівня</w:t>
      </w:r>
      <w:r w:rsidRPr="00EE2CCB">
        <w:rPr>
          <w:sz w:val="28"/>
          <w:szCs w:val="28"/>
          <w:lang w:val="ru-RU"/>
        </w:rPr>
        <w:t xml:space="preserve"> </w:t>
      </w:r>
      <w:r w:rsidRPr="00055116">
        <w:rPr>
          <w:sz w:val="28"/>
          <w:szCs w:val="28"/>
          <w:lang w:val="ru-RU"/>
        </w:rPr>
        <w:t>знань</w:t>
      </w:r>
      <w:r w:rsidRPr="00EE2CCB">
        <w:rPr>
          <w:sz w:val="28"/>
          <w:szCs w:val="28"/>
          <w:lang w:val="ru-RU"/>
        </w:rPr>
        <w:t xml:space="preserve"> </w:t>
      </w:r>
      <w:r w:rsidRPr="00055116">
        <w:rPr>
          <w:sz w:val="28"/>
          <w:szCs w:val="28"/>
          <w:lang w:val="ru-RU"/>
        </w:rPr>
        <w:t>англійської</w:t>
      </w:r>
      <w:r w:rsidRPr="00EE2CCB">
        <w:rPr>
          <w:sz w:val="28"/>
          <w:szCs w:val="28"/>
          <w:lang w:val="ru-RU"/>
        </w:rPr>
        <w:t xml:space="preserve"> </w:t>
      </w:r>
      <w:r w:rsidRPr="00055116">
        <w:rPr>
          <w:sz w:val="28"/>
          <w:szCs w:val="28"/>
          <w:lang w:val="ru-RU"/>
        </w:rPr>
        <w:t>граматики</w:t>
      </w:r>
      <w:r w:rsidRPr="00EE2CCB">
        <w:rPr>
          <w:sz w:val="28"/>
          <w:szCs w:val="28"/>
          <w:lang w:val="ru-RU"/>
        </w:rPr>
        <w:t xml:space="preserve"> </w:t>
      </w:r>
      <w:r w:rsidRPr="00055116">
        <w:rPr>
          <w:sz w:val="28"/>
          <w:szCs w:val="28"/>
          <w:lang w:val="ru-RU"/>
        </w:rPr>
        <w:t>та</w:t>
      </w:r>
      <w:r w:rsidRPr="00EE2CCB">
        <w:rPr>
          <w:sz w:val="28"/>
          <w:szCs w:val="28"/>
          <w:lang w:val="ru-RU"/>
        </w:rPr>
        <w:t xml:space="preserve"> </w:t>
      </w:r>
      <w:r w:rsidRPr="00055116">
        <w:rPr>
          <w:sz w:val="28"/>
          <w:szCs w:val="28"/>
          <w:lang w:val="ru-RU"/>
        </w:rPr>
        <w:t>лексики</w:t>
      </w:r>
      <w:r w:rsidRPr="00EE2CCB">
        <w:rPr>
          <w:sz w:val="28"/>
          <w:szCs w:val="28"/>
          <w:lang w:val="ru-RU"/>
        </w:rPr>
        <w:t xml:space="preserve">; </w:t>
      </w:r>
      <w:r w:rsidRPr="00055116">
        <w:rPr>
          <w:sz w:val="28"/>
          <w:szCs w:val="28"/>
          <w:lang w:val="ru-RU"/>
        </w:rPr>
        <w:t>проводиться</w:t>
      </w:r>
      <w:r w:rsidRPr="00EE2CCB">
        <w:rPr>
          <w:sz w:val="28"/>
          <w:szCs w:val="28"/>
          <w:lang w:val="ru-RU"/>
        </w:rPr>
        <w:t xml:space="preserve"> </w:t>
      </w:r>
      <w:r w:rsidRPr="00055116">
        <w:rPr>
          <w:sz w:val="28"/>
          <w:szCs w:val="28"/>
          <w:lang w:val="ru-RU"/>
        </w:rPr>
        <w:t>замість</w:t>
      </w:r>
      <w:r w:rsidRPr="00EE2CCB">
        <w:rPr>
          <w:sz w:val="28"/>
          <w:szCs w:val="28"/>
          <w:lang w:val="ru-RU"/>
        </w:rPr>
        <w:t xml:space="preserve"> </w:t>
      </w:r>
      <w:r w:rsidRPr="00055116">
        <w:rPr>
          <w:sz w:val="28"/>
          <w:szCs w:val="28"/>
          <w:lang w:val="ru-RU"/>
        </w:rPr>
        <w:t>вступних</w:t>
      </w:r>
      <w:r w:rsidRPr="00EE2CCB">
        <w:rPr>
          <w:sz w:val="28"/>
          <w:szCs w:val="28"/>
          <w:lang w:val="ru-RU"/>
        </w:rPr>
        <w:t xml:space="preserve"> </w:t>
      </w:r>
      <w:r w:rsidRPr="00055116">
        <w:rPr>
          <w:sz w:val="28"/>
          <w:szCs w:val="28"/>
          <w:lang w:val="ru-RU"/>
        </w:rPr>
        <w:t>іспитів</w:t>
      </w:r>
      <w:r w:rsidRPr="00EE2CCB">
        <w:rPr>
          <w:sz w:val="28"/>
          <w:szCs w:val="28"/>
          <w:lang w:val="ru-RU"/>
        </w:rPr>
        <w:t xml:space="preserve"> </w:t>
      </w:r>
      <w:r w:rsidRPr="00055116">
        <w:rPr>
          <w:sz w:val="28"/>
          <w:szCs w:val="28"/>
          <w:lang w:val="ru-RU"/>
        </w:rPr>
        <w:t>до</w:t>
      </w:r>
      <w:r w:rsidRPr="00EE2CCB">
        <w:rPr>
          <w:sz w:val="28"/>
          <w:szCs w:val="28"/>
          <w:lang w:val="ru-RU"/>
        </w:rPr>
        <w:t xml:space="preserve"> </w:t>
      </w:r>
      <w:r w:rsidRPr="00055116">
        <w:rPr>
          <w:sz w:val="28"/>
          <w:szCs w:val="28"/>
          <w:lang w:val="ru-RU"/>
        </w:rPr>
        <w:t>вищих</w:t>
      </w:r>
      <w:r w:rsidRPr="00EE2CCB">
        <w:rPr>
          <w:sz w:val="28"/>
          <w:szCs w:val="28"/>
          <w:lang w:val="ru-RU"/>
        </w:rPr>
        <w:t xml:space="preserve"> </w:t>
      </w:r>
      <w:r w:rsidRPr="00055116">
        <w:rPr>
          <w:sz w:val="28"/>
          <w:szCs w:val="28"/>
          <w:lang w:val="ru-RU"/>
        </w:rPr>
        <w:t>закладів</w:t>
      </w:r>
      <w:r w:rsidRPr="00EE2CCB">
        <w:rPr>
          <w:sz w:val="28"/>
          <w:szCs w:val="28"/>
          <w:lang w:val="ru-RU"/>
        </w:rPr>
        <w:t xml:space="preserve"> </w:t>
      </w:r>
      <w:r w:rsidRPr="00055116">
        <w:rPr>
          <w:sz w:val="28"/>
          <w:szCs w:val="28"/>
          <w:lang w:val="ru-RU"/>
        </w:rPr>
        <w:t>освіти</w:t>
      </w:r>
      <w:r w:rsidRPr="00EE2CCB">
        <w:rPr>
          <w:sz w:val="28"/>
          <w:szCs w:val="28"/>
          <w:lang w:val="ru-RU"/>
        </w:rPr>
        <w:t xml:space="preserve"> </w:t>
      </w:r>
      <w:r w:rsidRPr="00055116">
        <w:rPr>
          <w:sz w:val="28"/>
          <w:szCs w:val="28"/>
          <w:lang w:val="ru-RU"/>
        </w:rPr>
        <w:t>США</w:t>
      </w:r>
      <w:r w:rsidRPr="00EE2CCB">
        <w:rPr>
          <w:sz w:val="28"/>
          <w:szCs w:val="28"/>
          <w:lang w:val="ru-RU"/>
        </w:rPr>
        <w:t xml:space="preserve">)  </w:t>
      </w:r>
    </w:p>
    <w:p w:rsidR="003723B1" w:rsidRPr="00055116" w:rsidRDefault="003723B1" w:rsidP="003723B1">
      <w:pPr>
        <w:pStyle w:val="6"/>
        <w:widowControl w:val="0"/>
        <w:spacing w:before="0" w:after="0"/>
        <w:jc w:val="both"/>
        <w:rPr>
          <w:sz w:val="28"/>
          <w:szCs w:val="28"/>
          <w:lang w:val="ru-RU"/>
        </w:rPr>
      </w:pPr>
      <w:r w:rsidRPr="00055116">
        <w:rPr>
          <w:sz w:val="28"/>
          <w:szCs w:val="28"/>
          <w:lang w:val="en-GB"/>
        </w:rPr>
        <w:t>bachelor</w:t>
      </w:r>
      <w:r w:rsidRPr="00055116">
        <w:rPr>
          <w:sz w:val="28"/>
          <w:szCs w:val="28"/>
          <w:lang w:val="ru-RU"/>
        </w:rPr>
        <w:t xml:space="preserve"> </w:t>
      </w:r>
      <w:r w:rsidRPr="00055116">
        <w:rPr>
          <w:sz w:val="28"/>
          <w:szCs w:val="28"/>
          <w:lang w:val="en-GB"/>
        </w:rPr>
        <w:t>degree</w:t>
      </w:r>
      <w:r w:rsidRPr="00055116">
        <w:rPr>
          <w:sz w:val="28"/>
          <w:szCs w:val="28"/>
          <w:lang w:val="ru-RU"/>
        </w:rPr>
        <w:t xml:space="preserve">  –  </w:t>
      </w:r>
      <w:r w:rsidRPr="00055116">
        <w:rPr>
          <w:b w:val="0"/>
          <w:sz w:val="28"/>
          <w:szCs w:val="28"/>
          <w:lang w:val="ru-RU"/>
        </w:rPr>
        <w:t>ступінь бакалавра</w:t>
      </w:r>
    </w:p>
    <w:p w:rsidR="003723B1" w:rsidRPr="00055116" w:rsidRDefault="003723B1" w:rsidP="003723B1">
      <w:pPr>
        <w:pStyle w:val="6"/>
        <w:widowControl w:val="0"/>
        <w:spacing w:before="0" w:after="0"/>
        <w:jc w:val="both"/>
        <w:rPr>
          <w:sz w:val="28"/>
          <w:szCs w:val="28"/>
          <w:lang w:val="ru-RU"/>
        </w:rPr>
      </w:pPr>
      <w:r w:rsidRPr="00055116">
        <w:rPr>
          <w:sz w:val="28"/>
          <w:szCs w:val="28"/>
          <w:lang w:val="en-GB"/>
        </w:rPr>
        <w:t>master</w:t>
      </w:r>
      <w:r w:rsidRPr="00055116">
        <w:rPr>
          <w:sz w:val="28"/>
          <w:szCs w:val="28"/>
          <w:lang w:val="ru-RU"/>
        </w:rPr>
        <w:t xml:space="preserve"> </w:t>
      </w:r>
      <w:r w:rsidRPr="00055116">
        <w:rPr>
          <w:sz w:val="28"/>
          <w:szCs w:val="28"/>
          <w:lang w:val="en-GB"/>
        </w:rPr>
        <w:t>degree</w:t>
      </w:r>
      <w:r w:rsidRPr="00055116">
        <w:rPr>
          <w:sz w:val="28"/>
          <w:szCs w:val="28"/>
          <w:lang w:val="ru-RU"/>
        </w:rPr>
        <w:t xml:space="preserve">  –  </w:t>
      </w:r>
      <w:r w:rsidRPr="00055116">
        <w:rPr>
          <w:b w:val="0"/>
          <w:sz w:val="28"/>
          <w:szCs w:val="28"/>
          <w:lang w:val="ru-RU"/>
        </w:rPr>
        <w:t>ступінь магістра</w:t>
      </w:r>
    </w:p>
    <w:p w:rsidR="003723B1" w:rsidRPr="00055116" w:rsidRDefault="003723B1" w:rsidP="003723B1">
      <w:pPr>
        <w:widowControl w:val="0"/>
        <w:jc w:val="both"/>
        <w:rPr>
          <w:sz w:val="28"/>
          <w:szCs w:val="28"/>
          <w:lang w:val="ru-RU"/>
        </w:rPr>
      </w:pPr>
      <w:r w:rsidRPr="00055116">
        <w:rPr>
          <w:b/>
          <w:sz w:val="28"/>
          <w:szCs w:val="28"/>
          <w:lang w:val="en-GB"/>
        </w:rPr>
        <w:t>doctorate</w:t>
      </w:r>
      <w:r w:rsidRPr="00055116">
        <w:rPr>
          <w:b/>
          <w:sz w:val="28"/>
          <w:szCs w:val="28"/>
          <w:lang w:val="ru-RU"/>
        </w:rPr>
        <w:t xml:space="preserve"> –  </w:t>
      </w:r>
      <w:r w:rsidRPr="00055116">
        <w:rPr>
          <w:sz w:val="28"/>
          <w:szCs w:val="28"/>
          <w:lang w:val="ru-RU"/>
        </w:rPr>
        <w:t>ступінь доктора</w:t>
      </w:r>
    </w:p>
    <w:p w:rsidR="003723B1" w:rsidRPr="00055116" w:rsidRDefault="003723B1" w:rsidP="003723B1">
      <w:pPr>
        <w:widowControl w:val="0"/>
        <w:jc w:val="both"/>
        <w:rPr>
          <w:sz w:val="28"/>
          <w:szCs w:val="28"/>
          <w:lang w:val="ru-RU"/>
        </w:rPr>
      </w:pPr>
      <w:r w:rsidRPr="00055116">
        <w:rPr>
          <w:b/>
          <w:sz w:val="28"/>
          <w:szCs w:val="28"/>
          <w:lang w:val="en-GB"/>
        </w:rPr>
        <w:t>scholarship</w:t>
      </w:r>
      <w:r w:rsidRPr="00055116">
        <w:rPr>
          <w:b/>
          <w:sz w:val="28"/>
          <w:szCs w:val="28"/>
          <w:lang w:val="ru-RU"/>
        </w:rPr>
        <w:t xml:space="preserve">  -  </w:t>
      </w:r>
      <w:r w:rsidRPr="00055116">
        <w:rPr>
          <w:sz w:val="28"/>
          <w:szCs w:val="28"/>
          <w:lang w:val="ru-RU"/>
        </w:rPr>
        <w:t>стипендія</w:t>
      </w:r>
    </w:p>
    <w:p w:rsidR="003723B1" w:rsidRPr="00055116" w:rsidRDefault="003723B1" w:rsidP="003723B1">
      <w:pPr>
        <w:widowControl w:val="0"/>
        <w:jc w:val="both"/>
        <w:rPr>
          <w:b/>
          <w:sz w:val="28"/>
          <w:szCs w:val="28"/>
          <w:lang w:val="ru-RU"/>
        </w:rPr>
      </w:pPr>
      <w:r w:rsidRPr="00055116">
        <w:rPr>
          <w:b/>
          <w:sz w:val="28"/>
          <w:szCs w:val="28"/>
          <w:lang w:val="en-GB"/>
        </w:rPr>
        <w:t>campus</w:t>
      </w:r>
      <w:r w:rsidRPr="00055116">
        <w:rPr>
          <w:b/>
          <w:sz w:val="28"/>
          <w:szCs w:val="28"/>
          <w:lang w:val="ru-RU"/>
        </w:rPr>
        <w:t xml:space="preserve">  - </w:t>
      </w:r>
      <w:r w:rsidRPr="00055116">
        <w:rPr>
          <w:sz w:val="28"/>
          <w:szCs w:val="28"/>
          <w:lang w:val="ru-RU"/>
        </w:rPr>
        <w:t xml:space="preserve"> студентське містечко</w:t>
      </w:r>
      <w:r w:rsidRPr="00055116">
        <w:rPr>
          <w:b/>
          <w:sz w:val="28"/>
          <w:szCs w:val="28"/>
          <w:lang w:val="ru-RU"/>
        </w:rPr>
        <w:t xml:space="preserve"> </w:t>
      </w:r>
    </w:p>
    <w:p w:rsidR="003723B1" w:rsidRPr="00055116" w:rsidRDefault="003723B1" w:rsidP="003723B1">
      <w:pPr>
        <w:widowControl w:val="0"/>
        <w:jc w:val="both"/>
        <w:rPr>
          <w:sz w:val="28"/>
          <w:szCs w:val="28"/>
          <w:lang w:val="ru-RU"/>
        </w:rPr>
      </w:pPr>
      <w:r w:rsidRPr="00055116">
        <w:rPr>
          <w:b/>
          <w:sz w:val="28"/>
          <w:szCs w:val="28"/>
          <w:lang w:val="en-GB"/>
        </w:rPr>
        <w:t>Ivy</w:t>
      </w:r>
      <w:r w:rsidRPr="00055116">
        <w:rPr>
          <w:b/>
          <w:sz w:val="28"/>
          <w:szCs w:val="28"/>
          <w:lang w:val="ru-RU"/>
        </w:rPr>
        <w:t xml:space="preserve"> </w:t>
      </w:r>
      <w:r w:rsidRPr="00055116">
        <w:rPr>
          <w:b/>
          <w:sz w:val="28"/>
          <w:szCs w:val="28"/>
          <w:lang w:val="en-GB"/>
        </w:rPr>
        <w:t>League</w:t>
      </w:r>
      <w:r w:rsidRPr="00055116">
        <w:rPr>
          <w:b/>
          <w:sz w:val="28"/>
          <w:szCs w:val="28"/>
          <w:lang w:val="ru-RU"/>
        </w:rPr>
        <w:t xml:space="preserve">  - </w:t>
      </w:r>
      <w:r w:rsidRPr="00055116">
        <w:rPr>
          <w:sz w:val="28"/>
          <w:szCs w:val="28"/>
          <w:lang w:val="ru-RU"/>
        </w:rPr>
        <w:t>“Ліга плюща”, найстаріші університети; б) інтелектуальна еліта</w:t>
      </w:r>
    </w:p>
    <w:p w:rsidR="003723B1" w:rsidRDefault="003723B1" w:rsidP="003723B1">
      <w:pPr>
        <w:widowControl w:val="0"/>
        <w:jc w:val="center"/>
        <w:rPr>
          <w:b/>
          <w:sz w:val="28"/>
          <w:szCs w:val="28"/>
        </w:rPr>
      </w:pPr>
    </w:p>
    <w:p w:rsidR="003723B1" w:rsidRPr="00055116" w:rsidRDefault="003723B1" w:rsidP="003723B1">
      <w:pPr>
        <w:widowControl w:val="0"/>
        <w:jc w:val="center"/>
        <w:rPr>
          <w:b/>
          <w:sz w:val="28"/>
          <w:szCs w:val="28"/>
        </w:rPr>
      </w:pPr>
      <w:r w:rsidRPr="00055116">
        <w:rPr>
          <w:b/>
          <w:sz w:val="28"/>
          <w:szCs w:val="28"/>
          <w:lang w:val="en-GB"/>
        </w:rPr>
        <w:t xml:space="preserve">System of Education in the </w:t>
      </w:r>
      <w:smartTag w:uri="urn:schemas-microsoft-com:office:smarttags" w:element="country-region">
        <w:r w:rsidRPr="00055116">
          <w:rPr>
            <w:b/>
            <w:sz w:val="28"/>
            <w:szCs w:val="28"/>
            <w:lang w:val="en-GB"/>
          </w:rPr>
          <w:t>UK</w:t>
        </w:r>
      </w:smartTag>
      <w:r w:rsidRPr="00055116">
        <w:rPr>
          <w:b/>
          <w:sz w:val="28"/>
          <w:szCs w:val="28"/>
          <w:lang w:val="en-GB"/>
        </w:rPr>
        <w:t xml:space="preserve"> and the </w:t>
      </w:r>
      <w:smartTag w:uri="urn:schemas-microsoft-com:office:smarttags" w:element="country-region">
        <w:smartTag w:uri="urn:schemas-microsoft-com:office:smarttags" w:element="place">
          <w:r w:rsidRPr="00055116">
            <w:rPr>
              <w:b/>
              <w:sz w:val="28"/>
              <w:szCs w:val="28"/>
              <w:lang w:val="en-GB"/>
            </w:rPr>
            <w:t>USA</w:t>
          </w:r>
        </w:smartTag>
      </w:smartTag>
    </w:p>
    <w:p w:rsidR="003723B1" w:rsidRPr="007D1363" w:rsidRDefault="003723B1" w:rsidP="003723B1">
      <w:pPr>
        <w:widowControl w:val="0"/>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082"/>
        <w:gridCol w:w="1480"/>
        <w:gridCol w:w="1074"/>
        <w:gridCol w:w="1463"/>
        <w:gridCol w:w="1393"/>
        <w:gridCol w:w="1533"/>
      </w:tblGrid>
      <w:tr w:rsidR="003723B1" w:rsidRPr="00055116" w:rsidTr="000E5139">
        <w:trPr>
          <w:cantSplit/>
        </w:trPr>
        <w:tc>
          <w:tcPr>
            <w:tcW w:w="4108" w:type="dxa"/>
            <w:gridSpan w:val="3"/>
          </w:tcPr>
          <w:p w:rsidR="003723B1" w:rsidRPr="00055116" w:rsidRDefault="003723B1" w:rsidP="000E5139">
            <w:pPr>
              <w:widowControl w:val="0"/>
              <w:jc w:val="both"/>
              <w:rPr>
                <w:b/>
                <w:sz w:val="28"/>
                <w:szCs w:val="28"/>
                <w:lang w:val="en-GB"/>
              </w:rPr>
            </w:pPr>
            <w:smartTag w:uri="urn:schemas-microsoft-com:office:smarttags" w:element="country-region">
              <w:smartTag w:uri="urn:schemas-microsoft-com:office:smarttags" w:element="place">
                <w:r w:rsidRPr="00055116">
                  <w:rPr>
                    <w:b/>
                    <w:sz w:val="28"/>
                    <w:szCs w:val="28"/>
                    <w:lang w:val="en-GB"/>
                  </w:rPr>
                  <w:t>UK</w:t>
                </w:r>
              </w:smartTag>
            </w:smartTag>
          </w:p>
        </w:tc>
        <w:tc>
          <w:tcPr>
            <w:tcW w:w="1074" w:type="dxa"/>
            <w:vMerge w:val="restart"/>
          </w:tcPr>
          <w:p w:rsidR="003723B1" w:rsidRPr="00055116" w:rsidRDefault="003723B1" w:rsidP="000E5139">
            <w:pPr>
              <w:widowControl w:val="0"/>
              <w:jc w:val="both"/>
              <w:rPr>
                <w:b/>
                <w:sz w:val="28"/>
                <w:szCs w:val="28"/>
                <w:lang w:val="en-GB"/>
              </w:rPr>
            </w:pPr>
            <w:r w:rsidRPr="00055116">
              <w:rPr>
                <w:b/>
                <w:sz w:val="28"/>
                <w:szCs w:val="28"/>
                <w:lang w:val="en-GB"/>
              </w:rPr>
              <w:t xml:space="preserve">  Age</w:t>
            </w:r>
          </w:p>
        </w:tc>
        <w:tc>
          <w:tcPr>
            <w:tcW w:w="4389" w:type="dxa"/>
            <w:gridSpan w:val="3"/>
          </w:tcPr>
          <w:p w:rsidR="003723B1" w:rsidRPr="00055116" w:rsidRDefault="003723B1" w:rsidP="000E5139">
            <w:pPr>
              <w:widowControl w:val="0"/>
              <w:jc w:val="both"/>
              <w:rPr>
                <w:b/>
                <w:sz w:val="28"/>
                <w:szCs w:val="28"/>
                <w:lang w:val="en-GB"/>
              </w:rPr>
            </w:pPr>
            <w:smartTag w:uri="urn:schemas-microsoft-com:office:smarttags" w:element="country-region">
              <w:smartTag w:uri="urn:schemas-microsoft-com:office:smarttags" w:element="place">
                <w:r w:rsidRPr="00055116">
                  <w:rPr>
                    <w:b/>
                    <w:sz w:val="28"/>
                    <w:szCs w:val="28"/>
                    <w:lang w:val="en-GB"/>
                  </w:rPr>
                  <w:t>USA</w:t>
                </w:r>
              </w:smartTag>
            </w:smartTag>
          </w:p>
        </w:tc>
      </w:tr>
      <w:tr w:rsidR="003723B1" w:rsidRPr="00055116" w:rsidTr="000E5139">
        <w:trPr>
          <w:cantSplit/>
        </w:trPr>
        <w:tc>
          <w:tcPr>
            <w:tcW w:w="1546" w:type="dxa"/>
          </w:tcPr>
          <w:p w:rsidR="003723B1" w:rsidRPr="00055116" w:rsidRDefault="003723B1" w:rsidP="000E5139">
            <w:pPr>
              <w:widowControl w:val="0"/>
              <w:jc w:val="both"/>
              <w:rPr>
                <w:b/>
                <w:sz w:val="28"/>
                <w:szCs w:val="28"/>
                <w:lang w:val="en-GB"/>
              </w:rPr>
            </w:pPr>
            <w:r w:rsidRPr="00055116">
              <w:rPr>
                <w:b/>
                <w:sz w:val="28"/>
                <w:szCs w:val="28"/>
                <w:lang w:val="en-GB"/>
              </w:rPr>
              <w:t>Class</w:t>
            </w:r>
          </w:p>
        </w:tc>
        <w:tc>
          <w:tcPr>
            <w:tcW w:w="2562" w:type="dxa"/>
            <w:gridSpan w:val="2"/>
          </w:tcPr>
          <w:p w:rsidR="003723B1" w:rsidRPr="00055116" w:rsidRDefault="003723B1" w:rsidP="000E5139">
            <w:pPr>
              <w:widowControl w:val="0"/>
              <w:jc w:val="both"/>
              <w:rPr>
                <w:b/>
                <w:sz w:val="28"/>
                <w:szCs w:val="28"/>
                <w:lang w:val="en-GB"/>
              </w:rPr>
            </w:pPr>
            <w:r w:rsidRPr="00055116">
              <w:rPr>
                <w:b/>
                <w:sz w:val="28"/>
                <w:szCs w:val="28"/>
                <w:lang w:val="en-GB"/>
              </w:rPr>
              <w:t>school</w:t>
            </w:r>
          </w:p>
        </w:tc>
        <w:tc>
          <w:tcPr>
            <w:tcW w:w="1074" w:type="dxa"/>
            <w:vMerge/>
          </w:tcPr>
          <w:p w:rsidR="003723B1" w:rsidRPr="00055116" w:rsidRDefault="003723B1" w:rsidP="000E5139">
            <w:pPr>
              <w:widowControl w:val="0"/>
              <w:jc w:val="both"/>
              <w:rPr>
                <w:sz w:val="28"/>
                <w:szCs w:val="28"/>
                <w:lang w:val="en-GB"/>
              </w:rPr>
            </w:pPr>
          </w:p>
        </w:tc>
        <w:tc>
          <w:tcPr>
            <w:tcW w:w="2856" w:type="dxa"/>
            <w:gridSpan w:val="2"/>
          </w:tcPr>
          <w:p w:rsidR="003723B1" w:rsidRPr="00055116" w:rsidRDefault="003723B1" w:rsidP="000E5139">
            <w:pPr>
              <w:widowControl w:val="0"/>
              <w:jc w:val="both"/>
              <w:rPr>
                <w:b/>
                <w:sz w:val="28"/>
                <w:szCs w:val="28"/>
                <w:lang w:val="en-GB"/>
              </w:rPr>
            </w:pPr>
            <w:r w:rsidRPr="00055116">
              <w:rPr>
                <w:b/>
                <w:sz w:val="28"/>
                <w:szCs w:val="28"/>
                <w:lang w:val="en-GB"/>
              </w:rPr>
              <w:t>School</w:t>
            </w:r>
          </w:p>
        </w:tc>
        <w:tc>
          <w:tcPr>
            <w:tcW w:w="1533" w:type="dxa"/>
          </w:tcPr>
          <w:p w:rsidR="003723B1" w:rsidRPr="00055116" w:rsidRDefault="003723B1" w:rsidP="000E5139">
            <w:pPr>
              <w:widowControl w:val="0"/>
              <w:jc w:val="both"/>
              <w:rPr>
                <w:b/>
                <w:sz w:val="28"/>
                <w:szCs w:val="28"/>
                <w:lang w:val="en-GB"/>
              </w:rPr>
            </w:pPr>
            <w:r w:rsidRPr="00055116">
              <w:rPr>
                <w:b/>
                <w:sz w:val="28"/>
                <w:szCs w:val="28"/>
                <w:lang w:val="en-GB"/>
              </w:rPr>
              <w:t>Class</w:t>
            </w:r>
          </w:p>
        </w:tc>
      </w:tr>
      <w:tr w:rsidR="003723B1" w:rsidRPr="00055116" w:rsidTr="000E5139">
        <w:trPr>
          <w:cantSplit/>
        </w:trPr>
        <w:tc>
          <w:tcPr>
            <w:tcW w:w="4108" w:type="dxa"/>
            <w:gridSpan w:val="3"/>
            <w:vMerge w:val="restart"/>
          </w:tcPr>
          <w:p w:rsidR="003723B1" w:rsidRPr="00055116" w:rsidRDefault="003723B1" w:rsidP="000E5139">
            <w:pPr>
              <w:widowControl w:val="0"/>
              <w:jc w:val="both"/>
              <w:rPr>
                <w:sz w:val="28"/>
                <w:szCs w:val="28"/>
              </w:rPr>
            </w:pPr>
            <w:r w:rsidRPr="00055116">
              <w:rPr>
                <w:sz w:val="28"/>
                <w:szCs w:val="28"/>
                <w:lang w:val="en-GB"/>
              </w:rPr>
              <w:t xml:space="preserve">Nursery school, playgroup </w:t>
            </w:r>
          </w:p>
          <w:p w:rsidR="003723B1" w:rsidRPr="00055116" w:rsidRDefault="003723B1" w:rsidP="000E5139">
            <w:pPr>
              <w:widowControl w:val="0"/>
              <w:jc w:val="both"/>
              <w:rPr>
                <w:sz w:val="28"/>
                <w:szCs w:val="28"/>
                <w:lang w:val="en-GB"/>
              </w:rPr>
            </w:pPr>
            <w:r w:rsidRPr="00055116">
              <w:rPr>
                <w:sz w:val="28"/>
                <w:szCs w:val="28"/>
                <w:lang w:val="en-GB"/>
              </w:rPr>
              <w:t>or kindergarten (optional)</w:t>
            </w: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3</w:t>
            </w:r>
          </w:p>
        </w:tc>
        <w:tc>
          <w:tcPr>
            <w:tcW w:w="4389" w:type="dxa"/>
            <w:gridSpan w:val="3"/>
            <w:vMerge w:val="restart"/>
          </w:tcPr>
          <w:p w:rsidR="003723B1" w:rsidRPr="00055116" w:rsidRDefault="003723B1" w:rsidP="000E5139">
            <w:pPr>
              <w:widowControl w:val="0"/>
              <w:jc w:val="both"/>
              <w:rPr>
                <w:sz w:val="28"/>
                <w:szCs w:val="28"/>
                <w:lang w:val="en-GB"/>
              </w:rPr>
            </w:pPr>
            <w:r w:rsidRPr="00055116">
              <w:rPr>
                <w:sz w:val="28"/>
                <w:szCs w:val="28"/>
                <w:lang w:val="en-GB"/>
              </w:rPr>
              <w:t>Nursery school (optional)</w:t>
            </w:r>
          </w:p>
        </w:tc>
      </w:tr>
      <w:tr w:rsidR="003723B1" w:rsidRPr="00055116" w:rsidTr="000E5139">
        <w:trPr>
          <w:cantSplit/>
        </w:trPr>
        <w:tc>
          <w:tcPr>
            <w:tcW w:w="4108" w:type="dxa"/>
            <w:gridSpan w:val="3"/>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4</w:t>
            </w:r>
          </w:p>
        </w:tc>
        <w:tc>
          <w:tcPr>
            <w:tcW w:w="4389" w:type="dxa"/>
            <w:gridSpan w:val="3"/>
            <w:vMerge/>
          </w:tcPr>
          <w:p w:rsidR="003723B1" w:rsidRPr="00055116" w:rsidRDefault="003723B1" w:rsidP="000E5139">
            <w:pPr>
              <w:widowControl w:val="0"/>
              <w:jc w:val="both"/>
              <w:rPr>
                <w:sz w:val="28"/>
                <w:szCs w:val="28"/>
                <w:lang w:val="en-GB"/>
              </w:rPr>
            </w:pP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Reception</w:t>
            </w:r>
          </w:p>
        </w:tc>
        <w:tc>
          <w:tcPr>
            <w:tcW w:w="1082" w:type="dxa"/>
            <w:vMerge w:val="restart"/>
          </w:tcPr>
          <w:p w:rsidR="003723B1" w:rsidRPr="00055116" w:rsidRDefault="003723B1" w:rsidP="000E5139">
            <w:pPr>
              <w:widowControl w:val="0"/>
              <w:jc w:val="both"/>
              <w:rPr>
                <w:sz w:val="28"/>
                <w:szCs w:val="28"/>
                <w:lang w:val="en-GB"/>
              </w:rPr>
            </w:pPr>
            <w:r w:rsidRPr="00055116">
              <w:rPr>
                <w:sz w:val="28"/>
                <w:szCs w:val="28"/>
                <w:lang w:val="en-GB"/>
              </w:rPr>
              <w:t>Infant</w:t>
            </w:r>
          </w:p>
          <w:p w:rsidR="003723B1" w:rsidRPr="00055116" w:rsidRDefault="003723B1" w:rsidP="000E5139">
            <w:pPr>
              <w:widowControl w:val="0"/>
              <w:jc w:val="both"/>
              <w:rPr>
                <w:sz w:val="28"/>
                <w:szCs w:val="28"/>
                <w:lang w:val="en-GB"/>
              </w:rPr>
            </w:pPr>
            <w:r w:rsidRPr="00055116">
              <w:rPr>
                <w:sz w:val="28"/>
                <w:szCs w:val="28"/>
                <w:lang w:val="en-GB"/>
              </w:rPr>
              <w:t>school</w:t>
            </w:r>
          </w:p>
        </w:tc>
        <w:tc>
          <w:tcPr>
            <w:tcW w:w="1480" w:type="dxa"/>
            <w:vMerge w:val="restart"/>
          </w:tcPr>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r w:rsidRPr="00055116">
              <w:rPr>
                <w:sz w:val="28"/>
                <w:szCs w:val="28"/>
                <w:lang w:val="en-GB"/>
              </w:rPr>
              <w:t>Primary</w:t>
            </w:r>
          </w:p>
          <w:p w:rsidR="003723B1" w:rsidRPr="00055116" w:rsidRDefault="003723B1" w:rsidP="000E5139">
            <w:pPr>
              <w:widowControl w:val="0"/>
              <w:jc w:val="both"/>
              <w:rPr>
                <w:sz w:val="28"/>
                <w:szCs w:val="28"/>
                <w:lang w:val="en-GB"/>
              </w:rPr>
            </w:pPr>
            <w:r w:rsidRPr="00055116">
              <w:rPr>
                <w:sz w:val="28"/>
                <w:szCs w:val="28"/>
                <w:lang w:val="en-GB"/>
              </w:rPr>
              <w:t>school</w:t>
            </w: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5</w:t>
            </w:r>
          </w:p>
        </w:tc>
        <w:tc>
          <w:tcPr>
            <w:tcW w:w="4389" w:type="dxa"/>
            <w:gridSpan w:val="3"/>
          </w:tcPr>
          <w:p w:rsidR="003723B1" w:rsidRPr="00055116" w:rsidRDefault="003723B1" w:rsidP="000E5139">
            <w:pPr>
              <w:widowControl w:val="0"/>
              <w:jc w:val="both"/>
              <w:rPr>
                <w:sz w:val="28"/>
                <w:szCs w:val="28"/>
                <w:lang w:val="en-GB"/>
              </w:rPr>
            </w:pPr>
            <w:r w:rsidRPr="00055116">
              <w:rPr>
                <w:sz w:val="28"/>
                <w:szCs w:val="28"/>
                <w:lang w:val="en-GB"/>
              </w:rPr>
              <w:t>Kindergarten</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1</w:t>
            </w:r>
          </w:p>
        </w:tc>
        <w:tc>
          <w:tcPr>
            <w:tcW w:w="1082" w:type="dxa"/>
            <w:vMerge/>
          </w:tcPr>
          <w:p w:rsidR="003723B1" w:rsidRPr="00055116" w:rsidRDefault="003723B1" w:rsidP="000E5139">
            <w:pPr>
              <w:widowControl w:val="0"/>
              <w:jc w:val="both"/>
              <w:rPr>
                <w:sz w:val="28"/>
                <w:szCs w:val="28"/>
                <w:lang w:val="en-GB"/>
              </w:rPr>
            </w:pPr>
          </w:p>
        </w:tc>
        <w:tc>
          <w:tcPr>
            <w:tcW w:w="1480" w:type="dxa"/>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6</w:t>
            </w:r>
          </w:p>
        </w:tc>
        <w:tc>
          <w:tcPr>
            <w:tcW w:w="2856" w:type="dxa"/>
            <w:gridSpan w:val="2"/>
            <w:vMerge w:val="restart"/>
          </w:tcPr>
          <w:p w:rsidR="003723B1" w:rsidRPr="00055116" w:rsidRDefault="003723B1" w:rsidP="000E5139">
            <w:pPr>
              <w:widowControl w:val="0"/>
              <w:jc w:val="both"/>
              <w:rPr>
                <w:sz w:val="28"/>
                <w:szCs w:val="28"/>
                <w:lang w:val="en-GB"/>
              </w:rPr>
            </w:pPr>
            <w:r w:rsidRPr="00055116">
              <w:rPr>
                <w:sz w:val="28"/>
                <w:szCs w:val="28"/>
                <w:lang w:val="en-GB"/>
              </w:rPr>
              <w:t xml:space="preserve"> (larger               (small</w:t>
            </w:r>
          </w:p>
          <w:p w:rsidR="003723B1" w:rsidRPr="00055116" w:rsidRDefault="003723B1" w:rsidP="000E5139">
            <w:pPr>
              <w:widowControl w:val="0"/>
              <w:jc w:val="both"/>
              <w:rPr>
                <w:sz w:val="28"/>
                <w:szCs w:val="28"/>
                <w:lang w:val="en-GB"/>
              </w:rPr>
            </w:pPr>
            <w:r w:rsidRPr="00055116">
              <w:rPr>
                <w:sz w:val="28"/>
                <w:szCs w:val="28"/>
                <w:lang w:val="en-GB"/>
              </w:rPr>
              <w:t xml:space="preserve"> towns)              towns)</w:t>
            </w:r>
          </w:p>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r w:rsidRPr="00055116">
              <w:rPr>
                <w:sz w:val="28"/>
                <w:szCs w:val="28"/>
                <w:lang w:val="en-GB"/>
              </w:rPr>
              <w:t>elementary school</w:t>
            </w:r>
          </w:p>
          <w:p w:rsidR="003723B1" w:rsidRPr="00055116" w:rsidRDefault="003723B1" w:rsidP="000E5139">
            <w:pPr>
              <w:widowControl w:val="0"/>
              <w:jc w:val="both"/>
              <w:rPr>
                <w:sz w:val="28"/>
                <w:szCs w:val="28"/>
                <w:lang w:val="en-GB"/>
              </w:rPr>
            </w:pPr>
            <w:r w:rsidRPr="00055116">
              <w:rPr>
                <w:sz w:val="28"/>
                <w:szCs w:val="28"/>
                <w:lang w:val="en-GB"/>
              </w:rPr>
              <w:t>(or grade school)</w:t>
            </w: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1</w:t>
            </w:r>
            <w:r w:rsidRPr="00055116">
              <w:rPr>
                <w:sz w:val="28"/>
                <w:szCs w:val="28"/>
                <w:vertAlign w:val="superscript"/>
                <w:lang w:val="en-GB"/>
              </w:rPr>
              <w:t>st</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2</w:t>
            </w:r>
          </w:p>
        </w:tc>
        <w:tc>
          <w:tcPr>
            <w:tcW w:w="1082" w:type="dxa"/>
            <w:vMerge w:val="restart"/>
          </w:tcPr>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r w:rsidRPr="00055116">
              <w:rPr>
                <w:sz w:val="28"/>
                <w:szCs w:val="28"/>
                <w:lang w:val="en-GB"/>
              </w:rPr>
              <w:t>Junior school</w:t>
            </w:r>
          </w:p>
        </w:tc>
        <w:tc>
          <w:tcPr>
            <w:tcW w:w="1480" w:type="dxa"/>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7</w:t>
            </w:r>
          </w:p>
        </w:tc>
        <w:tc>
          <w:tcPr>
            <w:tcW w:w="2856" w:type="dxa"/>
            <w:gridSpan w:val="2"/>
            <w:vMerge/>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2</w:t>
            </w:r>
            <w:r w:rsidRPr="00055116">
              <w:rPr>
                <w:sz w:val="28"/>
                <w:szCs w:val="28"/>
                <w:vertAlign w:val="superscript"/>
                <w:lang w:val="en-GB"/>
              </w:rPr>
              <w:t>nd</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3</w:t>
            </w:r>
          </w:p>
        </w:tc>
        <w:tc>
          <w:tcPr>
            <w:tcW w:w="1082" w:type="dxa"/>
            <w:vMerge/>
          </w:tcPr>
          <w:p w:rsidR="003723B1" w:rsidRPr="00055116" w:rsidRDefault="003723B1" w:rsidP="000E5139">
            <w:pPr>
              <w:widowControl w:val="0"/>
              <w:jc w:val="both"/>
              <w:rPr>
                <w:sz w:val="28"/>
                <w:szCs w:val="28"/>
                <w:lang w:val="en-GB"/>
              </w:rPr>
            </w:pPr>
          </w:p>
        </w:tc>
        <w:tc>
          <w:tcPr>
            <w:tcW w:w="1480" w:type="dxa"/>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8</w:t>
            </w:r>
          </w:p>
        </w:tc>
        <w:tc>
          <w:tcPr>
            <w:tcW w:w="2856" w:type="dxa"/>
            <w:gridSpan w:val="2"/>
            <w:vMerge/>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3</w:t>
            </w:r>
            <w:r w:rsidRPr="00055116">
              <w:rPr>
                <w:sz w:val="28"/>
                <w:szCs w:val="28"/>
                <w:vertAlign w:val="superscript"/>
                <w:lang w:val="en-GB"/>
              </w:rPr>
              <w:t>rd</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4</w:t>
            </w:r>
          </w:p>
        </w:tc>
        <w:tc>
          <w:tcPr>
            <w:tcW w:w="1082" w:type="dxa"/>
            <w:vMerge/>
          </w:tcPr>
          <w:p w:rsidR="003723B1" w:rsidRPr="00055116" w:rsidRDefault="003723B1" w:rsidP="000E5139">
            <w:pPr>
              <w:widowControl w:val="0"/>
              <w:jc w:val="both"/>
              <w:rPr>
                <w:sz w:val="28"/>
                <w:szCs w:val="28"/>
                <w:lang w:val="en-GB"/>
              </w:rPr>
            </w:pPr>
          </w:p>
        </w:tc>
        <w:tc>
          <w:tcPr>
            <w:tcW w:w="1480" w:type="dxa"/>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9</w:t>
            </w:r>
          </w:p>
        </w:tc>
        <w:tc>
          <w:tcPr>
            <w:tcW w:w="2856" w:type="dxa"/>
            <w:gridSpan w:val="2"/>
            <w:vMerge/>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4</w:t>
            </w:r>
            <w:r w:rsidRPr="00055116">
              <w:rPr>
                <w:sz w:val="28"/>
                <w:szCs w:val="28"/>
                <w:vertAlign w:val="superscript"/>
                <w:lang w:val="en-GB"/>
              </w:rPr>
              <w:t>th</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5</w:t>
            </w:r>
          </w:p>
        </w:tc>
        <w:tc>
          <w:tcPr>
            <w:tcW w:w="1082" w:type="dxa"/>
            <w:vMerge/>
          </w:tcPr>
          <w:p w:rsidR="003723B1" w:rsidRPr="00055116" w:rsidRDefault="003723B1" w:rsidP="000E5139">
            <w:pPr>
              <w:widowControl w:val="0"/>
              <w:jc w:val="both"/>
              <w:rPr>
                <w:sz w:val="28"/>
                <w:szCs w:val="28"/>
                <w:lang w:val="en-GB"/>
              </w:rPr>
            </w:pPr>
          </w:p>
        </w:tc>
        <w:tc>
          <w:tcPr>
            <w:tcW w:w="1480" w:type="dxa"/>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10</w:t>
            </w:r>
          </w:p>
        </w:tc>
        <w:tc>
          <w:tcPr>
            <w:tcW w:w="2856" w:type="dxa"/>
            <w:gridSpan w:val="2"/>
            <w:vMerge/>
            <w:tcBorders>
              <w:bottom w:val="nil"/>
            </w:tcBorders>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 xml:space="preserve">5th grade </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lastRenderedPageBreak/>
              <w:t>Year 6</w:t>
            </w:r>
          </w:p>
        </w:tc>
        <w:tc>
          <w:tcPr>
            <w:tcW w:w="1082" w:type="dxa"/>
            <w:vMerge/>
          </w:tcPr>
          <w:p w:rsidR="003723B1" w:rsidRPr="00055116" w:rsidRDefault="003723B1" w:rsidP="000E5139">
            <w:pPr>
              <w:widowControl w:val="0"/>
              <w:jc w:val="both"/>
              <w:rPr>
                <w:sz w:val="28"/>
                <w:szCs w:val="28"/>
                <w:lang w:val="en-GB"/>
              </w:rPr>
            </w:pPr>
          </w:p>
        </w:tc>
        <w:tc>
          <w:tcPr>
            <w:tcW w:w="1480" w:type="dxa"/>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11</w:t>
            </w:r>
          </w:p>
        </w:tc>
        <w:tc>
          <w:tcPr>
            <w:tcW w:w="1463" w:type="dxa"/>
            <w:vMerge w:val="restart"/>
          </w:tcPr>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r w:rsidRPr="00055116">
              <w:rPr>
                <w:sz w:val="28"/>
                <w:szCs w:val="28"/>
                <w:lang w:val="en-GB"/>
              </w:rPr>
              <w:t>Junior high school</w:t>
            </w:r>
          </w:p>
        </w:tc>
        <w:tc>
          <w:tcPr>
            <w:tcW w:w="1393" w:type="dxa"/>
            <w:vMerge w:val="restart"/>
            <w:tcBorders>
              <w:top w:val="nil"/>
            </w:tcBorders>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6</w:t>
            </w:r>
            <w:r w:rsidRPr="00055116">
              <w:rPr>
                <w:sz w:val="28"/>
                <w:szCs w:val="28"/>
                <w:vertAlign w:val="superscript"/>
                <w:lang w:val="en-GB"/>
              </w:rPr>
              <w:t>th</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 xml:space="preserve">Year 7 </w:t>
            </w:r>
          </w:p>
        </w:tc>
        <w:tc>
          <w:tcPr>
            <w:tcW w:w="2562" w:type="dxa"/>
            <w:gridSpan w:val="2"/>
            <w:vMerge w:val="restart"/>
          </w:tcPr>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r w:rsidRPr="00055116">
              <w:rPr>
                <w:sz w:val="28"/>
                <w:szCs w:val="28"/>
                <w:lang w:val="en-GB"/>
              </w:rPr>
              <w:t>Secondary school</w:t>
            </w: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12</w:t>
            </w:r>
          </w:p>
        </w:tc>
        <w:tc>
          <w:tcPr>
            <w:tcW w:w="1463" w:type="dxa"/>
            <w:vMerge/>
          </w:tcPr>
          <w:p w:rsidR="003723B1" w:rsidRPr="00055116" w:rsidRDefault="003723B1" w:rsidP="000E5139">
            <w:pPr>
              <w:widowControl w:val="0"/>
              <w:jc w:val="both"/>
              <w:rPr>
                <w:sz w:val="28"/>
                <w:szCs w:val="28"/>
                <w:lang w:val="en-GB"/>
              </w:rPr>
            </w:pPr>
          </w:p>
        </w:tc>
        <w:tc>
          <w:tcPr>
            <w:tcW w:w="1393" w:type="dxa"/>
            <w:vMerge/>
            <w:tcBorders>
              <w:top w:val="nil"/>
            </w:tcBorders>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7</w:t>
            </w:r>
            <w:r w:rsidRPr="00055116">
              <w:rPr>
                <w:sz w:val="28"/>
                <w:szCs w:val="28"/>
                <w:vertAlign w:val="superscript"/>
                <w:lang w:val="en-GB"/>
              </w:rPr>
              <w:t>th</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8</w:t>
            </w:r>
          </w:p>
        </w:tc>
        <w:tc>
          <w:tcPr>
            <w:tcW w:w="2562" w:type="dxa"/>
            <w:gridSpan w:val="2"/>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13</w:t>
            </w:r>
          </w:p>
        </w:tc>
        <w:tc>
          <w:tcPr>
            <w:tcW w:w="1463" w:type="dxa"/>
            <w:vMerge/>
          </w:tcPr>
          <w:p w:rsidR="003723B1" w:rsidRPr="00055116" w:rsidRDefault="003723B1" w:rsidP="000E5139">
            <w:pPr>
              <w:widowControl w:val="0"/>
              <w:jc w:val="both"/>
              <w:rPr>
                <w:sz w:val="28"/>
                <w:szCs w:val="28"/>
                <w:lang w:val="en-GB"/>
              </w:rPr>
            </w:pPr>
          </w:p>
        </w:tc>
        <w:tc>
          <w:tcPr>
            <w:tcW w:w="1393" w:type="dxa"/>
            <w:vMerge/>
            <w:tcBorders>
              <w:top w:val="nil"/>
            </w:tcBorders>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8</w:t>
            </w:r>
            <w:r w:rsidRPr="00055116">
              <w:rPr>
                <w:sz w:val="28"/>
                <w:szCs w:val="28"/>
                <w:vertAlign w:val="superscript"/>
                <w:lang w:val="en-GB"/>
              </w:rPr>
              <w:t>th</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9</w:t>
            </w:r>
          </w:p>
        </w:tc>
        <w:tc>
          <w:tcPr>
            <w:tcW w:w="2562" w:type="dxa"/>
            <w:gridSpan w:val="2"/>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14</w:t>
            </w:r>
          </w:p>
        </w:tc>
        <w:tc>
          <w:tcPr>
            <w:tcW w:w="1463" w:type="dxa"/>
            <w:vMerge/>
          </w:tcPr>
          <w:p w:rsidR="003723B1" w:rsidRPr="00055116" w:rsidRDefault="003723B1" w:rsidP="000E5139">
            <w:pPr>
              <w:widowControl w:val="0"/>
              <w:jc w:val="both"/>
              <w:rPr>
                <w:sz w:val="28"/>
                <w:szCs w:val="28"/>
                <w:lang w:val="en-GB"/>
              </w:rPr>
            </w:pPr>
          </w:p>
        </w:tc>
        <w:tc>
          <w:tcPr>
            <w:tcW w:w="1393" w:type="dxa"/>
            <w:vMerge w:val="restart"/>
          </w:tcPr>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r w:rsidRPr="00055116">
              <w:rPr>
                <w:sz w:val="28"/>
                <w:szCs w:val="28"/>
                <w:lang w:val="en-GB"/>
              </w:rPr>
              <w:t>High school</w:t>
            </w: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9</w:t>
            </w:r>
            <w:r w:rsidRPr="00055116">
              <w:rPr>
                <w:sz w:val="28"/>
                <w:szCs w:val="28"/>
                <w:vertAlign w:val="superscript"/>
                <w:lang w:val="en-GB"/>
              </w:rPr>
              <w:t>th</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10</w:t>
            </w:r>
          </w:p>
        </w:tc>
        <w:tc>
          <w:tcPr>
            <w:tcW w:w="2562" w:type="dxa"/>
            <w:gridSpan w:val="2"/>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15</w:t>
            </w:r>
          </w:p>
        </w:tc>
        <w:tc>
          <w:tcPr>
            <w:tcW w:w="1463" w:type="dxa"/>
            <w:vMerge w:val="restart"/>
          </w:tcPr>
          <w:p w:rsidR="003723B1" w:rsidRPr="00055116" w:rsidRDefault="003723B1" w:rsidP="000E5139">
            <w:pPr>
              <w:widowControl w:val="0"/>
              <w:jc w:val="both"/>
              <w:rPr>
                <w:sz w:val="28"/>
                <w:szCs w:val="28"/>
                <w:lang w:val="en-GB"/>
              </w:rPr>
            </w:pPr>
            <w:r w:rsidRPr="00055116">
              <w:rPr>
                <w:sz w:val="28"/>
                <w:szCs w:val="28"/>
                <w:lang w:val="en-GB"/>
              </w:rPr>
              <w:t>(senior)</w:t>
            </w:r>
          </w:p>
          <w:p w:rsidR="003723B1" w:rsidRPr="00055116" w:rsidRDefault="003723B1" w:rsidP="000E5139">
            <w:pPr>
              <w:widowControl w:val="0"/>
              <w:jc w:val="both"/>
              <w:rPr>
                <w:sz w:val="28"/>
                <w:szCs w:val="28"/>
                <w:lang w:val="en-GB"/>
              </w:rPr>
            </w:pPr>
            <w:r w:rsidRPr="00055116">
              <w:rPr>
                <w:sz w:val="28"/>
                <w:szCs w:val="28"/>
                <w:lang w:val="en-GB"/>
              </w:rPr>
              <w:t>high school</w:t>
            </w:r>
          </w:p>
        </w:tc>
        <w:tc>
          <w:tcPr>
            <w:tcW w:w="1393" w:type="dxa"/>
            <w:vMerge/>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10</w:t>
            </w:r>
            <w:r w:rsidRPr="00055116">
              <w:rPr>
                <w:sz w:val="28"/>
                <w:szCs w:val="28"/>
                <w:vertAlign w:val="superscript"/>
                <w:lang w:val="en-GB"/>
              </w:rPr>
              <w:t>th</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11</w:t>
            </w:r>
          </w:p>
        </w:tc>
        <w:tc>
          <w:tcPr>
            <w:tcW w:w="2562" w:type="dxa"/>
            <w:gridSpan w:val="2"/>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16</w:t>
            </w:r>
          </w:p>
        </w:tc>
        <w:tc>
          <w:tcPr>
            <w:tcW w:w="1463" w:type="dxa"/>
            <w:vMerge/>
          </w:tcPr>
          <w:p w:rsidR="003723B1" w:rsidRPr="00055116" w:rsidRDefault="003723B1" w:rsidP="000E5139">
            <w:pPr>
              <w:widowControl w:val="0"/>
              <w:jc w:val="both"/>
              <w:rPr>
                <w:sz w:val="28"/>
                <w:szCs w:val="28"/>
                <w:lang w:val="en-GB"/>
              </w:rPr>
            </w:pPr>
          </w:p>
        </w:tc>
        <w:tc>
          <w:tcPr>
            <w:tcW w:w="1393" w:type="dxa"/>
            <w:vMerge/>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11</w:t>
            </w:r>
            <w:r w:rsidRPr="00055116">
              <w:rPr>
                <w:sz w:val="28"/>
                <w:szCs w:val="28"/>
                <w:vertAlign w:val="superscript"/>
                <w:lang w:val="en-GB"/>
              </w:rPr>
              <w:t>th</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12</w:t>
            </w:r>
          </w:p>
        </w:tc>
        <w:tc>
          <w:tcPr>
            <w:tcW w:w="2562" w:type="dxa"/>
            <w:gridSpan w:val="2"/>
            <w:vMerge w:val="restart"/>
          </w:tcPr>
          <w:p w:rsidR="003723B1" w:rsidRPr="00055116" w:rsidRDefault="003723B1" w:rsidP="000E5139">
            <w:pPr>
              <w:widowControl w:val="0"/>
              <w:jc w:val="both"/>
              <w:rPr>
                <w:sz w:val="28"/>
                <w:szCs w:val="28"/>
                <w:lang w:val="en-GB"/>
              </w:rPr>
            </w:pPr>
            <w:r w:rsidRPr="00055116">
              <w:rPr>
                <w:sz w:val="28"/>
                <w:szCs w:val="28"/>
                <w:lang w:val="en-GB"/>
              </w:rPr>
              <w:t>Sixth form college</w:t>
            </w: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17</w:t>
            </w:r>
          </w:p>
        </w:tc>
        <w:tc>
          <w:tcPr>
            <w:tcW w:w="1463" w:type="dxa"/>
            <w:vMerge/>
          </w:tcPr>
          <w:p w:rsidR="003723B1" w:rsidRPr="00055116" w:rsidRDefault="003723B1" w:rsidP="000E5139">
            <w:pPr>
              <w:widowControl w:val="0"/>
              <w:jc w:val="both"/>
              <w:rPr>
                <w:sz w:val="28"/>
                <w:szCs w:val="28"/>
                <w:lang w:val="en-GB"/>
              </w:rPr>
            </w:pPr>
          </w:p>
        </w:tc>
        <w:tc>
          <w:tcPr>
            <w:tcW w:w="1393" w:type="dxa"/>
            <w:vMerge/>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12</w:t>
            </w:r>
            <w:r w:rsidRPr="00055116">
              <w:rPr>
                <w:sz w:val="28"/>
                <w:szCs w:val="28"/>
                <w:vertAlign w:val="superscript"/>
                <w:lang w:val="en-GB"/>
              </w:rPr>
              <w:t>th</w:t>
            </w:r>
            <w:r w:rsidRPr="00055116">
              <w:rPr>
                <w:sz w:val="28"/>
                <w:szCs w:val="28"/>
                <w:lang w:val="en-GB"/>
              </w:rPr>
              <w:t xml:space="preserve"> grade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Year 13</w:t>
            </w:r>
          </w:p>
        </w:tc>
        <w:tc>
          <w:tcPr>
            <w:tcW w:w="2562" w:type="dxa"/>
            <w:gridSpan w:val="2"/>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18</w:t>
            </w:r>
          </w:p>
        </w:tc>
        <w:tc>
          <w:tcPr>
            <w:tcW w:w="2856" w:type="dxa"/>
            <w:gridSpan w:val="2"/>
            <w:vMerge w:val="restart"/>
          </w:tcPr>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r w:rsidRPr="00055116">
              <w:rPr>
                <w:sz w:val="28"/>
                <w:szCs w:val="28"/>
                <w:lang w:val="en-GB"/>
              </w:rPr>
              <w:t>college</w:t>
            </w: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Freshman</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First year</w:t>
            </w:r>
          </w:p>
        </w:tc>
        <w:tc>
          <w:tcPr>
            <w:tcW w:w="2562" w:type="dxa"/>
            <w:gridSpan w:val="2"/>
            <w:vMerge w:val="restart"/>
          </w:tcPr>
          <w:p w:rsidR="003723B1" w:rsidRPr="00055116" w:rsidRDefault="003723B1" w:rsidP="000E5139">
            <w:pPr>
              <w:widowControl w:val="0"/>
              <w:jc w:val="both"/>
              <w:rPr>
                <w:sz w:val="28"/>
                <w:szCs w:val="28"/>
                <w:lang w:val="en-GB"/>
              </w:rPr>
            </w:pPr>
          </w:p>
          <w:p w:rsidR="003723B1" w:rsidRPr="00055116" w:rsidRDefault="003723B1" w:rsidP="000E5139">
            <w:pPr>
              <w:widowControl w:val="0"/>
              <w:jc w:val="both"/>
              <w:rPr>
                <w:sz w:val="28"/>
                <w:szCs w:val="28"/>
                <w:lang w:val="en-GB"/>
              </w:rPr>
            </w:pPr>
            <w:r w:rsidRPr="00055116">
              <w:rPr>
                <w:sz w:val="28"/>
                <w:szCs w:val="28"/>
                <w:lang w:val="en-GB"/>
              </w:rPr>
              <w:t>University or polytechnic</w:t>
            </w: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19</w:t>
            </w:r>
          </w:p>
        </w:tc>
        <w:tc>
          <w:tcPr>
            <w:tcW w:w="2856" w:type="dxa"/>
            <w:gridSpan w:val="2"/>
            <w:vMerge/>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Sophomore</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Second year</w:t>
            </w:r>
          </w:p>
        </w:tc>
        <w:tc>
          <w:tcPr>
            <w:tcW w:w="2562" w:type="dxa"/>
            <w:gridSpan w:val="2"/>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20</w:t>
            </w:r>
          </w:p>
        </w:tc>
        <w:tc>
          <w:tcPr>
            <w:tcW w:w="2856" w:type="dxa"/>
            <w:gridSpan w:val="2"/>
            <w:vMerge/>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Junior</w:t>
            </w:r>
          </w:p>
        </w:tc>
      </w:tr>
      <w:tr w:rsidR="003723B1" w:rsidRPr="00055116" w:rsidTr="000E5139">
        <w:trPr>
          <w:cantSplit/>
        </w:trPr>
        <w:tc>
          <w:tcPr>
            <w:tcW w:w="1546" w:type="dxa"/>
          </w:tcPr>
          <w:p w:rsidR="003723B1" w:rsidRPr="00055116" w:rsidRDefault="003723B1" w:rsidP="000E5139">
            <w:pPr>
              <w:widowControl w:val="0"/>
              <w:jc w:val="both"/>
              <w:rPr>
                <w:sz w:val="28"/>
                <w:szCs w:val="28"/>
                <w:lang w:val="en-GB"/>
              </w:rPr>
            </w:pPr>
            <w:r w:rsidRPr="00055116">
              <w:rPr>
                <w:sz w:val="28"/>
                <w:szCs w:val="28"/>
                <w:lang w:val="en-GB"/>
              </w:rPr>
              <w:t>Third/final</w:t>
            </w:r>
          </w:p>
        </w:tc>
        <w:tc>
          <w:tcPr>
            <w:tcW w:w="2562" w:type="dxa"/>
            <w:gridSpan w:val="2"/>
            <w:vMerge/>
          </w:tcPr>
          <w:p w:rsidR="003723B1" w:rsidRPr="00055116" w:rsidRDefault="003723B1" w:rsidP="000E5139">
            <w:pPr>
              <w:widowControl w:val="0"/>
              <w:jc w:val="both"/>
              <w:rPr>
                <w:sz w:val="28"/>
                <w:szCs w:val="28"/>
                <w:lang w:val="en-GB"/>
              </w:rPr>
            </w:pP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21</w:t>
            </w:r>
          </w:p>
        </w:tc>
        <w:tc>
          <w:tcPr>
            <w:tcW w:w="2856" w:type="dxa"/>
            <w:gridSpan w:val="2"/>
            <w:vMerge/>
          </w:tcPr>
          <w:p w:rsidR="003723B1" w:rsidRPr="00055116" w:rsidRDefault="003723B1" w:rsidP="000E5139">
            <w:pPr>
              <w:widowControl w:val="0"/>
              <w:jc w:val="both"/>
              <w:rPr>
                <w:sz w:val="28"/>
                <w:szCs w:val="28"/>
                <w:lang w:val="en-GB"/>
              </w:rPr>
            </w:pPr>
          </w:p>
        </w:tc>
        <w:tc>
          <w:tcPr>
            <w:tcW w:w="1533" w:type="dxa"/>
          </w:tcPr>
          <w:p w:rsidR="003723B1" w:rsidRPr="00055116" w:rsidRDefault="003723B1" w:rsidP="000E5139">
            <w:pPr>
              <w:widowControl w:val="0"/>
              <w:jc w:val="both"/>
              <w:rPr>
                <w:sz w:val="28"/>
                <w:szCs w:val="28"/>
                <w:lang w:val="en-GB"/>
              </w:rPr>
            </w:pPr>
            <w:r w:rsidRPr="00055116">
              <w:rPr>
                <w:sz w:val="28"/>
                <w:szCs w:val="28"/>
                <w:lang w:val="en-GB"/>
              </w:rPr>
              <w:t>Senior</w:t>
            </w:r>
          </w:p>
        </w:tc>
      </w:tr>
      <w:tr w:rsidR="003723B1" w:rsidRPr="00055116" w:rsidTr="000E5139">
        <w:trPr>
          <w:cantSplit/>
        </w:trPr>
        <w:tc>
          <w:tcPr>
            <w:tcW w:w="4108" w:type="dxa"/>
            <w:gridSpan w:val="3"/>
            <w:vMerge w:val="restart"/>
          </w:tcPr>
          <w:p w:rsidR="003723B1" w:rsidRPr="00055116" w:rsidRDefault="003723B1" w:rsidP="000E5139">
            <w:pPr>
              <w:widowControl w:val="0"/>
              <w:jc w:val="both"/>
              <w:rPr>
                <w:sz w:val="28"/>
                <w:szCs w:val="28"/>
                <w:lang w:val="en-GB"/>
              </w:rPr>
            </w:pPr>
            <w:r w:rsidRPr="00055116">
              <w:rPr>
                <w:sz w:val="28"/>
                <w:szCs w:val="28"/>
                <w:lang w:val="en-GB"/>
              </w:rPr>
              <w:t>Postgraduate university</w:t>
            </w:r>
          </w:p>
        </w:tc>
        <w:tc>
          <w:tcPr>
            <w:tcW w:w="1074" w:type="dxa"/>
          </w:tcPr>
          <w:p w:rsidR="003723B1" w:rsidRPr="00055116" w:rsidRDefault="003723B1" w:rsidP="000E5139">
            <w:pPr>
              <w:widowControl w:val="0"/>
              <w:jc w:val="both"/>
              <w:rPr>
                <w:b/>
                <w:sz w:val="28"/>
                <w:szCs w:val="28"/>
                <w:lang w:val="en-GB"/>
              </w:rPr>
            </w:pPr>
            <w:r w:rsidRPr="00055116">
              <w:rPr>
                <w:b/>
                <w:sz w:val="28"/>
                <w:szCs w:val="28"/>
                <w:lang w:val="en-GB"/>
              </w:rPr>
              <w:t>22</w:t>
            </w:r>
          </w:p>
        </w:tc>
        <w:tc>
          <w:tcPr>
            <w:tcW w:w="4389" w:type="dxa"/>
            <w:gridSpan w:val="3"/>
            <w:vMerge w:val="restart"/>
          </w:tcPr>
          <w:p w:rsidR="003723B1" w:rsidRPr="00055116" w:rsidRDefault="003723B1" w:rsidP="000E5139">
            <w:pPr>
              <w:widowControl w:val="0"/>
              <w:jc w:val="both"/>
              <w:rPr>
                <w:sz w:val="28"/>
                <w:szCs w:val="28"/>
                <w:lang w:val="en-GB"/>
              </w:rPr>
            </w:pPr>
            <w:r w:rsidRPr="00055116">
              <w:rPr>
                <w:sz w:val="28"/>
                <w:szCs w:val="28"/>
                <w:lang w:val="en-GB"/>
              </w:rPr>
              <w:t>Graduate school</w:t>
            </w:r>
          </w:p>
        </w:tc>
      </w:tr>
      <w:tr w:rsidR="003723B1" w:rsidRPr="00055116" w:rsidTr="000E5139">
        <w:trPr>
          <w:cantSplit/>
        </w:trPr>
        <w:tc>
          <w:tcPr>
            <w:tcW w:w="4108" w:type="dxa"/>
            <w:gridSpan w:val="3"/>
            <w:vMerge/>
            <w:tcBorders>
              <w:bottom w:val="dashed" w:sz="4" w:space="0" w:color="auto"/>
            </w:tcBorders>
          </w:tcPr>
          <w:p w:rsidR="003723B1" w:rsidRPr="00055116" w:rsidRDefault="003723B1" w:rsidP="000E5139">
            <w:pPr>
              <w:widowControl w:val="0"/>
              <w:jc w:val="both"/>
              <w:rPr>
                <w:sz w:val="28"/>
                <w:szCs w:val="28"/>
                <w:lang w:val="en-GB"/>
              </w:rPr>
            </w:pPr>
          </w:p>
        </w:tc>
        <w:tc>
          <w:tcPr>
            <w:tcW w:w="1074" w:type="dxa"/>
            <w:tcBorders>
              <w:bottom w:val="dashed" w:sz="4" w:space="0" w:color="auto"/>
            </w:tcBorders>
          </w:tcPr>
          <w:p w:rsidR="003723B1" w:rsidRPr="00055116" w:rsidRDefault="003723B1" w:rsidP="000E5139">
            <w:pPr>
              <w:widowControl w:val="0"/>
              <w:jc w:val="both"/>
              <w:rPr>
                <w:b/>
                <w:sz w:val="28"/>
                <w:szCs w:val="28"/>
                <w:lang w:val="en-GB"/>
              </w:rPr>
            </w:pPr>
            <w:r w:rsidRPr="00055116">
              <w:rPr>
                <w:b/>
                <w:sz w:val="28"/>
                <w:szCs w:val="28"/>
                <w:lang w:val="en-GB"/>
              </w:rPr>
              <w:t>23</w:t>
            </w:r>
          </w:p>
        </w:tc>
        <w:tc>
          <w:tcPr>
            <w:tcW w:w="4389" w:type="dxa"/>
            <w:gridSpan w:val="3"/>
            <w:vMerge/>
            <w:tcBorders>
              <w:bottom w:val="dashed" w:sz="4" w:space="0" w:color="auto"/>
            </w:tcBorders>
          </w:tcPr>
          <w:p w:rsidR="003723B1" w:rsidRPr="00055116" w:rsidRDefault="003723B1" w:rsidP="000E5139">
            <w:pPr>
              <w:widowControl w:val="0"/>
              <w:jc w:val="both"/>
              <w:rPr>
                <w:sz w:val="28"/>
                <w:szCs w:val="28"/>
                <w:lang w:val="en-GB"/>
              </w:rPr>
            </w:pPr>
          </w:p>
        </w:tc>
      </w:tr>
    </w:tbl>
    <w:p w:rsidR="003723B1" w:rsidRPr="00055116" w:rsidRDefault="003723B1" w:rsidP="003723B1">
      <w:pPr>
        <w:widowControl w:val="0"/>
        <w:jc w:val="both"/>
        <w:rPr>
          <w:sz w:val="28"/>
          <w:szCs w:val="28"/>
          <w:lang w:val="en-GB"/>
        </w:rPr>
      </w:pPr>
      <w:r w:rsidRPr="00055116">
        <w:rPr>
          <w:sz w:val="28"/>
          <w:szCs w:val="28"/>
          <w:lang w:val="en-GB"/>
        </w:rPr>
        <w:t>(Based on a chart in the Longman Dictionary of English Language and Culture)</w:t>
      </w:r>
    </w:p>
    <w:p w:rsidR="003723B1" w:rsidRPr="007D1363" w:rsidRDefault="003723B1" w:rsidP="003723B1">
      <w:pPr>
        <w:widowControl w:val="0"/>
        <w:jc w:val="both"/>
        <w:rPr>
          <w:b/>
          <w:sz w:val="16"/>
          <w:szCs w:val="16"/>
          <w:lang w:val="en-GB"/>
        </w:rPr>
      </w:pPr>
    </w:p>
    <w:p w:rsidR="003723B1" w:rsidRPr="007D1363" w:rsidRDefault="003723B1" w:rsidP="003723B1">
      <w:pPr>
        <w:widowControl w:val="0"/>
        <w:jc w:val="both"/>
        <w:rPr>
          <w:b/>
          <w:sz w:val="16"/>
          <w:szCs w:val="16"/>
        </w:rPr>
      </w:pPr>
      <w:r>
        <w:rPr>
          <w:b/>
          <w:sz w:val="28"/>
          <w:szCs w:val="28"/>
          <w:lang w:val="en-GB"/>
        </w:rPr>
        <w:br w:type="page"/>
      </w:r>
      <w:r w:rsidRPr="00055116">
        <w:rPr>
          <w:b/>
          <w:sz w:val="28"/>
          <w:szCs w:val="28"/>
          <w:lang w:val="en-GB"/>
        </w:rPr>
        <w:lastRenderedPageBreak/>
        <w:t>Answer the question:</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 xml:space="preserve">Does the </w:t>
      </w:r>
      <w:smartTag w:uri="urn:schemas-microsoft-com:office:smarttags" w:element="country-region">
        <w:smartTag w:uri="urn:schemas-microsoft-com:office:smarttags" w:element="place">
          <w:r w:rsidRPr="00055116">
            <w:rPr>
              <w:sz w:val="28"/>
              <w:szCs w:val="28"/>
              <w:lang w:val="en-GB"/>
            </w:rPr>
            <w:t>USA</w:t>
          </w:r>
        </w:smartTag>
      </w:smartTag>
      <w:r w:rsidRPr="00055116">
        <w:rPr>
          <w:sz w:val="28"/>
          <w:szCs w:val="28"/>
          <w:lang w:val="en-GB"/>
        </w:rPr>
        <w:t xml:space="preserve"> have a national system of education?</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What is the purpose of Federal Department of Education?</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 xml:space="preserve">What kinds of schools are there in the </w:t>
      </w:r>
      <w:smartTag w:uri="urn:schemas-microsoft-com:office:smarttags" w:element="country-region">
        <w:smartTag w:uri="urn:schemas-microsoft-com:office:smarttags" w:element="place">
          <w:r w:rsidRPr="00055116">
            <w:rPr>
              <w:sz w:val="28"/>
              <w:szCs w:val="28"/>
              <w:lang w:val="en-GB"/>
            </w:rPr>
            <w:t>USA</w:t>
          </w:r>
        </w:smartTag>
      </w:smartTag>
      <w:r w:rsidRPr="00055116">
        <w:rPr>
          <w:sz w:val="28"/>
          <w:szCs w:val="28"/>
          <w:lang w:val="en-GB"/>
        </w:rPr>
        <w:t>?</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What levels does American education comprise?</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 xml:space="preserve">What skills are acquired at elementary school? </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 xml:space="preserve">How many kinds of secondary schools are there in the </w:t>
      </w:r>
      <w:smartTag w:uri="urn:schemas-microsoft-com:office:smarttags" w:element="country-region">
        <w:smartTag w:uri="urn:schemas-microsoft-com:office:smarttags" w:element="place">
          <w:r w:rsidRPr="00055116">
            <w:rPr>
              <w:sz w:val="28"/>
              <w:szCs w:val="28"/>
              <w:lang w:val="en-GB"/>
            </w:rPr>
            <w:t>USA</w:t>
          </w:r>
        </w:smartTag>
      </w:smartTag>
      <w:r w:rsidRPr="00055116">
        <w:rPr>
          <w:sz w:val="28"/>
          <w:szCs w:val="28"/>
          <w:lang w:val="en-GB"/>
        </w:rPr>
        <w:t>?</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 xml:space="preserve">Why do many American schoolchildren finish only </w:t>
      </w:r>
      <w:smartTag w:uri="urn:schemas-microsoft-com:office:smarttags" w:element="place">
        <w:smartTag w:uri="urn:schemas-microsoft-com:office:smarttags" w:element="PlaceName">
          <w:r w:rsidRPr="00055116">
            <w:rPr>
              <w:sz w:val="28"/>
              <w:szCs w:val="28"/>
              <w:lang w:val="en-GB"/>
            </w:rPr>
            <w:t>Junior</w:t>
          </w:r>
        </w:smartTag>
        <w:r w:rsidRPr="00055116">
          <w:rPr>
            <w:sz w:val="28"/>
            <w:szCs w:val="28"/>
            <w:lang w:val="en-GB"/>
          </w:rPr>
          <w:t xml:space="preserve"> </w:t>
        </w:r>
        <w:smartTag w:uri="urn:schemas-microsoft-com:office:smarttags" w:element="PlaceType">
          <w:r w:rsidRPr="00055116">
            <w:rPr>
              <w:sz w:val="28"/>
              <w:szCs w:val="28"/>
              <w:lang w:val="en-GB"/>
            </w:rPr>
            <w:t>School</w:t>
          </w:r>
        </w:smartTag>
      </w:smartTag>
      <w:r w:rsidRPr="00055116">
        <w:rPr>
          <w:sz w:val="28"/>
          <w:szCs w:val="28"/>
          <w:lang w:val="en-GB"/>
        </w:rPr>
        <w:t>?</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Does the certificate of the Junior High allow the students to enter university?</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What subjects are compulsory for all students?</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Why do American students have elective subjects?</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Where do university students live?</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What is Ivy League?</w:t>
      </w:r>
    </w:p>
    <w:p w:rsidR="003723B1" w:rsidRPr="00055116" w:rsidRDefault="003723B1" w:rsidP="003723B1">
      <w:pPr>
        <w:widowControl w:val="0"/>
        <w:numPr>
          <w:ilvl w:val="0"/>
          <w:numId w:val="1"/>
        </w:numPr>
        <w:jc w:val="both"/>
        <w:rPr>
          <w:sz w:val="28"/>
          <w:szCs w:val="28"/>
          <w:lang w:val="en-GB"/>
        </w:rPr>
      </w:pPr>
      <w:r w:rsidRPr="00055116">
        <w:rPr>
          <w:sz w:val="28"/>
          <w:szCs w:val="28"/>
          <w:lang w:val="en-GB"/>
        </w:rPr>
        <w:t>What degrees does university give?</w:t>
      </w:r>
    </w:p>
    <w:p w:rsidR="003723B1" w:rsidRPr="00055116" w:rsidRDefault="003723B1" w:rsidP="003723B1">
      <w:pPr>
        <w:widowControl w:val="0"/>
        <w:numPr>
          <w:ilvl w:val="0"/>
          <w:numId w:val="1"/>
        </w:numPr>
        <w:jc w:val="both"/>
        <w:rPr>
          <w:sz w:val="28"/>
          <w:szCs w:val="28"/>
          <w:lang w:val="en-GB"/>
        </w:rPr>
      </w:pPr>
      <w:r w:rsidRPr="00055116">
        <w:rPr>
          <w:sz w:val="28"/>
          <w:szCs w:val="28"/>
          <w:lang w:val="en-US"/>
        </w:rPr>
        <w:t xml:space="preserve">What age is compulsory for schooling in </w:t>
      </w: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w:t>
      </w:r>
    </w:p>
    <w:p w:rsidR="003723B1" w:rsidRPr="00055116" w:rsidRDefault="003723B1" w:rsidP="003723B1">
      <w:pPr>
        <w:widowControl w:val="0"/>
        <w:numPr>
          <w:ilvl w:val="0"/>
          <w:numId w:val="1"/>
        </w:numPr>
        <w:jc w:val="both"/>
        <w:rPr>
          <w:sz w:val="28"/>
          <w:szCs w:val="28"/>
          <w:lang w:val="en-GB"/>
        </w:rPr>
      </w:pPr>
      <w:r w:rsidRPr="00055116">
        <w:rPr>
          <w:sz w:val="28"/>
          <w:szCs w:val="28"/>
        </w:rPr>
        <w:t>What can you say about teacher preparation in Canada?</w:t>
      </w:r>
    </w:p>
    <w:p w:rsidR="00EA3D3F" w:rsidRPr="003723B1" w:rsidRDefault="003723B1" w:rsidP="003723B1">
      <w:pPr>
        <w:rPr>
          <w:lang w:val="en-US"/>
        </w:rPr>
      </w:pPr>
      <w:r w:rsidRPr="00055116">
        <w:rPr>
          <w:b/>
          <w:sz w:val="28"/>
          <w:szCs w:val="28"/>
          <w:lang w:val="en-GB"/>
        </w:rPr>
        <w:br w:type="page"/>
      </w:r>
    </w:p>
    <w:sectPr w:rsidR="00EA3D3F" w:rsidRPr="003723B1" w:rsidSect="00EA3D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7E0B"/>
    <w:multiLevelType w:val="singleLevel"/>
    <w:tmpl w:val="62780E74"/>
    <w:lvl w:ilvl="0">
      <w:start w:val="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B1"/>
    <w:rsid w:val="003723B1"/>
    <w:rsid w:val="00377C51"/>
    <w:rsid w:val="00EA3D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23B1"/>
    <w:pPr>
      <w:keepNext/>
      <w:ind w:left="-540" w:firstLine="540"/>
      <w:jc w:val="center"/>
      <w:outlineLvl w:val="0"/>
    </w:pPr>
    <w:rPr>
      <w:b/>
      <w:sz w:val="32"/>
      <w:lang w:val="en-US"/>
    </w:rPr>
  </w:style>
  <w:style w:type="paragraph" w:styleId="5">
    <w:name w:val="heading 5"/>
    <w:basedOn w:val="a"/>
    <w:next w:val="a"/>
    <w:link w:val="50"/>
    <w:qFormat/>
    <w:rsid w:val="003723B1"/>
    <w:pPr>
      <w:spacing w:before="240" w:after="60"/>
      <w:outlineLvl w:val="4"/>
    </w:pPr>
    <w:rPr>
      <w:b/>
      <w:bCs/>
      <w:i/>
      <w:iCs/>
      <w:sz w:val="26"/>
      <w:szCs w:val="26"/>
    </w:rPr>
  </w:style>
  <w:style w:type="paragraph" w:styleId="6">
    <w:name w:val="heading 6"/>
    <w:basedOn w:val="a"/>
    <w:next w:val="a"/>
    <w:link w:val="60"/>
    <w:qFormat/>
    <w:rsid w:val="003723B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3B1"/>
    <w:rPr>
      <w:rFonts w:ascii="Times New Roman" w:eastAsia="Times New Roman" w:hAnsi="Times New Roman" w:cs="Times New Roman"/>
      <w:b/>
      <w:sz w:val="32"/>
      <w:szCs w:val="24"/>
      <w:lang w:val="en-US" w:eastAsia="ru-RU"/>
    </w:rPr>
  </w:style>
  <w:style w:type="character" w:customStyle="1" w:styleId="50">
    <w:name w:val="Заголовок 5 Знак"/>
    <w:basedOn w:val="a0"/>
    <w:link w:val="5"/>
    <w:rsid w:val="003723B1"/>
    <w:rPr>
      <w:rFonts w:ascii="Times New Roman" w:eastAsia="Times New Roman" w:hAnsi="Times New Roman" w:cs="Times New Roman"/>
      <w:b/>
      <w:bCs/>
      <w:i/>
      <w:iCs/>
      <w:sz w:val="26"/>
      <w:szCs w:val="26"/>
      <w:lang w:eastAsia="ru-RU"/>
    </w:rPr>
  </w:style>
  <w:style w:type="paragraph" w:styleId="a3">
    <w:name w:val="Subtitle"/>
    <w:basedOn w:val="a"/>
    <w:link w:val="a4"/>
    <w:qFormat/>
    <w:rsid w:val="003723B1"/>
    <w:pPr>
      <w:ind w:firstLine="567"/>
      <w:jc w:val="center"/>
    </w:pPr>
    <w:rPr>
      <w:b/>
      <w:sz w:val="32"/>
      <w:szCs w:val="20"/>
      <w:lang w:val="en-US" w:eastAsia="uk-UA"/>
    </w:rPr>
  </w:style>
  <w:style w:type="character" w:customStyle="1" w:styleId="a4">
    <w:name w:val="Підзаголовок Знак"/>
    <w:basedOn w:val="a0"/>
    <w:link w:val="a3"/>
    <w:rsid w:val="003723B1"/>
    <w:rPr>
      <w:rFonts w:ascii="Times New Roman" w:eastAsia="Times New Roman" w:hAnsi="Times New Roman" w:cs="Times New Roman"/>
      <w:b/>
      <w:sz w:val="32"/>
      <w:szCs w:val="20"/>
      <w:lang w:val="en-US" w:eastAsia="uk-UA"/>
    </w:rPr>
  </w:style>
  <w:style w:type="paragraph" w:styleId="a5">
    <w:name w:val="Body Text"/>
    <w:basedOn w:val="a"/>
    <w:link w:val="a6"/>
    <w:rsid w:val="003723B1"/>
    <w:pPr>
      <w:spacing w:after="120"/>
    </w:pPr>
  </w:style>
  <w:style w:type="character" w:customStyle="1" w:styleId="a6">
    <w:name w:val="Основний текст Знак"/>
    <w:basedOn w:val="a0"/>
    <w:link w:val="a5"/>
    <w:rsid w:val="003723B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3723B1"/>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23B1"/>
    <w:pPr>
      <w:keepNext/>
      <w:ind w:left="-540" w:firstLine="540"/>
      <w:jc w:val="center"/>
      <w:outlineLvl w:val="0"/>
    </w:pPr>
    <w:rPr>
      <w:b/>
      <w:sz w:val="32"/>
      <w:lang w:val="en-US"/>
    </w:rPr>
  </w:style>
  <w:style w:type="paragraph" w:styleId="5">
    <w:name w:val="heading 5"/>
    <w:basedOn w:val="a"/>
    <w:next w:val="a"/>
    <w:link w:val="50"/>
    <w:qFormat/>
    <w:rsid w:val="003723B1"/>
    <w:pPr>
      <w:spacing w:before="240" w:after="60"/>
      <w:outlineLvl w:val="4"/>
    </w:pPr>
    <w:rPr>
      <w:b/>
      <w:bCs/>
      <w:i/>
      <w:iCs/>
      <w:sz w:val="26"/>
      <w:szCs w:val="26"/>
    </w:rPr>
  </w:style>
  <w:style w:type="paragraph" w:styleId="6">
    <w:name w:val="heading 6"/>
    <w:basedOn w:val="a"/>
    <w:next w:val="a"/>
    <w:link w:val="60"/>
    <w:qFormat/>
    <w:rsid w:val="003723B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3B1"/>
    <w:rPr>
      <w:rFonts w:ascii="Times New Roman" w:eastAsia="Times New Roman" w:hAnsi="Times New Roman" w:cs="Times New Roman"/>
      <w:b/>
      <w:sz w:val="32"/>
      <w:szCs w:val="24"/>
      <w:lang w:val="en-US" w:eastAsia="ru-RU"/>
    </w:rPr>
  </w:style>
  <w:style w:type="character" w:customStyle="1" w:styleId="50">
    <w:name w:val="Заголовок 5 Знак"/>
    <w:basedOn w:val="a0"/>
    <w:link w:val="5"/>
    <w:rsid w:val="003723B1"/>
    <w:rPr>
      <w:rFonts w:ascii="Times New Roman" w:eastAsia="Times New Roman" w:hAnsi="Times New Roman" w:cs="Times New Roman"/>
      <w:b/>
      <w:bCs/>
      <w:i/>
      <w:iCs/>
      <w:sz w:val="26"/>
      <w:szCs w:val="26"/>
      <w:lang w:eastAsia="ru-RU"/>
    </w:rPr>
  </w:style>
  <w:style w:type="paragraph" w:styleId="a3">
    <w:name w:val="Subtitle"/>
    <w:basedOn w:val="a"/>
    <w:link w:val="a4"/>
    <w:qFormat/>
    <w:rsid w:val="003723B1"/>
    <w:pPr>
      <w:ind w:firstLine="567"/>
      <w:jc w:val="center"/>
    </w:pPr>
    <w:rPr>
      <w:b/>
      <w:sz w:val="32"/>
      <w:szCs w:val="20"/>
      <w:lang w:val="en-US" w:eastAsia="uk-UA"/>
    </w:rPr>
  </w:style>
  <w:style w:type="character" w:customStyle="1" w:styleId="a4">
    <w:name w:val="Підзаголовок Знак"/>
    <w:basedOn w:val="a0"/>
    <w:link w:val="a3"/>
    <w:rsid w:val="003723B1"/>
    <w:rPr>
      <w:rFonts w:ascii="Times New Roman" w:eastAsia="Times New Roman" w:hAnsi="Times New Roman" w:cs="Times New Roman"/>
      <w:b/>
      <w:sz w:val="32"/>
      <w:szCs w:val="20"/>
      <w:lang w:val="en-US" w:eastAsia="uk-UA"/>
    </w:rPr>
  </w:style>
  <w:style w:type="paragraph" w:styleId="a5">
    <w:name w:val="Body Text"/>
    <w:basedOn w:val="a"/>
    <w:link w:val="a6"/>
    <w:rsid w:val="003723B1"/>
    <w:pPr>
      <w:spacing w:after="120"/>
    </w:pPr>
  </w:style>
  <w:style w:type="character" w:customStyle="1" w:styleId="a6">
    <w:name w:val="Основний текст Знак"/>
    <w:basedOn w:val="a0"/>
    <w:link w:val="a5"/>
    <w:rsid w:val="003723B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3723B1"/>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7854</Words>
  <Characters>4478</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WERQ</cp:lastModifiedBy>
  <cp:revision>2</cp:revision>
  <dcterms:created xsi:type="dcterms:W3CDTF">2020-11-24T19:12:00Z</dcterms:created>
  <dcterms:modified xsi:type="dcterms:W3CDTF">2020-11-24T19:12:00Z</dcterms:modified>
</cp:coreProperties>
</file>