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07" w:rsidRDefault="00216307" w:rsidP="00216307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Дошкільна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лінгводидактика</w:t>
      </w:r>
      <w:proofErr w:type="spellEnd"/>
    </w:p>
    <w:p w:rsidR="00216307" w:rsidRPr="00216307" w:rsidRDefault="00216307" w:rsidP="00216307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163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6C46DE" w:rsidRDefault="006C46DE" w:rsidP="0021630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Гавриш Н. Дошкільна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Друге видання, доповнене. -  К.: Видавничий Дім: Слово , 2011. – 704 с.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Бенера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Маліновська Н. Теорія та методика розвитку рідної мови дітей. Навчально-методичний посібник. - К.: Видавничий дім: Слово, 2014. – 384 с. 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Дошкільна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Хрестоматія.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пос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Упоряд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Частина І та ІІ. – К.: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Видавн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Дім: Слово, 2005. – 720 с.  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4.Гавриш Н., Крутій К. Як змінювалися підходи до розвитку мовлення дітей. // Дошкільне виховання. – 2019. – № 10. – С. 7–10.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Оптимізація мовленнєвої роботи з дітьми в розвивальному середовищі дошкільного навчального закладу. А.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, Н. Гавриш.  // Дошкільне виховання. – 2012. – № 10. – С. 8–14.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Гавриш Н.,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Саприкіна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Теорія та методика розвитку мовлення дітей раннього віку. Підручник. -    К.: Видавничий дім: Слово, 2009. – 408 с.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Маліновська Н. Перші кроки грамоти: перед дошкільний вік: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. –  К.: Видавничий Дім «Слово», 2013. – 424 с.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Т.Котик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Мовленнєвий компонент дошкільної освіти. – Х.: Ранок, 2011. – 176 с. (53-55, 72-74, 87-89.).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А.М., Гавриш Н.В., Методика ознайомлення дітей з довкіллям у дошкільному навчальному закладі. Підручник для ВНЗ. – К.: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Видавн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. Дім «Слово», 2008. – 408 с.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Розповідаємо разом. Навчання молодших дошкільників розповіді за змістом сюжетних картин: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.-метод. комплект. /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А.М.Богуш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Н.В.Гавриш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Київ: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Генеза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, 2017 р.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Запрошуємо до розмови. Розповідання за сюжетними картинами::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.-метод. комплект для дітей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старш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дошк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віку: метод.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посібн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та 16 картин /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А.М.Богуш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Н.В.Гавриш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Київ: </w:t>
      </w:r>
      <w:proofErr w:type="spellStart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Генеза</w:t>
      </w:r>
      <w:proofErr w:type="spellEnd"/>
      <w:r w:rsidRPr="006C46DE">
        <w:rPr>
          <w:rFonts w:ascii="Times New Roman" w:eastAsia="Calibri" w:hAnsi="Times New Roman" w:cs="Times New Roman"/>
          <w:sz w:val="28"/>
          <w:szCs w:val="28"/>
          <w:lang w:val="uk-UA"/>
        </w:rPr>
        <w:t>, 2014 р.</w:t>
      </w: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46DE" w:rsidRPr="006C46DE" w:rsidRDefault="006C46DE" w:rsidP="006C46D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C46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Додаткова література:</w:t>
      </w:r>
    </w:p>
    <w:p w:rsidR="006C46DE" w:rsidRPr="00795D58" w:rsidRDefault="006C46DE" w:rsidP="00795D58">
      <w:pPr>
        <w:pStyle w:val="a6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Семенюк Р. Мовленнєвий розвиток дитини раннього віку. //Палітра педагога, 2009, №5, с. 11-16.</w:t>
      </w:r>
    </w:p>
    <w:p w:rsidR="006C46DE" w:rsidRPr="00795D58" w:rsidRDefault="006C46DE" w:rsidP="00795D58">
      <w:pPr>
        <w:pStyle w:val="a6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Рібцун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Мовленнєві намистинки для маленької дитинки: навчально-методичний посібник. – К.: Літера ЛТД, 2010. – 160 с</w:t>
      </w:r>
    </w:p>
    <w:p w:rsidR="006C46DE" w:rsidRPr="00795D58" w:rsidRDefault="006C46DE" w:rsidP="00795D58">
      <w:pPr>
        <w:pStyle w:val="a6"/>
        <w:spacing w:after="0" w:line="240" w:lineRule="auto"/>
        <w:ind w:left="0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Ємець А.А., Коваленко О.М. Навчаємо дошкільників переказувати. – Х.: Вид. група «Основа», 2018. – 144с.</w:t>
      </w: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4. Розумне виховання сучасних дошкільнят. </w:t>
      </w: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Методичний посібник /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О.Брежнєва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І.Кіндрат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О.Рейпольська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редакцією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О.Брежнєвої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. – К.: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Видавн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. Дім «Слово», 2-15. – 176 с.</w:t>
      </w:r>
    </w:p>
    <w:p w:rsidR="006C46DE" w:rsidRPr="00120899" w:rsidRDefault="006C46DE" w:rsidP="00120899">
      <w:pPr>
        <w:pStyle w:val="a6"/>
        <w:numPr>
          <w:ilvl w:val="0"/>
          <w:numId w:val="3"/>
        </w:numPr>
        <w:spacing w:after="0" w:line="240" w:lineRule="auto"/>
        <w:ind w:left="426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0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Гавриш Н. </w:t>
      </w:r>
      <w:proofErr w:type="spellStart"/>
      <w:r w:rsidRPr="00120899">
        <w:rPr>
          <w:rFonts w:ascii="Times New Roman" w:eastAsia="Calibri" w:hAnsi="Times New Roman" w:cs="Times New Roman"/>
          <w:sz w:val="28"/>
          <w:szCs w:val="28"/>
          <w:lang w:val="uk-UA"/>
        </w:rPr>
        <w:t>Смислоутворення</w:t>
      </w:r>
      <w:proofErr w:type="spellEnd"/>
      <w:r w:rsidRPr="00120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запорука успіху / Н. Гавриш  // Дошкільне виховання. – 2008. – № 10. – С. 5–7.</w:t>
      </w:r>
    </w:p>
    <w:p w:rsidR="006C46DE" w:rsidRPr="00795D58" w:rsidRDefault="006C46DE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Гавриш Н. Казкові стежиночки / Н.В. Гавриш, С.О.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Бадер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О.О. Стаєнна. – Київ: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Генеза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2017. </w:t>
      </w:r>
    </w:p>
    <w:p w:rsidR="006C46DE" w:rsidRPr="00795D58" w:rsidRDefault="006C46DE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Гавриш Н. Художня література в освітньому процесі: сучасні технології / Н. Гавриш // Дошкільне виховання. – 2011. – № 2. – С. 4–9.</w:t>
      </w:r>
    </w:p>
    <w:p w:rsidR="006C46DE" w:rsidRPr="00795D58" w:rsidRDefault="006C46DE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Каплуновська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Коли, чому та як навчати грамоти дошкільнят. // Дошкільне виховання. – 2016. – № 10. – С. 8 – 11.</w:t>
      </w:r>
    </w:p>
    <w:p w:rsidR="006C46DE" w:rsidRPr="00795D58" w:rsidRDefault="006C46DE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Сухомлинский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А.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Сердце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отдаю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детям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Рад.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шк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., 1988. – 272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Готуємо руку дитини до письма. – Тернопіль: Мандрівець, 2009. – 108 с.</w:t>
      </w:r>
    </w:p>
    <w:p w:rsidR="00216307" w:rsidRPr="00120899" w:rsidRDefault="00120899" w:rsidP="00120899">
      <w:pPr>
        <w:pStyle w:val="a6"/>
        <w:numPr>
          <w:ilvl w:val="0"/>
          <w:numId w:val="3"/>
        </w:numPr>
        <w:spacing w:after="0" w:line="240" w:lineRule="auto"/>
        <w:ind w:left="284" w:right="-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6307" w:rsidRPr="001208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Білан О. Навчання розповідання з використанням наочності. Старший дошкільний вік: методичний посібник / </w:t>
      </w:r>
      <w:proofErr w:type="spellStart"/>
      <w:r w:rsidR="00216307" w:rsidRPr="00120899">
        <w:rPr>
          <w:rFonts w:ascii="Times New Roman" w:eastAsia="Calibri" w:hAnsi="Times New Roman" w:cs="Times New Roman"/>
          <w:sz w:val="28"/>
          <w:szCs w:val="28"/>
          <w:lang w:val="uk-UA"/>
        </w:rPr>
        <w:t>О.І.Білан</w:t>
      </w:r>
      <w:proofErr w:type="spellEnd"/>
      <w:r w:rsidR="00216307" w:rsidRPr="00120899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2014. – 128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Білан О. Розповідання за ілюстраціями. Старший дошкільний вік. – К.: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Шк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. світ,  2011. – 120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Білан О. Художньо-мовленнєва діяльність дітей старшого дошкільного віку. – Львів: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Проман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, 2007. – 64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8.А.Богуш,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Н.Луцан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Мовленнєво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-ігрова діяльність дошкільників: мовленнєві ігри, ситуації, вправи. Навчально-методичний посібник. – К.: Видавничий дім: Слово, 2008. – 256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Рідномовна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концепція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К.Ушинського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. //Дошкільне виховання, 2014. - №3. – С. 2-6.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13. Затія-дивоглядія: Як зробити ляльковий театр другом кожної дитини /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.-упор.: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О.Тимофєєва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О.Борисенко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2009. – 164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bookmarkStart w:id="0" w:name="_GoBack"/>
      <w:bookmarkEnd w:id="0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Лаба Н.,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Придумай слово: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мовні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ігри для дошкільнят /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. Х.: Ранок, 2011. -160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28.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Шевцова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Цікава граматика.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Пізнавально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-ігрові комплекси з навчання грамоти. – Х.: Основа, 2011. – 192 с.</w:t>
      </w:r>
    </w:p>
    <w:p w:rsidR="00216307" w:rsidRPr="00795D58" w:rsidRDefault="00216307" w:rsidP="00120899">
      <w:pPr>
        <w:pStyle w:val="a6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>Яловська</w:t>
      </w:r>
      <w:proofErr w:type="spellEnd"/>
      <w:r w:rsidRPr="00795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Пальчики дошкільнят: розвиваємо руку – розвиваємо мозок. – Т.: Мандрівець,  2010. – 228 с.</w:t>
      </w:r>
    </w:p>
    <w:p w:rsidR="00C61BB9" w:rsidRPr="008265FB" w:rsidRDefault="00C61BB9">
      <w:pPr>
        <w:rPr>
          <w:rFonts w:ascii="Times New Roman" w:hAnsi="Times New Roman" w:cs="Times New Roman"/>
          <w:sz w:val="28"/>
          <w:szCs w:val="28"/>
        </w:rPr>
      </w:pPr>
    </w:p>
    <w:sectPr w:rsidR="00C61BB9" w:rsidRPr="008265F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58A"/>
    <w:multiLevelType w:val="hybridMultilevel"/>
    <w:tmpl w:val="3F540D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342"/>
    <w:multiLevelType w:val="hybridMultilevel"/>
    <w:tmpl w:val="DAD0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F0CF4"/>
    <w:multiLevelType w:val="hybridMultilevel"/>
    <w:tmpl w:val="60F4DAF0"/>
    <w:lvl w:ilvl="0" w:tplc="E474B4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8"/>
    <w:rsid w:val="00120899"/>
    <w:rsid w:val="00193FFD"/>
    <w:rsid w:val="00205830"/>
    <w:rsid w:val="00216307"/>
    <w:rsid w:val="005C4BC8"/>
    <w:rsid w:val="006C46DE"/>
    <w:rsid w:val="006E21D9"/>
    <w:rsid w:val="00795D58"/>
    <w:rsid w:val="008265FB"/>
    <w:rsid w:val="00A74A4A"/>
    <w:rsid w:val="00C61BB9"/>
    <w:rsid w:val="00E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BC16"/>
  <w15:chartTrackingRefBased/>
  <w15:docId w15:val="{56C50E73-E022-4035-A122-E609BBD7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4A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Табака Юра</dc:creator>
  <cp:keywords/>
  <dc:description/>
  <cp:lastModifiedBy>UserPC</cp:lastModifiedBy>
  <cp:revision>4</cp:revision>
  <dcterms:created xsi:type="dcterms:W3CDTF">2017-05-31T14:42:00Z</dcterms:created>
  <dcterms:modified xsi:type="dcterms:W3CDTF">2021-01-24T14:08:00Z</dcterms:modified>
</cp:coreProperties>
</file>