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0B" w:rsidRDefault="00D0046C" w:rsidP="00CC380B">
      <w:pPr>
        <w:ind w:left="-567" w:righ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перелік питань</w:t>
      </w:r>
      <w:r w:rsidR="00CC380B">
        <w:rPr>
          <w:rFonts w:ascii="Times New Roman" w:hAnsi="Times New Roman" w:cs="Times New Roman"/>
          <w:b/>
          <w:sz w:val="28"/>
          <w:szCs w:val="28"/>
        </w:rPr>
        <w:t xml:space="preserve"> до заліку</w:t>
      </w:r>
      <w:r w:rsidR="00CC3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0B" w:rsidRDefault="00CC380B" w:rsidP="00CC380B">
      <w:pPr>
        <w:ind w:left="-567" w:righ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курсу «Методика організації художньо-мовленнєвої діяльності дітей»</w:t>
      </w:r>
    </w:p>
    <w:p w:rsidR="00CC380B" w:rsidRDefault="00CC380B" w:rsidP="00CC380B">
      <w:pPr>
        <w:ind w:left="-567" w:righ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художньо-мовленнєвої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>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в дошкільних закладах з ознайомлення з художньою літературою. Педагогічні умови реалізації програми.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для дітей.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з художніми творами.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книгою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у дошкільному закладі. </w:t>
      </w:r>
    </w:p>
    <w:p w:rsidR="00CC380B" w:rsidRPr="00D12F6D" w:rsidRDefault="008551EF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розповідання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дітям художніх творів. </w:t>
      </w:r>
      <w:r w:rsidR="00CC380B" w:rsidRPr="00D12F6D">
        <w:rPr>
          <w:rFonts w:ascii="Times New Roman" w:hAnsi="Times New Roman" w:cs="Times New Roman"/>
          <w:sz w:val="28"/>
          <w:szCs w:val="28"/>
        </w:rPr>
        <w:t>Підготовка вихователя до представлення дітям художнього твору. Традиційна структура літературного заняття. Процес читання.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початку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>. Прийоми пояснення незрозумілих слів.</w:t>
      </w:r>
      <w:r w:rsidR="008551EF" w:rsidRPr="00D12F6D">
        <w:rPr>
          <w:rFonts w:ascii="Times New Roman" w:hAnsi="Times New Roman" w:cs="Times New Roman"/>
          <w:sz w:val="28"/>
          <w:szCs w:val="28"/>
        </w:rPr>
        <w:t xml:space="preserve"> </w:t>
      </w:r>
      <w:r w:rsidR="008551EF" w:rsidRPr="00D12F6D">
        <w:rPr>
          <w:rFonts w:ascii="Times New Roman" w:hAnsi="Times New Roman" w:cs="Times New Roman"/>
          <w:sz w:val="28"/>
          <w:szCs w:val="28"/>
        </w:rPr>
        <w:t>Прийоми активізації дітей на заняттях з художньої літератури.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читання. 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закладі.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у ДНЗ.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до етичної бесіди. </w:t>
      </w:r>
      <w:proofErr w:type="gramStart"/>
      <w:r w:rsidRPr="00D12F6D">
        <w:rPr>
          <w:rFonts w:ascii="Times New Roman" w:hAnsi="Times New Roman" w:cs="Times New Roman"/>
          <w:sz w:val="28"/>
          <w:szCs w:val="28"/>
        </w:rPr>
        <w:t>Структура  етичної</w:t>
      </w:r>
      <w:proofErr w:type="gramEnd"/>
      <w:r w:rsidRPr="00D12F6D">
        <w:rPr>
          <w:rFonts w:ascii="Times New Roman" w:hAnsi="Times New Roman" w:cs="Times New Roman"/>
          <w:sz w:val="28"/>
          <w:szCs w:val="28"/>
        </w:rPr>
        <w:t xml:space="preserve"> бесіди. Методичні прийоми роботи.</w:t>
      </w:r>
    </w:p>
    <w:p w:rsidR="00CC380B" w:rsidRPr="00D12F6D" w:rsidRDefault="00473895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з поетичним твором на заняттях у дошкільному закладі.</w:t>
      </w:r>
      <w:r w:rsidR="00D12F6D" w:rsidRPr="00D12F6D">
        <w:rPr>
          <w:rFonts w:ascii="Times New Roman" w:hAnsi="Times New Roman" w:cs="Times New Roman"/>
          <w:sz w:val="28"/>
          <w:szCs w:val="28"/>
        </w:rPr>
        <w:t xml:space="preserve"> </w:t>
      </w:r>
      <w:r w:rsidR="00D12F6D" w:rsidRPr="00D12F6D">
        <w:rPr>
          <w:rFonts w:ascii="Times New Roman" w:hAnsi="Times New Roman" w:cs="Times New Roman"/>
          <w:sz w:val="28"/>
          <w:szCs w:val="28"/>
        </w:rPr>
        <w:t>Традиційна методика роботи з поетичним словом у різних вікових групах.</w:t>
      </w:r>
      <w:r w:rsidR="00D12F6D" w:rsidRPr="00D1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12F6D">
        <w:rPr>
          <w:rFonts w:ascii="Times New Roman" w:hAnsi="Times New Roman" w:cs="Times New Roman"/>
          <w:sz w:val="28"/>
          <w:szCs w:val="28"/>
        </w:rPr>
        <w:t xml:space="preserve"> Методи та прийоми ознайомлення дітей з ілюстрацією у різних вікових групах.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гри-драматизації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F6D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Pr="00D12F6D">
        <w:rPr>
          <w:rFonts w:ascii="Times New Roman" w:hAnsi="Times New Roman" w:cs="Times New Roman"/>
          <w:sz w:val="28"/>
          <w:szCs w:val="28"/>
        </w:rPr>
        <w:t xml:space="preserve"> художнього твору в різних вікових групах.</w:t>
      </w:r>
    </w:p>
    <w:p w:rsidR="00CC380B" w:rsidRPr="00D12F6D" w:rsidRDefault="000974B7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0B" w:rsidRPr="00D12F6D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="00CC380B" w:rsidRPr="00D12F6D">
        <w:rPr>
          <w:rFonts w:ascii="Times New Roman" w:hAnsi="Times New Roman" w:cs="Times New Roman"/>
          <w:sz w:val="28"/>
          <w:szCs w:val="28"/>
        </w:rPr>
        <w:t xml:space="preserve"> жанрів у дошкільному закладі. </w:t>
      </w:r>
    </w:p>
    <w:p w:rsidR="00CC380B" w:rsidRPr="00D12F6D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12F6D">
        <w:rPr>
          <w:rFonts w:ascii="Times New Roman" w:hAnsi="Times New Roman" w:cs="Times New Roman"/>
          <w:sz w:val="28"/>
          <w:szCs w:val="28"/>
        </w:rPr>
        <w:t xml:space="preserve"> Особливості сприймання художніх творів дошкільниками.</w:t>
      </w:r>
    </w:p>
    <w:p w:rsidR="00CC380B" w:rsidRPr="00473895" w:rsidRDefault="00CC380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473895">
        <w:rPr>
          <w:rFonts w:ascii="Times New Roman" w:hAnsi="Times New Roman" w:cs="Times New Roman"/>
          <w:sz w:val="28"/>
          <w:szCs w:val="28"/>
        </w:rPr>
        <w:t xml:space="preserve"> Особливості сприймання і </w:t>
      </w:r>
      <w:proofErr w:type="spellStart"/>
      <w:r w:rsidRPr="00473895"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 w:rsidRPr="0047389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3895">
        <w:rPr>
          <w:rFonts w:ascii="Times New Roman" w:hAnsi="Times New Roman" w:cs="Times New Roman"/>
          <w:sz w:val="28"/>
          <w:szCs w:val="28"/>
        </w:rPr>
        <w:t>ятовування</w:t>
      </w:r>
      <w:proofErr w:type="spellEnd"/>
      <w:r w:rsidRPr="00473895">
        <w:rPr>
          <w:rFonts w:ascii="Times New Roman" w:hAnsi="Times New Roman" w:cs="Times New Roman"/>
          <w:sz w:val="28"/>
          <w:szCs w:val="28"/>
        </w:rPr>
        <w:t xml:space="preserve"> дітьми поетичного слова.</w:t>
      </w:r>
    </w:p>
    <w:p w:rsidR="00FB402B" w:rsidRPr="000974B7" w:rsidRDefault="00FB402B" w:rsidP="00473895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473895">
        <w:rPr>
          <w:rFonts w:ascii="Times New Roman" w:hAnsi="Times New Roman" w:cs="Times New Roman"/>
          <w:sz w:val="28"/>
          <w:szCs w:val="28"/>
        </w:rPr>
        <w:t xml:space="preserve"> </w:t>
      </w:r>
      <w:r w:rsidRPr="00473895">
        <w:rPr>
          <w:rFonts w:ascii="Times New Roman" w:eastAsia="Calibri" w:hAnsi="Times New Roman" w:cs="Times New Roman"/>
          <w:sz w:val="28"/>
          <w:szCs w:val="28"/>
        </w:rPr>
        <w:t xml:space="preserve">Літературний проект – сучасний підхід до роботи з художнім твором у </w:t>
      </w:r>
      <w:proofErr w:type="spellStart"/>
      <w:r w:rsidRPr="00473895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Pr="00473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895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473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89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4738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BAE" w:rsidRDefault="000F0BAE" w:rsidP="000F0BAE">
      <w:pPr>
        <w:pStyle w:val="a6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технології роботи з літературним текстом у дошкільному закладі.</w:t>
      </w:r>
    </w:p>
    <w:p w:rsidR="00C61BB9" w:rsidRDefault="00C61BB9">
      <w:bookmarkStart w:id="0" w:name="_GoBack"/>
      <w:bookmarkEnd w:id="0"/>
    </w:p>
    <w:sectPr w:rsidR="00C61BB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AC5"/>
    <w:multiLevelType w:val="hybridMultilevel"/>
    <w:tmpl w:val="E1FC2E0A"/>
    <w:lvl w:ilvl="0" w:tplc="ED84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7550554"/>
    <w:multiLevelType w:val="hybridMultilevel"/>
    <w:tmpl w:val="42422CB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2"/>
    <w:rsid w:val="000974B7"/>
    <w:rsid w:val="000F0BAE"/>
    <w:rsid w:val="00206DEF"/>
    <w:rsid w:val="004602F0"/>
    <w:rsid w:val="00473895"/>
    <w:rsid w:val="006D7DB2"/>
    <w:rsid w:val="0074727D"/>
    <w:rsid w:val="008551EF"/>
    <w:rsid w:val="00A74A4A"/>
    <w:rsid w:val="00C61BB9"/>
    <w:rsid w:val="00CC380B"/>
    <w:rsid w:val="00D0046C"/>
    <w:rsid w:val="00D12F6D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FB60"/>
  <w15:chartTrackingRefBased/>
  <w15:docId w15:val="{D9925823-02BB-4001-BBB4-D083125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0B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2020-04-14T09:17:00Z</dcterms:created>
  <dcterms:modified xsi:type="dcterms:W3CDTF">2021-01-25T14:39:00Z</dcterms:modified>
</cp:coreProperties>
</file>