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DA" w:rsidRPr="007575EB" w:rsidRDefault="005120DA" w:rsidP="005120DA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7575EB">
        <w:rPr>
          <w:rFonts w:ascii="Times New Roman" w:hAnsi="Times New Roman"/>
          <w:b/>
          <w:bCs/>
          <w:sz w:val="28"/>
          <w:szCs w:val="28"/>
        </w:rPr>
        <w:t>Д</w:t>
      </w:r>
      <w:r w:rsidR="001A26DD">
        <w:rPr>
          <w:rFonts w:ascii="Times New Roman" w:hAnsi="Times New Roman"/>
          <w:b/>
          <w:bCs/>
          <w:sz w:val="28"/>
          <w:szCs w:val="28"/>
        </w:rPr>
        <w:t>одаток Д</w:t>
      </w:r>
    </w:p>
    <w:p w:rsidR="005120DA" w:rsidRPr="007575EB" w:rsidRDefault="005120DA" w:rsidP="005120D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575EB">
        <w:rPr>
          <w:rFonts w:ascii="Times New Roman" w:hAnsi="Times New Roman"/>
          <w:b/>
          <w:bCs/>
          <w:sz w:val="28"/>
          <w:szCs w:val="28"/>
        </w:rPr>
        <w:t>Оформлення СПИСКУ ВИКОРИСТАНИХ ДЖЕРЕЛ</w:t>
      </w:r>
    </w:p>
    <w:p w:rsidR="005120DA" w:rsidRPr="007575EB" w:rsidRDefault="005120DA" w:rsidP="005120D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575EB">
        <w:rPr>
          <w:rFonts w:ascii="Times New Roman" w:hAnsi="Times New Roman"/>
          <w:b/>
          <w:bCs/>
          <w:sz w:val="28"/>
          <w:szCs w:val="28"/>
        </w:rPr>
        <w:t xml:space="preserve">відповідно до ДСТУ 8302:2015 </w:t>
      </w:r>
      <w:r w:rsidRPr="007575EB">
        <w:rPr>
          <w:rFonts w:ascii="Times New Roman" w:hAnsi="Times New Roman"/>
          <w:bCs/>
          <w:sz w:val="28"/>
          <w:szCs w:val="28"/>
        </w:rPr>
        <w:t xml:space="preserve">«Інформація та документація. </w:t>
      </w:r>
    </w:p>
    <w:p w:rsidR="005120DA" w:rsidRPr="007575EB" w:rsidRDefault="005120DA" w:rsidP="005120D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575EB">
        <w:rPr>
          <w:rFonts w:ascii="Times New Roman" w:hAnsi="Times New Roman"/>
          <w:bCs/>
          <w:sz w:val="28"/>
          <w:szCs w:val="28"/>
        </w:rPr>
        <w:t>Бібліографічне посилання. Загальні вимоги та правила складання».</w:t>
      </w:r>
    </w:p>
    <w:p w:rsidR="005120DA" w:rsidRPr="007575EB" w:rsidRDefault="005120DA" w:rsidP="005120D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120DA" w:rsidRPr="007575EB" w:rsidRDefault="005120DA" w:rsidP="00924393">
      <w:pPr>
        <w:jc w:val="both"/>
        <w:rPr>
          <w:rFonts w:ascii="Times New Roman" w:hAnsi="Times New Roman"/>
          <w:bCs/>
          <w:sz w:val="28"/>
          <w:szCs w:val="28"/>
        </w:rPr>
      </w:pPr>
      <w:r w:rsidRPr="007575EB">
        <w:rPr>
          <w:rFonts w:ascii="Times New Roman" w:hAnsi="Times New Roman"/>
          <w:bCs/>
          <w:sz w:val="28"/>
          <w:szCs w:val="28"/>
        </w:rPr>
        <w:t xml:space="preserve">У </w:t>
      </w:r>
      <w:r w:rsidRPr="007575EB">
        <w:rPr>
          <w:rFonts w:ascii="Times New Roman" w:hAnsi="Times New Roman"/>
          <w:b/>
          <w:bCs/>
          <w:sz w:val="28"/>
          <w:szCs w:val="28"/>
        </w:rPr>
        <w:t xml:space="preserve">СПИСКУ ВИКОРИСТАНИХ ДЖЕРЕЛ </w:t>
      </w:r>
      <w:r w:rsidRPr="007575EB">
        <w:rPr>
          <w:rFonts w:ascii="Times New Roman" w:hAnsi="Times New Roman"/>
          <w:bCs/>
          <w:sz w:val="28"/>
          <w:szCs w:val="28"/>
        </w:rPr>
        <w:t xml:space="preserve">подають відомості про одного, двох чи трьох авторів, при цьому імена цих авторів у відомостях про відповідальність (за навкісною рискою) не повторюють. Назви книг, збірників або журналів виділяються  </w:t>
      </w:r>
      <w:r>
        <w:rPr>
          <w:rFonts w:ascii="Times New Roman" w:hAnsi="Times New Roman"/>
          <w:bCs/>
          <w:i/>
          <w:iCs/>
          <w:sz w:val="28"/>
          <w:szCs w:val="28"/>
        </w:rPr>
        <w:t>курсивом.</w:t>
      </w:r>
    </w:p>
    <w:p w:rsidR="005120DA" w:rsidRPr="007575EB" w:rsidRDefault="005120DA" w:rsidP="005120D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575EB">
        <w:rPr>
          <w:rFonts w:ascii="Times New Roman" w:hAnsi="Times New Roman"/>
          <w:bCs/>
          <w:sz w:val="28"/>
          <w:szCs w:val="28"/>
          <w:lang w:val="ru-RU"/>
        </w:rPr>
        <w:t>Деркач</w:t>
      </w:r>
      <w:proofErr w:type="spellEnd"/>
      <w:r w:rsidRPr="007575EB">
        <w:rPr>
          <w:rFonts w:ascii="Times New Roman" w:hAnsi="Times New Roman"/>
          <w:bCs/>
          <w:sz w:val="28"/>
          <w:szCs w:val="28"/>
          <w:lang w:val="ru-RU"/>
        </w:rPr>
        <w:t xml:space="preserve"> Ю. Я., </w:t>
      </w:r>
      <w:r w:rsidRPr="007575EB">
        <w:rPr>
          <w:rFonts w:ascii="Times New Roman" w:hAnsi="Times New Roman"/>
          <w:bCs/>
          <w:sz w:val="28"/>
          <w:szCs w:val="28"/>
        </w:rPr>
        <w:t xml:space="preserve">Задунайська Ю. В. </w:t>
      </w:r>
      <w:r w:rsidRPr="007575EB">
        <w:rPr>
          <w:rFonts w:ascii="Times New Roman" w:hAnsi="Times New Roman"/>
          <w:bCs/>
          <w:i/>
          <w:iCs/>
          <w:sz w:val="28"/>
          <w:szCs w:val="28"/>
        </w:rPr>
        <w:t xml:space="preserve">Навчальний посібник з граматики англійської мови. Теорія і практика. </w:t>
      </w:r>
      <w:r w:rsidRPr="007575EB">
        <w:rPr>
          <w:rFonts w:ascii="Times New Roman" w:hAnsi="Times New Roman"/>
          <w:bCs/>
          <w:sz w:val="28"/>
          <w:szCs w:val="28"/>
        </w:rPr>
        <w:t xml:space="preserve"> Львів : </w:t>
      </w:r>
      <w:proofErr w:type="spellStart"/>
      <w:r w:rsidRPr="007575EB">
        <w:rPr>
          <w:rFonts w:ascii="Times New Roman" w:hAnsi="Times New Roman"/>
          <w:bCs/>
          <w:sz w:val="28"/>
          <w:szCs w:val="28"/>
        </w:rPr>
        <w:t>Сполом</w:t>
      </w:r>
      <w:proofErr w:type="spellEnd"/>
      <w:r w:rsidRPr="007575EB">
        <w:rPr>
          <w:rFonts w:ascii="Times New Roman" w:hAnsi="Times New Roman"/>
          <w:bCs/>
          <w:sz w:val="28"/>
          <w:szCs w:val="28"/>
          <w:lang w:val="ru-RU"/>
        </w:rPr>
        <w:t>, 2017.  108 с.</w:t>
      </w:r>
    </w:p>
    <w:p w:rsidR="005120DA" w:rsidRPr="007575EB" w:rsidRDefault="005120DA" w:rsidP="005120D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575EB">
        <w:rPr>
          <w:rFonts w:ascii="Times New Roman" w:hAnsi="Times New Roman"/>
          <w:bCs/>
          <w:sz w:val="28"/>
          <w:szCs w:val="28"/>
        </w:rPr>
        <w:t xml:space="preserve">Конституція України: Закон від 28.06.1996 No254к/96-ВР. База даних «Законодавство України»/ВР України. </w:t>
      </w:r>
      <w:r w:rsidRPr="007575EB">
        <w:rPr>
          <w:rFonts w:ascii="Times New Roman" w:hAnsi="Times New Roman"/>
          <w:b/>
          <w:bCs/>
          <w:sz w:val="28"/>
          <w:szCs w:val="28"/>
        </w:rPr>
        <w:t xml:space="preserve">URL </w:t>
      </w:r>
      <w:r w:rsidRPr="007575EB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7575EB">
        <w:rPr>
          <w:rFonts w:ascii="Times New Roman" w:hAnsi="Times New Roman"/>
          <w:bCs/>
          <w:sz w:val="28"/>
          <w:szCs w:val="28"/>
        </w:rPr>
        <w:t>http</w:t>
      </w:r>
      <w:proofErr w:type="spellEnd"/>
      <w:r w:rsidRPr="007575EB">
        <w:rPr>
          <w:rFonts w:ascii="Times New Roman" w:hAnsi="Times New Roman"/>
          <w:bCs/>
          <w:sz w:val="28"/>
          <w:szCs w:val="28"/>
        </w:rPr>
        <w:t>//zacon2.rada.gov.ua/</w:t>
      </w:r>
      <w:proofErr w:type="spellStart"/>
      <w:r w:rsidRPr="007575EB">
        <w:rPr>
          <w:rFonts w:ascii="Times New Roman" w:hAnsi="Times New Roman"/>
          <w:bCs/>
          <w:sz w:val="28"/>
          <w:szCs w:val="28"/>
        </w:rPr>
        <w:t>laws</w:t>
      </w:r>
      <w:proofErr w:type="spellEnd"/>
      <w:r w:rsidRPr="007575EB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7575EB">
        <w:rPr>
          <w:rFonts w:ascii="Times New Roman" w:hAnsi="Times New Roman"/>
          <w:bCs/>
          <w:sz w:val="28"/>
          <w:szCs w:val="28"/>
        </w:rPr>
        <w:t>show</w:t>
      </w:r>
      <w:proofErr w:type="spellEnd"/>
      <w:r w:rsidRPr="007575EB">
        <w:rPr>
          <w:rFonts w:ascii="Times New Roman" w:hAnsi="Times New Roman"/>
          <w:bCs/>
          <w:sz w:val="28"/>
          <w:szCs w:val="28"/>
        </w:rPr>
        <w:t xml:space="preserve"> (</w:t>
      </w:r>
      <w:r w:rsidRPr="007575EB">
        <w:rPr>
          <w:rFonts w:ascii="Times New Roman" w:hAnsi="Times New Roman"/>
          <w:b/>
          <w:bCs/>
          <w:sz w:val="28"/>
          <w:szCs w:val="28"/>
        </w:rPr>
        <w:t>дата звернення</w:t>
      </w:r>
      <w:r w:rsidRPr="007575EB">
        <w:rPr>
          <w:rFonts w:ascii="Times New Roman" w:hAnsi="Times New Roman"/>
          <w:bCs/>
          <w:sz w:val="28"/>
          <w:szCs w:val="28"/>
        </w:rPr>
        <w:t>: 10.01.2022).</w:t>
      </w:r>
    </w:p>
    <w:p w:rsidR="005120DA" w:rsidRPr="007575EB" w:rsidRDefault="005120DA" w:rsidP="005120D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575EB">
        <w:rPr>
          <w:rFonts w:ascii="Times New Roman" w:hAnsi="Times New Roman"/>
          <w:bCs/>
          <w:iCs/>
          <w:sz w:val="28"/>
          <w:szCs w:val="28"/>
        </w:rPr>
        <w:t>Нос</w:t>
      </w:r>
      <w:proofErr w:type="spellEnd"/>
      <w:r w:rsidRPr="007575EB">
        <w:rPr>
          <w:rFonts w:ascii="Times New Roman" w:hAnsi="Times New Roman"/>
          <w:bCs/>
          <w:iCs/>
          <w:sz w:val="28"/>
          <w:szCs w:val="28"/>
        </w:rPr>
        <w:t xml:space="preserve">, Л. С., &amp; </w:t>
      </w:r>
      <w:proofErr w:type="spellStart"/>
      <w:r w:rsidRPr="007575EB">
        <w:rPr>
          <w:rFonts w:ascii="Times New Roman" w:hAnsi="Times New Roman"/>
          <w:bCs/>
          <w:iCs/>
          <w:sz w:val="28"/>
          <w:szCs w:val="28"/>
        </w:rPr>
        <w:t>Стахів</w:t>
      </w:r>
      <w:proofErr w:type="spellEnd"/>
      <w:r w:rsidRPr="007575EB">
        <w:rPr>
          <w:rFonts w:ascii="Times New Roman" w:hAnsi="Times New Roman"/>
          <w:bCs/>
          <w:iCs/>
          <w:sz w:val="28"/>
          <w:szCs w:val="28"/>
        </w:rPr>
        <w:t xml:space="preserve">, М. О. Використання інформаційно-комунікаційних технологій як засобу формування соціокультурної компетентності майбутнього вчителя початкової школи. </w:t>
      </w:r>
      <w:r w:rsidRPr="007575EB">
        <w:rPr>
          <w:rFonts w:ascii="Times New Roman" w:hAnsi="Times New Roman"/>
          <w:bCs/>
          <w:i/>
          <w:iCs/>
          <w:sz w:val="28"/>
          <w:szCs w:val="28"/>
        </w:rPr>
        <w:t>Інформаційні технології і засоби навчання</w:t>
      </w:r>
      <w:r w:rsidRPr="007575EB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7575EB">
        <w:rPr>
          <w:rFonts w:ascii="Times New Roman" w:hAnsi="Times New Roman"/>
          <w:bCs/>
          <w:i/>
          <w:iCs/>
          <w:sz w:val="28"/>
          <w:szCs w:val="28"/>
        </w:rPr>
        <w:t>82</w:t>
      </w:r>
      <w:r w:rsidRPr="007575EB">
        <w:rPr>
          <w:rFonts w:ascii="Times New Roman" w:hAnsi="Times New Roman"/>
          <w:bCs/>
          <w:iCs/>
          <w:sz w:val="28"/>
          <w:szCs w:val="28"/>
        </w:rPr>
        <w:t xml:space="preserve">(2), 2021. 166-181. </w:t>
      </w:r>
      <w:r w:rsidRPr="007575EB">
        <w:rPr>
          <w:rFonts w:ascii="Times New Roman" w:hAnsi="Times New Roman"/>
          <w:bCs/>
          <w:iCs/>
          <w:sz w:val="28"/>
          <w:szCs w:val="28"/>
          <w:lang w:val="tzm-Latn-DZ"/>
        </w:rPr>
        <w:t>DOI: 10.33407/itlt.v82i2.3167</w:t>
      </w:r>
      <w:r w:rsidRPr="007575EB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5120DA" w:rsidRPr="007575EB" w:rsidRDefault="005120DA" w:rsidP="005120D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575EB">
        <w:rPr>
          <w:rFonts w:ascii="Times New Roman" w:hAnsi="Times New Roman"/>
          <w:bCs/>
          <w:sz w:val="28"/>
          <w:szCs w:val="28"/>
          <w:lang w:val="ru-RU"/>
        </w:rPr>
        <w:t>Проц</w:t>
      </w:r>
      <w:proofErr w:type="spellEnd"/>
      <w:r w:rsidRPr="007575EB">
        <w:rPr>
          <w:rFonts w:ascii="Times New Roman" w:hAnsi="Times New Roman"/>
          <w:bCs/>
          <w:sz w:val="28"/>
          <w:szCs w:val="28"/>
          <w:lang w:val="ru-RU"/>
        </w:rPr>
        <w:t xml:space="preserve"> М., </w:t>
      </w:r>
      <w:proofErr w:type="spellStart"/>
      <w:r w:rsidRPr="007575EB">
        <w:rPr>
          <w:rFonts w:ascii="Times New Roman" w:hAnsi="Times New Roman"/>
          <w:bCs/>
          <w:sz w:val="28"/>
          <w:szCs w:val="28"/>
          <w:lang w:val="ru-RU"/>
        </w:rPr>
        <w:t>Сірант</w:t>
      </w:r>
      <w:proofErr w:type="spellEnd"/>
      <w:r w:rsidRPr="007575EB">
        <w:rPr>
          <w:rFonts w:ascii="Times New Roman" w:hAnsi="Times New Roman"/>
          <w:bCs/>
          <w:sz w:val="28"/>
          <w:szCs w:val="28"/>
          <w:lang w:val="ru-RU"/>
        </w:rPr>
        <w:t xml:space="preserve"> Н., &amp; </w:t>
      </w:r>
      <w:proofErr w:type="spellStart"/>
      <w:r w:rsidRPr="007575EB">
        <w:rPr>
          <w:rFonts w:ascii="Times New Roman" w:hAnsi="Times New Roman"/>
          <w:bCs/>
          <w:sz w:val="28"/>
          <w:szCs w:val="28"/>
          <w:lang w:val="ru-RU"/>
        </w:rPr>
        <w:t>Лозинська</w:t>
      </w:r>
      <w:proofErr w:type="spellEnd"/>
      <w:r w:rsidRPr="007575EB">
        <w:rPr>
          <w:rFonts w:ascii="Times New Roman" w:hAnsi="Times New Roman"/>
          <w:bCs/>
          <w:sz w:val="28"/>
          <w:szCs w:val="28"/>
          <w:lang w:val="ru-RU"/>
        </w:rPr>
        <w:t xml:space="preserve"> С. </w:t>
      </w:r>
      <w:r w:rsidRPr="007575EB">
        <w:rPr>
          <w:rFonts w:ascii="Times New Roman" w:hAnsi="Times New Roman"/>
          <w:bCs/>
          <w:sz w:val="28"/>
          <w:szCs w:val="28"/>
        </w:rPr>
        <w:t xml:space="preserve">Естетичне оцінювання діяльності як актуальний напрям розвитку здібностей у дітей. </w:t>
      </w:r>
      <w:r w:rsidRPr="007575EB">
        <w:rPr>
          <w:rFonts w:ascii="Times New Roman" w:hAnsi="Times New Roman"/>
          <w:bCs/>
          <w:i/>
          <w:iCs/>
          <w:sz w:val="28"/>
          <w:szCs w:val="28"/>
        </w:rPr>
        <w:t>Молодь і ринок</w:t>
      </w:r>
      <w:r w:rsidRPr="007575EB">
        <w:rPr>
          <w:rFonts w:ascii="Times New Roman" w:hAnsi="Times New Roman"/>
          <w:bCs/>
          <w:sz w:val="28"/>
          <w:szCs w:val="28"/>
          <w:lang w:val="ru-RU"/>
        </w:rPr>
        <w:t xml:space="preserve">, 2021. № 5-6 (191-192). С. 135-139. </w:t>
      </w:r>
    </w:p>
    <w:p w:rsidR="005120DA" w:rsidRPr="007575EB" w:rsidRDefault="005120DA" w:rsidP="005120D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575EB">
        <w:rPr>
          <w:rFonts w:ascii="Times New Roman" w:hAnsi="Times New Roman"/>
          <w:bCs/>
          <w:sz w:val="28"/>
          <w:szCs w:val="28"/>
          <w:lang w:val="ru-RU"/>
        </w:rPr>
        <w:t>Ростикус</w:t>
      </w:r>
      <w:proofErr w:type="spellEnd"/>
      <w:r w:rsidRPr="007575EB">
        <w:rPr>
          <w:rFonts w:ascii="Times New Roman" w:hAnsi="Times New Roman"/>
          <w:bCs/>
          <w:sz w:val="28"/>
          <w:szCs w:val="28"/>
          <w:lang w:val="ru-RU"/>
        </w:rPr>
        <w:t xml:space="preserve"> Н. </w:t>
      </w:r>
      <w:proofErr w:type="spellStart"/>
      <w:r w:rsidRPr="007575EB">
        <w:rPr>
          <w:rFonts w:ascii="Times New Roman" w:hAnsi="Times New Roman"/>
          <w:bCs/>
          <w:sz w:val="28"/>
          <w:szCs w:val="28"/>
          <w:lang w:val="ru-RU"/>
        </w:rPr>
        <w:t>Ситуаційні</w:t>
      </w:r>
      <w:proofErr w:type="spellEnd"/>
      <w:r w:rsidRPr="007575E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7575EB">
        <w:rPr>
          <w:rFonts w:ascii="Times New Roman" w:hAnsi="Times New Roman"/>
          <w:bCs/>
          <w:sz w:val="28"/>
          <w:szCs w:val="28"/>
        </w:rPr>
        <w:t xml:space="preserve">вправи в умовах реалізації концепції Нової української школи. </w:t>
      </w:r>
      <w:r w:rsidRPr="007575EB">
        <w:rPr>
          <w:rFonts w:ascii="Times New Roman" w:hAnsi="Times New Roman"/>
          <w:bCs/>
          <w:i/>
          <w:iCs/>
          <w:sz w:val="28"/>
          <w:szCs w:val="28"/>
        </w:rPr>
        <w:t>Збірник тез ІІІ Міжнародної науково-практичної конференції.</w:t>
      </w:r>
      <w:r w:rsidRPr="007575EB">
        <w:rPr>
          <w:rFonts w:ascii="Times New Roman" w:hAnsi="Times New Roman"/>
          <w:bCs/>
          <w:sz w:val="28"/>
          <w:szCs w:val="28"/>
        </w:rPr>
        <w:t xml:space="preserve"> Львів : ЛНУ імені Івана Франка, 2018. </w:t>
      </w:r>
      <w:r w:rsidRPr="007575EB">
        <w:rPr>
          <w:rFonts w:ascii="Times New Roman" w:hAnsi="Times New Roman"/>
          <w:bCs/>
          <w:sz w:val="28"/>
          <w:szCs w:val="28"/>
          <w:lang w:val="ru-RU"/>
        </w:rPr>
        <w:t>С. 85-87.</w:t>
      </w:r>
    </w:p>
    <w:p w:rsidR="005120DA" w:rsidRPr="00CC0A73" w:rsidRDefault="005120DA" w:rsidP="005120D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0" w:name="_GoBack"/>
      <w:bookmarkEnd w:id="0"/>
      <w:r w:rsidRPr="007575EB">
        <w:rPr>
          <w:rFonts w:ascii="Times New Roman" w:hAnsi="Times New Roman"/>
          <w:sz w:val="28"/>
          <w:szCs w:val="28"/>
          <w:lang w:val="en-US"/>
        </w:rPr>
        <w:t>Bohm</w:t>
      </w:r>
      <w:r w:rsidRPr="007575EB">
        <w:rPr>
          <w:rFonts w:ascii="Times New Roman" w:hAnsi="Times New Roman"/>
          <w:sz w:val="28"/>
          <w:szCs w:val="28"/>
        </w:rPr>
        <w:t xml:space="preserve"> І, </w:t>
      </w:r>
      <w:r w:rsidRPr="007575EB">
        <w:rPr>
          <w:rFonts w:ascii="Times New Roman" w:hAnsi="Times New Roman"/>
          <w:sz w:val="28"/>
          <w:szCs w:val="28"/>
          <w:lang w:val="en-US"/>
        </w:rPr>
        <w:t>Schneider</w:t>
      </w:r>
      <w:r w:rsidRPr="007575EB">
        <w:rPr>
          <w:rFonts w:ascii="Times New Roman" w:hAnsi="Times New Roman"/>
          <w:sz w:val="28"/>
          <w:szCs w:val="28"/>
        </w:rPr>
        <w:t xml:space="preserve"> І, </w:t>
      </w:r>
      <w:r w:rsidRPr="007575EB">
        <w:rPr>
          <w:rFonts w:ascii="Times New Roman" w:hAnsi="Times New Roman"/>
          <w:sz w:val="28"/>
          <w:szCs w:val="28"/>
          <w:lang w:val="en-US"/>
        </w:rPr>
        <w:t>Productive</w:t>
      </w:r>
      <w:r w:rsidRPr="007575EB">
        <w:rPr>
          <w:rFonts w:ascii="Times New Roman" w:hAnsi="Times New Roman"/>
          <w:sz w:val="28"/>
          <w:szCs w:val="28"/>
        </w:rPr>
        <w:t xml:space="preserve"> </w:t>
      </w:r>
      <w:r w:rsidRPr="007575EB">
        <w:rPr>
          <w:rFonts w:ascii="Times New Roman" w:hAnsi="Times New Roman"/>
          <w:sz w:val="28"/>
          <w:szCs w:val="28"/>
          <w:lang w:val="en-US"/>
        </w:rPr>
        <w:t>Learning</w:t>
      </w:r>
      <w:r w:rsidRPr="007575EB">
        <w:rPr>
          <w:rFonts w:ascii="Times New Roman" w:hAnsi="Times New Roman"/>
          <w:sz w:val="28"/>
          <w:szCs w:val="28"/>
        </w:rPr>
        <w:t>: а</w:t>
      </w:r>
      <w:r w:rsidRPr="007575EB">
        <w:rPr>
          <w:rFonts w:ascii="Times New Roman" w:hAnsi="Times New Roman"/>
          <w:sz w:val="28"/>
          <w:szCs w:val="28"/>
          <w:lang w:val="en-US"/>
        </w:rPr>
        <w:t>n</w:t>
      </w:r>
      <w:r w:rsidRPr="007575EB">
        <w:rPr>
          <w:rFonts w:ascii="Times New Roman" w:hAnsi="Times New Roman"/>
          <w:sz w:val="28"/>
          <w:szCs w:val="28"/>
        </w:rPr>
        <w:t xml:space="preserve"> </w:t>
      </w:r>
      <w:r w:rsidRPr="007575EB">
        <w:rPr>
          <w:rFonts w:ascii="Times New Roman" w:hAnsi="Times New Roman"/>
          <w:sz w:val="28"/>
          <w:szCs w:val="28"/>
          <w:lang w:val="en-US"/>
        </w:rPr>
        <w:t>Educational</w:t>
      </w:r>
      <w:r w:rsidRPr="007575EB">
        <w:rPr>
          <w:rFonts w:ascii="Times New Roman" w:hAnsi="Times New Roman"/>
          <w:sz w:val="28"/>
          <w:szCs w:val="28"/>
        </w:rPr>
        <w:t xml:space="preserve"> </w:t>
      </w:r>
      <w:r w:rsidRPr="007575EB">
        <w:rPr>
          <w:rFonts w:ascii="Times New Roman" w:hAnsi="Times New Roman"/>
          <w:sz w:val="28"/>
          <w:szCs w:val="28"/>
          <w:lang w:val="en-US"/>
        </w:rPr>
        <w:t>Opportunity</w:t>
      </w:r>
      <w:r w:rsidRPr="007575EB">
        <w:rPr>
          <w:rFonts w:ascii="Times New Roman" w:hAnsi="Times New Roman"/>
          <w:sz w:val="28"/>
          <w:szCs w:val="28"/>
        </w:rPr>
        <w:t xml:space="preserve"> </w:t>
      </w:r>
      <w:r w:rsidRPr="007575EB">
        <w:rPr>
          <w:rFonts w:ascii="Times New Roman" w:hAnsi="Times New Roman"/>
          <w:sz w:val="28"/>
          <w:szCs w:val="28"/>
          <w:lang w:val="en-US"/>
        </w:rPr>
        <w:t>for</w:t>
      </w:r>
      <w:r w:rsidRPr="007575EB">
        <w:rPr>
          <w:rFonts w:ascii="Times New Roman" w:hAnsi="Times New Roman"/>
          <w:sz w:val="28"/>
          <w:szCs w:val="28"/>
        </w:rPr>
        <w:t xml:space="preserve"> </w:t>
      </w:r>
      <w:r w:rsidRPr="007575EB">
        <w:rPr>
          <w:rFonts w:ascii="Times New Roman" w:hAnsi="Times New Roman"/>
          <w:sz w:val="28"/>
          <w:szCs w:val="28"/>
          <w:lang w:val="en-US"/>
        </w:rPr>
        <w:t>Young</w:t>
      </w:r>
      <w:r w:rsidRPr="007575EB">
        <w:rPr>
          <w:rFonts w:ascii="Times New Roman" w:hAnsi="Times New Roman"/>
          <w:sz w:val="28"/>
          <w:szCs w:val="28"/>
        </w:rPr>
        <w:t xml:space="preserve"> </w:t>
      </w:r>
      <w:r w:rsidRPr="007575EB">
        <w:rPr>
          <w:rFonts w:ascii="Times New Roman" w:hAnsi="Times New Roman"/>
          <w:sz w:val="28"/>
          <w:szCs w:val="28"/>
          <w:lang w:val="en-US"/>
        </w:rPr>
        <w:t>People</w:t>
      </w:r>
      <w:r w:rsidRPr="007575EB">
        <w:rPr>
          <w:rFonts w:ascii="Times New Roman" w:hAnsi="Times New Roman"/>
          <w:sz w:val="28"/>
          <w:szCs w:val="28"/>
        </w:rPr>
        <w:t xml:space="preserve"> </w:t>
      </w:r>
      <w:r w:rsidRPr="007575EB">
        <w:rPr>
          <w:rFonts w:ascii="Times New Roman" w:hAnsi="Times New Roman"/>
          <w:sz w:val="28"/>
          <w:szCs w:val="28"/>
          <w:lang w:val="en-US"/>
        </w:rPr>
        <w:t>in</w:t>
      </w:r>
      <w:r w:rsidRPr="007575EB">
        <w:rPr>
          <w:rFonts w:ascii="Times New Roman" w:hAnsi="Times New Roman"/>
          <w:sz w:val="28"/>
          <w:szCs w:val="28"/>
        </w:rPr>
        <w:t xml:space="preserve">  </w:t>
      </w:r>
      <w:r w:rsidRPr="007575EB">
        <w:rPr>
          <w:rFonts w:ascii="Times New Roman" w:hAnsi="Times New Roman"/>
          <w:sz w:val="28"/>
          <w:szCs w:val="28"/>
          <w:lang w:val="en-US"/>
        </w:rPr>
        <w:t>Europe</w:t>
      </w:r>
      <w:r w:rsidRPr="007575EB">
        <w:rPr>
          <w:rFonts w:ascii="Times New Roman" w:hAnsi="Times New Roman"/>
          <w:sz w:val="28"/>
          <w:szCs w:val="28"/>
        </w:rPr>
        <w:t xml:space="preserve">. </w:t>
      </w:r>
      <w:r w:rsidRPr="007575EB">
        <w:rPr>
          <w:rFonts w:ascii="Times New Roman" w:hAnsi="Times New Roman"/>
          <w:sz w:val="28"/>
          <w:szCs w:val="28"/>
          <w:lang w:val="en-US"/>
        </w:rPr>
        <w:t>JPLE</w:t>
      </w:r>
      <w:r w:rsidRPr="007575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75EB">
        <w:rPr>
          <w:rFonts w:ascii="Times New Roman" w:hAnsi="Times New Roman"/>
          <w:sz w:val="28"/>
          <w:szCs w:val="28"/>
          <w:lang w:val="en-US"/>
        </w:rPr>
        <w:t>Schibri</w:t>
      </w:r>
      <w:proofErr w:type="spellEnd"/>
      <w:r w:rsidRPr="007575EB">
        <w:rPr>
          <w:rFonts w:ascii="Times New Roman" w:hAnsi="Times New Roman"/>
          <w:sz w:val="28"/>
          <w:szCs w:val="28"/>
        </w:rPr>
        <w:t xml:space="preserve"> / І </w:t>
      </w:r>
      <w:proofErr w:type="spellStart"/>
      <w:r w:rsidRPr="007575EB">
        <w:rPr>
          <w:rFonts w:ascii="Times New Roman" w:hAnsi="Times New Roman"/>
          <w:sz w:val="28"/>
          <w:szCs w:val="28"/>
          <w:lang w:val="en-US"/>
        </w:rPr>
        <w:t>Bohm</w:t>
      </w:r>
      <w:proofErr w:type="spellEnd"/>
      <w:r w:rsidRPr="007575EB">
        <w:rPr>
          <w:rFonts w:ascii="Times New Roman" w:hAnsi="Times New Roman"/>
          <w:sz w:val="28"/>
          <w:szCs w:val="28"/>
        </w:rPr>
        <w:t>, І </w:t>
      </w:r>
      <w:r w:rsidRPr="007575EB">
        <w:rPr>
          <w:rFonts w:ascii="Times New Roman" w:hAnsi="Times New Roman"/>
          <w:sz w:val="28"/>
          <w:szCs w:val="28"/>
          <w:lang w:val="en-US"/>
        </w:rPr>
        <w:t>Schneider</w:t>
      </w:r>
      <w:r w:rsidR="00985121">
        <w:rPr>
          <w:rFonts w:ascii="Times New Roman" w:hAnsi="Times New Roman"/>
          <w:sz w:val="28"/>
          <w:szCs w:val="28"/>
        </w:rPr>
        <w:t xml:space="preserve">. </w:t>
      </w:r>
      <w:r w:rsidRPr="007575EB">
        <w:rPr>
          <w:rFonts w:ascii="Times New Roman" w:hAnsi="Times New Roman"/>
          <w:sz w:val="28"/>
          <w:szCs w:val="28"/>
        </w:rPr>
        <w:t xml:space="preserve"> </w:t>
      </w:r>
      <w:r w:rsidRPr="007575EB">
        <w:rPr>
          <w:rFonts w:ascii="Times New Roman" w:hAnsi="Times New Roman"/>
          <w:sz w:val="28"/>
          <w:szCs w:val="28"/>
          <w:lang w:val="en-US"/>
        </w:rPr>
        <w:t>Berlin</w:t>
      </w:r>
      <w:r w:rsidRPr="007575E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575EB">
        <w:rPr>
          <w:rFonts w:ascii="Times New Roman" w:hAnsi="Times New Roman"/>
          <w:sz w:val="28"/>
          <w:szCs w:val="28"/>
          <w:lang w:val="en-US"/>
        </w:rPr>
        <w:t>Milow</w:t>
      </w:r>
      <w:proofErr w:type="spellEnd"/>
      <w:r w:rsidR="00985121">
        <w:rPr>
          <w:rFonts w:ascii="Times New Roman" w:hAnsi="Times New Roman"/>
          <w:sz w:val="28"/>
          <w:szCs w:val="28"/>
        </w:rPr>
        <w:t xml:space="preserve">, 2005. </w:t>
      </w:r>
      <w:r w:rsidRPr="007575EB">
        <w:rPr>
          <w:rFonts w:ascii="Times New Roman" w:hAnsi="Times New Roman"/>
          <w:sz w:val="28"/>
          <w:szCs w:val="28"/>
        </w:rPr>
        <w:t>Р</w:t>
      </w:r>
      <w:r w:rsidRPr="007575EB">
        <w:rPr>
          <w:rFonts w:ascii="Times New Roman" w:hAnsi="Times New Roman"/>
          <w:sz w:val="28"/>
          <w:szCs w:val="28"/>
          <w:lang w:val="en-US"/>
        </w:rPr>
        <w:t>.</w:t>
      </w:r>
      <w:r w:rsidRPr="007575EB">
        <w:rPr>
          <w:rFonts w:ascii="Times New Roman" w:hAnsi="Times New Roman"/>
          <w:sz w:val="28"/>
          <w:szCs w:val="28"/>
        </w:rPr>
        <w:t>186.</w:t>
      </w:r>
      <w:r w:rsidR="00C2200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</w:p>
    <w:p w:rsidR="005120DA" w:rsidRDefault="00DD3DF2" w:rsidP="005120DA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proofErr w:type="spellStart"/>
      <w:r w:rsidRPr="00DD3DF2">
        <w:rPr>
          <w:rFonts w:ascii="Times New Roman" w:hAnsi="Times New Roman"/>
          <w:bCs/>
          <w:sz w:val="28"/>
          <w:szCs w:val="28"/>
          <w:u w:val="single"/>
          <w:lang w:val="ru-RU"/>
        </w:rPr>
        <w:t>Інтернет-ресурси</w:t>
      </w:r>
      <w:proofErr w:type="spellEnd"/>
    </w:p>
    <w:p w:rsidR="00FF5B13" w:rsidRPr="00FF5B13" w:rsidRDefault="00FF5B13" w:rsidP="00FF5B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FF5B13">
        <w:rPr>
          <w:rFonts w:ascii="Times New Roman" w:hAnsi="Times New Roman"/>
          <w:sz w:val="28"/>
          <w:szCs w:val="28"/>
        </w:rPr>
        <w:t xml:space="preserve">Електронна бібліотека Інституту модернізації змісту освіти.  </w:t>
      </w:r>
      <w:hyperlink r:id="rId5" w:tgtFrame="_blank" w:history="1">
        <w:r w:rsidRPr="00FF5B13">
          <w:rPr>
            <w:rStyle w:val="a5"/>
            <w:rFonts w:ascii="Times New Roman" w:hAnsi="Times New Roman"/>
            <w:color w:val="0000FF"/>
            <w:sz w:val="28"/>
            <w:szCs w:val="28"/>
          </w:rPr>
          <w:t>https://www.thinglink.com</w:t>
        </w:r>
      </w:hyperlink>
      <w:r w:rsidRPr="00FF5B13">
        <w:rPr>
          <w:rFonts w:ascii="Times New Roman" w:hAnsi="Times New Roman"/>
          <w:sz w:val="28"/>
          <w:szCs w:val="28"/>
        </w:rPr>
        <w:t xml:space="preserve"> </w:t>
      </w:r>
    </w:p>
    <w:p w:rsidR="00FF5B13" w:rsidRPr="00FF5B13" w:rsidRDefault="00FF5B13" w:rsidP="00FF5B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F5B13">
        <w:rPr>
          <w:rFonts w:ascii="Times New Roman" w:hAnsi="Times New Roman"/>
          <w:sz w:val="28"/>
          <w:szCs w:val="28"/>
        </w:rPr>
        <w:t xml:space="preserve">. Сервіс для створення інтерактивних малюнків. </w:t>
      </w:r>
      <w:hyperlink r:id="rId6" w:tgtFrame="_blank" w:history="1">
        <w:r w:rsidRPr="00FF5B13">
          <w:rPr>
            <w:rStyle w:val="a5"/>
            <w:rFonts w:ascii="Times New Roman" w:hAnsi="Times New Roman"/>
            <w:color w:val="0000FF"/>
            <w:sz w:val="28"/>
            <w:szCs w:val="28"/>
          </w:rPr>
          <w:t>https://www.schoollife.org.ua</w:t>
        </w:r>
      </w:hyperlink>
      <w:r w:rsidRPr="00FF5B13">
        <w:rPr>
          <w:rFonts w:ascii="Times New Roman" w:hAnsi="Times New Roman"/>
          <w:sz w:val="28"/>
          <w:szCs w:val="28"/>
        </w:rPr>
        <w:t xml:space="preserve"> </w:t>
      </w:r>
    </w:p>
    <w:p w:rsidR="00FF5B13" w:rsidRPr="00FF5B13" w:rsidRDefault="00FF5B13" w:rsidP="00FF5B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Pr="00FF5B13">
        <w:rPr>
          <w:rFonts w:ascii="Times New Roman" w:hAnsi="Times New Roman"/>
          <w:sz w:val="28"/>
          <w:szCs w:val="28"/>
        </w:rPr>
        <w:t xml:space="preserve">. Український науковий портал. </w:t>
      </w:r>
      <w:hyperlink r:id="rId7" w:tgtFrame="_blank" w:history="1">
        <w:r w:rsidRPr="00FF5B13">
          <w:rPr>
            <w:rStyle w:val="a5"/>
            <w:rFonts w:ascii="Times New Roman" w:hAnsi="Times New Roman"/>
            <w:color w:val="0000FF"/>
            <w:sz w:val="28"/>
            <w:szCs w:val="28"/>
          </w:rPr>
          <w:t>http://www.videosoftdev.com/ru</w:t>
        </w:r>
      </w:hyperlink>
      <w:r w:rsidRPr="00FF5B13">
        <w:rPr>
          <w:rFonts w:ascii="Times New Roman" w:hAnsi="Times New Roman"/>
          <w:sz w:val="28"/>
          <w:szCs w:val="28"/>
        </w:rPr>
        <w:t xml:space="preserve"> </w:t>
      </w:r>
    </w:p>
    <w:p w:rsidR="00FF5B13" w:rsidRPr="00FF5B13" w:rsidRDefault="00FF5B13" w:rsidP="00FF5B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FF5B13">
        <w:rPr>
          <w:rFonts w:ascii="Times New Roman" w:hAnsi="Times New Roman"/>
          <w:sz w:val="28"/>
          <w:szCs w:val="28"/>
        </w:rPr>
        <w:t xml:space="preserve">. Універсальний освітній простір (зокрема </w:t>
      </w:r>
      <w:proofErr w:type="spellStart"/>
      <w:r w:rsidRPr="00FF5B13">
        <w:rPr>
          <w:rFonts w:ascii="Times New Roman" w:hAnsi="Times New Roman"/>
          <w:sz w:val="28"/>
          <w:szCs w:val="28"/>
        </w:rPr>
        <w:t>Web</w:t>
      </w:r>
      <w:proofErr w:type="spellEnd"/>
      <w:r w:rsidRPr="00FF5B13">
        <w:rPr>
          <w:rFonts w:ascii="Times New Roman" w:hAnsi="Times New Roman"/>
          <w:sz w:val="28"/>
          <w:szCs w:val="28"/>
        </w:rPr>
        <w:t xml:space="preserve">-бібліотека). </w:t>
      </w:r>
      <w:hyperlink r:id="rId8" w:tgtFrame="_blank" w:history="1">
        <w:r w:rsidRPr="00FF5B13">
          <w:rPr>
            <w:rStyle w:val="a5"/>
            <w:rFonts w:ascii="Times New Roman" w:hAnsi="Times New Roman"/>
            <w:color w:val="0000FF"/>
            <w:sz w:val="28"/>
            <w:szCs w:val="28"/>
          </w:rPr>
          <w:t>http://www.math.ippo.kubg.edu.ua</w:t>
        </w:r>
      </w:hyperlink>
      <w:r w:rsidRPr="00FF5B13">
        <w:rPr>
          <w:rFonts w:ascii="Times New Roman" w:hAnsi="Times New Roman"/>
          <w:sz w:val="28"/>
          <w:szCs w:val="28"/>
        </w:rPr>
        <w:t xml:space="preserve"> </w:t>
      </w:r>
    </w:p>
    <w:p w:rsidR="00FF5B13" w:rsidRPr="00FF5B13" w:rsidRDefault="00FF5B13" w:rsidP="00FF5B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FF5B13">
        <w:rPr>
          <w:rFonts w:ascii="Times New Roman" w:hAnsi="Times New Roman"/>
          <w:sz w:val="28"/>
          <w:szCs w:val="28"/>
        </w:rPr>
        <w:t xml:space="preserve">. Шкільне життя. </w:t>
      </w:r>
      <w:hyperlink r:id="rId9" w:tgtFrame="_blank" w:history="1">
        <w:r w:rsidRPr="00FF5B13">
          <w:rPr>
            <w:rStyle w:val="a5"/>
            <w:rFonts w:ascii="Times New Roman" w:hAnsi="Times New Roman"/>
            <w:color w:val="0000FF"/>
            <w:sz w:val="28"/>
            <w:szCs w:val="28"/>
          </w:rPr>
          <w:t>https://graspablemath.com</w:t>
        </w:r>
      </w:hyperlink>
      <w:r w:rsidRPr="00FF5B13">
        <w:rPr>
          <w:rFonts w:ascii="Times New Roman" w:hAnsi="Times New Roman"/>
          <w:sz w:val="28"/>
          <w:szCs w:val="28"/>
        </w:rPr>
        <w:t xml:space="preserve"> </w:t>
      </w:r>
    </w:p>
    <w:p w:rsidR="00FF5B13" w:rsidRPr="00FF5B13" w:rsidRDefault="00FF5B13" w:rsidP="00FF5B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F5B13" w:rsidRPr="00FF5B13" w:rsidSect="00651298">
      <w:pgSz w:w="11900" w:h="16820"/>
      <w:pgMar w:top="1134" w:right="126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B15E0"/>
    <w:multiLevelType w:val="hybridMultilevel"/>
    <w:tmpl w:val="E9C254FA"/>
    <w:lvl w:ilvl="0" w:tplc="A4689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33"/>
    <w:rsid w:val="000A4572"/>
    <w:rsid w:val="000B5116"/>
    <w:rsid w:val="00154E8A"/>
    <w:rsid w:val="00157BD4"/>
    <w:rsid w:val="001A26DD"/>
    <w:rsid w:val="00471219"/>
    <w:rsid w:val="005120DA"/>
    <w:rsid w:val="0058411D"/>
    <w:rsid w:val="005D66CE"/>
    <w:rsid w:val="00924393"/>
    <w:rsid w:val="00985121"/>
    <w:rsid w:val="00C22003"/>
    <w:rsid w:val="00C65417"/>
    <w:rsid w:val="00DD3DF2"/>
    <w:rsid w:val="00E14D33"/>
    <w:rsid w:val="00F74607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129D4-6090-4557-8815-D7AEFC14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7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74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20D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7460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Strong"/>
    <w:basedOn w:val="a0"/>
    <w:uiPriority w:val="22"/>
    <w:qFormat/>
    <w:rsid w:val="00F74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math.ippo.kubg.edu.ua%2F&amp;sa=D&amp;sntz=1&amp;usg=AFQjCNHPgAof7EH6ZErcHX180HZtf_xI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videosoftdev.com%2Fru&amp;sa=D&amp;sntz=1&amp;usg=AFQjCNGR9bj6iWtNMjzCcyO3622N6taO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www.schoollife.org.ua%2F&amp;sa=D&amp;sntz=1&amp;usg=AFQjCNHz6rB_9OCnkkbKT-I2FAfQnxp0B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s%3A%2F%2Fwww.thinglink.com%2F&amp;sa=D&amp;sntz=1&amp;usg=AFQjCNG6H_laYuaOyxHdful6XRXwk2Lrs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graspablemath.com%2F&amp;sa=D&amp;sntz=1&amp;usg=AFQjCNHTyC1rTsL475gT40b_Qg4BJIaVy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Марія</cp:lastModifiedBy>
  <cp:revision>15</cp:revision>
  <dcterms:created xsi:type="dcterms:W3CDTF">2022-02-21T12:31:00Z</dcterms:created>
  <dcterms:modified xsi:type="dcterms:W3CDTF">2022-03-10T10:35:00Z</dcterms:modified>
</cp:coreProperties>
</file>