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0F" w:rsidRPr="004B5901" w:rsidRDefault="00B2310F" w:rsidP="00B2310F">
      <w:pPr>
        <w:widowControl w:val="0"/>
        <w:autoSpaceDE w:val="0"/>
        <w:autoSpaceDN w:val="0"/>
        <w:adjustRightInd w:val="0"/>
        <w:spacing w:after="0" w:line="240" w:lineRule="auto"/>
        <w:jc w:val="center"/>
        <w:rPr>
          <w:rFonts w:ascii="Times New Roman" w:hAnsi="Times New Roman"/>
          <w:b/>
          <w:sz w:val="28"/>
          <w:szCs w:val="28"/>
        </w:rPr>
      </w:pPr>
      <w:r w:rsidRPr="004B5901">
        <w:rPr>
          <w:rFonts w:ascii="Times New Roman" w:hAnsi="Times New Roman"/>
          <w:b/>
          <w:sz w:val="28"/>
          <w:szCs w:val="28"/>
        </w:rPr>
        <w:t>Міністерство освіти і науки України</w:t>
      </w:r>
    </w:p>
    <w:p w:rsidR="00B2310F" w:rsidRPr="004B5901" w:rsidRDefault="00B2310F" w:rsidP="00B2310F">
      <w:pPr>
        <w:widowControl w:val="0"/>
        <w:autoSpaceDE w:val="0"/>
        <w:autoSpaceDN w:val="0"/>
        <w:adjustRightInd w:val="0"/>
        <w:spacing w:after="0" w:line="240" w:lineRule="auto"/>
        <w:jc w:val="center"/>
        <w:rPr>
          <w:rFonts w:ascii="Times New Roman" w:hAnsi="Times New Roman"/>
          <w:b/>
          <w:sz w:val="28"/>
          <w:szCs w:val="28"/>
        </w:rPr>
      </w:pPr>
      <w:r w:rsidRPr="004B5901">
        <w:rPr>
          <w:rFonts w:ascii="Times New Roman" w:hAnsi="Times New Roman"/>
          <w:b/>
          <w:sz w:val="28"/>
          <w:szCs w:val="28"/>
        </w:rPr>
        <w:t>Львівський національний університет імені Івана Франка</w:t>
      </w:r>
    </w:p>
    <w:p w:rsidR="00B2310F" w:rsidRPr="004B5901" w:rsidRDefault="00B2310F" w:rsidP="00B2310F">
      <w:pPr>
        <w:widowControl w:val="0"/>
        <w:autoSpaceDE w:val="0"/>
        <w:autoSpaceDN w:val="0"/>
        <w:adjustRightInd w:val="0"/>
        <w:spacing w:after="0" w:line="360" w:lineRule="auto"/>
        <w:jc w:val="center"/>
        <w:rPr>
          <w:rFonts w:ascii="Times New Roman" w:hAnsi="Times New Roman"/>
          <w:b/>
          <w:sz w:val="28"/>
          <w:szCs w:val="28"/>
        </w:rPr>
      </w:pPr>
      <w:r w:rsidRPr="004B5901">
        <w:rPr>
          <w:rFonts w:ascii="Times New Roman" w:hAnsi="Times New Roman"/>
          <w:b/>
          <w:sz w:val="28"/>
          <w:szCs w:val="28"/>
        </w:rPr>
        <w:t>Факультет педагогічної освіти</w:t>
      </w:r>
    </w:p>
    <w:p w:rsidR="00B2310F" w:rsidRPr="004B5901"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Pr="004B5901" w:rsidRDefault="00B2310F" w:rsidP="00B2310F">
      <w:pPr>
        <w:widowControl w:val="0"/>
        <w:autoSpaceDE w:val="0"/>
        <w:autoSpaceDN w:val="0"/>
        <w:adjustRightInd w:val="0"/>
        <w:spacing w:after="0" w:line="360" w:lineRule="auto"/>
        <w:jc w:val="right"/>
        <w:rPr>
          <w:rFonts w:ascii="Times New Roman" w:hAnsi="Times New Roman"/>
          <w:sz w:val="28"/>
          <w:szCs w:val="28"/>
        </w:rPr>
      </w:pPr>
      <w:r w:rsidRPr="004B5901">
        <w:rPr>
          <w:rFonts w:ascii="Times New Roman" w:hAnsi="Times New Roman"/>
          <w:b/>
          <w:sz w:val="28"/>
          <w:szCs w:val="28"/>
        </w:rPr>
        <w:t>Кафедра початкової та дошкільної освіти</w:t>
      </w:r>
    </w:p>
    <w:p w:rsidR="00B2310F" w:rsidRPr="004B5901"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Pr="004B5901" w:rsidRDefault="00B2310F" w:rsidP="00B2310F">
      <w:pPr>
        <w:spacing w:line="360" w:lineRule="auto"/>
        <w:jc w:val="center"/>
        <w:outlineLvl w:val="0"/>
        <w:rPr>
          <w:rFonts w:ascii="Times New Roman" w:hAnsi="Times New Roman"/>
          <w:b/>
          <w:sz w:val="32"/>
          <w:szCs w:val="32"/>
        </w:rPr>
      </w:pPr>
    </w:p>
    <w:p w:rsidR="00B2310F" w:rsidRPr="004B5901" w:rsidRDefault="00B2310F" w:rsidP="00321EF1">
      <w:pPr>
        <w:spacing w:after="0" w:line="240" w:lineRule="auto"/>
        <w:jc w:val="center"/>
        <w:outlineLvl w:val="0"/>
        <w:rPr>
          <w:rFonts w:ascii="Times New Roman" w:hAnsi="Times New Roman"/>
          <w:b/>
          <w:sz w:val="40"/>
          <w:szCs w:val="40"/>
        </w:rPr>
      </w:pPr>
      <w:r w:rsidRPr="004B5901">
        <w:rPr>
          <w:rFonts w:ascii="Times New Roman" w:hAnsi="Times New Roman"/>
          <w:b/>
          <w:sz w:val="40"/>
          <w:szCs w:val="40"/>
        </w:rPr>
        <w:t>Магістерська робота</w:t>
      </w:r>
    </w:p>
    <w:p w:rsidR="00B2310F" w:rsidRPr="004B5901" w:rsidRDefault="00B2310F" w:rsidP="00321EF1">
      <w:pPr>
        <w:spacing w:after="0" w:line="240" w:lineRule="auto"/>
        <w:jc w:val="center"/>
        <w:rPr>
          <w:rFonts w:ascii="Times New Roman" w:hAnsi="Times New Roman"/>
          <w:b/>
          <w:sz w:val="28"/>
          <w:szCs w:val="28"/>
        </w:rPr>
      </w:pPr>
      <w:r w:rsidRPr="004B5901">
        <w:rPr>
          <w:rFonts w:ascii="Times New Roman" w:hAnsi="Times New Roman"/>
          <w:b/>
          <w:sz w:val="28"/>
          <w:szCs w:val="28"/>
        </w:rPr>
        <w:t xml:space="preserve">Методичні рекомендації для студентів </w:t>
      </w:r>
    </w:p>
    <w:p w:rsidR="00B2310F" w:rsidRPr="004B5901" w:rsidRDefault="00B2310F" w:rsidP="00321EF1">
      <w:pPr>
        <w:spacing w:after="0" w:line="240" w:lineRule="auto"/>
        <w:jc w:val="center"/>
        <w:rPr>
          <w:rFonts w:ascii="Times New Roman" w:hAnsi="Times New Roman"/>
          <w:b/>
          <w:sz w:val="28"/>
          <w:szCs w:val="28"/>
        </w:rPr>
      </w:pPr>
      <w:r w:rsidRPr="004B5901">
        <w:rPr>
          <w:rFonts w:ascii="Times New Roman" w:hAnsi="Times New Roman"/>
          <w:b/>
          <w:sz w:val="28"/>
          <w:szCs w:val="28"/>
        </w:rPr>
        <w:t>факультету педагогічної освіти</w:t>
      </w:r>
    </w:p>
    <w:p w:rsidR="00BB7596" w:rsidRPr="004B5901" w:rsidRDefault="00BB7596" w:rsidP="00B2310F">
      <w:pPr>
        <w:widowControl w:val="0"/>
        <w:autoSpaceDE w:val="0"/>
        <w:autoSpaceDN w:val="0"/>
        <w:adjustRightInd w:val="0"/>
        <w:spacing w:after="0" w:line="360" w:lineRule="auto"/>
        <w:rPr>
          <w:rFonts w:ascii="Times New Roman" w:hAnsi="Times New Roman"/>
          <w:b/>
          <w:sz w:val="28"/>
          <w:szCs w:val="28"/>
        </w:rPr>
      </w:pPr>
    </w:p>
    <w:p w:rsidR="00B2310F" w:rsidRPr="004B5901" w:rsidRDefault="007D3922" w:rsidP="00C53805">
      <w:pPr>
        <w:widowControl w:val="0"/>
        <w:autoSpaceDE w:val="0"/>
        <w:autoSpaceDN w:val="0"/>
        <w:adjustRightInd w:val="0"/>
        <w:spacing w:after="0" w:line="360" w:lineRule="auto"/>
        <w:ind w:firstLine="1701"/>
        <w:jc w:val="both"/>
        <w:rPr>
          <w:rFonts w:ascii="Times New Roman" w:hAnsi="Times New Roman"/>
          <w:b/>
          <w:sz w:val="28"/>
          <w:szCs w:val="28"/>
        </w:rPr>
      </w:pPr>
      <w:r w:rsidRPr="004B5901">
        <w:rPr>
          <w:rFonts w:ascii="Times New Roman" w:hAnsi="Times New Roman"/>
          <w:b/>
          <w:sz w:val="28"/>
          <w:szCs w:val="28"/>
        </w:rPr>
        <w:t>Галузь знань             0</w:t>
      </w:r>
      <w:r w:rsidR="00B2310F" w:rsidRPr="004B5901">
        <w:rPr>
          <w:rFonts w:ascii="Times New Roman" w:hAnsi="Times New Roman"/>
          <w:b/>
          <w:sz w:val="28"/>
          <w:szCs w:val="28"/>
        </w:rPr>
        <w:t xml:space="preserve">1  </w:t>
      </w:r>
      <w:r w:rsidRPr="004B5901">
        <w:rPr>
          <w:rFonts w:ascii="Times New Roman" w:hAnsi="Times New Roman"/>
          <w:b/>
          <w:sz w:val="28"/>
          <w:szCs w:val="28"/>
        </w:rPr>
        <w:t>О</w:t>
      </w:r>
      <w:r w:rsidR="00B2310F" w:rsidRPr="004B5901">
        <w:rPr>
          <w:rFonts w:ascii="Times New Roman" w:hAnsi="Times New Roman"/>
          <w:b/>
          <w:sz w:val="28"/>
          <w:szCs w:val="28"/>
        </w:rPr>
        <w:t>світа</w:t>
      </w:r>
      <w:r w:rsidRPr="004B5901">
        <w:rPr>
          <w:rFonts w:ascii="Times New Roman" w:hAnsi="Times New Roman"/>
          <w:b/>
          <w:sz w:val="28"/>
          <w:szCs w:val="28"/>
        </w:rPr>
        <w:t xml:space="preserve"> / Педагогіка</w:t>
      </w:r>
    </w:p>
    <w:p w:rsidR="00B2310F" w:rsidRPr="004B5901" w:rsidRDefault="00A52266" w:rsidP="00C53805">
      <w:pPr>
        <w:widowControl w:val="0"/>
        <w:autoSpaceDE w:val="0"/>
        <w:autoSpaceDN w:val="0"/>
        <w:adjustRightInd w:val="0"/>
        <w:spacing w:after="0" w:line="360" w:lineRule="auto"/>
        <w:ind w:firstLine="1701"/>
        <w:jc w:val="both"/>
        <w:rPr>
          <w:rFonts w:ascii="Times New Roman" w:hAnsi="Times New Roman"/>
          <w:b/>
          <w:sz w:val="28"/>
          <w:szCs w:val="28"/>
        </w:rPr>
      </w:pPr>
      <w:r w:rsidRPr="004B5901">
        <w:rPr>
          <w:rFonts w:ascii="Times New Roman" w:hAnsi="Times New Roman"/>
          <w:b/>
          <w:sz w:val="28"/>
          <w:szCs w:val="28"/>
        </w:rPr>
        <w:t xml:space="preserve">Спеціальність    </w:t>
      </w:r>
      <w:r w:rsidR="00C53805" w:rsidRPr="004B5901">
        <w:rPr>
          <w:rFonts w:ascii="Times New Roman" w:hAnsi="Times New Roman"/>
          <w:b/>
          <w:sz w:val="28"/>
          <w:szCs w:val="28"/>
        </w:rPr>
        <w:t xml:space="preserve">  </w:t>
      </w:r>
      <w:r w:rsidRPr="004B5901">
        <w:rPr>
          <w:rFonts w:ascii="Times New Roman" w:hAnsi="Times New Roman"/>
          <w:b/>
          <w:sz w:val="28"/>
          <w:szCs w:val="28"/>
        </w:rPr>
        <w:t xml:space="preserve">     </w:t>
      </w:r>
      <w:r w:rsidR="00B2310F" w:rsidRPr="004B5901">
        <w:rPr>
          <w:rFonts w:ascii="Times New Roman" w:hAnsi="Times New Roman"/>
          <w:b/>
          <w:sz w:val="28"/>
          <w:szCs w:val="28"/>
        </w:rPr>
        <w:t>01</w:t>
      </w:r>
      <w:r w:rsidR="00C53805" w:rsidRPr="004B5901">
        <w:rPr>
          <w:rFonts w:ascii="Times New Roman" w:hAnsi="Times New Roman"/>
          <w:b/>
          <w:sz w:val="28"/>
          <w:szCs w:val="28"/>
        </w:rPr>
        <w:t>2</w:t>
      </w:r>
      <w:r w:rsidR="00B2310F" w:rsidRPr="004B5901">
        <w:rPr>
          <w:rFonts w:ascii="Times New Roman" w:hAnsi="Times New Roman"/>
          <w:b/>
          <w:sz w:val="28"/>
          <w:szCs w:val="28"/>
        </w:rPr>
        <w:t xml:space="preserve"> </w:t>
      </w:r>
      <w:r w:rsidR="00C53805" w:rsidRPr="004B5901">
        <w:rPr>
          <w:rFonts w:ascii="Times New Roman" w:hAnsi="Times New Roman"/>
          <w:b/>
          <w:sz w:val="28"/>
          <w:szCs w:val="28"/>
        </w:rPr>
        <w:t>Дошкільна</w:t>
      </w:r>
      <w:r w:rsidR="00B2310F" w:rsidRPr="004B5901">
        <w:rPr>
          <w:rFonts w:ascii="Times New Roman" w:hAnsi="Times New Roman"/>
          <w:b/>
          <w:sz w:val="28"/>
          <w:szCs w:val="28"/>
        </w:rPr>
        <w:t xml:space="preserve"> освіта</w:t>
      </w:r>
    </w:p>
    <w:p w:rsidR="00A52266" w:rsidRPr="004B5901" w:rsidRDefault="00A52266" w:rsidP="00C53805">
      <w:pPr>
        <w:widowControl w:val="0"/>
        <w:autoSpaceDE w:val="0"/>
        <w:autoSpaceDN w:val="0"/>
        <w:adjustRightInd w:val="0"/>
        <w:spacing w:after="0" w:line="360" w:lineRule="auto"/>
        <w:ind w:firstLine="1701"/>
        <w:jc w:val="both"/>
        <w:rPr>
          <w:rFonts w:ascii="Times New Roman" w:hAnsi="Times New Roman"/>
          <w:b/>
          <w:sz w:val="28"/>
          <w:szCs w:val="28"/>
        </w:rPr>
      </w:pPr>
      <w:r w:rsidRPr="004B5901">
        <w:rPr>
          <w:rFonts w:ascii="Times New Roman" w:hAnsi="Times New Roman"/>
          <w:b/>
          <w:sz w:val="28"/>
          <w:szCs w:val="28"/>
        </w:rPr>
        <w:t xml:space="preserve">     </w:t>
      </w:r>
      <w:r w:rsidR="00C53805" w:rsidRPr="004B5901">
        <w:rPr>
          <w:rFonts w:ascii="Times New Roman" w:hAnsi="Times New Roman"/>
          <w:b/>
          <w:sz w:val="28"/>
          <w:szCs w:val="28"/>
        </w:rPr>
        <w:t xml:space="preserve">                                013 Початкова </w:t>
      </w:r>
      <w:r w:rsidRPr="004B5901">
        <w:rPr>
          <w:rFonts w:ascii="Times New Roman" w:hAnsi="Times New Roman"/>
          <w:b/>
          <w:sz w:val="28"/>
          <w:szCs w:val="28"/>
        </w:rPr>
        <w:t xml:space="preserve"> освіта</w:t>
      </w:r>
    </w:p>
    <w:p w:rsidR="00B2310F" w:rsidRPr="004B5901"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Pr="004B5901" w:rsidRDefault="00321EF1" w:rsidP="00E31DA2">
      <w:pPr>
        <w:widowControl w:val="0"/>
        <w:autoSpaceDE w:val="0"/>
        <w:autoSpaceDN w:val="0"/>
        <w:adjustRightInd w:val="0"/>
        <w:spacing w:after="0" w:line="360" w:lineRule="auto"/>
        <w:jc w:val="center"/>
        <w:rPr>
          <w:rFonts w:ascii="Times New Roman" w:hAnsi="Times New Roman"/>
          <w:b/>
          <w:sz w:val="28"/>
          <w:szCs w:val="28"/>
        </w:rPr>
      </w:pPr>
      <w:r w:rsidRPr="004B5901">
        <w:rPr>
          <w:rFonts w:ascii="Times New Roman" w:hAnsi="Times New Roman"/>
          <w:b/>
          <w:noProof/>
          <w:sz w:val="28"/>
          <w:szCs w:val="28"/>
          <w:lang w:eastAsia="uk-UA"/>
        </w:rPr>
        <w:drawing>
          <wp:inline distT="0" distB="0" distL="0" distR="0" wp14:anchorId="32DA6BAA" wp14:editId="0061183A">
            <wp:extent cx="4638040" cy="3695700"/>
            <wp:effectExtent l="0" t="0" r="0" b="0"/>
            <wp:docPr id="5" name="Місце для вмісту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Місце для вмісту 4"/>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769" cy="3704249"/>
                    </a:xfrm>
                    <a:prstGeom prst="rect">
                      <a:avLst/>
                    </a:prstGeom>
                    <a:noFill/>
                    <a:ln>
                      <a:noFill/>
                    </a:ln>
                  </pic:spPr>
                </pic:pic>
              </a:graphicData>
            </a:graphic>
          </wp:inline>
        </w:drawing>
      </w:r>
    </w:p>
    <w:p w:rsidR="00B2310F" w:rsidRPr="004B5901"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Pr="004B5901" w:rsidRDefault="00B2310F" w:rsidP="00A52266">
      <w:pPr>
        <w:spacing w:after="0" w:line="240" w:lineRule="auto"/>
        <w:rPr>
          <w:rFonts w:ascii="Times New Roman" w:hAnsi="Times New Roman"/>
          <w:b/>
          <w:sz w:val="28"/>
          <w:szCs w:val="28"/>
        </w:rPr>
      </w:pPr>
    </w:p>
    <w:p w:rsidR="00B2310F" w:rsidRPr="004B5901" w:rsidRDefault="00A52266" w:rsidP="00B2310F">
      <w:pPr>
        <w:widowControl w:val="0"/>
        <w:autoSpaceDE w:val="0"/>
        <w:autoSpaceDN w:val="0"/>
        <w:adjustRightInd w:val="0"/>
        <w:spacing w:after="0" w:line="240" w:lineRule="auto"/>
        <w:jc w:val="center"/>
        <w:rPr>
          <w:rFonts w:ascii="Times New Roman" w:hAnsi="Times New Roman"/>
          <w:b/>
          <w:sz w:val="28"/>
          <w:szCs w:val="28"/>
        </w:rPr>
      </w:pPr>
      <w:r w:rsidRPr="004B5901">
        <w:rPr>
          <w:rFonts w:ascii="Times New Roman" w:hAnsi="Times New Roman"/>
          <w:b/>
          <w:sz w:val="28"/>
          <w:szCs w:val="28"/>
        </w:rPr>
        <w:t>Львів-20</w:t>
      </w:r>
      <w:r w:rsidR="00321EF1" w:rsidRPr="004B5901">
        <w:rPr>
          <w:rFonts w:ascii="Times New Roman" w:hAnsi="Times New Roman"/>
          <w:b/>
          <w:sz w:val="28"/>
          <w:szCs w:val="28"/>
        </w:rPr>
        <w:t>22</w:t>
      </w:r>
    </w:p>
    <w:p w:rsidR="00714053" w:rsidRPr="004B5901" w:rsidRDefault="00B2310F" w:rsidP="00563A2C">
      <w:pPr>
        <w:rPr>
          <w:rFonts w:ascii="Times New Roman" w:hAnsi="Times New Roman"/>
          <w:b/>
          <w:bCs/>
          <w:sz w:val="28"/>
          <w:szCs w:val="28"/>
        </w:rPr>
      </w:pPr>
      <w:r w:rsidRPr="004B5901">
        <w:rPr>
          <w:rFonts w:ascii="Times New Roman" w:hAnsi="Times New Roman"/>
          <w:b/>
          <w:sz w:val="28"/>
          <w:szCs w:val="28"/>
        </w:rPr>
        <w:br w:type="page"/>
      </w:r>
    </w:p>
    <w:p w:rsidR="00BB7596" w:rsidRPr="004B5901"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sidRPr="004B5901">
        <w:rPr>
          <w:rFonts w:ascii="Times New Roman" w:hAnsi="Times New Roman"/>
          <w:b/>
          <w:bCs/>
          <w:sz w:val="28"/>
          <w:szCs w:val="28"/>
        </w:rPr>
        <w:lastRenderedPageBreak/>
        <w:t xml:space="preserve">Розглянуто на засіданні кафедри початкової та дошкільної освіти </w:t>
      </w:r>
    </w:p>
    <w:p w:rsidR="00BB7596" w:rsidRPr="004B5901"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sidRPr="004B5901">
        <w:rPr>
          <w:rFonts w:ascii="Times New Roman" w:hAnsi="Times New Roman"/>
          <w:b/>
          <w:bCs/>
          <w:sz w:val="28"/>
          <w:szCs w:val="28"/>
        </w:rPr>
        <w:t>Протокол № _</w:t>
      </w:r>
      <w:r w:rsidR="003F6B5C" w:rsidRPr="004B5901">
        <w:rPr>
          <w:rFonts w:ascii="Times New Roman" w:hAnsi="Times New Roman"/>
          <w:b/>
          <w:bCs/>
          <w:sz w:val="28"/>
          <w:szCs w:val="28"/>
        </w:rPr>
        <w:t>8</w:t>
      </w:r>
      <w:r w:rsidR="00AC6DBC" w:rsidRPr="004B5901">
        <w:rPr>
          <w:rFonts w:ascii="Times New Roman" w:hAnsi="Times New Roman"/>
          <w:b/>
          <w:bCs/>
          <w:sz w:val="28"/>
          <w:szCs w:val="28"/>
        </w:rPr>
        <w:t xml:space="preserve">_ від </w:t>
      </w:r>
      <w:r w:rsidRPr="004B5901">
        <w:rPr>
          <w:rFonts w:ascii="Times New Roman" w:hAnsi="Times New Roman"/>
          <w:b/>
          <w:bCs/>
          <w:sz w:val="28"/>
          <w:szCs w:val="28"/>
        </w:rPr>
        <w:t>_</w:t>
      </w:r>
      <w:r w:rsidR="00A52266" w:rsidRPr="004B5901">
        <w:rPr>
          <w:rFonts w:ascii="Times New Roman" w:hAnsi="Times New Roman"/>
          <w:b/>
          <w:bCs/>
          <w:sz w:val="28"/>
          <w:szCs w:val="28"/>
        </w:rPr>
        <w:t xml:space="preserve"> </w:t>
      </w:r>
      <w:r w:rsidR="003D0982" w:rsidRPr="004B5901">
        <w:rPr>
          <w:rFonts w:ascii="Times New Roman" w:hAnsi="Times New Roman"/>
          <w:b/>
          <w:bCs/>
          <w:sz w:val="28"/>
          <w:szCs w:val="28"/>
        </w:rPr>
        <w:t>04.02.2022</w:t>
      </w:r>
      <w:r w:rsidR="0059238F" w:rsidRPr="004B5901">
        <w:rPr>
          <w:rFonts w:ascii="Times New Roman" w:hAnsi="Times New Roman"/>
          <w:b/>
          <w:bCs/>
          <w:sz w:val="28"/>
          <w:szCs w:val="28"/>
        </w:rPr>
        <w:t xml:space="preserve"> </w:t>
      </w:r>
      <w:r w:rsidRPr="004B5901">
        <w:rPr>
          <w:rFonts w:ascii="Times New Roman" w:hAnsi="Times New Roman"/>
          <w:b/>
          <w:bCs/>
          <w:sz w:val="28"/>
          <w:szCs w:val="28"/>
        </w:rPr>
        <w:t>р.</w:t>
      </w:r>
    </w:p>
    <w:p w:rsidR="007D3922" w:rsidRPr="004B5901"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Pr="004B5901"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sidRPr="004B5901">
        <w:rPr>
          <w:rFonts w:ascii="Times New Roman" w:hAnsi="Times New Roman"/>
          <w:b/>
          <w:bCs/>
          <w:sz w:val="28"/>
          <w:szCs w:val="28"/>
        </w:rPr>
        <w:t xml:space="preserve">Укладач:  </w:t>
      </w:r>
      <w:proofErr w:type="spellStart"/>
      <w:r w:rsidRPr="004B5901">
        <w:rPr>
          <w:rFonts w:ascii="Times New Roman" w:hAnsi="Times New Roman"/>
          <w:b/>
          <w:bCs/>
          <w:sz w:val="28"/>
          <w:szCs w:val="28"/>
        </w:rPr>
        <w:t>канд</w:t>
      </w:r>
      <w:proofErr w:type="spellEnd"/>
      <w:r w:rsidRPr="004B5901">
        <w:rPr>
          <w:rFonts w:ascii="Times New Roman" w:hAnsi="Times New Roman"/>
          <w:b/>
          <w:bCs/>
          <w:sz w:val="28"/>
          <w:szCs w:val="28"/>
        </w:rPr>
        <w:t xml:space="preserve">. пед. наук, доцент </w:t>
      </w:r>
      <w:proofErr w:type="spellStart"/>
      <w:r w:rsidRPr="004B5901">
        <w:rPr>
          <w:rFonts w:ascii="Times New Roman" w:hAnsi="Times New Roman"/>
          <w:b/>
          <w:bCs/>
          <w:sz w:val="28"/>
          <w:szCs w:val="28"/>
        </w:rPr>
        <w:t>Стахів</w:t>
      </w:r>
      <w:proofErr w:type="spellEnd"/>
      <w:r w:rsidRPr="004B5901">
        <w:rPr>
          <w:rFonts w:ascii="Times New Roman" w:hAnsi="Times New Roman"/>
          <w:b/>
          <w:bCs/>
          <w:sz w:val="28"/>
          <w:szCs w:val="28"/>
        </w:rPr>
        <w:t xml:space="preserve"> М.О.</w:t>
      </w:r>
    </w:p>
    <w:p w:rsidR="00AC6DBC" w:rsidRPr="004B5901"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9C3B29" w:rsidRPr="004B5901" w:rsidRDefault="009C3B29" w:rsidP="009C3B29">
      <w:pPr>
        <w:pStyle w:val="Default"/>
        <w:rPr>
          <w:color w:val="auto"/>
          <w:sz w:val="28"/>
          <w:szCs w:val="28"/>
        </w:rPr>
      </w:pPr>
      <w:r w:rsidRPr="004B5901">
        <w:rPr>
          <w:b/>
          <w:bCs/>
          <w:color w:val="auto"/>
          <w:sz w:val="28"/>
          <w:szCs w:val="28"/>
        </w:rPr>
        <w:t xml:space="preserve">Рецензенти: </w:t>
      </w:r>
    </w:p>
    <w:p w:rsidR="00907EF3" w:rsidRPr="004B5901" w:rsidRDefault="009C3B29" w:rsidP="001A4396">
      <w:pPr>
        <w:pStyle w:val="Default"/>
        <w:rPr>
          <w:color w:val="auto"/>
          <w:sz w:val="28"/>
          <w:szCs w:val="28"/>
        </w:rPr>
      </w:pPr>
      <w:r w:rsidRPr="004B5901">
        <w:rPr>
          <w:b/>
          <w:color w:val="auto"/>
          <w:sz w:val="28"/>
          <w:szCs w:val="28"/>
        </w:rPr>
        <w:t xml:space="preserve">Мачинська Н.І. </w:t>
      </w:r>
      <w:r w:rsidR="0099463F" w:rsidRPr="0099463F">
        <w:rPr>
          <w:b/>
          <w:bCs/>
          <w:color w:val="auto"/>
          <w:sz w:val="28"/>
          <w:szCs w:val="28"/>
        </w:rPr>
        <w:t xml:space="preserve"> </w:t>
      </w:r>
      <w:r w:rsidRPr="004B5901">
        <w:rPr>
          <w:color w:val="auto"/>
          <w:sz w:val="28"/>
          <w:szCs w:val="28"/>
        </w:rPr>
        <w:t xml:space="preserve">доктор педагогічних наук, </w:t>
      </w:r>
      <w:r w:rsidR="00907EF3" w:rsidRPr="004B5901">
        <w:rPr>
          <w:color w:val="auto"/>
          <w:sz w:val="28"/>
          <w:szCs w:val="28"/>
        </w:rPr>
        <w:t xml:space="preserve">професор, завідувачка кафедри </w:t>
      </w:r>
    </w:p>
    <w:p w:rsidR="001A4396" w:rsidRPr="004B5901" w:rsidRDefault="00907EF3" w:rsidP="001A4396">
      <w:pPr>
        <w:pStyle w:val="Default"/>
        <w:rPr>
          <w:color w:val="auto"/>
          <w:sz w:val="28"/>
          <w:szCs w:val="28"/>
        </w:rPr>
      </w:pPr>
      <w:r w:rsidRPr="004B5901">
        <w:rPr>
          <w:color w:val="auto"/>
          <w:sz w:val="28"/>
          <w:szCs w:val="28"/>
        </w:rPr>
        <w:tab/>
      </w:r>
      <w:r w:rsidRPr="004B5901">
        <w:rPr>
          <w:color w:val="auto"/>
          <w:sz w:val="28"/>
          <w:szCs w:val="28"/>
        </w:rPr>
        <w:tab/>
      </w:r>
      <w:r w:rsidRPr="004B5901">
        <w:rPr>
          <w:color w:val="auto"/>
          <w:sz w:val="28"/>
          <w:szCs w:val="28"/>
        </w:rPr>
        <w:tab/>
        <w:t xml:space="preserve">початкової та дошкільної освіти </w:t>
      </w:r>
      <w:r w:rsidR="009C3B29" w:rsidRPr="004B5901">
        <w:rPr>
          <w:color w:val="auto"/>
          <w:sz w:val="28"/>
          <w:szCs w:val="28"/>
        </w:rPr>
        <w:t xml:space="preserve">Львівського </w:t>
      </w:r>
    </w:p>
    <w:p w:rsidR="009C3B29" w:rsidRPr="004B5901" w:rsidRDefault="001A4396" w:rsidP="001A4396">
      <w:pPr>
        <w:pStyle w:val="Default"/>
        <w:rPr>
          <w:color w:val="auto"/>
          <w:sz w:val="28"/>
          <w:szCs w:val="28"/>
        </w:rPr>
      </w:pPr>
      <w:r w:rsidRPr="004B5901">
        <w:rPr>
          <w:color w:val="auto"/>
          <w:sz w:val="28"/>
          <w:szCs w:val="28"/>
        </w:rPr>
        <w:tab/>
      </w:r>
      <w:r w:rsidRPr="004B5901">
        <w:rPr>
          <w:color w:val="auto"/>
          <w:sz w:val="28"/>
          <w:szCs w:val="28"/>
        </w:rPr>
        <w:tab/>
      </w:r>
      <w:r w:rsidRPr="004B5901">
        <w:rPr>
          <w:color w:val="auto"/>
          <w:sz w:val="28"/>
          <w:szCs w:val="28"/>
        </w:rPr>
        <w:tab/>
      </w:r>
      <w:r w:rsidR="009C3B29" w:rsidRPr="004B5901">
        <w:rPr>
          <w:color w:val="auto"/>
          <w:sz w:val="28"/>
          <w:szCs w:val="28"/>
        </w:rPr>
        <w:t xml:space="preserve">національного університету імені Івана Франка </w:t>
      </w:r>
    </w:p>
    <w:p w:rsidR="00907EF3" w:rsidRPr="004B5901" w:rsidRDefault="00904255" w:rsidP="009C3B29">
      <w:pPr>
        <w:pStyle w:val="Default"/>
        <w:rPr>
          <w:bCs/>
          <w:color w:val="auto"/>
          <w:sz w:val="28"/>
          <w:szCs w:val="28"/>
        </w:rPr>
      </w:pPr>
      <w:proofErr w:type="spellStart"/>
      <w:r w:rsidRPr="004B5901">
        <w:rPr>
          <w:b/>
          <w:bCs/>
          <w:color w:val="auto"/>
          <w:sz w:val="28"/>
          <w:szCs w:val="28"/>
        </w:rPr>
        <w:t>Галян</w:t>
      </w:r>
      <w:proofErr w:type="spellEnd"/>
      <w:r w:rsidRPr="004B5901">
        <w:rPr>
          <w:b/>
          <w:bCs/>
          <w:color w:val="auto"/>
          <w:sz w:val="28"/>
          <w:szCs w:val="28"/>
        </w:rPr>
        <w:t xml:space="preserve"> О.І.</w:t>
      </w:r>
      <w:r w:rsidR="001A4396" w:rsidRPr="004B5901">
        <w:rPr>
          <w:b/>
          <w:bCs/>
          <w:color w:val="auto"/>
          <w:sz w:val="28"/>
          <w:szCs w:val="28"/>
        </w:rPr>
        <w:t xml:space="preserve">  </w:t>
      </w:r>
      <w:r w:rsidRPr="004B5901">
        <w:rPr>
          <w:b/>
          <w:bCs/>
          <w:color w:val="auto"/>
          <w:sz w:val="28"/>
          <w:szCs w:val="28"/>
        </w:rPr>
        <w:t xml:space="preserve"> – </w:t>
      </w:r>
      <w:r w:rsidR="001A4396" w:rsidRPr="004B5901">
        <w:rPr>
          <w:b/>
          <w:bCs/>
          <w:color w:val="auto"/>
          <w:sz w:val="28"/>
          <w:szCs w:val="28"/>
        </w:rPr>
        <w:tab/>
      </w:r>
      <w:r w:rsidR="00630865" w:rsidRPr="004B5901">
        <w:rPr>
          <w:bCs/>
          <w:color w:val="auto"/>
          <w:sz w:val="28"/>
          <w:szCs w:val="28"/>
        </w:rPr>
        <w:t xml:space="preserve">доктор педагогічних наук, професор </w:t>
      </w:r>
      <w:r w:rsidR="00907EF3" w:rsidRPr="004B5901">
        <w:rPr>
          <w:bCs/>
          <w:color w:val="auto"/>
          <w:sz w:val="28"/>
          <w:szCs w:val="28"/>
        </w:rPr>
        <w:t xml:space="preserve">кафедри початкової та </w:t>
      </w:r>
    </w:p>
    <w:p w:rsidR="00907EF3" w:rsidRPr="004B5901" w:rsidRDefault="00907EF3" w:rsidP="009C3B29">
      <w:pPr>
        <w:pStyle w:val="Default"/>
        <w:rPr>
          <w:bCs/>
          <w:color w:val="auto"/>
          <w:sz w:val="28"/>
          <w:szCs w:val="28"/>
        </w:rPr>
      </w:pPr>
      <w:r w:rsidRPr="004B5901">
        <w:rPr>
          <w:bCs/>
          <w:color w:val="auto"/>
          <w:sz w:val="28"/>
          <w:szCs w:val="28"/>
        </w:rPr>
        <w:tab/>
      </w:r>
      <w:r w:rsidRPr="004B5901">
        <w:rPr>
          <w:bCs/>
          <w:color w:val="auto"/>
          <w:sz w:val="28"/>
          <w:szCs w:val="28"/>
        </w:rPr>
        <w:tab/>
      </w:r>
      <w:r w:rsidRPr="004B5901">
        <w:rPr>
          <w:bCs/>
          <w:color w:val="auto"/>
          <w:sz w:val="28"/>
          <w:szCs w:val="28"/>
        </w:rPr>
        <w:tab/>
        <w:t xml:space="preserve">дошкільної освіти </w:t>
      </w:r>
      <w:r w:rsidR="00630865" w:rsidRPr="004B5901">
        <w:rPr>
          <w:bCs/>
          <w:color w:val="auto"/>
          <w:sz w:val="28"/>
          <w:szCs w:val="28"/>
        </w:rPr>
        <w:t xml:space="preserve">Львівського національного університету </w:t>
      </w:r>
    </w:p>
    <w:p w:rsidR="009C3B29" w:rsidRPr="004B5901" w:rsidRDefault="00907EF3" w:rsidP="009C3B29">
      <w:pPr>
        <w:pStyle w:val="Default"/>
        <w:rPr>
          <w:bCs/>
          <w:color w:val="auto"/>
          <w:sz w:val="28"/>
          <w:szCs w:val="28"/>
        </w:rPr>
      </w:pPr>
      <w:r w:rsidRPr="004B5901">
        <w:rPr>
          <w:bCs/>
          <w:color w:val="auto"/>
          <w:sz w:val="28"/>
          <w:szCs w:val="28"/>
        </w:rPr>
        <w:tab/>
      </w:r>
      <w:r w:rsidRPr="004B5901">
        <w:rPr>
          <w:bCs/>
          <w:color w:val="auto"/>
          <w:sz w:val="28"/>
          <w:szCs w:val="28"/>
        </w:rPr>
        <w:tab/>
      </w:r>
      <w:r w:rsidRPr="004B5901">
        <w:rPr>
          <w:bCs/>
          <w:color w:val="auto"/>
          <w:sz w:val="28"/>
          <w:szCs w:val="28"/>
        </w:rPr>
        <w:tab/>
      </w:r>
      <w:r w:rsidR="00630865" w:rsidRPr="004B5901">
        <w:rPr>
          <w:bCs/>
          <w:color w:val="auto"/>
          <w:sz w:val="28"/>
          <w:szCs w:val="28"/>
        </w:rPr>
        <w:t xml:space="preserve">імені Івана Франка </w:t>
      </w:r>
    </w:p>
    <w:p w:rsidR="00907EF3" w:rsidRPr="004B5901" w:rsidRDefault="001A4396" w:rsidP="00907EF3">
      <w:pPr>
        <w:pStyle w:val="Default"/>
        <w:rPr>
          <w:bCs/>
          <w:color w:val="auto"/>
          <w:sz w:val="28"/>
          <w:szCs w:val="28"/>
        </w:rPr>
      </w:pPr>
      <w:r w:rsidRPr="004B5901">
        <w:rPr>
          <w:b/>
          <w:bCs/>
          <w:color w:val="auto"/>
          <w:sz w:val="28"/>
          <w:szCs w:val="28"/>
        </w:rPr>
        <w:t xml:space="preserve">Нос Л.С. </w:t>
      </w:r>
      <w:r w:rsidRPr="004B5901">
        <w:rPr>
          <w:b/>
          <w:bCs/>
          <w:color w:val="auto"/>
          <w:sz w:val="28"/>
          <w:szCs w:val="28"/>
        </w:rPr>
        <w:tab/>
      </w:r>
      <w:r w:rsidRPr="004B5901">
        <w:rPr>
          <w:bCs/>
          <w:color w:val="auto"/>
          <w:sz w:val="28"/>
          <w:szCs w:val="28"/>
        </w:rPr>
        <w:tab/>
        <w:t>кандидат педагогічних наук, доцент</w:t>
      </w:r>
      <w:r w:rsidR="00907EF3" w:rsidRPr="004B5901">
        <w:rPr>
          <w:bCs/>
          <w:color w:val="auto"/>
          <w:sz w:val="28"/>
          <w:szCs w:val="28"/>
        </w:rPr>
        <w:t xml:space="preserve">, доцент кафедри </w:t>
      </w:r>
    </w:p>
    <w:p w:rsidR="00907EF3" w:rsidRPr="004B5901" w:rsidRDefault="00907EF3" w:rsidP="00907EF3">
      <w:pPr>
        <w:pStyle w:val="Default"/>
        <w:rPr>
          <w:bCs/>
          <w:color w:val="auto"/>
          <w:sz w:val="28"/>
          <w:szCs w:val="28"/>
        </w:rPr>
      </w:pPr>
      <w:r w:rsidRPr="004B5901">
        <w:rPr>
          <w:bCs/>
          <w:color w:val="auto"/>
          <w:sz w:val="28"/>
          <w:szCs w:val="28"/>
        </w:rPr>
        <w:tab/>
      </w:r>
      <w:r w:rsidRPr="004B5901">
        <w:rPr>
          <w:bCs/>
          <w:color w:val="auto"/>
          <w:sz w:val="28"/>
          <w:szCs w:val="28"/>
        </w:rPr>
        <w:tab/>
      </w:r>
      <w:r w:rsidRPr="004B5901">
        <w:rPr>
          <w:bCs/>
          <w:color w:val="auto"/>
          <w:sz w:val="28"/>
          <w:szCs w:val="28"/>
        </w:rPr>
        <w:tab/>
        <w:t>початкової та дошкільної освіти Л</w:t>
      </w:r>
      <w:r w:rsidR="001A4396" w:rsidRPr="004B5901">
        <w:rPr>
          <w:bCs/>
          <w:color w:val="auto"/>
          <w:sz w:val="28"/>
          <w:szCs w:val="28"/>
        </w:rPr>
        <w:t>ьвівського</w:t>
      </w:r>
      <w:r w:rsidRPr="004B5901">
        <w:rPr>
          <w:bCs/>
          <w:color w:val="auto"/>
          <w:sz w:val="28"/>
          <w:szCs w:val="28"/>
        </w:rPr>
        <w:t xml:space="preserve"> </w:t>
      </w:r>
      <w:r w:rsidR="001A4396" w:rsidRPr="004B5901">
        <w:rPr>
          <w:bCs/>
          <w:color w:val="auto"/>
          <w:sz w:val="28"/>
          <w:szCs w:val="28"/>
        </w:rPr>
        <w:t xml:space="preserve">національного </w:t>
      </w:r>
    </w:p>
    <w:p w:rsidR="001A4396" w:rsidRPr="004B5901" w:rsidRDefault="00907EF3" w:rsidP="00907EF3">
      <w:pPr>
        <w:pStyle w:val="Default"/>
        <w:rPr>
          <w:bCs/>
          <w:color w:val="auto"/>
          <w:sz w:val="28"/>
          <w:szCs w:val="28"/>
        </w:rPr>
      </w:pPr>
      <w:r w:rsidRPr="004B5901">
        <w:rPr>
          <w:bCs/>
          <w:color w:val="auto"/>
          <w:sz w:val="28"/>
          <w:szCs w:val="28"/>
        </w:rPr>
        <w:tab/>
      </w:r>
      <w:r w:rsidRPr="004B5901">
        <w:rPr>
          <w:bCs/>
          <w:color w:val="auto"/>
          <w:sz w:val="28"/>
          <w:szCs w:val="28"/>
        </w:rPr>
        <w:tab/>
      </w:r>
      <w:r w:rsidRPr="004B5901">
        <w:rPr>
          <w:bCs/>
          <w:color w:val="auto"/>
          <w:sz w:val="28"/>
          <w:szCs w:val="28"/>
        </w:rPr>
        <w:tab/>
      </w:r>
      <w:r w:rsidR="001A4396" w:rsidRPr="004B5901">
        <w:rPr>
          <w:bCs/>
          <w:color w:val="auto"/>
          <w:sz w:val="28"/>
          <w:szCs w:val="28"/>
        </w:rPr>
        <w:t>університету імені Івана Франка</w:t>
      </w:r>
    </w:p>
    <w:p w:rsidR="00907EF3" w:rsidRPr="004B5901" w:rsidRDefault="00D61AD0" w:rsidP="004818DA">
      <w:pPr>
        <w:pStyle w:val="Default"/>
        <w:jc w:val="both"/>
        <w:rPr>
          <w:color w:val="auto"/>
          <w:sz w:val="28"/>
          <w:szCs w:val="28"/>
        </w:rPr>
      </w:pPr>
      <w:r w:rsidRPr="004B5901">
        <w:rPr>
          <w:b/>
          <w:bCs/>
          <w:color w:val="auto"/>
          <w:sz w:val="28"/>
          <w:szCs w:val="28"/>
        </w:rPr>
        <w:t xml:space="preserve">Будник </w:t>
      </w:r>
      <w:r w:rsidR="00907EF3" w:rsidRPr="004B5901">
        <w:rPr>
          <w:b/>
          <w:bCs/>
          <w:color w:val="auto"/>
          <w:sz w:val="28"/>
          <w:szCs w:val="28"/>
        </w:rPr>
        <w:t xml:space="preserve">О.Б. </w:t>
      </w:r>
      <w:r w:rsidR="00907EF3" w:rsidRPr="004B5901">
        <w:rPr>
          <w:b/>
          <w:bCs/>
          <w:color w:val="auto"/>
          <w:sz w:val="28"/>
          <w:szCs w:val="28"/>
        </w:rPr>
        <w:tab/>
      </w:r>
      <w:r w:rsidR="00907EF3" w:rsidRPr="004B5901">
        <w:rPr>
          <w:color w:val="auto"/>
          <w:sz w:val="28"/>
          <w:szCs w:val="28"/>
        </w:rPr>
        <w:t xml:space="preserve">доктор педагогічних наук, професор, професор кафедри </w:t>
      </w:r>
    </w:p>
    <w:p w:rsidR="00907EF3" w:rsidRPr="004B5901" w:rsidRDefault="00907EF3" w:rsidP="00907EF3">
      <w:pPr>
        <w:pStyle w:val="Default"/>
        <w:ind w:left="1416" w:firstLine="708"/>
        <w:jc w:val="both"/>
        <w:rPr>
          <w:color w:val="auto"/>
          <w:sz w:val="28"/>
          <w:szCs w:val="28"/>
        </w:rPr>
      </w:pPr>
      <w:r w:rsidRPr="004B5901">
        <w:rPr>
          <w:color w:val="auto"/>
          <w:sz w:val="28"/>
          <w:szCs w:val="28"/>
        </w:rPr>
        <w:t xml:space="preserve">педагогіки початкової освіти Прикарпатського національного </w:t>
      </w:r>
    </w:p>
    <w:p w:rsidR="00907EF3" w:rsidRPr="004B5901" w:rsidRDefault="00907EF3" w:rsidP="00907EF3">
      <w:pPr>
        <w:pStyle w:val="Default"/>
        <w:ind w:left="1416" w:firstLine="708"/>
        <w:jc w:val="both"/>
        <w:rPr>
          <w:color w:val="auto"/>
          <w:sz w:val="28"/>
          <w:szCs w:val="28"/>
        </w:rPr>
      </w:pPr>
      <w:r w:rsidRPr="004B5901">
        <w:rPr>
          <w:color w:val="auto"/>
          <w:sz w:val="28"/>
          <w:szCs w:val="28"/>
        </w:rPr>
        <w:t>університету імені Василя Стефаника.</w:t>
      </w:r>
    </w:p>
    <w:p w:rsidR="009C3B29" w:rsidRPr="004B5901" w:rsidRDefault="009C3B29" w:rsidP="00907EF3">
      <w:pPr>
        <w:pStyle w:val="Default"/>
        <w:jc w:val="both"/>
        <w:rPr>
          <w:color w:val="auto"/>
          <w:sz w:val="28"/>
          <w:szCs w:val="28"/>
        </w:rPr>
      </w:pPr>
    </w:p>
    <w:p w:rsidR="006E35A8" w:rsidRPr="004B5901" w:rsidRDefault="006E35A8" w:rsidP="009C3B29">
      <w:pPr>
        <w:pStyle w:val="Default"/>
        <w:rPr>
          <w:color w:val="auto"/>
          <w:sz w:val="28"/>
          <w:szCs w:val="28"/>
        </w:rPr>
      </w:pPr>
    </w:p>
    <w:p w:rsidR="009C3B29" w:rsidRPr="004B5901" w:rsidRDefault="000019B7" w:rsidP="009C3B29">
      <w:pPr>
        <w:pStyle w:val="Default"/>
        <w:rPr>
          <w:color w:val="auto"/>
          <w:sz w:val="28"/>
          <w:szCs w:val="28"/>
        </w:rPr>
      </w:pPr>
      <w:proofErr w:type="spellStart"/>
      <w:r w:rsidRPr="004B5901">
        <w:rPr>
          <w:color w:val="auto"/>
          <w:sz w:val="28"/>
          <w:szCs w:val="28"/>
        </w:rPr>
        <w:t>Стахів</w:t>
      </w:r>
      <w:proofErr w:type="spellEnd"/>
      <w:r w:rsidRPr="004B5901">
        <w:rPr>
          <w:color w:val="auto"/>
          <w:sz w:val="28"/>
          <w:szCs w:val="28"/>
        </w:rPr>
        <w:t xml:space="preserve"> М.О.</w:t>
      </w:r>
      <w:r w:rsidR="009C3B29" w:rsidRPr="004B5901">
        <w:rPr>
          <w:color w:val="auto"/>
          <w:sz w:val="28"/>
          <w:szCs w:val="28"/>
        </w:rPr>
        <w:t xml:space="preserve"> </w:t>
      </w:r>
    </w:p>
    <w:p w:rsidR="009C3B29" w:rsidRPr="004B5901" w:rsidRDefault="009C3B29" w:rsidP="009C3B29">
      <w:pPr>
        <w:pStyle w:val="Default"/>
        <w:rPr>
          <w:color w:val="auto"/>
          <w:sz w:val="28"/>
          <w:szCs w:val="28"/>
        </w:rPr>
      </w:pPr>
      <w:r w:rsidRPr="004B5901">
        <w:rPr>
          <w:color w:val="auto"/>
          <w:sz w:val="28"/>
          <w:szCs w:val="28"/>
        </w:rPr>
        <w:t xml:space="preserve">Методичні рекомендації до написання кваліфікаційної </w:t>
      </w:r>
      <w:r w:rsidR="000019B7" w:rsidRPr="004B5901">
        <w:rPr>
          <w:color w:val="auto"/>
          <w:sz w:val="28"/>
          <w:szCs w:val="28"/>
        </w:rPr>
        <w:t xml:space="preserve">(магістерської) </w:t>
      </w:r>
    </w:p>
    <w:p w:rsidR="009C3B29" w:rsidRPr="004B5901" w:rsidRDefault="009C3B29" w:rsidP="009C3B29">
      <w:pPr>
        <w:pStyle w:val="Default"/>
        <w:rPr>
          <w:color w:val="auto"/>
          <w:sz w:val="28"/>
          <w:szCs w:val="28"/>
        </w:rPr>
      </w:pPr>
      <w:r w:rsidRPr="004B5901">
        <w:rPr>
          <w:color w:val="auto"/>
          <w:sz w:val="28"/>
          <w:szCs w:val="28"/>
        </w:rPr>
        <w:t xml:space="preserve">роботи. – 2-ге вид. – </w:t>
      </w:r>
      <w:r w:rsidR="000019B7" w:rsidRPr="004B5901">
        <w:rPr>
          <w:color w:val="auto"/>
          <w:sz w:val="28"/>
          <w:szCs w:val="28"/>
        </w:rPr>
        <w:t>ЛНУ імені Івана Франка</w:t>
      </w:r>
      <w:r w:rsidRPr="004B5901">
        <w:rPr>
          <w:color w:val="auto"/>
          <w:sz w:val="28"/>
          <w:szCs w:val="28"/>
        </w:rPr>
        <w:t xml:space="preserve">, </w:t>
      </w:r>
      <w:r w:rsidR="000019B7" w:rsidRPr="004B5901">
        <w:rPr>
          <w:color w:val="auto"/>
          <w:sz w:val="28"/>
          <w:szCs w:val="28"/>
        </w:rPr>
        <w:t>2022</w:t>
      </w:r>
      <w:r w:rsidRPr="004B5901">
        <w:rPr>
          <w:color w:val="auto"/>
          <w:sz w:val="28"/>
          <w:szCs w:val="28"/>
        </w:rPr>
        <w:t xml:space="preserve">. </w:t>
      </w:r>
      <w:r w:rsidR="007A2F11" w:rsidRPr="004B5901">
        <w:rPr>
          <w:color w:val="auto"/>
          <w:sz w:val="28"/>
          <w:szCs w:val="28"/>
        </w:rPr>
        <w:t>38</w:t>
      </w:r>
      <w:r w:rsidRPr="004B5901">
        <w:rPr>
          <w:color w:val="auto"/>
          <w:sz w:val="28"/>
          <w:szCs w:val="28"/>
        </w:rPr>
        <w:t xml:space="preserve"> с. </w:t>
      </w:r>
    </w:p>
    <w:p w:rsidR="000019B7" w:rsidRPr="004B5901" w:rsidRDefault="000019B7" w:rsidP="009C3B29">
      <w:pPr>
        <w:pStyle w:val="Default"/>
        <w:rPr>
          <w:color w:val="auto"/>
          <w:sz w:val="28"/>
          <w:szCs w:val="28"/>
        </w:rPr>
      </w:pPr>
    </w:p>
    <w:p w:rsidR="009C3B29" w:rsidRPr="004B5901" w:rsidRDefault="009C3B29" w:rsidP="009B5590">
      <w:pPr>
        <w:pStyle w:val="Default"/>
        <w:ind w:firstLine="708"/>
        <w:jc w:val="both"/>
        <w:rPr>
          <w:color w:val="auto"/>
          <w:sz w:val="28"/>
          <w:szCs w:val="28"/>
        </w:rPr>
      </w:pPr>
      <w:r w:rsidRPr="004B5901">
        <w:rPr>
          <w:color w:val="auto"/>
          <w:sz w:val="28"/>
          <w:szCs w:val="28"/>
        </w:rPr>
        <w:t xml:space="preserve">Запропоновані рекомендації є </w:t>
      </w:r>
      <w:r w:rsidR="009F50B6" w:rsidRPr="004B5901">
        <w:rPr>
          <w:color w:val="auto"/>
          <w:sz w:val="28"/>
          <w:szCs w:val="28"/>
        </w:rPr>
        <w:t>теоретико</w:t>
      </w:r>
      <w:r w:rsidRPr="004B5901">
        <w:rPr>
          <w:color w:val="auto"/>
          <w:sz w:val="28"/>
          <w:szCs w:val="28"/>
        </w:rPr>
        <w:t>-методичним супроводом науково</w:t>
      </w:r>
      <w:r w:rsidR="000019B7" w:rsidRPr="004B5901">
        <w:rPr>
          <w:color w:val="auto"/>
          <w:sz w:val="28"/>
          <w:szCs w:val="28"/>
        </w:rPr>
        <w:t>-дослідницької</w:t>
      </w:r>
      <w:r w:rsidR="009B5590" w:rsidRPr="004B5901">
        <w:rPr>
          <w:color w:val="auto"/>
          <w:sz w:val="28"/>
          <w:szCs w:val="28"/>
        </w:rPr>
        <w:t xml:space="preserve"> </w:t>
      </w:r>
      <w:r w:rsidR="000019B7" w:rsidRPr="004B5901">
        <w:rPr>
          <w:color w:val="auto"/>
          <w:sz w:val="28"/>
          <w:szCs w:val="28"/>
        </w:rPr>
        <w:t>праці</w:t>
      </w:r>
      <w:r w:rsidRPr="004B5901">
        <w:rPr>
          <w:color w:val="auto"/>
          <w:sz w:val="28"/>
          <w:szCs w:val="28"/>
        </w:rPr>
        <w:t xml:space="preserve"> магістрантів і спрямовані на ознайомлення з правилами написання та оформлення магістерських робіт. </w:t>
      </w:r>
      <w:r w:rsidR="009B5590" w:rsidRPr="004B5901">
        <w:rPr>
          <w:rStyle w:val="markedcontent"/>
          <w:color w:val="auto"/>
          <w:sz w:val="28"/>
          <w:szCs w:val="28"/>
        </w:rPr>
        <w:t>Методичні рекомендації містять практичні вказівки щодо правил, етапів, алгоритмів та механізмів виконання та захисту кваліфікаційної (магістерської) роботи, а також зразки оформлення відповідних документів, списку використаних джерел, покликань</w:t>
      </w:r>
      <w:r w:rsidR="009F50B6" w:rsidRPr="004B5901">
        <w:rPr>
          <w:rStyle w:val="markedcontent"/>
          <w:color w:val="auto"/>
          <w:sz w:val="28"/>
          <w:szCs w:val="28"/>
        </w:rPr>
        <w:t xml:space="preserve"> тощо.</w:t>
      </w:r>
    </w:p>
    <w:p w:rsidR="009C3B29" w:rsidRPr="004B5901" w:rsidRDefault="009C3B29" w:rsidP="000019B7">
      <w:pPr>
        <w:pStyle w:val="Default"/>
        <w:ind w:firstLine="708"/>
        <w:rPr>
          <w:color w:val="auto"/>
          <w:sz w:val="28"/>
          <w:szCs w:val="28"/>
        </w:rPr>
      </w:pPr>
      <w:r w:rsidRPr="004B5901">
        <w:rPr>
          <w:color w:val="auto"/>
          <w:sz w:val="28"/>
          <w:szCs w:val="28"/>
        </w:rPr>
        <w:t xml:space="preserve">Методичні рекомендації призначені для магістрантів, що навчаються за спеціальністю </w:t>
      </w:r>
      <w:r w:rsidR="000019B7" w:rsidRPr="004B5901">
        <w:rPr>
          <w:color w:val="auto"/>
          <w:sz w:val="28"/>
          <w:szCs w:val="28"/>
        </w:rPr>
        <w:t xml:space="preserve">012 </w:t>
      </w:r>
      <w:r w:rsidRPr="004B5901">
        <w:rPr>
          <w:color w:val="auto"/>
          <w:sz w:val="28"/>
          <w:szCs w:val="28"/>
        </w:rPr>
        <w:t xml:space="preserve"> «</w:t>
      </w:r>
      <w:r w:rsidR="000019B7" w:rsidRPr="004B5901">
        <w:rPr>
          <w:color w:val="auto"/>
          <w:sz w:val="28"/>
          <w:szCs w:val="28"/>
        </w:rPr>
        <w:t>Дошкільна освіта</w:t>
      </w:r>
      <w:r w:rsidRPr="004B5901">
        <w:rPr>
          <w:color w:val="auto"/>
          <w:sz w:val="28"/>
          <w:szCs w:val="28"/>
        </w:rPr>
        <w:t xml:space="preserve">», </w:t>
      </w:r>
      <w:r w:rsidR="000019B7" w:rsidRPr="004B5901">
        <w:rPr>
          <w:color w:val="auto"/>
          <w:sz w:val="28"/>
          <w:szCs w:val="28"/>
        </w:rPr>
        <w:t>013 «Початкова освіта» факультету педагогічної освіти</w:t>
      </w:r>
      <w:r w:rsidRPr="004B5901">
        <w:rPr>
          <w:color w:val="auto"/>
          <w:sz w:val="28"/>
          <w:szCs w:val="28"/>
        </w:rPr>
        <w:t xml:space="preserve">. </w:t>
      </w:r>
    </w:p>
    <w:p w:rsidR="009C3B29" w:rsidRPr="004B5901" w:rsidRDefault="009C3B29" w:rsidP="009C3B29">
      <w:pPr>
        <w:widowControl w:val="0"/>
        <w:autoSpaceDE w:val="0"/>
        <w:autoSpaceDN w:val="0"/>
        <w:adjustRightInd w:val="0"/>
        <w:spacing w:after="0" w:line="240" w:lineRule="auto"/>
        <w:jc w:val="both"/>
        <w:rPr>
          <w:sz w:val="24"/>
          <w:szCs w:val="24"/>
        </w:rPr>
      </w:pPr>
    </w:p>
    <w:p w:rsidR="009C3B29" w:rsidRPr="004B5901" w:rsidRDefault="009C3B29" w:rsidP="009C3B29">
      <w:pPr>
        <w:widowControl w:val="0"/>
        <w:autoSpaceDE w:val="0"/>
        <w:autoSpaceDN w:val="0"/>
        <w:adjustRightInd w:val="0"/>
        <w:spacing w:after="0" w:line="240" w:lineRule="auto"/>
        <w:jc w:val="both"/>
        <w:rPr>
          <w:sz w:val="24"/>
          <w:szCs w:val="24"/>
        </w:rPr>
      </w:pPr>
    </w:p>
    <w:p w:rsidR="009C3B29" w:rsidRPr="004B5901" w:rsidRDefault="009C3B29" w:rsidP="009C3B29">
      <w:pPr>
        <w:widowControl w:val="0"/>
        <w:autoSpaceDE w:val="0"/>
        <w:autoSpaceDN w:val="0"/>
        <w:adjustRightInd w:val="0"/>
        <w:spacing w:after="0" w:line="240" w:lineRule="auto"/>
        <w:jc w:val="both"/>
        <w:rPr>
          <w:sz w:val="24"/>
          <w:szCs w:val="24"/>
        </w:rPr>
      </w:pPr>
    </w:p>
    <w:p w:rsidR="009C3B29" w:rsidRPr="004B5901" w:rsidRDefault="009C3B29" w:rsidP="000019B7">
      <w:pPr>
        <w:widowControl w:val="0"/>
        <w:autoSpaceDE w:val="0"/>
        <w:autoSpaceDN w:val="0"/>
        <w:adjustRightInd w:val="0"/>
        <w:spacing w:after="0" w:line="240" w:lineRule="auto"/>
        <w:jc w:val="right"/>
        <w:rPr>
          <w:rFonts w:ascii="Times New Roman" w:hAnsi="Times New Roman"/>
          <w:b/>
          <w:bCs/>
          <w:sz w:val="24"/>
          <w:szCs w:val="24"/>
        </w:rPr>
      </w:pPr>
      <w:r w:rsidRPr="004B5901">
        <w:rPr>
          <w:rFonts w:ascii="Times New Roman" w:hAnsi="Times New Roman"/>
          <w:sz w:val="24"/>
          <w:szCs w:val="24"/>
        </w:rPr>
        <w:t xml:space="preserve">© </w:t>
      </w:r>
      <w:r w:rsidR="000019B7" w:rsidRPr="004B5901">
        <w:rPr>
          <w:rFonts w:ascii="Times New Roman" w:hAnsi="Times New Roman"/>
          <w:sz w:val="24"/>
          <w:szCs w:val="24"/>
        </w:rPr>
        <w:t>М</w:t>
      </w:r>
      <w:r w:rsidRPr="004B5901">
        <w:rPr>
          <w:rFonts w:ascii="Times New Roman" w:hAnsi="Times New Roman"/>
          <w:sz w:val="24"/>
          <w:szCs w:val="24"/>
        </w:rPr>
        <w:t>.</w:t>
      </w:r>
      <w:r w:rsidR="000019B7" w:rsidRPr="004B5901">
        <w:rPr>
          <w:rFonts w:ascii="Times New Roman" w:hAnsi="Times New Roman"/>
          <w:sz w:val="24"/>
          <w:szCs w:val="24"/>
        </w:rPr>
        <w:t>О</w:t>
      </w:r>
      <w:r w:rsidRPr="004B5901">
        <w:rPr>
          <w:rFonts w:ascii="Times New Roman" w:hAnsi="Times New Roman"/>
          <w:sz w:val="24"/>
          <w:szCs w:val="24"/>
        </w:rPr>
        <w:t xml:space="preserve">. </w:t>
      </w:r>
      <w:proofErr w:type="spellStart"/>
      <w:r w:rsidR="000019B7" w:rsidRPr="004B5901">
        <w:rPr>
          <w:rFonts w:ascii="Times New Roman" w:hAnsi="Times New Roman"/>
          <w:sz w:val="24"/>
          <w:szCs w:val="24"/>
        </w:rPr>
        <w:t>Стахів</w:t>
      </w:r>
      <w:proofErr w:type="spellEnd"/>
      <w:r w:rsidR="000019B7" w:rsidRPr="004B5901">
        <w:rPr>
          <w:rFonts w:ascii="Times New Roman" w:hAnsi="Times New Roman"/>
          <w:sz w:val="24"/>
          <w:szCs w:val="24"/>
        </w:rPr>
        <w:t>, 2022</w:t>
      </w:r>
    </w:p>
    <w:p w:rsidR="007D3922" w:rsidRPr="004B5901"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DD1A4E" w:rsidRPr="004B5901" w:rsidRDefault="00DD1A4E" w:rsidP="00B2310F">
      <w:pPr>
        <w:widowControl w:val="0"/>
        <w:autoSpaceDE w:val="0"/>
        <w:autoSpaceDN w:val="0"/>
        <w:adjustRightInd w:val="0"/>
        <w:spacing w:after="0" w:line="240" w:lineRule="auto"/>
        <w:jc w:val="center"/>
        <w:rPr>
          <w:rFonts w:ascii="Times New Roman" w:hAnsi="Times New Roman"/>
          <w:b/>
          <w:bCs/>
          <w:sz w:val="28"/>
          <w:szCs w:val="28"/>
        </w:rPr>
        <w:sectPr w:rsidR="00DD1A4E" w:rsidRPr="004B5901" w:rsidSect="00651298">
          <w:footerReference w:type="default" r:id="rId9"/>
          <w:pgSz w:w="11900" w:h="16820"/>
          <w:pgMar w:top="1134" w:right="1268" w:bottom="1134" w:left="1134" w:header="720" w:footer="720" w:gutter="0"/>
          <w:cols w:space="720"/>
        </w:sectPr>
      </w:pPr>
    </w:p>
    <w:p w:rsidR="004A3C7F" w:rsidRPr="004B5901" w:rsidRDefault="004A3C7F" w:rsidP="001018D0">
      <w:pPr>
        <w:widowControl w:val="0"/>
        <w:autoSpaceDE w:val="0"/>
        <w:autoSpaceDN w:val="0"/>
        <w:adjustRightInd w:val="0"/>
        <w:spacing w:after="0" w:line="240" w:lineRule="auto"/>
        <w:jc w:val="center"/>
        <w:rPr>
          <w:rFonts w:ascii="Times New Roman" w:hAnsi="Times New Roman"/>
          <w:b/>
          <w:bCs/>
          <w:sz w:val="28"/>
          <w:szCs w:val="28"/>
        </w:rPr>
      </w:pPr>
    </w:p>
    <w:p w:rsidR="009C3B29" w:rsidRPr="004B5901" w:rsidRDefault="004A74BC" w:rsidP="001018D0">
      <w:pPr>
        <w:widowControl w:val="0"/>
        <w:autoSpaceDE w:val="0"/>
        <w:autoSpaceDN w:val="0"/>
        <w:adjustRightInd w:val="0"/>
        <w:spacing w:after="0" w:line="240" w:lineRule="auto"/>
        <w:jc w:val="center"/>
        <w:rPr>
          <w:rFonts w:ascii="Times New Roman" w:hAnsi="Times New Roman"/>
          <w:b/>
          <w:bCs/>
          <w:sz w:val="28"/>
          <w:szCs w:val="28"/>
        </w:rPr>
      </w:pPr>
      <w:r w:rsidRPr="004B5901">
        <w:rPr>
          <w:rFonts w:ascii="Times New Roman" w:hAnsi="Times New Roman"/>
          <w:b/>
          <w:bCs/>
          <w:sz w:val="28"/>
          <w:szCs w:val="28"/>
        </w:rPr>
        <w:t>ЗМІСТ</w:t>
      </w:r>
    </w:p>
    <w:p w:rsidR="004A3C7F" w:rsidRPr="004B5901" w:rsidRDefault="004A3C7F" w:rsidP="001018D0">
      <w:pPr>
        <w:widowControl w:val="0"/>
        <w:autoSpaceDE w:val="0"/>
        <w:autoSpaceDN w:val="0"/>
        <w:adjustRightInd w:val="0"/>
        <w:spacing w:after="0" w:line="240" w:lineRule="auto"/>
        <w:jc w:val="center"/>
        <w:rPr>
          <w:rFonts w:ascii="Times New Roman" w:hAnsi="Times New Roman"/>
          <w:b/>
          <w:bCs/>
          <w:sz w:val="28"/>
          <w:szCs w:val="28"/>
        </w:rPr>
      </w:pPr>
    </w:p>
    <w:p w:rsidR="009C3B29" w:rsidRPr="004B5901" w:rsidRDefault="004A74BC" w:rsidP="001018D0">
      <w:pPr>
        <w:widowControl w:val="0"/>
        <w:autoSpaceDE w:val="0"/>
        <w:autoSpaceDN w:val="0"/>
        <w:adjustRightInd w:val="0"/>
        <w:spacing w:after="0" w:line="240" w:lineRule="auto"/>
        <w:jc w:val="both"/>
        <w:rPr>
          <w:rFonts w:ascii="Times New Roman" w:hAnsi="Times New Roman"/>
          <w:b/>
          <w:bCs/>
          <w:sz w:val="28"/>
          <w:szCs w:val="28"/>
        </w:rPr>
      </w:pPr>
      <w:r w:rsidRPr="004B5901">
        <w:rPr>
          <w:rFonts w:ascii="Times New Roman" w:hAnsi="Times New Roman"/>
          <w:b/>
          <w:bCs/>
          <w:sz w:val="28"/>
          <w:szCs w:val="28"/>
        </w:rPr>
        <w:t>В</w:t>
      </w:r>
      <w:r w:rsidR="00A556AA" w:rsidRPr="004B5901">
        <w:rPr>
          <w:rFonts w:ascii="Times New Roman" w:hAnsi="Times New Roman"/>
          <w:b/>
          <w:bCs/>
          <w:sz w:val="28"/>
          <w:szCs w:val="28"/>
        </w:rPr>
        <w:t>СТУП</w:t>
      </w:r>
      <w:r w:rsidR="00A35DFE" w:rsidRPr="004B5901">
        <w:rPr>
          <w:rFonts w:ascii="Times New Roman" w:hAnsi="Times New Roman"/>
          <w:b/>
          <w:bCs/>
          <w:sz w:val="28"/>
          <w:szCs w:val="28"/>
        </w:rPr>
        <w:t xml:space="preserve"> </w:t>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7B5747" w:rsidRPr="004B5901">
        <w:rPr>
          <w:rFonts w:ascii="Times New Roman" w:hAnsi="Times New Roman"/>
          <w:b/>
          <w:bCs/>
          <w:sz w:val="28"/>
          <w:szCs w:val="28"/>
        </w:rPr>
        <w:t>4</w:t>
      </w:r>
    </w:p>
    <w:p w:rsidR="004A74BC" w:rsidRPr="004B5901" w:rsidRDefault="004A74BC"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 xml:space="preserve">1. Загальні положення </w:t>
      </w:r>
      <w:r w:rsidR="00A35DFE" w:rsidRPr="004B5901">
        <w:rPr>
          <w:rFonts w:ascii="Times New Roman" w:hAnsi="Times New Roman"/>
          <w:b/>
          <w:bCs/>
          <w:sz w:val="28"/>
          <w:szCs w:val="28"/>
        </w:rPr>
        <w:t>що</w:t>
      </w:r>
      <w:r w:rsidRPr="004B5901">
        <w:rPr>
          <w:rFonts w:ascii="Times New Roman" w:hAnsi="Times New Roman"/>
          <w:b/>
          <w:bCs/>
          <w:sz w:val="28"/>
          <w:szCs w:val="28"/>
        </w:rPr>
        <w:t xml:space="preserve">до написання </w:t>
      </w:r>
      <w:r w:rsidR="00A35DFE" w:rsidRPr="004B5901">
        <w:rPr>
          <w:rFonts w:ascii="Times New Roman" w:hAnsi="Times New Roman"/>
          <w:b/>
          <w:bCs/>
          <w:sz w:val="28"/>
          <w:szCs w:val="28"/>
        </w:rPr>
        <w:t>кваліфікаційної (</w:t>
      </w:r>
      <w:r w:rsidRPr="004B5901">
        <w:rPr>
          <w:rFonts w:ascii="Times New Roman" w:hAnsi="Times New Roman"/>
          <w:b/>
          <w:bCs/>
          <w:sz w:val="28"/>
          <w:szCs w:val="28"/>
        </w:rPr>
        <w:t>магістерської</w:t>
      </w:r>
      <w:r w:rsidR="00A35DFE" w:rsidRPr="004B5901">
        <w:rPr>
          <w:rFonts w:ascii="Times New Roman" w:hAnsi="Times New Roman"/>
          <w:b/>
          <w:bCs/>
          <w:sz w:val="28"/>
          <w:szCs w:val="28"/>
        </w:rPr>
        <w:t>)</w:t>
      </w:r>
      <w:r w:rsidRPr="004B5901">
        <w:rPr>
          <w:rFonts w:ascii="Times New Roman" w:hAnsi="Times New Roman"/>
          <w:b/>
          <w:bCs/>
          <w:sz w:val="28"/>
          <w:szCs w:val="28"/>
        </w:rPr>
        <w:t xml:space="preserve"> роботи</w:t>
      </w:r>
      <w:r w:rsidR="00A35DFE" w:rsidRPr="004B5901">
        <w:rPr>
          <w:rFonts w:ascii="Times New Roman" w:hAnsi="Times New Roman"/>
          <w:b/>
          <w:bCs/>
          <w:sz w:val="28"/>
          <w:szCs w:val="28"/>
        </w:rPr>
        <w:t xml:space="preserve"> </w:t>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7B5747" w:rsidRPr="004B5901">
        <w:rPr>
          <w:rFonts w:ascii="Times New Roman" w:hAnsi="Times New Roman"/>
          <w:b/>
          <w:bCs/>
          <w:sz w:val="28"/>
          <w:szCs w:val="28"/>
        </w:rPr>
        <w:t>5</w:t>
      </w:r>
    </w:p>
    <w:p w:rsidR="001652FF" w:rsidRPr="004B5901" w:rsidRDefault="004A74BC"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 xml:space="preserve">2. </w:t>
      </w:r>
      <w:r w:rsidR="001652FF" w:rsidRPr="004B5901">
        <w:rPr>
          <w:rFonts w:ascii="Times New Roman" w:hAnsi="Times New Roman"/>
          <w:b/>
          <w:bCs/>
          <w:sz w:val="28"/>
          <w:szCs w:val="28"/>
        </w:rPr>
        <w:t xml:space="preserve">Організація підготовки кваліфікаційної (магістерської) роботи </w:t>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7B5747" w:rsidRPr="004B5901">
        <w:rPr>
          <w:rFonts w:ascii="Times New Roman" w:hAnsi="Times New Roman"/>
          <w:b/>
          <w:bCs/>
          <w:sz w:val="28"/>
          <w:szCs w:val="28"/>
        </w:rPr>
        <w:t>7</w:t>
      </w:r>
    </w:p>
    <w:p w:rsidR="002B6974" w:rsidRPr="004B5901" w:rsidRDefault="002B6974"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2.1.Етапи виконання магістерської роботи </w:t>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007B5747" w:rsidRPr="004B5901">
        <w:rPr>
          <w:rFonts w:ascii="Times New Roman" w:hAnsi="Times New Roman"/>
          <w:bCs/>
          <w:sz w:val="28"/>
          <w:szCs w:val="28"/>
        </w:rPr>
        <w:t>7</w:t>
      </w:r>
    </w:p>
    <w:p w:rsidR="009C19EA" w:rsidRPr="004B5901" w:rsidRDefault="002B6974" w:rsidP="002B6974">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2.2. </w:t>
      </w:r>
      <w:r w:rsidR="004A74BC" w:rsidRPr="004B5901">
        <w:rPr>
          <w:rFonts w:ascii="Times New Roman" w:hAnsi="Times New Roman"/>
          <w:bCs/>
          <w:sz w:val="28"/>
          <w:szCs w:val="28"/>
        </w:rPr>
        <w:t>Вимоги до структури магістерсько</w:t>
      </w:r>
      <w:r w:rsidR="000213A5" w:rsidRPr="004B5901">
        <w:rPr>
          <w:rFonts w:ascii="Times New Roman" w:hAnsi="Times New Roman"/>
          <w:bCs/>
          <w:sz w:val="28"/>
          <w:szCs w:val="28"/>
        </w:rPr>
        <w:t>ї</w:t>
      </w:r>
      <w:r w:rsidR="004A74BC" w:rsidRPr="004B5901">
        <w:rPr>
          <w:rFonts w:ascii="Times New Roman" w:hAnsi="Times New Roman"/>
          <w:bCs/>
          <w:sz w:val="28"/>
          <w:szCs w:val="28"/>
        </w:rPr>
        <w:t xml:space="preserve"> </w:t>
      </w:r>
      <w:r w:rsidR="000213A5" w:rsidRPr="004B5901">
        <w:rPr>
          <w:rFonts w:ascii="Times New Roman" w:hAnsi="Times New Roman"/>
          <w:bCs/>
          <w:sz w:val="28"/>
          <w:szCs w:val="28"/>
        </w:rPr>
        <w:t>роботи</w:t>
      </w:r>
      <w:r w:rsidR="000213A5" w:rsidRPr="004B5901">
        <w:rPr>
          <w:rFonts w:ascii="Times New Roman" w:hAnsi="Times New Roman"/>
          <w:bCs/>
          <w:sz w:val="28"/>
          <w:szCs w:val="28"/>
        </w:rPr>
        <w:tab/>
      </w:r>
      <w:r w:rsidR="000213A5" w:rsidRPr="004B5901">
        <w:rPr>
          <w:rFonts w:ascii="Times New Roman" w:hAnsi="Times New Roman"/>
          <w:bCs/>
          <w:sz w:val="28"/>
          <w:szCs w:val="28"/>
        </w:rPr>
        <w:tab/>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7B5747" w:rsidRPr="004B5901">
        <w:rPr>
          <w:rFonts w:ascii="Times New Roman" w:hAnsi="Times New Roman"/>
          <w:bCs/>
          <w:sz w:val="28"/>
          <w:szCs w:val="28"/>
        </w:rPr>
        <w:t>12</w:t>
      </w:r>
    </w:p>
    <w:p w:rsidR="004A74BC" w:rsidRPr="004B5901" w:rsidRDefault="002B6974"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2</w:t>
      </w:r>
      <w:r w:rsidR="004A74BC" w:rsidRPr="004B5901">
        <w:rPr>
          <w:rFonts w:ascii="Times New Roman" w:hAnsi="Times New Roman"/>
          <w:bCs/>
          <w:sz w:val="28"/>
          <w:szCs w:val="28"/>
        </w:rPr>
        <w:t>.</w:t>
      </w:r>
      <w:r w:rsidRPr="004B5901">
        <w:rPr>
          <w:rFonts w:ascii="Times New Roman" w:hAnsi="Times New Roman"/>
          <w:bCs/>
          <w:sz w:val="28"/>
          <w:szCs w:val="28"/>
        </w:rPr>
        <w:t>3.</w:t>
      </w:r>
      <w:r w:rsidR="004A74BC" w:rsidRPr="004B5901">
        <w:rPr>
          <w:rFonts w:ascii="Times New Roman" w:hAnsi="Times New Roman"/>
          <w:bCs/>
          <w:sz w:val="28"/>
          <w:szCs w:val="28"/>
        </w:rPr>
        <w:t xml:space="preserve"> Вимоги до мови і стилю магістерської роботи</w:t>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1018D0" w:rsidRPr="004B5901">
        <w:rPr>
          <w:rFonts w:ascii="Times New Roman" w:hAnsi="Times New Roman"/>
          <w:bCs/>
          <w:sz w:val="28"/>
          <w:szCs w:val="28"/>
        </w:rPr>
        <w:tab/>
      </w:r>
      <w:r w:rsidR="007B5747" w:rsidRPr="004B5901">
        <w:rPr>
          <w:rFonts w:ascii="Times New Roman" w:hAnsi="Times New Roman"/>
          <w:bCs/>
          <w:sz w:val="28"/>
          <w:szCs w:val="28"/>
        </w:rPr>
        <w:t>18</w:t>
      </w:r>
    </w:p>
    <w:p w:rsidR="004A74BC" w:rsidRPr="004B5901" w:rsidRDefault="002B6974"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3</w:t>
      </w:r>
      <w:r w:rsidR="004A74BC" w:rsidRPr="004B5901">
        <w:rPr>
          <w:rFonts w:ascii="Times New Roman" w:hAnsi="Times New Roman"/>
          <w:b/>
          <w:bCs/>
          <w:sz w:val="28"/>
          <w:szCs w:val="28"/>
        </w:rPr>
        <w:t xml:space="preserve">. Вимоги до оформлення </w:t>
      </w:r>
      <w:r w:rsidR="009C19EA" w:rsidRPr="004B5901">
        <w:rPr>
          <w:rFonts w:ascii="Times New Roman" w:hAnsi="Times New Roman"/>
          <w:b/>
          <w:bCs/>
          <w:sz w:val="28"/>
          <w:szCs w:val="28"/>
        </w:rPr>
        <w:t>кваліфікаційної (</w:t>
      </w:r>
      <w:r w:rsidR="004A74BC" w:rsidRPr="004B5901">
        <w:rPr>
          <w:rFonts w:ascii="Times New Roman" w:hAnsi="Times New Roman"/>
          <w:b/>
          <w:bCs/>
          <w:sz w:val="28"/>
          <w:szCs w:val="28"/>
        </w:rPr>
        <w:t>магістерської</w:t>
      </w:r>
      <w:r w:rsidR="009C19EA" w:rsidRPr="004B5901">
        <w:rPr>
          <w:rFonts w:ascii="Times New Roman" w:hAnsi="Times New Roman"/>
          <w:b/>
          <w:bCs/>
          <w:sz w:val="28"/>
          <w:szCs w:val="28"/>
        </w:rPr>
        <w:t>)</w:t>
      </w:r>
      <w:r w:rsidR="004A74BC" w:rsidRPr="004B5901">
        <w:rPr>
          <w:rFonts w:ascii="Times New Roman" w:hAnsi="Times New Roman"/>
          <w:b/>
          <w:bCs/>
          <w:sz w:val="28"/>
          <w:szCs w:val="28"/>
        </w:rPr>
        <w:t xml:space="preserve"> роботи</w:t>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7B5747" w:rsidRPr="004B5901">
        <w:rPr>
          <w:rFonts w:ascii="Times New Roman" w:hAnsi="Times New Roman"/>
          <w:b/>
          <w:bCs/>
          <w:sz w:val="28"/>
          <w:szCs w:val="28"/>
        </w:rPr>
        <w:t>21</w:t>
      </w:r>
    </w:p>
    <w:p w:rsidR="002B6974" w:rsidRPr="004B5901" w:rsidRDefault="002B6974"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3.1. </w:t>
      </w:r>
      <w:r w:rsidR="00A42B75" w:rsidRPr="004B5901">
        <w:rPr>
          <w:rFonts w:ascii="Times New Roman" w:hAnsi="Times New Roman"/>
          <w:bCs/>
          <w:sz w:val="28"/>
          <w:szCs w:val="28"/>
        </w:rPr>
        <w:t>Технічне оформлення рукопису</w:t>
      </w:r>
      <w:r w:rsidR="00A42B75" w:rsidRPr="004B5901">
        <w:rPr>
          <w:rFonts w:ascii="Times New Roman" w:hAnsi="Times New Roman"/>
          <w:bCs/>
          <w:sz w:val="28"/>
          <w:szCs w:val="28"/>
        </w:rPr>
        <w:tab/>
      </w:r>
      <w:r w:rsidR="00A42B75" w:rsidRPr="004B5901">
        <w:rPr>
          <w:rFonts w:ascii="Times New Roman" w:hAnsi="Times New Roman"/>
          <w:bCs/>
          <w:sz w:val="28"/>
          <w:szCs w:val="28"/>
        </w:rPr>
        <w:tab/>
      </w:r>
      <w:r w:rsidR="00A42B75" w:rsidRPr="004B5901">
        <w:rPr>
          <w:rFonts w:ascii="Times New Roman" w:hAnsi="Times New Roman"/>
          <w:bCs/>
          <w:sz w:val="28"/>
          <w:szCs w:val="28"/>
        </w:rPr>
        <w:tab/>
      </w:r>
      <w:r w:rsidR="00A42B75" w:rsidRPr="004B5901">
        <w:rPr>
          <w:rFonts w:ascii="Times New Roman" w:hAnsi="Times New Roman"/>
          <w:bCs/>
          <w:sz w:val="28"/>
          <w:szCs w:val="28"/>
        </w:rPr>
        <w:tab/>
      </w:r>
      <w:r w:rsidR="00A42B75" w:rsidRPr="004B5901">
        <w:rPr>
          <w:rFonts w:ascii="Times New Roman" w:hAnsi="Times New Roman"/>
          <w:bCs/>
          <w:sz w:val="28"/>
          <w:szCs w:val="28"/>
        </w:rPr>
        <w:tab/>
      </w:r>
      <w:r w:rsidR="00A35DFE" w:rsidRPr="004B5901">
        <w:rPr>
          <w:rFonts w:ascii="Times New Roman" w:hAnsi="Times New Roman"/>
          <w:bCs/>
          <w:sz w:val="28"/>
          <w:szCs w:val="28"/>
        </w:rPr>
        <w:t xml:space="preserve"> </w:t>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7B5747" w:rsidRPr="004B5901">
        <w:rPr>
          <w:rFonts w:ascii="Times New Roman" w:hAnsi="Times New Roman"/>
          <w:bCs/>
          <w:sz w:val="28"/>
          <w:szCs w:val="28"/>
        </w:rPr>
        <w:t>21</w:t>
      </w:r>
    </w:p>
    <w:p w:rsidR="00CD472F" w:rsidRPr="004B5901" w:rsidRDefault="00CD472F" w:rsidP="00CD472F">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3.2. </w:t>
      </w:r>
      <w:r w:rsidR="00A556AA" w:rsidRPr="004B5901">
        <w:rPr>
          <w:rFonts w:ascii="Times New Roman" w:hAnsi="Times New Roman"/>
          <w:bCs/>
          <w:sz w:val="28"/>
          <w:szCs w:val="28"/>
        </w:rPr>
        <w:t>П</w:t>
      </w:r>
      <w:r w:rsidRPr="004B5901">
        <w:rPr>
          <w:rFonts w:ascii="Times New Roman" w:hAnsi="Times New Roman"/>
          <w:bCs/>
          <w:sz w:val="28"/>
          <w:szCs w:val="28"/>
        </w:rPr>
        <w:t xml:space="preserve">равила оформлення </w:t>
      </w:r>
      <w:r w:rsidRPr="004B5901">
        <w:rPr>
          <w:rFonts w:ascii="Times New Roman" w:hAnsi="Times New Roman"/>
          <w:b/>
          <w:bCs/>
          <w:sz w:val="28"/>
          <w:szCs w:val="28"/>
        </w:rPr>
        <w:t>СПИСКУ ВИКОРИСТАНИХ ДЖЕРЕЛ</w:t>
      </w:r>
      <w:r w:rsidRPr="004B5901">
        <w:rPr>
          <w:rFonts w:ascii="Times New Roman" w:hAnsi="Times New Roman"/>
          <w:bCs/>
          <w:sz w:val="28"/>
          <w:szCs w:val="28"/>
        </w:rPr>
        <w:tab/>
      </w:r>
      <w:r w:rsidR="00A556AA" w:rsidRPr="004B5901">
        <w:rPr>
          <w:rFonts w:ascii="Times New Roman" w:hAnsi="Times New Roman"/>
          <w:bCs/>
          <w:sz w:val="28"/>
          <w:szCs w:val="28"/>
        </w:rPr>
        <w:tab/>
      </w:r>
      <w:r w:rsidR="007B5747" w:rsidRPr="004B5901">
        <w:rPr>
          <w:rFonts w:ascii="Times New Roman" w:hAnsi="Times New Roman"/>
          <w:bCs/>
          <w:sz w:val="28"/>
          <w:szCs w:val="28"/>
        </w:rPr>
        <w:t>23</w:t>
      </w:r>
    </w:p>
    <w:p w:rsidR="002B6974" w:rsidRPr="004B5901" w:rsidRDefault="002B6974"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3.</w:t>
      </w:r>
      <w:r w:rsidR="00CD472F" w:rsidRPr="004B5901">
        <w:rPr>
          <w:rFonts w:ascii="Times New Roman" w:hAnsi="Times New Roman"/>
          <w:bCs/>
          <w:sz w:val="28"/>
          <w:szCs w:val="28"/>
        </w:rPr>
        <w:t>3</w:t>
      </w:r>
      <w:r w:rsidRPr="004B5901">
        <w:rPr>
          <w:rFonts w:ascii="Times New Roman" w:hAnsi="Times New Roman"/>
          <w:bCs/>
          <w:sz w:val="28"/>
          <w:szCs w:val="28"/>
        </w:rPr>
        <w:t xml:space="preserve">. Основні правила оформлення </w:t>
      </w:r>
      <w:r w:rsidR="00554366" w:rsidRPr="004B5901">
        <w:rPr>
          <w:rFonts w:ascii="Times New Roman" w:hAnsi="Times New Roman"/>
          <w:bCs/>
          <w:sz w:val="28"/>
          <w:szCs w:val="28"/>
        </w:rPr>
        <w:t xml:space="preserve">текстових </w:t>
      </w:r>
      <w:r w:rsidRPr="004B5901">
        <w:rPr>
          <w:rFonts w:ascii="Times New Roman" w:hAnsi="Times New Roman"/>
          <w:bCs/>
          <w:sz w:val="28"/>
          <w:szCs w:val="28"/>
        </w:rPr>
        <w:t>покликань</w:t>
      </w:r>
      <w:r w:rsidR="00A35DFE" w:rsidRPr="004B5901">
        <w:rPr>
          <w:rFonts w:ascii="Times New Roman" w:hAnsi="Times New Roman"/>
          <w:bCs/>
          <w:sz w:val="28"/>
          <w:szCs w:val="28"/>
        </w:rPr>
        <w:t xml:space="preserve"> </w:t>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7B5747" w:rsidRPr="004B5901">
        <w:rPr>
          <w:rFonts w:ascii="Times New Roman" w:hAnsi="Times New Roman"/>
          <w:bCs/>
          <w:sz w:val="28"/>
          <w:szCs w:val="28"/>
        </w:rPr>
        <w:t>24</w:t>
      </w:r>
    </w:p>
    <w:p w:rsidR="00CD472F" w:rsidRPr="004B5901" w:rsidRDefault="00CD472F"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3.4. Оформлення </w:t>
      </w:r>
      <w:r w:rsidRPr="004B5901">
        <w:rPr>
          <w:rFonts w:ascii="Times New Roman" w:hAnsi="Times New Roman"/>
          <w:b/>
          <w:bCs/>
          <w:sz w:val="28"/>
          <w:szCs w:val="28"/>
        </w:rPr>
        <w:t>ДОДАТКІВ</w:t>
      </w:r>
      <w:r w:rsidR="00A556AA" w:rsidRPr="004B5901">
        <w:rPr>
          <w:rFonts w:ascii="Times New Roman" w:hAnsi="Times New Roman"/>
          <w:b/>
          <w:bCs/>
          <w:sz w:val="28"/>
          <w:szCs w:val="28"/>
        </w:rPr>
        <w:t xml:space="preserve"> </w:t>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A556AA" w:rsidRPr="004B5901">
        <w:rPr>
          <w:rFonts w:ascii="Times New Roman" w:hAnsi="Times New Roman"/>
          <w:b/>
          <w:bCs/>
          <w:sz w:val="28"/>
          <w:szCs w:val="28"/>
        </w:rPr>
        <w:tab/>
      </w:r>
      <w:r w:rsidR="007B5747" w:rsidRPr="004B5901">
        <w:rPr>
          <w:rFonts w:ascii="Times New Roman" w:hAnsi="Times New Roman"/>
          <w:b/>
          <w:bCs/>
          <w:sz w:val="28"/>
          <w:szCs w:val="28"/>
        </w:rPr>
        <w:t>25</w:t>
      </w:r>
    </w:p>
    <w:p w:rsidR="00CD472F" w:rsidRPr="004B5901" w:rsidRDefault="00CD472F" w:rsidP="00CD472F">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
          <w:bCs/>
          <w:sz w:val="28"/>
          <w:szCs w:val="28"/>
        </w:rPr>
        <w:t xml:space="preserve">4. Дотримання принципів академічної доброчесності під час написання кваліфікаційної (магістерської) роботи </w:t>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007B5747" w:rsidRPr="004B5901">
        <w:rPr>
          <w:rFonts w:ascii="Times New Roman" w:hAnsi="Times New Roman"/>
          <w:bCs/>
          <w:sz w:val="28"/>
          <w:szCs w:val="28"/>
        </w:rPr>
        <w:t>26</w:t>
      </w:r>
    </w:p>
    <w:p w:rsidR="002B6974" w:rsidRPr="004B5901" w:rsidRDefault="00CD472F"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5</w:t>
      </w:r>
      <w:r w:rsidR="002B6974" w:rsidRPr="004B5901">
        <w:rPr>
          <w:rFonts w:ascii="Times New Roman" w:hAnsi="Times New Roman"/>
          <w:b/>
          <w:bCs/>
          <w:sz w:val="28"/>
          <w:szCs w:val="28"/>
        </w:rPr>
        <w:t xml:space="preserve">. Процедура </w:t>
      </w:r>
      <w:r w:rsidRPr="004B5901">
        <w:rPr>
          <w:rFonts w:ascii="Times New Roman" w:hAnsi="Times New Roman"/>
          <w:b/>
          <w:bCs/>
          <w:sz w:val="28"/>
          <w:szCs w:val="28"/>
        </w:rPr>
        <w:t xml:space="preserve">підготовки до </w:t>
      </w:r>
      <w:r w:rsidR="002B6974" w:rsidRPr="004B5901">
        <w:rPr>
          <w:rFonts w:ascii="Times New Roman" w:hAnsi="Times New Roman"/>
          <w:b/>
          <w:bCs/>
          <w:sz w:val="28"/>
          <w:szCs w:val="28"/>
        </w:rPr>
        <w:t xml:space="preserve">публічного захисту кваліфікаційної (магістерської) роботи </w:t>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007B5747" w:rsidRPr="004B5901">
        <w:rPr>
          <w:rFonts w:ascii="Times New Roman" w:hAnsi="Times New Roman"/>
          <w:b/>
          <w:bCs/>
          <w:sz w:val="28"/>
          <w:szCs w:val="28"/>
        </w:rPr>
        <w:t>28</w:t>
      </w:r>
    </w:p>
    <w:p w:rsidR="002B6974" w:rsidRPr="004B5901" w:rsidRDefault="00CD472F"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5.</w:t>
      </w:r>
      <w:r w:rsidR="002B6974" w:rsidRPr="004B5901">
        <w:rPr>
          <w:rFonts w:ascii="Times New Roman" w:hAnsi="Times New Roman"/>
          <w:bCs/>
          <w:sz w:val="28"/>
          <w:szCs w:val="28"/>
        </w:rPr>
        <w:t>1. Підготовка до публічного захисту</w:t>
      </w:r>
      <w:r w:rsidR="00A35DFE" w:rsidRPr="004B5901">
        <w:rPr>
          <w:rFonts w:ascii="Times New Roman" w:hAnsi="Times New Roman"/>
          <w:bCs/>
          <w:sz w:val="28"/>
          <w:szCs w:val="28"/>
        </w:rPr>
        <w:t xml:space="preserve"> </w:t>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A35DFE" w:rsidRPr="004B5901">
        <w:rPr>
          <w:rFonts w:ascii="Times New Roman" w:hAnsi="Times New Roman"/>
          <w:bCs/>
          <w:sz w:val="28"/>
          <w:szCs w:val="28"/>
        </w:rPr>
        <w:tab/>
      </w:r>
      <w:r w:rsidR="007B5747" w:rsidRPr="004B5901">
        <w:rPr>
          <w:rFonts w:ascii="Times New Roman" w:hAnsi="Times New Roman"/>
          <w:bCs/>
          <w:sz w:val="28"/>
          <w:szCs w:val="28"/>
        </w:rPr>
        <w:t>28</w:t>
      </w:r>
    </w:p>
    <w:p w:rsidR="00CD472F" w:rsidRPr="004B5901" w:rsidRDefault="00CD472F"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5.2. Відгук наукового керівника </w:t>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007B5747" w:rsidRPr="004B5901">
        <w:rPr>
          <w:rFonts w:ascii="Times New Roman" w:hAnsi="Times New Roman"/>
          <w:bCs/>
          <w:sz w:val="28"/>
          <w:szCs w:val="28"/>
        </w:rPr>
        <w:t>29</w:t>
      </w:r>
    </w:p>
    <w:p w:rsidR="00CD472F" w:rsidRPr="004B5901" w:rsidRDefault="00CD472F"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5.3. Рецензія </w:t>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007B5747" w:rsidRPr="004B5901">
        <w:rPr>
          <w:rFonts w:ascii="Times New Roman" w:hAnsi="Times New Roman"/>
          <w:bCs/>
          <w:sz w:val="28"/>
          <w:szCs w:val="28"/>
        </w:rPr>
        <w:t>30</w:t>
      </w:r>
    </w:p>
    <w:p w:rsidR="00CD472F" w:rsidRPr="004B5901" w:rsidRDefault="00CD472F"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 xml:space="preserve">5.4. Тези виступу </w:t>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Pr="004B5901">
        <w:rPr>
          <w:rFonts w:ascii="Times New Roman" w:hAnsi="Times New Roman"/>
          <w:bCs/>
          <w:sz w:val="28"/>
          <w:szCs w:val="28"/>
        </w:rPr>
        <w:tab/>
      </w:r>
      <w:r w:rsidR="007B5747" w:rsidRPr="004B5901">
        <w:rPr>
          <w:rFonts w:ascii="Times New Roman" w:hAnsi="Times New Roman"/>
          <w:bCs/>
          <w:sz w:val="28"/>
          <w:szCs w:val="28"/>
        </w:rPr>
        <w:t>30</w:t>
      </w:r>
    </w:p>
    <w:p w:rsidR="002B6974" w:rsidRPr="004B5901" w:rsidRDefault="00CD472F" w:rsidP="001018D0">
      <w:pPr>
        <w:widowControl w:val="0"/>
        <w:autoSpaceDE w:val="0"/>
        <w:autoSpaceDN w:val="0"/>
        <w:adjustRightInd w:val="0"/>
        <w:spacing w:after="0" w:line="360" w:lineRule="auto"/>
        <w:jc w:val="both"/>
        <w:rPr>
          <w:rFonts w:ascii="Times New Roman" w:hAnsi="Times New Roman"/>
          <w:bCs/>
          <w:sz w:val="28"/>
          <w:szCs w:val="28"/>
        </w:rPr>
      </w:pPr>
      <w:r w:rsidRPr="004B5901">
        <w:rPr>
          <w:rFonts w:ascii="Times New Roman" w:hAnsi="Times New Roman"/>
          <w:bCs/>
          <w:sz w:val="28"/>
          <w:szCs w:val="28"/>
        </w:rPr>
        <w:t>5.</w:t>
      </w:r>
      <w:r w:rsidR="00C358B6" w:rsidRPr="004B5901">
        <w:rPr>
          <w:rFonts w:ascii="Times New Roman" w:hAnsi="Times New Roman"/>
          <w:bCs/>
          <w:sz w:val="28"/>
          <w:szCs w:val="28"/>
        </w:rPr>
        <w:t>5</w:t>
      </w:r>
      <w:r w:rsidRPr="004B5901">
        <w:rPr>
          <w:rFonts w:ascii="Times New Roman" w:hAnsi="Times New Roman"/>
          <w:bCs/>
          <w:sz w:val="28"/>
          <w:szCs w:val="28"/>
        </w:rPr>
        <w:t>.</w:t>
      </w:r>
      <w:r w:rsidR="002B6974" w:rsidRPr="004B5901">
        <w:rPr>
          <w:rFonts w:ascii="Times New Roman" w:hAnsi="Times New Roman"/>
          <w:bCs/>
          <w:sz w:val="28"/>
          <w:szCs w:val="28"/>
        </w:rPr>
        <w:t xml:space="preserve"> Вимоги до презентації магістерської роботи</w:t>
      </w:r>
      <w:r w:rsidR="002B6974" w:rsidRPr="004B5901">
        <w:rPr>
          <w:rFonts w:ascii="Times New Roman" w:hAnsi="Times New Roman"/>
          <w:bCs/>
          <w:sz w:val="28"/>
          <w:szCs w:val="28"/>
        </w:rPr>
        <w:tab/>
      </w:r>
      <w:r w:rsidR="002B6974" w:rsidRPr="004B5901">
        <w:rPr>
          <w:rFonts w:ascii="Times New Roman" w:hAnsi="Times New Roman"/>
          <w:bCs/>
          <w:sz w:val="28"/>
          <w:szCs w:val="28"/>
        </w:rPr>
        <w:tab/>
      </w:r>
      <w:r w:rsidR="002B6974" w:rsidRPr="004B5901">
        <w:rPr>
          <w:rFonts w:ascii="Times New Roman" w:hAnsi="Times New Roman"/>
          <w:bCs/>
          <w:sz w:val="28"/>
          <w:szCs w:val="28"/>
        </w:rPr>
        <w:tab/>
      </w:r>
      <w:r w:rsidR="002B6974" w:rsidRPr="004B5901">
        <w:rPr>
          <w:rFonts w:ascii="Times New Roman" w:hAnsi="Times New Roman"/>
          <w:bCs/>
          <w:sz w:val="28"/>
          <w:szCs w:val="28"/>
        </w:rPr>
        <w:tab/>
      </w:r>
      <w:r w:rsidR="002B6974" w:rsidRPr="004B5901">
        <w:rPr>
          <w:rFonts w:ascii="Times New Roman" w:hAnsi="Times New Roman"/>
          <w:bCs/>
          <w:sz w:val="28"/>
          <w:szCs w:val="28"/>
        </w:rPr>
        <w:tab/>
      </w:r>
      <w:r w:rsidR="007B5747" w:rsidRPr="004B5901">
        <w:rPr>
          <w:rFonts w:ascii="Times New Roman" w:hAnsi="Times New Roman"/>
          <w:bCs/>
          <w:sz w:val="28"/>
          <w:szCs w:val="28"/>
        </w:rPr>
        <w:t>31</w:t>
      </w:r>
    </w:p>
    <w:p w:rsidR="002B6974" w:rsidRPr="004B5901" w:rsidRDefault="00CD472F"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6</w:t>
      </w:r>
      <w:r w:rsidR="002B6974" w:rsidRPr="004B5901">
        <w:rPr>
          <w:rFonts w:ascii="Times New Roman" w:hAnsi="Times New Roman"/>
          <w:b/>
          <w:bCs/>
          <w:sz w:val="28"/>
          <w:szCs w:val="28"/>
        </w:rPr>
        <w:t>. Публічний захист роботи</w:t>
      </w:r>
      <w:r w:rsidR="00A35DFE" w:rsidRPr="004B5901">
        <w:rPr>
          <w:rFonts w:ascii="Times New Roman" w:hAnsi="Times New Roman"/>
          <w:b/>
          <w:bCs/>
          <w:sz w:val="28"/>
          <w:szCs w:val="28"/>
        </w:rPr>
        <w:t xml:space="preserve"> </w:t>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D930A3" w:rsidRPr="004B5901">
        <w:rPr>
          <w:rFonts w:ascii="Times New Roman" w:hAnsi="Times New Roman"/>
          <w:b/>
          <w:bCs/>
          <w:sz w:val="28"/>
          <w:szCs w:val="28"/>
        </w:rPr>
        <w:t>33</w:t>
      </w:r>
    </w:p>
    <w:p w:rsidR="002B6974" w:rsidRPr="004B5901" w:rsidRDefault="00C358B6"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7</w:t>
      </w:r>
      <w:r w:rsidR="00CD472F" w:rsidRPr="004B5901">
        <w:rPr>
          <w:rFonts w:ascii="Times New Roman" w:hAnsi="Times New Roman"/>
          <w:b/>
          <w:bCs/>
          <w:sz w:val="28"/>
          <w:szCs w:val="28"/>
        </w:rPr>
        <w:t>.</w:t>
      </w:r>
      <w:r w:rsidR="002B6974" w:rsidRPr="004B5901">
        <w:rPr>
          <w:rFonts w:ascii="Times New Roman" w:hAnsi="Times New Roman"/>
          <w:b/>
          <w:bCs/>
          <w:sz w:val="28"/>
          <w:szCs w:val="28"/>
        </w:rPr>
        <w:t xml:space="preserve"> Критерії оцінювання кваліфікаційної (магістерської) роботи</w:t>
      </w:r>
      <w:r w:rsidR="00A35DFE" w:rsidRPr="004B5901">
        <w:rPr>
          <w:rFonts w:ascii="Times New Roman" w:hAnsi="Times New Roman"/>
          <w:b/>
          <w:bCs/>
          <w:sz w:val="28"/>
          <w:szCs w:val="28"/>
        </w:rPr>
        <w:t xml:space="preserve"> </w:t>
      </w:r>
      <w:r w:rsidR="00A35DFE" w:rsidRPr="004B5901">
        <w:rPr>
          <w:rFonts w:ascii="Times New Roman" w:hAnsi="Times New Roman"/>
          <w:b/>
          <w:bCs/>
          <w:sz w:val="28"/>
          <w:szCs w:val="28"/>
        </w:rPr>
        <w:tab/>
      </w:r>
      <w:r w:rsidR="00A35DFE" w:rsidRPr="004B5901">
        <w:rPr>
          <w:rFonts w:ascii="Times New Roman" w:hAnsi="Times New Roman"/>
          <w:b/>
          <w:bCs/>
          <w:sz w:val="28"/>
          <w:szCs w:val="28"/>
        </w:rPr>
        <w:tab/>
      </w:r>
      <w:r w:rsidR="00D930A3" w:rsidRPr="004B5901">
        <w:rPr>
          <w:rFonts w:ascii="Times New Roman" w:hAnsi="Times New Roman"/>
          <w:b/>
          <w:bCs/>
          <w:sz w:val="28"/>
          <w:szCs w:val="28"/>
        </w:rPr>
        <w:t>34</w:t>
      </w:r>
    </w:p>
    <w:p w:rsidR="00D930A3" w:rsidRPr="004B5901" w:rsidRDefault="00D930A3" w:rsidP="001018D0">
      <w:pPr>
        <w:widowControl w:val="0"/>
        <w:autoSpaceDE w:val="0"/>
        <w:autoSpaceDN w:val="0"/>
        <w:adjustRightInd w:val="0"/>
        <w:spacing w:after="0" w:line="360" w:lineRule="auto"/>
        <w:jc w:val="both"/>
        <w:rPr>
          <w:rFonts w:ascii="Times New Roman" w:hAnsi="Times New Roman"/>
          <w:b/>
          <w:bCs/>
          <w:sz w:val="28"/>
          <w:szCs w:val="28"/>
        </w:rPr>
      </w:pPr>
    </w:p>
    <w:p w:rsidR="004A74BC" w:rsidRPr="004B5901" w:rsidRDefault="00D930A3" w:rsidP="001018D0">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РЕКОМЕНДОВАНА ЛІТЕРАТУРА</w:t>
      </w:r>
      <w:r w:rsidR="00A556AA"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Pr="004B5901">
        <w:rPr>
          <w:rFonts w:ascii="Times New Roman" w:hAnsi="Times New Roman"/>
          <w:b/>
          <w:bCs/>
          <w:sz w:val="28"/>
          <w:szCs w:val="28"/>
        </w:rPr>
        <w:t>36</w:t>
      </w:r>
    </w:p>
    <w:p w:rsidR="00A556AA" w:rsidRPr="004B5901" w:rsidRDefault="00D930A3" w:rsidP="00A556AA">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t xml:space="preserve">Перелік </w:t>
      </w:r>
      <w:r w:rsidR="004A74BC" w:rsidRPr="004B5901">
        <w:rPr>
          <w:rFonts w:ascii="Times New Roman" w:hAnsi="Times New Roman"/>
          <w:b/>
          <w:bCs/>
          <w:sz w:val="28"/>
          <w:szCs w:val="28"/>
        </w:rPr>
        <w:t>Д</w:t>
      </w:r>
      <w:r w:rsidR="00A556AA" w:rsidRPr="004B5901">
        <w:rPr>
          <w:rFonts w:ascii="Times New Roman" w:hAnsi="Times New Roman"/>
          <w:b/>
          <w:bCs/>
          <w:sz w:val="28"/>
          <w:szCs w:val="28"/>
        </w:rPr>
        <w:t>ОДАТК</w:t>
      </w:r>
      <w:r w:rsidRPr="004B5901">
        <w:rPr>
          <w:rFonts w:ascii="Times New Roman" w:hAnsi="Times New Roman"/>
          <w:b/>
          <w:bCs/>
          <w:sz w:val="28"/>
          <w:szCs w:val="28"/>
        </w:rPr>
        <w:t>ІВ</w:t>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001018D0"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r>
      <w:r w:rsidRPr="004B5901">
        <w:rPr>
          <w:rFonts w:ascii="Times New Roman" w:hAnsi="Times New Roman"/>
          <w:b/>
          <w:bCs/>
          <w:sz w:val="28"/>
          <w:szCs w:val="28"/>
        </w:rPr>
        <w:tab/>
        <w:t>38</w:t>
      </w:r>
    </w:p>
    <w:p w:rsidR="009C19EA" w:rsidRPr="004B5901" w:rsidRDefault="009C19EA" w:rsidP="00A556AA">
      <w:pPr>
        <w:widowControl w:val="0"/>
        <w:autoSpaceDE w:val="0"/>
        <w:autoSpaceDN w:val="0"/>
        <w:adjustRightInd w:val="0"/>
        <w:spacing w:after="0" w:line="360" w:lineRule="auto"/>
        <w:jc w:val="both"/>
        <w:rPr>
          <w:rFonts w:ascii="Times New Roman" w:hAnsi="Times New Roman"/>
          <w:b/>
          <w:bCs/>
          <w:sz w:val="28"/>
          <w:szCs w:val="28"/>
        </w:rPr>
      </w:pPr>
      <w:r w:rsidRPr="004B5901">
        <w:rPr>
          <w:rFonts w:ascii="Times New Roman" w:hAnsi="Times New Roman"/>
          <w:b/>
          <w:bCs/>
          <w:sz w:val="28"/>
          <w:szCs w:val="28"/>
        </w:rPr>
        <w:br w:type="page"/>
      </w:r>
    </w:p>
    <w:p w:rsidR="00321EF1" w:rsidRPr="004B5901" w:rsidRDefault="009C19EA" w:rsidP="00B2310F">
      <w:pPr>
        <w:widowControl w:val="0"/>
        <w:autoSpaceDE w:val="0"/>
        <w:autoSpaceDN w:val="0"/>
        <w:adjustRightInd w:val="0"/>
        <w:spacing w:after="0" w:line="240" w:lineRule="auto"/>
        <w:jc w:val="center"/>
        <w:rPr>
          <w:rFonts w:ascii="Times New Roman" w:hAnsi="Times New Roman"/>
          <w:b/>
          <w:bCs/>
          <w:sz w:val="28"/>
          <w:szCs w:val="28"/>
        </w:rPr>
      </w:pPr>
      <w:r w:rsidRPr="004B5901">
        <w:rPr>
          <w:rFonts w:ascii="Times New Roman" w:hAnsi="Times New Roman"/>
          <w:b/>
          <w:bCs/>
          <w:sz w:val="28"/>
          <w:szCs w:val="28"/>
        </w:rPr>
        <w:lastRenderedPageBreak/>
        <w:t>ВСТУП</w:t>
      </w:r>
    </w:p>
    <w:p w:rsidR="009C19EA" w:rsidRPr="004B5901" w:rsidRDefault="009C19EA" w:rsidP="00B2310F">
      <w:pPr>
        <w:widowControl w:val="0"/>
        <w:autoSpaceDE w:val="0"/>
        <w:autoSpaceDN w:val="0"/>
        <w:adjustRightInd w:val="0"/>
        <w:spacing w:after="0" w:line="240" w:lineRule="auto"/>
        <w:jc w:val="center"/>
        <w:rPr>
          <w:rFonts w:ascii="Times New Roman" w:hAnsi="Times New Roman"/>
          <w:bCs/>
          <w:sz w:val="28"/>
          <w:szCs w:val="28"/>
        </w:rPr>
      </w:pPr>
    </w:p>
    <w:p w:rsidR="00A35DFE" w:rsidRPr="004B5901" w:rsidRDefault="00A35DFE" w:rsidP="009B5590">
      <w:pPr>
        <w:spacing w:after="0" w:line="360" w:lineRule="auto"/>
        <w:ind w:firstLine="709"/>
        <w:jc w:val="both"/>
        <w:rPr>
          <w:sz w:val="28"/>
          <w:szCs w:val="28"/>
        </w:rPr>
      </w:pPr>
      <w:r w:rsidRPr="004B5901">
        <w:rPr>
          <w:rFonts w:ascii="Times New Roman" w:hAnsi="Times New Roman"/>
          <w:sz w:val="28"/>
          <w:szCs w:val="28"/>
        </w:rPr>
        <w:t>Другий (магістерський) рівень вищої освіти відповідає сьомому кваліфікаційному рівню Національної рамки кваліфікацій і передбачає,</w:t>
      </w:r>
      <w:r w:rsidRPr="004B5901">
        <w:rPr>
          <w:b/>
          <w:sz w:val="28"/>
          <w:szCs w:val="28"/>
        </w:rPr>
        <w:t xml:space="preserve"> </w:t>
      </w:r>
      <w:r w:rsidRPr="004B5901">
        <w:rPr>
          <w:rFonts w:ascii="Times New Roman" w:hAnsi="Times New Roman"/>
          <w:sz w:val="28"/>
          <w:szCs w:val="28"/>
        </w:rPr>
        <w:t xml:space="preserve">відповідно до чинного Закону України “Про вищу освіту”, здобуття особою поглиблених теоретичних та практичних знань, умінь, навичок за обраною спеціальністю (чи спеціалізацією), загальних засад методології наукової та професійної діяльності, інших </w:t>
      </w:r>
      <w:proofErr w:type="spellStart"/>
      <w:r w:rsidRPr="004B5901">
        <w:rPr>
          <w:rFonts w:ascii="Times New Roman" w:hAnsi="Times New Roman"/>
          <w:sz w:val="28"/>
          <w:szCs w:val="28"/>
        </w:rPr>
        <w:t>компетентностей</w:t>
      </w:r>
      <w:proofErr w:type="spellEnd"/>
      <w:r w:rsidRPr="004B5901">
        <w:rPr>
          <w:rFonts w:ascii="Times New Roman" w:hAnsi="Times New Roman"/>
          <w:sz w:val="28"/>
          <w:szCs w:val="28"/>
        </w:rPr>
        <w:t>, достатніх для ефективного виконання професійних обов’язків.</w:t>
      </w:r>
      <w:r w:rsidRPr="004B5901">
        <w:rPr>
          <w:sz w:val="28"/>
          <w:szCs w:val="28"/>
        </w:rPr>
        <w:t xml:space="preserve"> </w:t>
      </w:r>
    </w:p>
    <w:p w:rsidR="001A115D" w:rsidRPr="004B5901" w:rsidRDefault="001A115D" w:rsidP="009B5590">
      <w:pPr>
        <w:spacing w:after="0" w:line="360" w:lineRule="auto"/>
        <w:ind w:firstLine="709"/>
        <w:jc w:val="both"/>
        <w:rPr>
          <w:rFonts w:ascii="Times New Roman" w:hAnsi="Times New Roman"/>
          <w:sz w:val="28"/>
          <w:szCs w:val="28"/>
        </w:rPr>
      </w:pPr>
      <w:r w:rsidRPr="004B5901">
        <w:rPr>
          <w:rFonts w:ascii="Times New Roman" w:hAnsi="Times New Roman"/>
          <w:sz w:val="28"/>
          <w:szCs w:val="28"/>
        </w:rPr>
        <w:t xml:space="preserve">Методичні рекомендації щодо підготовки і захисту </w:t>
      </w:r>
      <w:r w:rsidR="00A35DFE" w:rsidRPr="004B5901">
        <w:rPr>
          <w:rFonts w:ascii="Times New Roman" w:hAnsi="Times New Roman"/>
          <w:sz w:val="28"/>
          <w:szCs w:val="28"/>
        </w:rPr>
        <w:t>кваліфікаційної (</w:t>
      </w:r>
      <w:r w:rsidRPr="004B5901">
        <w:rPr>
          <w:rFonts w:ascii="Times New Roman" w:hAnsi="Times New Roman"/>
          <w:sz w:val="28"/>
          <w:szCs w:val="28"/>
        </w:rPr>
        <w:t>магістерської</w:t>
      </w:r>
      <w:r w:rsidR="00A35DFE" w:rsidRPr="004B5901">
        <w:rPr>
          <w:rFonts w:ascii="Times New Roman" w:hAnsi="Times New Roman"/>
          <w:sz w:val="28"/>
          <w:szCs w:val="28"/>
        </w:rPr>
        <w:t>)</w:t>
      </w:r>
      <w:r w:rsidRPr="004B5901">
        <w:rPr>
          <w:rFonts w:ascii="Times New Roman" w:hAnsi="Times New Roman"/>
          <w:sz w:val="28"/>
          <w:szCs w:val="28"/>
        </w:rPr>
        <w:t xml:space="preserve"> роботи розроблені на підставі законів України «Про вищу освіту»  (2014 р. із внесеними змінами у 2021 р.),  «Про наукову і науково-технічну діяльність» (2015 р.), Положення про організацію освітнього процесу у Львівському національному університеті імені Івана Франка (2018 р.), Положення про екзаменаційну комісію у Львівському національному університеті імені Івана Франка (2016 р.), Положення про забезпечення академічної доброчесності у Львівському національному університеті імені Івана Франка (2019 р.), Положення про контроль та оцінювання досягнень здобувачів вищої освіти Львівського національного університету імені Івана Франка (2020 р.), Положення про апеляцію результатів контрольних заходів здобувачів вищої освіти Львівського національного університету імені Івана Франка (2021 р.), Методичних рекомендацій для закладів вищої освіти з підтримки академічної доброчесно</w:t>
      </w:r>
      <w:r w:rsidR="00016A88" w:rsidRPr="004B5901">
        <w:rPr>
          <w:rFonts w:ascii="Times New Roman" w:hAnsi="Times New Roman"/>
          <w:sz w:val="28"/>
          <w:szCs w:val="28"/>
        </w:rPr>
        <w:t>сті, Положення про підготовку і захист кваліфікаційної (магістерської) роботи на</w:t>
      </w:r>
      <w:r w:rsidRPr="004B5901">
        <w:rPr>
          <w:rFonts w:ascii="Times New Roman" w:hAnsi="Times New Roman"/>
          <w:sz w:val="28"/>
          <w:szCs w:val="28"/>
        </w:rPr>
        <w:t xml:space="preserve"> </w:t>
      </w:r>
      <w:r w:rsidR="00016A88" w:rsidRPr="004B5901">
        <w:rPr>
          <w:rFonts w:ascii="Times New Roman" w:hAnsi="Times New Roman"/>
          <w:sz w:val="28"/>
          <w:szCs w:val="28"/>
        </w:rPr>
        <w:t>факультеті педагогічної освіти (2022).</w:t>
      </w:r>
    </w:p>
    <w:p w:rsidR="009C19EA" w:rsidRPr="004B5901" w:rsidRDefault="009C19EA" w:rsidP="007615BD">
      <w:pPr>
        <w:pStyle w:val="FR1"/>
        <w:spacing w:before="0" w:line="240" w:lineRule="auto"/>
        <w:ind w:left="0"/>
        <w:rPr>
          <w:i w:val="0"/>
          <w:sz w:val="24"/>
          <w:szCs w:val="24"/>
        </w:rPr>
      </w:pPr>
    </w:p>
    <w:p w:rsidR="001A115D" w:rsidRPr="004B5901" w:rsidRDefault="001A115D" w:rsidP="007615BD">
      <w:pPr>
        <w:pStyle w:val="FR1"/>
        <w:spacing w:before="0" w:line="240" w:lineRule="auto"/>
        <w:ind w:left="0"/>
        <w:rPr>
          <w:i w:val="0"/>
          <w:color w:val="4F81BD" w:themeColor="accent1"/>
          <w:sz w:val="24"/>
          <w:szCs w:val="24"/>
        </w:rPr>
      </w:pPr>
    </w:p>
    <w:p w:rsidR="001A115D" w:rsidRPr="000164D2" w:rsidRDefault="001A115D">
      <w:pPr>
        <w:rPr>
          <w:rFonts w:ascii="Times New Roman" w:eastAsia="Times New Roman" w:hAnsi="Times New Roman"/>
          <w:b/>
          <w:sz w:val="24"/>
          <w:szCs w:val="24"/>
          <w:lang w:eastAsia="ru-RU"/>
        </w:rPr>
      </w:pPr>
      <w:r w:rsidRPr="004B5901">
        <w:rPr>
          <w:i/>
          <w:color w:val="4F81BD" w:themeColor="accent1"/>
          <w:sz w:val="24"/>
          <w:szCs w:val="24"/>
        </w:rPr>
        <w:br w:type="page"/>
      </w:r>
    </w:p>
    <w:p w:rsidR="009C19EA" w:rsidRPr="000164D2" w:rsidRDefault="009278AF" w:rsidP="00462263">
      <w:pPr>
        <w:pStyle w:val="FR1"/>
        <w:spacing w:before="0" w:line="360" w:lineRule="auto"/>
        <w:ind w:left="720"/>
        <w:jc w:val="center"/>
        <w:rPr>
          <w:bCs/>
          <w:i w:val="0"/>
          <w:sz w:val="28"/>
          <w:szCs w:val="28"/>
        </w:rPr>
      </w:pPr>
      <w:r w:rsidRPr="000164D2">
        <w:rPr>
          <w:bCs/>
          <w:i w:val="0"/>
          <w:sz w:val="28"/>
          <w:szCs w:val="28"/>
        </w:rPr>
        <w:lastRenderedPageBreak/>
        <w:t xml:space="preserve">1. </w:t>
      </w:r>
      <w:r w:rsidR="00462263" w:rsidRPr="000164D2">
        <w:rPr>
          <w:bCs/>
          <w:i w:val="0"/>
          <w:sz w:val="28"/>
          <w:szCs w:val="28"/>
        </w:rPr>
        <w:t>Загальні положення щодо написання кваліфікаційної (магістерської) роботи</w:t>
      </w:r>
    </w:p>
    <w:p w:rsidR="00462263" w:rsidRPr="000164D2" w:rsidRDefault="00462263" w:rsidP="00462263">
      <w:pPr>
        <w:pStyle w:val="FR1"/>
        <w:spacing w:before="0" w:line="240" w:lineRule="auto"/>
        <w:ind w:left="720"/>
        <w:jc w:val="center"/>
        <w:rPr>
          <w:bCs/>
          <w:i w:val="0"/>
          <w:sz w:val="28"/>
          <w:szCs w:val="28"/>
        </w:rPr>
      </w:pPr>
    </w:p>
    <w:p w:rsidR="00462263" w:rsidRPr="000164D2" w:rsidRDefault="00462263" w:rsidP="00462263">
      <w:pPr>
        <w:spacing w:after="0" w:line="360" w:lineRule="auto"/>
        <w:ind w:firstLine="709"/>
        <w:jc w:val="both"/>
        <w:rPr>
          <w:rFonts w:ascii="Times New Roman" w:hAnsi="Times New Roman"/>
          <w:sz w:val="28"/>
          <w:szCs w:val="28"/>
        </w:rPr>
      </w:pPr>
      <w:r w:rsidRPr="000164D2">
        <w:rPr>
          <w:rFonts w:ascii="Times New Roman" w:hAnsi="Times New Roman"/>
          <w:b/>
          <w:bCs/>
          <w:i/>
          <w:iCs/>
          <w:sz w:val="28"/>
          <w:szCs w:val="28"/>
        </w:rPr>
        <w:t xml:space="preserve">Магістр </w:t>
      </w:r>
      <w:r w:rsidRPr="000164D2">
        <w:rPr>
          <w:rFonts w:ascii="Times New Roman" w:hAnsi="Times New Roman"/>
          <w:sz w:val="28"/>
          <w:szCs w:val="28"/>
        </w:rPr>
        <w:t>– це освітній рівень фахівця, який на основі кваліфікації бакалавра здобув поглиблені спеціальні вміння та знання інноваційного характеру, має певний досвід їх застосування та продукування нових знань для вирішення проблемних професійних завдань у відповідній галузі, широку ерудицію, фундаментальну наукову базу, володіє методологією наукової творчості, сучасними інформаційними технологіями, методами отримання, обробки, зберігання й використання наукової інформації, здатний до плідної науково-дослідної і науково-педагогічної діяльності.</w:t>
      </w:r>
    </w:p>
    <w:p w:rsidR="00462263" w:rsidRPr="000164D2" w:rsidRDefault="00462263" w:rsidP="00462263">
      <w:pPr>
        <w:spacing w:after="0" w:line="360" w:lineRule="auto"/>
        <w:ind w:firstLine="709"/>
        <w:jc w:val="both"/>
        <w:rPr>
          <w:rFonts w:asciiTheme="minorHAnsi" w:hAnsiTheme="minorHAnsi"/>
          <w:sz w:val="28"/>
          <w:szCs w:val="28"/>
        </w:rPr>
      </w:pPr>
      <w:r w:rsidRPr="000164D2">
        <w:rPr>
          <w:rFonts w:ascii="Times New Roman" w:hAnsi="Times New Roman"/>
          <w:sz w:val="28"/>
          <w:szCs w:val="28"/>
          <w:lang w:eastAsia="uk-UA"/>
        </w:rPr>
        <w:t>На кафедрі початкової та дошкільної освіти с</w:t>
      </w:r>
      <w:r w:rsidRPr="000164D2">
        <w:rPr>
          <w:rFonts w:ascii="Times New Roman" w:hAnsi="Times New Roman"/>
          <w:sz w:val="28"/>
          <w:szCs w:val="28"/>
        </w:rPr>
        <w:t xml:space="preserve">тупінь магістра здобувається за освітньо-професійними програмами 012 Дошкільна освіта і 013 Початкова освіта. Обсяг освітньо-професійної програми підготовки магістра становить 90 кредитів ЄКТС. </w:t>
      </w:r>
      <w:r w:rsidRPr="000164D2">
        <w:rPr>
          <w:rStyle w:val="markedcontent"/>
          <w:rFonts w:ascii="Times New Roman" w:hAnsi="Times New Roman"/>
          <w:sz w:val="28"/>
          <w:szCs w:val="28"/>
        </w:rPr>
        <w:t>І</w:t>
      </w:r>
      <w:r w:rsidRPr="000164D2">
        <w:rPr>
          <w:rFonts w:ascii="Times New Roman" w:hAnsi="Times New Roman"/>
          <w:sz w:val="28"/>
          <w:szCs w:val="28"/>
        </w:rPr>
        <w:t>нтегральним підсумком самостійної дослідницької діяльності здобувачів другого (магістерського) рівня вищої освіти за</w:t>
      </w:r>
      <w:r w:rsidR="0096621F" w:rsidRPr="000164D2">
        <w:rPr>
          <w:rFonts w:ascii="Times New Roman" w:hAnsi="Times New Roman"/>
          <w:sz w:val="28"/>
          <w:szCs w:val="28"/>
        </w:rPr>
        <w:t xml:space="preserve"> вказаними </w:t>
      </w:r>
      <w:r w:rsidRPr="000164D2">
        <w:rPr>
          <w:rFonts w:ascii="Times New Roman" w:hAnsi="Times New Roman"/>
          <w:sz w:val="28"/>
          <w:szCs w:val="28"/>
        </w:rPr>
        <w:t xml:space="preserve"> освітньо-професійн</w:t>
      </w:r>
      <w:r w:rsidR="0096621F" w:rsidRPr="000164D2">
        <w:rPr>
          <w:rFonts w:ascii="Times New Roman" w:hAnsi="Times New Roman"/>
          <w:sz w:val="28"/>
          <w:szCs w:val="28"/>
        </w:rPr>
        <w:t>ими</w:t>
      </w:r>
      <w:r w:rsidRPr="000164D2">
        <w:rPr>
          <w:rFonts w:ascii="Times New Roman" w:hAnsi="Times New Roman"/>
          <w:sz w:val="28"/>
          <w:szCs w:val="28"/>
        </w:rPr>
        <w:t xml:space="preserve"> програм</w:t>
      </w:r>
      <w:r w:rsidR="0096621F" w:rsidRPr="000164D2">
        <w:rPr>
          <w:rFonts w:ascii="Times New Roman" w:hAnsi="Times New Roman"/>
          <w:sz w:val="28"/>
          <w:szCs w:val="28"/>
        </w:rPr>
        <w:t>ами</w:t>
      </w:r>
      <w:r w:rsidRPr="000164D2">
        <w:rPr>
          <w:rFonts w:ascii="Times New Roman" w:hAnsi="Times New Roman"/>
          <w:sz w:val="28"/>
          <w:szCs w:val="28"/>
        </w:rPr>
        <w:t xml:space="preserve"> є кваліфікаційна (магістерська) робота. </w:t>
      </w:r>
    </w:p>
    <w:p w:rsidR="00462263" w:rsidRPr="000164D2" w:rsidRDefault="00462263" w:rsidP="00462263">
      <w:pPr>
        <w:spacing w:after="0" w:line="360" w:lineRule="auto"/>
        <w:ind w:firstLine="709"/>
        <w:jc w:val="both"/>
        <w:rPr>
          <w:rFonts w:ascii="Times New Roman" w:hAnsi="Times New Roman"/>
          <w:sz w:val="28"/>
          <w:szCs w:val="28"/>
        </w:rPr>
      </w:pPr>
      <w:r w:rsidRPr="000164D2">
        <w:rPr>
          <w:rFonts w:ascii="Times New Roman" w:hAnsi="Times New Roman"/>
          <w:b/>
          <w:bCs/>
          <w:i/>
          <w:iCs/>
          <w:sz w:val="28"/>
          <w:szCs w:val="28"/>
        </w:rPr>
        <w:t>Кваліфікаційна (магістерська) робота</w:t>
      </w:r>
      <w:r w:rsidRPr="000164D2">
        <w:rPr>
          <w:rFonts w:ascii="Times New Roman" w:hAnsi="Times New Roman"/>
          <w:bCs/>
          <w:iCs/>
          <w:sz w:val="28"/>
          <w:szCs w:val="28"/>
        </w:rPr>
        <w:t xml:space="preserve"> </w:t>
      </w:r>
      <w:r w:rsidRPr="000164D2">
        <w:rPr>
          <w:rFonts w:ascii="Times New Roman" w:hAnsi="Times New Roman"/>
          <w:sz w:val="28"/>
          <w:szCs w:val="28"/>
        </w:rPr>
        <w:t xml:space="preserve">– самостійно виконана науково-дослідницька робота здобувачів вищої освіти за ступенем "магістр", </w:t>
      </w:r>
      <w:r w:rsidR="00D33DE7" w:rsidRPr="000164D2">
        <w:rPr>
          <w:rFonts w:ascii="Times New Roman" w:hAnsi="Times New Roman"/>
          <w:sz w:val="28"/>
          <w:szCs w:val="28"/>
        </w:rPr>
        <w:t>яка має узагальнюючий характер, презентує підсумок теоретичних знань та практичних навичок</w:t>
      </w:r>
      <w:r w:rsidR="00365D28" w:rsidRPr="000164D2">
        <w:rPr>
          <w:rFonts w:ascii="Times New Roman" w:hAnsi="Times New Roman"/>
          <w:sz w:val="28"/>
          <w:szCs w:val="28"/>
        </w:rPr>
        <w:t xml:space="preserve">, </w:t>
      </w:r>
      <w:r w:rsidRPr="000164D2">
        <w:rPr>
          <w:rFonts w:ascii="Times New Roman" w:hAnsi="Times New Roman"/>
          <w:sz w:val="28"/>
          <w:szCs w:val="28"/>
        </w:rPr>
        <w:t xml:space="preserve">головною метою і змістом якої є наукові дослідження з новітніх питань теоретико-прикладного характеру </w:t>
      </w:r>
      <w:r w:rsidR="00EF2C25" w:rsidRPr="000164D2">
        <w:rPr>
          <w:rFonts w:ascii="Times New Roman" w:hAnsi="Times New Roman"/>
          <w:sz w:val="28"/>
          <w:szCs w:val="28"/>
        </w:rPr>
        <w:t xml:space="preserve"> в галузі дошкільної, початкової та вищої освіти.</w:t>
      </w:r>
      <w:r w:rsidRPr="000164D2">
        <w:rPr>
          <w:rFonts w:ascii="Times New Roman" w:hAnsi="Times New Roman"/>
          <w:sz w:val="28"/>
          <w:szCs w:val="28"/>
        </w:rPr>
        <w:t xml:space="preserve"> </w:t>
      </w:r>
    </w:p>
    <w:p w:rsidR="00A67DC2" w:rsidRPr="000164D2" w:rsidRDefault="00A67DC2" w:rsidP="00A67DC2">
      <w:pPr>
        <w:spacing w:after="0" w:line="360" w:lineRule="auto"/>
        <w:ind w:firstLine="720"/>
        <w:jc w:val="both"/>
        <w:rPr>
          <w:rFonts w:ascii="Times New Roman" w:hAnsi="Times New Roman"/>
          <w:sz w:val="28"/>
          <w:szCs w:val="28"/>
        </w:rPr>
      </w:pPr>
      <w:r w:rsidRPr="000164D2">
        <w:rPr>
          <w:rFonts w:ascii="Times New Roman" w:hAnsi="Times New Roman"/>
          <w:sz w:val="28"/>
          <w:szCs w:val="28"/>
        </w:rPr>
        <w:t>Магістерська робота, з одного боку, має узагальнюючий характер, оскільки є своєрідним підсумком підготовки магістра, а з іншого – самостійним оригінальним науковим дослідженням студента, у розробці якого зацікавлені ЗДО, ЗЗСО, ЗВО та інші педагогічні установи чи організації</w:t>
      </w:r>
      <w:r w:rsidR="000164D2" w:rsidRPr="000164D2">
        <w:rPr>
          <w:rFonts w:ascii="Times New Roman" w:hAnsi="Times New Roman"/>
          <w:sz w:val="28"/>
          <w:szCs w:val="28"/>
        </w:rPr>
        <w:t>,</w:t>
      </w:r>
      <w:r w:rsidRPr="000164D2">
        <w:rPr>
          <w:rFonts w:ascii="Times New Roman" w:hAnsi="Times New Roman"/>
          <w:sz w:val="28"/>
          <w:szCs w:val="28"/>
        </w:rPr>
        <w:t xml:space="preserve"> або ж у відповідності до розробки кафедральної теми.</w:t>
      </w:r>
    </w:p>
    <w:p w:rsidR="00EF2C25" w:rsidRPr="000164D2" w:rsidRDefault="00EF2C25" w:rsidP="008302C1">
      <w:pPr>
        <w:spacing w:after="0" w:line="360" w:lineRule="auto"/>
        <w:ind w:firstLine="720"/>
        <w:jc w:val="both"/>
        <w:rPr>
          <w:rFonts w:ascii="Times New Roman" w:hAnsi="Times New Roman"/>
          <w:sz w:val="28"/>
          <w:szCs w:val="28"/>
        </w:rPr>
      </w:pPr>
      <w:r w:rsidRPr="000164D2">
        <w:rPr>
          <w:rFonts w:ascii="Times New Roman" w:hAnsi="Times New Roman"/>
          <w:sz w:val="28"/>
          <w:szCs w:val="28"/>
        </w:rPr>
        <w:t>Магістерська робота має:</w:t>
      </w:r>
    </w:p>
    <w:p w:rsidR="00EF2C25" w:rsidRPr="000164D2" w:rsidRDefault="00EF2C25" w:rsidP="008302C1">
      <w:pPr>
        <w:spacing w:after="0" w:line="360" w:lineRule="auto"/>
        <w:ind w:firstLine="720"/>
        <w:jc w:val="both"/>
        <w:rPr>
          <w:rFonts w:ascii="Times New Roman" w:hAnsi="Times New Roman"/>
          <w:sz w:val="28"/>
          <w:szCs w:val="28"/>
        </w:rPr>
      </w:pPr>
      <w:r w:rsidRPr="000164D2">
        <w:rPr>
          <w:rStyle w:val="markedcontent"/>
          <w:rFonts w:ascii="Times New Roman" w:hAnsi="Times New Roman"/>
          <w:sz w:val="28"/>
          <w:szCs w:val="28"/>
        </w:rPr>
        <w:lastRenderedPageBreak/>
        <w:sym w:font="Symbol" w:char="F0B7"/>
      </w:r>
      <w:r w:rsidR="00B705C7" w:rsidRPr="000164D2">
        <w:rPr>
          <w:rStyle w:val="markedcontent"/>
          <w:rFonts w:ascii="Times New Roman" w:hAnsi="Times New Roman"/>
          <w:sz w:val="28"/>
          <w:szCs w:val="28"/>
        </w:rPr>
        <w:t xml:space="preserve"> </w:t>
      </w:r>
      <w:r w:rsidRPr="000164D2">
        <w:rPr>
          <w:rFonts w:ascii="Times New Roman" w:hAnsi="Times New Roman"/>
          <w:sz w:val="28"/>
          <w:szCs w:val="28"/>
        </w:rPr>
        <w:t>відповідат</w:t>
      </w:r>
      <w:r w:rsidR="008302C1" w:rsidRPr="000164D2">
        <w:rPr>
          <w:rFonts w:ascii="Times New Roman" w:hAnsi="Times New Roman"/>
          <w:sz w:val="28"/>
          <w:szCs w:val="28"/>
        </w:rPr>
        <w:t>и сучасному рівню розвитку педагогічної</w:t>
      </w:r>
      <w:r w:rsidRPr="000164D2">
        <w:rPr>
          <w:rFonts w:ascii="Times New Roman" w:hAnsi="Times New Roman"/>
          <w:sz w:val="28"/>
          <w:szCs w:val="28"/>
        </w:rPr>
        <w:t xml:space="preserve"> науки, а її тема має бути актуальною;</w:t>
      </w:r>
    </w:p>
    <w:p w:rsidR="00EF2C25" w:rsidRPr="000164D2" w:rsidRDefault="00EF2C25" w:rsidP="008302C1">
      <w:pPr>
        <w:spacing w:after="0" w:line="360" w:lineRule="auto"/>
        <w:ind w:firstLine="720"/>
        <w:jc w:val="both"/>
        <w:rPr>
          <w:rFonts w:ascii="Times New Roman" w:hAnsi="Times New Roman"/>
          <w:sz w:val="28"/>
          <w:szCs w:val="28"/>
        </w:rPr>
      </w:pPr>
      <w:r w:rsidRPr="000164D2">
        <w:rPr>
          <w:rStyle w:val="markedcontent"/>
          <w:rFonts w:ascii="Times New Roman" w:hAnsi="Times New Roman"/>
          <w:sz w:val="28"/>
          <w:szCs w:val="28"/>
        </w:rPr>
        <w:sym w:font="Symbol" w:char="F0B7"/>
      </w:r>
      <w:r w:rsidR="00B705C7" w:rsidRPr="000164D2">
        <w:rPr>
          <w:rStyle w:val="markedcontent"/>
          <w:rFonts w:ascii="Times New Roman" w:hAnsi="Times New Roman"/>
          <w:sz w:val="28"/>
          <w:szCs w:val="28"/>
        </w:rPr>
        <w:t xml:space="preserve"> </w:t>
      </w:r>
      <w:r w:rsidRPr="000164D2">
        <w:rPr>
          <w:rFonts w:ascii="Times New Roman" w:hAnsi="Times New Roman"/>
          <w:sz w:val="28"/>
          <w:szCs w:val="28"/>
        </w:rPr>
        <w:t xml:space="preserve">відбивати як </w:t>
      </w:r>
      <w:r w:rsidR="008302C1" w:rsidRPr="000164D2">
        <w:rPr>
          <w:rFonts w:ascii="Times New Roman" w:hAnsi="Times New Roman"/>
          <w:sz w:val="28"/>
          <w:szCs w:val="28"/>
        </w:rPr>
        <w:t>загальнонаукові, так і спеціаль</w:t>
      </w:r>
      <w:r w:rsidRPr="000164D2">
        <w:rPr>
          <w:rFonts w:ascii="Times New Roman" w:hAnsi="Times New Roman"/>
          <w:sz w:val="28"/>
          <w:szCs w:val="28"/>
        </w:rPr>
        <w:t>ні методи наукового пізнання, правомірність використання яких всебічно обґрунтовується у кожному конкретному випадку їх використання;</w:t>
      </w:r>
    </w:p>
    <w:p w:rsidR="00EF2C25" w:rsidRPr="000164D2" w:rsidRDefault="00EF2C25" w:rsidP="008302C1">
      <w:pPr>
        <w:spacing w:after="0" w:line="360" w:lineRule="auto"/>
        <w:ind w:firstLine="720"/>
        <w:jc w:val="both"/>
        <w:rPr>
          <w:rFonts w:ascii="Times New Roman" w:hAnsi="Times New Roman"/>
          <w:sz w:val="28"/>
          <w:szCs w:val="28"/>
        </w:rPr>
      </w:pPr>
      <w:r w:rsidRPr="000164D2">
        <w:rPr>
          <w:rStyle w:val="markedcontent"/>
          <w:rFonts w:ascii="Times New Roman" w:hAnsi="Times New Roman"/>
          <w:sz w:val="28"/>
          <w:szCs w:val="28"/>
        </w:rPr>
        <w:sym w:font="Symbol" w:char="F0B7"/>
      </w:r>
      <w:r w:rsidR="00B705C7" w:rsidRPr="000164D2">
        <w:rPr>
          <w:rStyle w:val="markedcontent"/>
          <w:rFonts w:ascii="Times New Roman" w:hAnsi="Times New Roman"/>
          <w:sz w:val="28"/>
          <w:szCs w:val="28"/>
        </w:rPr>
        <w:t xml:space="preserve"> </w:t>
      </w:r>
      <w:r w:rsidRPr="000164D2">
        <w:rPr>
          <w:rFonts w:ascii="Times New Roman" w:hAnsi="Times New Roman"/>
          <w:sz w:val="28"/>
          <w:szCs w:val="28"/>
        </w:rPr>
        <w:t>містити принципово новий матеріал, що включає опис нових фактів, явищ і закономірностей педагогічної діяльності</w:t>
      </w:r>
      <w:r w:rsidR="000164D2" w:rsidRPr="000164D2">
        <w:rPr>
          <w:rFonts w:ascii="Times New Roman" w:hAnsi="Times New Roman"/>
          <w:sz w:val="28"/>
          <w:szCs w:val="28"/>
        </w:rPr>
        <w:t>,</w:t>
      </w:r>
      <w:r w:rsidRPr="000164D2">
        <w:rPr>
          <w:rFonts w:ascii="Times New Roman" w:hAnsi="Times New Roman"/>
          <w:sz w:val="28"/>
          <w:szCs w:val="28"/>
        </w:rPr>
        <w:t xml:space="preserve"> або узагальнення раніше відомих положень з інших наукових позицій</w:t>
      </w:r>
      <w:r w:rsidR="000164D2" w:rsidRPr="000164D2">
        <w:rPr>
          <w:rFonts w:ascii="Times New Roman" w:hAnsi="Times New Roman"/>
          <w:sz w:val="28"/>
          <w:szCs w:val="28"/>
        </w:rPr>
        <w:t>,</w:t>
      </w:r>
      <w:r w:rsidRPr="000164D2">
        <w:rPr>
          <w:rFonts w:ascii="Times New Roman" w:hAnsi="Times New Roman"/>
          <w:sz w:val="28"/>
          <w:szCs w:val="28"/>
        </w:rPr>
        <w:t xml:space="preserve"> або у зовсім іншому аспекті;</w:t>
      </w:r>
    </w:p>
    <w:p w:rsidR="00EF2C25" w:rsidRPr="000164D2" w:rsidRDefault="00B705C7" w:rsidP="008302C1">
      <w:pPr>
        <w:spacing w:after="0" w:line="360" w:lineRule="auto"/>
        <w:ind w:firstLine="720"/>
        <w:jc w:val="both"/>
        <w:rPr>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w:t>
      </w:r>
      <w:r w:rsidRPr="000164D2">
        <w:rPr>
          <w:rFonts w:ascii="Times New Roman" w:hAnsi="Times New Roman"/>
          <w:sz w:val="28"/>
          <w:szCs w:val="28"/>
        </w:rPr>
        <w:t>передбачати елементи наукової полеміки, наводити вагомі й переконливі докази на користь обраної концепції чи пропонованої методики, всебічно аналізувати протилежні точки зору;</w:t>
      </w:r>
    </w:p>
    <w:p w:rsidR="00B705C7" w:rsidRPr="000164D2" w:rsidRDefault="00B705C7" w:rsidP="008302C1">
      <w:pPr>
        <w:spacing w:after="0" w:line="360" w:lineRule="auto"/>
        <w:ind w:firstLine="720"/>
        <w:jc w:val="both"/>
        <w:rPr>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w:t>
      </w:r>
      <w:r w:rsidRPr="000164D2">
        <w:rPr>
          <w:rFonts w:ascii="Times New Roman" w:hAnsi="Times New Roman"/>
          <w:sz w:val="28"/>
          <w:szCs w:val="28"/>
        </w:rPr>
        <w:t>передбачати практичну значущість дослідження.</w:t>
      </w:r>
    </w:p>
    <w:p w:rsidR="00425C6F" w:rsidRPr="000164D2" w:rsidRDefault="00462263" w:rsidP="00462263">
      <w:pPr>
        <w:pStyle w:val="Pa3"/>
        <w:spacing w:line="360" w:lineRule="auto"/>
        <w:ind w:firstLine="709"/>
        <w:jc w:val="both"/>
        <w:rPr>
          <w:rFonts w:ascii="Times New Roman" w:hAnsi="Times New Roman"/>
          <w:sz w:val="28"/>
          <w:szCs w:val="28"/>
        </w:rPr>
      </w:pPr>
      <w:r w:rsidRPr="000164D2">
        <w:rPr>
          <w:rFonts w:ascii="Times New Roman" w:hAnsi="Times New Roman"/>
          <w:sz w:val="28"/>
          <w:szCs w:val="28"/>
        </w:rPr>
        <w:t>Виконання кваліфік</w:t>
      </w:r>
      <w:r w:rsidR="00425C6F" w:rsidRPr="000164D2">
        <w:rPr>
          <w:rFonts w:ascii="Times New Roman" w:hAnsi="Times New Roman"/>
          <w:sz w:val="28"/>
          <w:szCs w:val="28"/>
        </w:rPr>
        <w:t xml:space="preserve">аційної (магістерської) роботи </w:t>
      </w:r>
      <w:r w:rsidRPr="000164D2">
        <w:rPr>
          <w:rFonts w:ascii="Times New Roman" w:hAnsi="Times New Roman"/>
          <w:sz w:val="28"/>
          <w:szCs w:val="28"/>
        </w:rPr>
        <w:t xml:space="preserve">має </w:t>
      </w:r>
      <w:r w:rsidRPr="000164D2">
        <w:rPr>
          <w:rStyle w:val="markedcontent"/>
          <w:rFonts w:ascii="Times New Roman" w:hAnsi="Times New Roman"/>
          <w:sz w:val="28"/>
          <w:szCs w:val="28"/>
        </w:rPr>
        <w:t xml:space="preserve">продемонструвати рівень наукової кваліфікації автора, </w:t>
      </w:r>
      <w:r w:rsidRPr="000164D2">
        <w:rPr>
          <w:rFonts w:ascii="Times New Roman" w:hAnsi="Times New Roman"/>
          <w:sz w:val="28"/>
          <w:szCs w:val="28"/>
        </w:rPr>
        <w:t>засвідчити його уміння самостійно вести науковий пошук, бачити професійні проблеми</w:t>
      </w:r>
      <w:r w:rsidR="00425C6F" w:rsidRPr="000164D2">
        <w:rPr>
          <w:rFonts w:ascii="Times New Roman" w:hAnsi="Times New Roman"/>
          <w:sz w:val="28"/>
          <w:szCs w:val="28"/>
        </w:rPr>
        <w:t>, тобто:</w:t>
      </w:r>
    </w:p>
    <w:p w:rsidR="00425C6F" w:rsidRPr="000164D2" w:rsidRDefault="00425C6F" w:rsidP="00462263">
      <w:pPr>
        <w:pStyle w:val="Pa3"/>
        <w:spacing w:line="360" w:lineRule="auto"/>
        <w:ind w:firstLine="709"/>
        <w:jc w:val="both"/>
        <w:rPr>
          <w:rStyle w:val="markedcontent"/>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формулювати мету і завдання дослідження;</w:t>
      </w:r>
    </w:p>
    <w:p w:rsidR="00425C6F" w:rsidRPr="000164D2" w:rsidRDefault="00425C6F" w:rsidP="00462263">
      <w:pPr>
        <w:pStyle w:val="Pa3"/>
        <w:spacing w:line="360" w:lineRule="auto"/>
        <w:ind w:firstLine="709"/>
        <w:jc w:val="both"/>
        <w:rPr>
          <w:rStyle w:val="markedcontent"/>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складати план дослідження;</w:t>
      </w:r>
    </w:p>
    <w:p w:rsidR="00425C6F" w:rsidRPr="000164D2" w:rsidRDefault="00425C6F" w:rsidP="00462263">
      <w:pPr>
        <w:pStyle w:val="Pa3"/>
        <w:spacing w:line="360" w:lineRule="auto"/>
        <w:ind w:firstLine="709"/>
        <w:jc w:val="both"/>
        <w:rPr>
          <w:rStyle w:val="markedcontent"/>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вести бібліографічний пошук першоджерел із застосуванням сучасних інформаційних технологій;</w:t>
      </w:r>
    </w:p>
    <w:p w:rsidR="00425C6F" w:rsidRPr="000164D2" w:rsidRDefault="00425C6F" w:rsidP="00462263">
      <w:pPr>
        <w:pStyle w:val="Pa3"/>
        <w:spacing w:line="360" w:lineRule="auto"/>
        <w:ind w:firstLine="709"/>
        <w:jc w:val="both"/>
        <w:rPr>
          <w:rStyle w:val="markedcontent"/>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використовувати сучасні методи наукового дослідження, модифікувати наявні та відкривати нові методи у контексті завдання конкретного дослідження;</w:t>
      </w:r>
    </w:p>
    <w:p w:rsidR="00425C6F" w:rsidRPr="000164D2" w:rsidRDefault="00425C6F" w:rsidP="00462263">
      <w:pPr>
        <w:pStyle w:val="Pa3"/>
        <w:spacing w:line="360" w:lineRule="auto"/>
        <w:ind w:firstLine="709"/>
        <w:jc w:val="both"/>
        <w:rPr>
          <w:rStyle w:val="markedcontent"/>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обробляти отримані дані, аналізувати і синтезувати їх у призмі відомих літературних джерел;</w:t>
      </w:r>
    </w:p>
    <w:p w:rsidR="00462263" w:rsidRPr="000164D2" w:rsidRDefault="00425C6F" w:rsidP="00462263">
      <w:pPr>
        <w:pStyle w:val="Pa3"/>
        <w:spacing w:line="360" w:lineRule="auto"/>
        <w:ind w:firstLine="709"/>
        <w:jc w:val="both"/>
        <w:rPr>
          <w:rFonts w:ascii="Times New Roman" w:hAnsi="Times New Roman"/>
          <w:sz w:val="28"/>
          <w:szCs w:val="28"/>
        </w:rPr>
      </w:pPr>
      <w:r w:rsidRPr="000164D2">
        <w:rPr>
          <w:rStyle w:val="markedcontent"/>
          <w:rFonts w:ascii="Times New Roman" w:hAnsi="Times New Roman"/>
          <w:sz w:val="28"/>
          <w:szCs w:val="28"/>
        </w:rPr>
        <w:sym w:font="Symbol" w:char="F0B7"/>
      </w:r>
      <w:r w:rsidRPr="000164D2">
        <w:rPr>
          <w:rStyle w:val="markedcontent"/>
          <w:rFonts w:ascii="Times New Roman" w:hAnsi="Times New Roman"/>
          <w:sz w:val="28"/>
          <w:szCs w:val="28"/>
        </w:rPr>
        <w:t xml:space="preserve"> оформляти результати дослідж</w:t>
      </w:r>
      <w:r w:rsidR="009A45AC" w:rsidRPr="000164D2">
        <w:rPr>
          <w:rStyle w:val="markedcontent"/>
          <w:rFonts w:ascii="Times New Roman" w:hAnsi="Times New Roman"/>
          <w:sz w:val="28"/>
          <w:szCs w:val="28"/>
        </w:rPr>
        <w:t>ення відповідно до чинних вимог;</w:t>
      </w:r>
    </w:p>
    <w:p w:rsidR="0096621F" w:rsidRPr="000164D2" w:rsidRDefault="0096621F" w:rsidP="0096621F">
      <w:pPr>
        <w:rPr>
          <w:rFonts w:ascii="Times New Roman" w:hAnsi="Times New Roman"/>
          <w:sz w:val="28"/>
          <w:szCs w:val="28"/>
          <w:lang w:eastAsia="uk-UA"/>
        </w:rPr>
      </w:pPr>
      <w:r w:rsidRPr="000164D2">
        <w:rPr>
          <w:rFonts w:ascii="Times New Roman" w:hAnsi="Times New Roman"/>
          <w:sz w:val="28"/>
          <w:szCs w:val="28"/>
          <w:lang w:eastAsia="uk-UA"/>
        </w:rPr>
        <w:tab/>
      </w:r>
      <w:r w:rsidR="009A45AC" w:rsidRPr="000164D2">
        <w:rPr>
          <w:rStyle w:val="markedcontent"/>
          <w:rFonts w:ascii="Times New Roman" w:hAnsi="Times New Roman"/>
          <w:sz w:val="28"/>
          <w:szCs w:val="28"/>
        </w:rPr>
        <w:sym w:font="Symbol" w:char="F0B7"/>
      </w:r>
      <w:r w:rsidR="009A45AC" w:rsidRPr="000164D2">
        <w:rPr>
          <w:rStyle w:val="markedcontent"/>
          <w:rFonts w:ascii="Times New Roman" w:hAnsi="Times New Roman"/>
          <w:sz w:val="28"/>
          <w:szCs w:val="28"/>
        </w:rPr>
        <w:t xml:space="preserve"> п</w:t>
      </w:r>
      <w:r w:rsidRPr="000164D2">
        <w:rPr>
          <w:rFonts w:ascii="Times New Roman" w:hAnsi="Times New Roman"/>
          <w:sz w:val="28"/>
          <w:szCs w:val="28"/>
          <w:lang w:eastAsia="uk-UA"/>
        </w:rPr>
        <w:t xml:space="preserve">редставляти </w:t>
      </w:r>
      <w:r w:rsidR="00C113CE" w:rsidRPr="000164D2">
        <w:rPr>
          <w:rFonts w:ascii="Times New Roman" w:hAnsi="Times New Roman"/>
          <w:sz w:val="28"/>
          <w:szCs w:val="28"/>
          <w:lang w:eastAsia="uk-UA"/>
        </w:rPr>
        <w:t>(захищати)</w:t>
      </w:r>
      <w:r w:rsidRPr="000164D2">
        <w:rPr>
          <w:rFonts w:ascii="Times New Roman" w:hAnsi="Times New Roman"/>
          <w:sz w:val="28"/>
          <w:szCs w:val="28"/>
          <w:lang w:eastAsia="uk-UA"/>
        </w:rPr>
        <w:t xml:space="preserve"> результати дослідження.</w:t>
      </w:r>
    </w:p>
    <w:p w:rsidR="00425C6F" w:rsidRPr="004B5901" w:rsidRDefault="00425C6F" w:rsidP="00425C6F">
      <w:pPr>
        <w:rPr>
          <w:color w:val="4F81BD" w:themeColor="accent1"/>
          <w:lang w:eastAsia="uk-UA"/>
        </w:rPr>
      </w:pPr>
    </w:p>
    <w:p w:rsidR="00425C6F" w:rsidRPr="004B5901" w:rsidRDefault="00425C6F">
      <w:pPr>
        <w:rPr>
          <w:rFonts w:ascii="Times New Roman" w:eastAsia="Times New Roman" w:hAnsi="Times New Roman"/>
          <w:b/>
          <w:color w:val="4F81BD" w:themeColor="accent1"/>
          <w:sz w:val="24"/>
          <w:szCs w:val="24"/>
          <w:lang w:eastAsia="ru-RU"/>
        </w:rPr>
      </w:pPr>
      <w:r w:rsidRPr="004B5901">
        <w:rPr>
          <w:i/>
          <w:color w:val="4F81BD" w:themeColor="accent1"/>
          <w:sz w:val="24"/>
          <w:szCs w:val="24"/>
        </w:rPr>
        <w:br w:type="page"/>
      </w:r>
    </w:p>
    <w:p w:rsidR="00D33DE7" w:rsidRPr="000D0598" w:rsidRDefault="00D33DE7" w:rsidP="009278AF">
      <w:pPr>
        <w:widowControl w:val="0"/>
        <w:autoSpaceDE w:val="0"/>
        <w:autoSpaceDN w:val="0"/>
        <w:adjustRightInd w:val="0"/>
        <w:spacing w:after="0" w:line="360" w:lineRule="auto"/>
        <w:jc w:val="center"/>
        <w:rPr>
          <w:rFonts w:ascii="Times New Roman" w:hAnsi="Times New Roman"/>
          <w:b/>
          <w:bCs/>
          <w:sz w:val="28"/>
          <w:szCs w:val="28"/>
        </w:rPr>
      </w:pPr>
      <w:r w:rsidRPr="000D0598">
        <w:rPr>
          <w:rFonts w:ascii="Times New Roman" w:hAnsi="Times New Roman"/>
          <w:b/>
          <w:bCs/>
          <w:sz w:val="28"/>
          <w:szCs w:val="28"/>
        </w:rPr>
        <w:lastRenderedPageBreak/>
        <w:t>2. Організація підготовки кваліфікаційної (магістерської) роботи</w:t>
      </w:r>
    </w:p>
    <w:p w:rsidR="009F1861" w:rsidRPr="000D0598" w:rsidRDefault="009F1861" w:rsidP="009F1861">
      <w:pPr>
        <w:widowControl w:val="0"/>
        <w:autoSpaceDE w:val="0"/>
        <w:autoSpaceDN w:val="0"/>
        <w:adjustRightInd w:val="0"/>
        <w:spacing w:after="0" w:line="360" w:lineRule="auto"/>
        <w:ind w:firstLine="708"/>
        <w:jc w:val="both"/>
        <w:rPr>
          <w:rFonts w:ascii="Times New Roman" w:hAnsi="Times New Roman"/>
          <w:bCs/>
          <w:sz w:val="28"/>
          <w:szCs w:val="28"/>
        </w:rPr>
      </w:pPr>
    </w:p>
    <w:p w:rsidR="00190501" w:rsidRPr="008D3935" w:rsidRDefault="00A662E2" w:rsidP="009F1861">
      <w:pPr>
        <w:widowControl w:val="0"/>
        <w:autoSpaceDE w:val="0"/>
        <w:autoSpaceDN w:val="0"/>
        <w:adjustRightInd w:val="0"/>
        <w:spacing w:after="0" w:line="360" w:lineRule="auto"/>
        <w:ind w:firstLine="708"/>
        <w:jc w:val="both"/>
        <w:rPr>
          <w:rFonts w:ascii="Times New Roman" w:hAnsi="Times New Roman"/>
          <w:sz w:val="28"/>
          <w:szCs w:val="28"/>
        </w:rPr>
      </w:pPr>
      <w:r w:rsidRPr="000D0598">
        <w:rPr>
          <w:rFonts w:ascii="Times New Roman" w:hAnsi="Times New Roman"/>
          <w:sz w:val="28"/>
          <w:szCs w:val="28"/>
        </w:rPr>
        <w:t xml:space="preserve">Студент здійснює підготовку і написання магістерської </w:t>
      </w:r>
      <w:r w:rsidR="00D61AD0" w:rsidRPr="000D0598">
        <w:rPr>
          <w:rFonts w:ascii="Times New Roman" w:hAnsi="Times New Roman"/>
          <w:sz w:val="28"/>
          <w:szCs w:val="28"/>
        </w:rPr>
        <w:t xml:space="preserve">(кваліфікаційної) </w:t>
      </w:r>
      <w:r w:rsidRPr="000D0598">
        <w:rPr>
          <w:rFonts w:ascii="Times New Roman" w:hAnsi="Times New Roman"/>
          <w:sz w:val="28"/>
          <w:szCs w:val="28"/>
        </w:rPr>
        <w:t>роботи під керівництвом наукового керівника</w:t>
      </w:r>
      <w:r w:rsidR="009F1861" w:rsidRPr="000D0598">
        <w:rPr>
          <w:rFonts w:ascii="Times New Roman" w:hAnsi="Times New Roman"/>
          <w:sz w:val="28"/>
          <w:szCs w:val="28"/>
        </w:rPr>
        <w:t xml:space="preserve">. Відповідно до погодженого графіку </w:t>
      </w:r>
      <w:r w:rsidRPr="000D0598">
        <w:rPr>
          <w:rFonts w:ascii="Times New Roman" w:hAnsi="Times New Roman"/>
          <w:sz w:val="28"/>
          <w:szCs w:val="28"/>
        </w:rPr>
        <w:t>зобов’язаний подавати йому роботу для перевірки частинами</w:t>
      </w:r>
      <w:r w:rsidR="009F1861" w:rsidRPr="000D0598">
        <w:rPr>
          <w:rFonts w:ascii="Times New Roman" w:hAnsi="Times New Roman"/>
          <w:sz w:val="28"/>
          <w:szCs w:val="28"/>
        </w:rPr>
        <w:t>.</w:t>
      </w:r>
      <w:r w:rsidRPr="000D0598">
        <w:rPr>
          <w:rFonts w:ascii="Times New Roman" w:hAnsi="Times New Roman"/>
          <w:sz w:val="28"/>
          <w:szCs w:val="28"/>
        </w:rPr>
        <w:t xml:space="preserve"> Грубе порушення студентом узгодженого календарного графіка написання </w:t>
      </w:r>
      <w:r w:rsidR="009F1861" w:rsidRPr="000D0598">
        <w:rPr>
          <w:rFonts w:ascii="Times New Roman" w:hAnsi="Times New Roman"/>
          <w:sz w:val="28"/>
          <w:szCs w:val="28"/>
        </w:rPr>
        <w:t>кваліфікаційної (</w:t>
      </w:r>
      <w:r w:rsidRPr="000D0598">
        <w:rPr>
          <w:rFonts w:ascii="Times New Roman" w:hAnsi="Times New Roman"/>
          <w:sz w:val="28"/>
          <w:szCs w:val="28"/>
        </w:rPr>
        <w:t>магістерської</w:t>
      </w:r>
      <w:r w:rsidR="009F1861" w:rsidRPr="000D0598">
        <w:rPr>
          <w:rFonts w:ascii="Times New Roman" w:hAnsi="Times New Roman"/>
          <w:sz w:val="28"/>
          <w:szCs w:val="28"/>
        </w:rPr>
        <w:t>)</w:t>
      </w:r>
      <w:r w:rsidRPr="000D0598">
        <w:rPr>
          <w:rFonts w:ascii="Times New Roman" w:hAnsi="Times New Roman"/>
          <w:sz w:val="28"/>
          <w:szCs w:val="28"/>
        </w:rPr>
        <w:t xml:space="preserve"> роботи, несвоєчасне завершення окремих розділів та роботи в цілому може бути підставою для </w:t>
      </w:r>
      <w:r w:rsidRPr="00A019B1">
        <w:rPr>
          <w:rFonts w:ascii="Times New Roman" w:hAnsi="Times New Roman"/>
          <w:b/>
          <w:sz w:val="28"/>
          <w:szCs w:val="28"/>
        </w:rPr>
        <w:t>не</w:t>
      </w:r>
      <w:r w:rsidR="00D61AD0" w:rsidRPr="00A019B1">
        <w:rPr>
          <w:rFonts w:ascii="Times New Roman" w:hAnsi="Times New Roman"/>
          <w:b/>
          <w:sz w:val="28"/>
          <w:szCs w:val="28"/>
        </w:rPr>
        <w:t xml:space="preserve"> </w:t>
      </w:r>
      <w:r w:rsidRPr="00A019B1">
        <w:rPr>
          <w:rFonts w:ascii="Times New Roman" w:hAnsi="Times New Roman"/>
          <w:b/>
          <w:sz w:val="28"/>
          <w:szCs w:val="28"/>
        </w:rPr>
        <w:t>допуску</w:t>
      </w:r>
      <w:r w:rsidRPr="00A019B1">
        <w:rPr>
          <w:rFonts w:ascii="Times New Roman" w:hAnsi="Times New Roman"/>
          <w:sz w:val="28"/>
          <w:szCs w:val="28"/>
        </w:rPr>
        <w:t xml:space="preserve"> </w:t>
      </w:r>
      <w:r w:rsidRPr="000D0598">
        <w:rPr>
          <w:rFonts w:ascii="Times New Roman" w:hAnsi="Times New Roman"/>
          <w:sz w:val="28"/>
          <w:szCs w:val="28"/>
        </w:rPr>
        <w:t xml:space="preserve">роботи до захисту </w:t>
      </w:r>
      <w:r w:rsidRPr="00ED292D">
        <w:rPr>
          <w:rFonts w:ascii="Times New Roman" w:hAnsi="Times New Roman"/>
          <w:sz w:val="28"/>
          <w:szCs w:val="28"/>
        </w:rPr>
        <w:t>в перед</w:t>
      </w:r>
      <w:r w:rsidRPr="008D3935">
        <w:rPr>
          <w:rFonts w:ascii="Times New Roman" w:hAnsi="Times New Roman"/>
          <w:sz w:val="28"/>
          <w:szCs w:val="28"/>
        </w:rPr>
        <w:t>бачені для даної форми навчання строки та відрахування студента з університету.</w:t>
      </w:r>
    </w:p>
    <w:p w:rsidR="00A662E2" w:rsidRPr="008D3935" w:rsidRDefault="00A662E2" w:rsidP="009F1861">
      <w:pPr>
        <w:pStyle w:val="aa"/>
        <w:spacing w:before="0" w:beforeAutospacing="0" w:after="0" w:afterAutospacing="0" w:line="360" w:lineRule="auto"/>
        <w:ind w:firstLine="708"/>
        <w:jc w:val="both"/>
        <w:rPr>
          <w:sz w:val="28"/>
          <w:szCs w:val="28"/>
        </w:rPr>
      </w:pPr>
      <w:r w:rsidRPr="008D3935">
        <w:rPr>
          <w:sz w:val="28"/>
          <w:szCs w:val="28"/>
        </w:rPr>
        <w:t>Науковий керівник згідно з погодженим графіком проводить індивідуально-консультативну роботу зі студентом, перевіряє виконані частини роботи та надає відповідні рекомендації. Після усунення всіх зауважень наукового керівника студент завершує оформлення магістерської роботи і подає її керівнику для підсумкової перевірки на предмет відповідності встановленим вимогам. За умови, що робота належно виконана, науковий керівник допу</w:t>
      </w:r>
      <w:r w:rsidR="009F1861" w:rsidRPr="008D3935">
        <w:rPr>
          <w:sz w:val="28"/>
          <w:szCs w:val="28"/>
        </w:rPr>
        <w:t>скає її до попереднього захисту</w:t>
      </w:r>
      <w:r w:rsidR="00DC16C3" w:rsidRPr="008D3935">
        <w:rPr>
          <w:sz w:val="28"/>
          <w:szCs w:val="28"/>
        </w:rPr>
        <w:t xml:space="preserve"> (</w:t>
      </w:r>
      <w:r w:rsidR="00883395" w:rsidRPr="008D3935">
        <w:rPr>
          <w:i/>
          <w:sz w:val="28"/>
          <w:szCs w:val="28"/>
        </w:rPr>
        <w:t>детальніше</w:t>
      </w:r>
      <w:r w:rsidR="00883395" w:rsidRPr="008D3935">
        <w:rPr>
          <w:sz w:val="28"/>
          <w:szCs w:val="28"/>
        </w:rPr>
        <w:t xml:space="preserve"> </w:t>
      </w:r>
      <w:r w:rsidR="00B8087F" w:rsidRPr="008D3935">
        <w:rPr>
          <w:sz w:val="28"/>
          <w:szCs w:val="28"/>
        </w:rPr>
        <w:t>«</w:t>
      </w:r>
      <w:r w:rsidR="00B8087F" w:rsidRPr="008D3935">
        <w:t xml:space="preserve">Положення про підготовку і захист кваліфікаційної (магістерської) роботи» (факультет педагогічної освіти) (Львів, 2021). </w:t>
      </w:r>
      <w:hyperlink r:id="rId10" w:history="1">
        <w:r w:rsidR="00B8087F" w:rsidRPr="008D3935">
          <w:rPr>
            <w:rStyle w:val="a8"/>
            <w:color w:val="auto"/>
          </w:rPr>
          <w:t>https://pedagogy.lnu.edu.ua/academics/master</w:t>
        </w:r>
      </w:hyperlink>
      <w:r w:rsidR="00DC16C3" w:rsidRPr="008D3935">
        <w:rPr>
          <w:sz w:val="28"/>
          <w:szCs w:val="28"/>
        </w:rPr>
        <w:t>)</w:t>
      </w:r>
      <w:r w:rsidR="009F1861" w:rsidRPr="008D3935">
        <w:rPr>
          <w:sz w:val="28"/>
          <w:szCs w:val="28"/>
        </w:rPr>
        <w:t>.</w:t>
      </w:r>
    </w:p>
    <w:p w:rsidR="00A662E2" w:rsidRPr="008D3935" w:rsidRDefault="00A662E2" w:rsidP="009F1861">
      <w:pPr>
        <w:widowControl w:val="0"/>
        <w:autoSpaceDE w:val="0"/>
        <w:autoSpaceDN w:val="0"/>
        <w:adjustRightInd w:val="0"/>
        <w:spacing w:after="0" w:line="360" w:lineRule="auto"/>
        <w:ind w:firstLine="708"/>
        <w:jc w:val="both"/>
        <w:rPr>
          <w:rFonts w:ascii="Times New Roman" w:hAnsi="Times New Roman"/>
          <w:bCs/>
          <w:color w:val="FF0000"/>
          <w:sz w:val="28"/>
          <w:szCs w:val="28"/>
        </w:rPr>
      </w:pPr>
    </w:p>
    <w:p w:rsidR="00365D28" w:rsidRPr="00FE002C" w:rsidRDefault="00365D28" w:rsidP="00365D28">
      <w:pPr>
        <w:widowControl w:val="0"/>
        <w:autoSpaceDE w:val="0"/>
        <w:autoSpaceDN w:val="0"/>
        <w:adjustRightInd w:val="0"/>
        <w:spacing w:after="0" w:line="360" w:lineRule="auto"/>
        <w:jc w:val="both"/>
        <w:rPr>
          <w:rFonts w:ascii="Times New Roman" w:hAnsi="Times New Roman"/>
          <w:b/>
          <w:bCs/>
          <w:sz w:val="28"/>
          <w:szCs w:val="28"/>
        </w:rPr>
      </w:pPr>
      <w:r w:rsidRPr="00FE002C">
        <w:rPr>
          <w:rFonts w:ascii="Times New Roman" w:hAnsi="Times New Roman"/>
          <w:b/>
          <w:bCs/>
          <w:sz w:val="28"/>
          <w:szCs w:val="28"/>
        </w:rPr>
        <w:t>2.1.</w:t>
      </w:r>
      <w:r w:rsidR="00DB6606" w:rsidRPr="00FE002C">
        <w:rPr>
          <w:rFonts w:ascii="Times New Roman" w:hAnsi="Times New Roman"/>
          <w:b/>
          <w:bCs/>
          <w:sz w:val="28"/>
          <w:szCs w:val="28"/>
        </w:rPr>
        <w:t xml:space="preserve"> </w:t>
      </w:r>
      <w:r w:rsidRPr="00FE002C">
        <w:rPr>
          <w:rFonts w:ascii="Times New Roman" w:hAnsi="Times New Roman"/>
          <w:b/>
          <w:bCs/>
          <w:sz w:val="28"/>
          <w:szCs w:val="28"/>
        </w:rPr>
        <w:t>Етапи викон</w:t>
      </w:r>
      <w:r w:rsidR="00190501" w:rsidRPr="00FE002C">
        <w:rPr>
          <w:rFonts w:ascii="Times New Roman" w:hAnsi="Times New Roman"/>
          <w:b/>
          <w:bCs/>
          <w:sz w:val="28"/>
          <w:szCs w:val="28"/>
        </w:rPr>
        <w:t xml:space="preserve">ання магістерської роботи </w:t>
      </w:r>
    </w:p>
    <w:p w:rsidR="00A67DC2" w:rsidRPr="008D3935" w:rsidRDefault="00A67DC2" w:rsidP="00A67DC2">
      <w:pPr>
        <w:spacing w:after="0" w:line="360" w:lineRule="auto"/>
        <w:ind w:firstLine="720"/>
        <w:jc w:val="both"/>
        <w:rPr>
          <w:rFonts w:ascii="Times New Roman" w:hAnsi="Times New Roman"/>
          <w:sz w:val="28"/>
          <w:szCs w:val="28"/>
        </w:rPr>
      </w:pPr>
      <w:r w:rsidRPr="008D3935">
        <w:rPr>
          <w:rFonts w:ascii="Times New Roman" w:hAnsi="Times New Roman"/>
          <w:i/>
          <w:sz w:val="28"/>
          <w:szCs w:val="28"/>
        </w:rPr>
        <w:t xml:space="preserve">Алгоритм </w:t>
      </w:r>
      <w:r w:rsidRPr="008D3935">
        <w:rPr>
          <w:rFonts w:ascii="Times New Roman" w:hAnsi="Times New Roman"/>
          <w:sz w:val="28"/>
          <w:szCs w:val="28"/>
        </w:rPr>
        <w:t xml:space="preserve">написання будь-якої дослідницької роботи передбачає: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уточнення структури роботи; написання попереднього варіанта тексту; внесення необхідних доповнень і змін; остаточне оформлення тексту. </w:t>
      </w:r>
    </w:p>
    <w:p w:rsidR="00F80366" w:rsidRPr="008D3935" w:rsidRDefault="00883395" w:rsidP="00A67DC2">
      <w:pPr>
        <w:spacing w:after="0" w:line="360" w:lineRule="auto"/>
        <w:ind w:firstLine="720"/>
        <w:jc w:val="both"/>
        <w:rPr>
          <w:rStyle w:val="markedcontent"/>
          <w:rFonts w:ascii="Times New Roman" w:hAnsi="Times New Roman"/>
          <w:sz w:val="28"/>
          <w:szCs w:val="28"/>
        </w:rPr>
      </w:pPr>
      <w:r w:rsidRPr="008D3935">
        <w:rPr>
          <w:rStyle w:val="markedcontent"/>
          <w:rFonts w:ascii="Times New Roman" w:hAnsi="Times New Roman"/>
          <w:b/>
          <w:sz w:val="28"/>
          <w:szCs w:val="28"/>
        </w:rPr>
        <w:t>А)</w:t>
      </w:r>
      <w:r w:rsidRPr="008D3935">
        <w:rPr>
          <w:rStyle w:val="markedcontent"/>
          <w:rFonts w:ascii="Times New Roman" w:hAnsi="Times New Roman"/>
          <w:sz w:val="28"/>
          <w:szCs w:val="28"/>
        </w:rPr>
        <w:t xml:space="preserve"> </w:t>
      </w:r>
      <w:r w:rsidR="00365D28" w:rsidRPr="008D3935">
        <w:rPr>
          <w:rStyle w:val="markedcontent"/>
          <w:rFonts w:ascii="Times New Roman" w:hAnsi="Times New Roman"/>
          <w:sz w:val="28"/>
          <w:szCs w:val="28"/>
        </w:rPr>
        <w:t xml:space="preserve">Першим і найважливішим кроком при підготовці до написання кваліфікаційної (магістерської) роботи є </w:t>
      </w:r>
      <w:r w:rsidR="00365D28" w:rsidRPr="008D3935">
        <w:rPr>
          <w:rStyle w:val="markedcontent"/>
          <w:rFonts w:ascii="Times New Roman" w:hAnsi="Times New Roman"/>
          <w:b/>
          <w:sz w:val="28"/>
          <w:szCs w:val="28"/>
        </w:rPr>
        <w:t>вибір її теми</w:t>
      </w:r>
      <w:r w:rsidR="00365D28" w:rsidRPr="008D3935">
        <w:rPr>
          <w:rStyle w:val="markedcontent"/>
          <w:rFonts w:ascii="Times New Roman" w:hAnsi="Times New Roman"/>
          <w:sz w:val="28"/>
          <w:szCs w:val="28"/>
        </w:rPr>
        <w:t xml:space="preserve">. </w:t>
      </w:r>
    </w:p>
    <w:p w:rsidR="00F80366" w:rsidRPr="008D3935" w:rsidRDefault="00F80366" w:rsidP="00A67DC2">
      <w:pPr>
        <w:spacing w:after="0" w:line="360" w:lineRule="auto"/>
        <w:ind w:firstLine="720"/>
        <w:jc w:val="both"/>
        <w:rPr>
          <w:rStyle w:val="markedcontent"/>
          <w:rFonts w:ascii="Times New Roman" w:hAnsi="Times New Roman"/>
          <w:sz w:val="28"/>
          <w:szCs w:val="28"/>
        </w:rPr>
      </w:pPr>
      <w:r w:rsidRPr="008D3935">
        <w:rPr>
          <w:rStyle w:val="markedcontent"/>
          <w:rFonts w:ascii="Times New Roman" w:hAnsi="Times New Roman"/>
          <w:sz w:val="28"/>
          <w:szCs w:val="28"/>
        </w:rPr>
        <w:t>Розрізняють три основних різновиди тем:</w:t>
      </w:r>
    </w:p>
    <w:p w:rsidR="00F80366" w:rsidRPr="008D3935" w:rsidRDefault="00F80366" w:rsidP="00A67DC2">
      <w:pPr>
        <w:spacing w:after="0" w:line="360" w:lineRule="auto"/>
        <w:ind w:firstLine="720"/>
        <w:jc w:val="both"/>
        <w:rPr>
          <w:rStyle w:val="markedcontent"/>
          <w:rFonts w:ascii="Times New Roman" w:hAnsi="Times New Roman"/>
          <w:sz w:val="28"/>
          <w:szCs w:val="28"/>
        </w:rPr>
      </w:pPr>
      <w:r w:rsidRPr="008D3935">
        <w:rPr>
          <w:rStyle w:val="markedcontent"/>
          <w:rFonts w:ascii="Times New Roman" w:hAnsi="Times New Roman"/>
          <w:sz w:val="28"/>
          <w:szCs w:val="28"/>
        </w:rPr>
        <w:lastRenderedPageBreak/>
        <w:t xml:space="preserve">1) </w:t>
      </w:r>
      <w:r w:rsidR="00DE2CCA" w:rsidRPr="008D3935">
        <w:rPr>
          <w:rStyle w:val="markedcontent"/>
          <w:rFonts w:ascii="Times New Roman" w:hAnsi="Times New Roman"/>
          <w:sz w:val="28"/>
          <w:szCs w:val="28"/>
        </w:rPr>
        <w:t>такі, що виникли внаслідок розвитку проблеми, над якими працює науковий колектив (проблемна група, кафедра, факультет, університет);</w:t>
      </w:r>
    </w:p>
    <w:p w:rsidR="00DE2CCA" w:rsidRPr="008D3935" w:rsidRDefault="00DE2CCA" w:rsidP="00A67DC2">
      <w:pPr>
        <w:spacing w:after="0" w:line="360" w:lineRule="auto"/>
        <w:ind w:firstLine="720"/>
        <w:jc w:val="both"/>
        <w:rPr>
          <w:rStyle w:val="markedcontent"/>
          <w:rFonts w:ascii="Times New Roman" w:hAnsi="Times New Roman"/>
          <w:sz w:val="28"/>
          <w:szCs w:val="28"/>
        </w:rPr>
      </w:pPr>
      <w:r w:rsidRPr="008D3935">
        <w:rPr>
          <w:rStyle w:val="markedcontent"/>
          <w:rFonts w:ascii="Times New Roman" w:hAnsi="Times New Roman"/>
          <w:sz w:val="28"/>
          <w:szCs w:val="28"/>
        </w:rPr>
        <w:t>2) ініціативні (запропоновані студентами з наукової проблеми, яка їх цікавить, і є дотичними до дослідження кафедральної теми</w:t>
      </w:r>
      <w:r w:rsidR="00D61AD0" w:rsidRPr="008D3935">
        <w:rPr>
          <w:rStyle w:val="markedcontent"/>
          <w:rFonts w:ascii="Times New Roman" w:hAnsi="Times New Roman"/>
          <w:sz w:val="28"/>
          <w:szCs w:val="28"/>
        </w:rPr>
        <w:t>)</w:t>
      </w:r>
      <w:r w:rsidRPr="008D3935">
        <w:rPr>
          <w:rStyle w:val="markedcontent"/>
          <w:rFonts w:ascii="Times New Roman" w:hAnsi="Times New Roman"/>
          <w:sz w:val="28"/>
          <w:szCs w:val="28"/>
        </w:rPr>
        <w:t>;</w:t>
      </w:r>
    </w:p>
    <w:p w:rsidR="00DE2CCA" w:rsidRPr="00A019B1" w:rsidRDefault="00DE2CCA" w:rsidP="00A67DC2">
      <w:pPr>
        <w:spacing w:after="0" w:line="360" w:lineRule="auto"/>
        <w:ind w:firstLine="720"/>
        <w:jc w:val="both"/>
        <w:rPr>
          <w:rStyle w:val="markedcontent"/>
          <w:rFonts w:ascii="Times New Roman" w:hAnsi="Times New Roman"/>
          <w:sz w:val="28"/>
          <w:szCs w:val="28"/>
        </w:rPr>
      </w:pPr>
      <w:r w:rsidRPr="008D3935">
        <w:rPr>
          <w:rStyle w:val="markedcontent"/>
          <w:rFonts w:ascii="Times New Roman" w:hAnsi="Times New Roman"/>
          <w:sz w:val="28"/>
          <w:szCs w:val="28"/>
        </w:rPr>
        <w:t>3) теми «на замовлення», які пропонують ДЗО або методичні об’єднання вчителів початкової ш</w:t>
      </w:r>
      <w:r w:rsidR="00A019B1">
        <w:rPr>
          <w:rStyle w:val="markedcontent"/>
          <w:rFonts w:ascii="Times New Roman" w:hAnsi="Times New Roman"/>
          <w:sz w:val="28"/>
          <w:szCs w:val="28"/>
        </w:rPr>
        <w:t xml:space="preserve">коли чи інших освітніх закладів </w:t>
      </w:r>
      <w:r w:rsidR="00ED292D" w:rsidRPr="008D3935">
        <w:rPr>
          <w:rStyle w:val="markedcontent"/>
          <w:rFonts w:ascii="Times New Roman" w:hAnsi="Times New Roman"/>
          <w:sz w:val="28"/>
          <w:szCs w:val="28"/>
        </w:rPr>
        <w:t>(</w:t>
      </w:r>
      <w:r w:rsidR="00ED292D" w:rsidRPr="00A019B1">
        <w:rPr>
          <w:rStyle w:val="markedcontent"/>
          <w:rFonts w:ascii="Times New Roman" w:hAnsi="Times New Roman"/>
          <w:sz w:val="28"/>
          <w:szCs w:val="28"/>
        </w:rPr>
        <w:t>закладів освіти)</w:t>
      </w:r>
      <w:r w:rsidR="00A019B1" w:rsidRPr="00A019B1">
        <w:rPr>
          <w:rStyle w:val="markedcontent"/>
          <w:rFonts w:ascii="Times New Roman" w:hAnsi="Times New Roman"/>
          <w:sz w:val="28"/>
          <w:szCs w:val="28"/>
        </w:rPr>
        <w:t>.</w:t>
      </w:r>
    </w:p>
    <w:p w:rsidR="00365D28" w:rsidRPr="008D3935" w:rsidRDefault="00365D28" w:rsidP="00A67DC2">
      <w:pPr>
        <w:spacing w:after="0" w:line="360" w:lineRule="auto"/>
        <w:ind w:firstLine="720"/>
        <w:jc w:val="both"/>
        <w:rPr>
          <w:rStyle w:val="markedcontent"/>
          <w:rFonts w:ascii="Times New Roman" w:hAnsi="Times New Roman"/>
          <w:sz w:val="28"/>
          <w:szCs w:val="28"/>
        </w:rPr>
      </w:pPr>
      <w:r w:rsidRPr="008D3935">
        <w:rPr>
          <w:rStyle w:val="markedcontent"/>
          <w:rFonts w:ascii="Times New Roman" w:hAnsi="Times New Roman"/>
          <w:sz w:val="28"/>
          <w:szCs w:val="28"/>
        </w:rPr>
        <w:t xml:space="preserve">Тема роботи має бути актуальною, тобто відповідати сучасній проблематиці наукових досліджень у галузі дошкільної або початкової освіти, демонструвати новизну, глибокий і, водночас, диференційований підхід та враховувати індивідуальні наукові уподобання здобувача. Вибираючи тему магістерської роботи, магістрант має врахувати і можливість/неможливість проведення запланованих практичних досліджень </w:t>
      </w:r>
      <w:r w:rsidR="00D61AD0" w:rsidRPr="008D3935">
        <w:rPr>
          <w:rStyle w:val="markedcontent"/>
          <w:rFonts w:ascii="Times New Roman" w:hAnsi="Times New Roman"/>
          <w:sz w:val="28"/>
          <w:szCs w:val="28"/>
        </w:rPr>
        <w:t>у</w:t>
      </w:r>
      <w:r w:rsidRPr="008D3935">
        <w:rPr>
          <w:rStyle w:val="markedcontent"/>
          <w:rFonts w:ascii="Times New Roman" w:hAnsi="Times New Roman"/>
          <w:sz w:val="28"/>
          <w:szCs w:val="28"/>
        </w:rPr>
        <w:t xml:space="preserve"> реальних умовах і у термін, відведений на її виконання.</w:t>
      </w:r>
    </w:p>
    <w:p w:rsidR="00A67DC2" w:rsidRPr="008D3935" w:rsidRDefault="00365D28" w:rsidP="00DD4444">
      <w:pPr>
        <w:spacing w:after="0" w:line="360" w:lineRule="auto"/>
        <w:ind w:firstLine="720"/>
        <w:jc w:val="both"/>
        <w:rPr>
          <w:rFonts w:ascii="Times New Roman" w:hAnsi="Times New Roman"/>
          <w:sz w:val="28"/>
          <w:szCs w:val="28"/>
        </w:rPr>
      </w:pPr>
      <w:r w:rsidRPr="008D3935">
        <w:rPr>
          <w:rStyle w:val="markedcontent"/>
          <w:rFonts w:ascii="Times New Roman" w:hAnsi="Times New Roman"/>
          <w:sz w:val="28"/>
          <w:szCs w:val="28"/>
        </w:rPr>
        <w:t xml:space="preserve">Здобувачі самостійно вибирають тему </w:t>
      </w:r>
      <w:r w:rsidR="00DD4444" w:rsidRPr="008D3935">
        <w:rPr>
          <w:rStyle w:val="markedcontent"/>
          <w:rFonts w:ascii="Times New Roman" w:hAnsi="Times New Roman"/>
          <w:sz w:val="28"/>
          <w:szCs w:val="28"/>
        </w:rPr>
        <w:t>кваліфікаційної</w:t>
      </w:r>
      <w:r w:rsidRPr="008D3935">
        <w:rPr>
          <w:rStyle w:val="markedcontent"/>
          <w:rFonts w:ascii="Times New Roman" w:hAnsi="Times New Roman"/>
          <w:sz w:val="28"/>
          <w:szCs w:val="28"/>
        </w:rPr>
        <w:t xml:space="preserve"> (магістерської) роботи з орієнтовного переліку, який щороку затверджується випусковою кафедрою, та узгоджують її з науковим керівником, конкретизуючи та актуалізуючи. </w:t>
      </w:r>
      <w:r w:rsidR="00A67DC2" w:rsidRPr="008D3935">
        <w:rPr>
          <w:rFonts w:ascii="Times New Roman" w:hAnsi="Times New Roman"/>
          <w:sz w:val="28"/>
          <w:szCs w:val="28"/>
        </w:rPr>
        <w:t>Тематик</w:t>
      </w:r>
      <w:r w:rsidR="00DD4444" w:rsidRPr="008D3935">
        <w:rPr>
          <w:rFonts w:ascii="Times New Roman" w:hAnsi="Times New Roman"/>
          <w:sz w:val="28"/>
          <w:szCs w:val="28"/>
        </w:rPr>
        <w:t>а</w:t>
      </w:r>
      <w:r w:rsidR="00A67DC2" w:rsidRPr="008D3935">
        <w:rPr>
          <w:rFonts w:ascii="Times New Roman" w:hAnsi="Times New Roman"/>
          <w:sz w:val="28"/>
          <w:szCs w:val="28"/>
        </w:rPr>
        <w:t xml:space="preserve"> враховує наукові зацікавлення й напрями дослідницької праці викладачів кафедри, актуальність наукової проблематики,</w:t>
      </w:r>
      <w:r w:rsidR="00DD4444" w:rsidRPr="008D3935">
        <w:rPr>
          <w:rFonts w:ascii="Times New Roman" w:hAnsi="Times New Roman"/>
          <w:sz w:val="28"/>
          <w:szCs w:val="28"/>
        </w:rPr>
        <w:t xml:space="preserve"> над якою працює кафедра, </w:t>
      </w:r>
      <w:r w:rsidR="00A67DC2" w:rsidRPr="008D3935">
        <w:rPr>
          <w:rFonts w:ascii="Times New Roman" w:hAnsi="Times New Roman"/>
          <w:sz w:val="28"/>
          <w:szCs w:val="28"/>
        </w:rPr>
        <w:t xml:space="preserve">а також пропозиції студентів. </w:t>
      </w:r>
    </w:p>
    <w:p w:rsidR="007615BD" w:rsidRPr="008D3935" w:rsidRDefault="00365D28" w:rsidP="00D61AD0">
      <w:pPr>
        <w:spacing w:after="0" w:line="360" w:lineRule="auto"/>
        <w:ind w:firstLine="720"/>
        <w:jc w:val="both"/>
        <w:rPr>
          <w:rFonts w:ascii="Times New Roman" w:hAnsi="Times New Roman"/>
          <w:i/>
          <w:sz w:val="28"/>
          <w:szCs w:val="28"/>
        </w:rPr>
      </w:pPr>
      <w:r w:rsidRPr="008D3935">
        <w:rPr>
          <w:rStyle w:val="markedcontent"/>
          <w:rFonts w:ascii="Times New Roman" w:hAnsi="Times New Roman"/>
          <w:sz w:val="28"/>
          <w:szCs w:val="28"/>
        </w:rPr>
        <w:t xml:space="preserve">Тема має бути стилістично </w:t>
      </w:r>
      <w:r w:rsidR="00DD4444" w:rsidRPr="008D3935">
        <w:rPr>
          <w:rStyle w:val="markedcontent"/>
          <w:rFonts w:ascii="Times New Roman" w:hAnsi="Times New Roman"/>
          <w:sz w:val="28"/>
          <w:szCs w:val="28"/>
        </w:rPr>
        <w:t xml:space="preserve">правильно </w:t>
      </w:r>
      <w:r w:rsidRPr="008D3935">
        <w:rPr>
          <w:rStyle w:val="markedcontent"/>
          <w:rFonts w:ascii="Times New Roman" w:hAnsi="Times New Roman"/>
          <w:sz w:val="28"/>
          <w:szCs w:val="28"/>
        </w:rPr>
        <w:t>сформульована у вигляді одного розповідного речення. Не дозволяється виб</w:t>
      </w:r>
      <w:r w:rsidR="00C53580" w:rsidRPr="008D3935">
        <w:rPr>
          <w:rStyle w:val="markedcontent"/>
          <w:rFonts w:ascii="Times New Roman" w:hAnsi="Times New Roman"/>
          <w:sz w:val="28"/>
          <w:szCs w:val="28"/>
        </w:rPr>
        <w:t>и</w:t>
      </w:r>
      <w:r w:rsidRPr="008D3935">
        <w:rPr>
          <w:rStyle w:val="markedcontent"/>
          <w:rFonts w:ascii="Times New Roman" w:hAnsi="Times New Roman"/>
          <w:sz w:val="28"/>
          <w:szCs w:val="28"/>
        </w:rPr>
        <w:t xml:space="preserve">рати одну і ту саму тему двом чи більше студентам однієї групи. </w:t>
      </w:r>
      <w:r w:rsidR="007615BD" w:rsidRPr="008D3935">
        <w:rPr>
          <w:rFonts w:ascii="Times New Roman" w:hAnsi="Times New Roman"/>
          <w:sz w:val="28"/>
          <w:szCs w:val="28"/>
        </w:rPr>
        <w:t>Важливою запорукою успішного дослідження є тісна сп</w:t>
      </w:r>
      <w:r w:rsidR="00BB7596" w:rsidRPr="008D3935">
        <w:rPr>
          <w:rFonts w:ascii="Times New Roman" w:hAnsi="Times New Roman"/>
          <w:sz w:val="28"/>
          <w:szCs w:val="28"/>
        </w:rPr>
        <w:t xml:space="preserve">івпраця з науковим керівником. </w:t>
      </w:r>
    </w:p>
    <w:p w:rsidR="00EB7723" w:rsidRPr="008D3935" w:rsidRDefault="00EB7723" w:rsidP="00B1505B">
      <w:pPr>
        <w:spacing w:after="0" w:line="360" w:lineRule="auto"/>
        <w:ind w:firstLine="720"/>
        <w:jc w:val="both"/>
        <w:rPr>
          <w:rFonts w:ascii="Times New Roman" w:hAnsi="Times New Roman"/>
          <w:sz w:val="28"/>
          <w:szCs w:val="28"/>
        </w:rPr>
      </w:pPr>
      <w:r w:rsidRPr="008D3935">
        <w:rPr>
          <w:rFonts w:ascii="Times New Roman" w:hAnsi="Times New Roman"/>
          <w:sz w:val="28"/>
          <w:szCs w:val="28"/>
        </w:rPr>
        <w:t>Теми обговорюються на засіданні кафедри</w:t>
      </w:r>
      <w:r w:rsidR="00ED292D" w:rsidRPr="008D3935">
        <w:rPr>
          <w:rFonts w:ascii="Times New Roman" w:hAnsi="Times New Roman"/>
          <w:sz w:val="28"/>
          <w:szCs w:val="28"/>
        </w:rPr>
        <w:t xml:space="preserve">, </w:t>
      </w:r>
      <w:r w:rsidR="00ED292D" w:rsidRPr="00A019B1">
        <w:rPr>
          <w:rFonts w:ascii="Times New Roman" w:hAnsi="Times New Roman"/>
          <w:sz w:val="28"/>
          <w:szCs w:val="28"/>
        </w:rPr>
        <w:t>розглядаються Навчально-методичною комісією факультету</w:t>
      </w:r>
      <w:r w:rsidRPr="00ED292D">
        <w:rPr>
          <w:rFonts w:ascii="Times New Roman" w:hAnsi="Times New Roman"/>
          <w:color w:val="FF0000"/>
          <w:sz w:val="28"/>
          <w:szCs w:val="28"/>
        </w:rPr>
        <w:t xml:space="preserve"> </w:t>
      </w:r>
      <w:r w:rsidRPr="008D3935">
        <w:rPr>
          <w:rFonts w:ascii="Times New Roman" w:hAnsi="Times New Roman"/>
          <w:sz w:val="28"/>
          <w:szCs w:val="28"/>
        </w:rPr>
        <w:t xml:space="preserve">і затверджуються Вченою радою факультету, вводяться в дію розпорядженням декана і повідомляються студентам не пізніше грудня місяця поточного навчального року. Теми можуть </w:t>
      </w:r>
      <w:proofErr w:type="spellStart"/>
      <w:r w:rsidRPr="008D3935">
        <w:rPr>
          <w:rFonts w:ascii="Times New Roman" w:hAnsi="Times New Roman"/>
          <w:sz w:val="28"/>
          <w:szCs w:val="28"/>
        </w:rPr>
        <w:t>уточнюватися</w:t>
      </w:r>
      <w:proofErr w:type="spellEnd"/>
      <w:r w:rsidRPr="008D3935">
        <w:rPr>
          <w:rFonts w:ascii="Times New Roman" w:hAnsi="Times New Roman"/>
          <w:sz w:val="28"/>
          <w:szCs w:val="28"/>
        </w:rPr>
        <w:t>, але не пізніше ніж за шість місяців до захисту магістерської роботи. Послідовність уточнення теми так</w:t>
      </w:r>
      <w:r w:rsidR="008D3935" w:rsidRPr="008D3935">
        <w:rPr>
          <w:rFonts w:ascii="Times New Roman" w:hAnsi="Times New Roman"/>
          <w:sz w:val="28"/>
          <w:szCs w:val="28"/>
        </w:rPr>
        <w:t>а</w:t>
      </w:r>
      <w:r w:rsidRPr="008D3935">
        <w:rPr>
          <w:rFonts w:ascii="Times New Roman" w:hAnsi="Times New Roman"/>
          <w:sz w:val="28"/>
          <w:szCs w:val="28"/>
        </w:rPr>
        <w:t xml:space="preserve"> ж, як і її затвердження. </w:t>
      </w:r>
    </w:p>
    <w:p w:rsidR="005D1E43" w:rsidRPr="008D3935" w:rsidRDefault="005D1E43" w:rsidP="00B1505B">
      <w:pPr>
        <w:spacing w:after="0" w:line="360" w:lineRule="auto"/>
        <w:ind w:firstLine="720"/>
        <w:jc w:val="both"/>
        <w:rPr>
          <w:rStyle w:val="markedcontent"/>
          <w:rFonts w:ascii="Times New Roman" w:hAnsi="Times New Roman"/>
          <w:sz w:val="28"/>
          <w:szCs w:val="28"/>
        </w:rPr>
      </w:pPr>
      <w:r w:rsidRPr="008D3935">
        <w:rPr>
          <w:rFonts w:ascii="Times New Roman" w:hAnsi="Times New Roman"/>
          <w:sz w:val="28"/>
          <w:szCs w:val="28"/>
        </w:rPr>
        <w:lastRenderedPageBreak/>
        <w:t>Відповідно до обраної теми  окреслюється проблема, визначається об’єкт, предмет, мета і завдання дослідження.</w:t>
      </w:r>
    </w:p>
    <w:p w:rsidR="007615BD" w:rsidRPr="008D3935" w:rsidRDefault="00883395" w:rsidP="00B1505B">
      <w:pPr>
        <w:spacing w:after="0" w:line="360" w:lineRule="auto"/>
        <w:ind w:firstLine="720"/>
        <w:jc w:val="both"/>
        <w:rPr>
          <w:rFonts w:ascii="Times New Roman" w:hAnsi="Times New Roman"/>
          <w:sz w:val="28"/>
          <w:szCs w:val="28"/>
        </w:rPr>
      </w:pPr>
      <w:r w:rsidRPr="008D3935">
        <w:rPr>
          <w:rFonts w:ascii="Times New Roman" w:hAnsi="Times New Roman"/>
          <w:b/>
          <w:sz w:val="28"/>
          <w:szCs w:val="28"/>
        </w:rPr>
        <w:t xml:space="preserve">Б) </w:t>
      </w:r>
      <w:r w:rsidR="00942712" w:rsidRPr="008D3935">
        <w:rPr>
          <w:rFonts w:ascii="Times New Roman" w:hAnsi="Times New Roman"/>
          <w:sz w:val="28"/>
          <w:szCs w:val="28"/>
        </w:rPr>
        <w:t xml:space="preserve">Складання плану. </w:t>
      </w:r>
      <w:r w:rsidR="007615BD" w:rsidRPr="008D3935">
        <w:rPr>
          <w:rFonts w:ascii="Times New Roman" w:hAnsi="Times New Roman"/>
          <w:sz w:val="28"/>
          <w:szCs w:val="28"/>
        </w:rPr>
        <w:t>Обравши тему, студенти на систематичних консультаціях</w:t>
      </w:r>
      <w:r w:rsidR="002844EF" w:rsidRPr="008D3935">
        <w:rPr>
          <w:rFonts w:ascii="Times New Roman" w:hAnsi="Times New Roman"/>
          <w:sz w:val="28"/>
          <w:szCs w:val="28"/>
        </w:rPr>
        <w:t xml:space="preserve"> </w:t>
      </w:r>
      <w:r w:rsidR="00942712" w:rsidRPr="008D3935">
        <w:rPr>
          <w:rFonts w:ascii="Times New Roman" w:hAnsi="Times New Roman"/>
          <w:sz w:val="28"/>
          <w:szCs w:val="28"/>
        </w:rPr>
        <w:t xml:space="preserve">із науковим керівником </w:t>
      </w:r>
      <w:r w:rsidR="007615BD" w:rsidRPr="008D3935">
        <w:rPr>
          <w:rFonts w:ascii="Times New Roman" w:hAnsi="Times New Roman"/>
          <w:sz w:val="28"/>
          <w:szCs w:val="28"/>
        </w:rPr>
        <w:t>обговорюють завдан</w:t>
      </w:r>
      <w:r w:rsidR="00BB7596" w:rsidRPr="008D3935">
        <w:rPr>
          <w:rFonts w:ascii="Times New Roman" w:hAnsi="Times New Roman"/>
          <w:sz w:val="28"/>
          <w:szCs w:val="28"/>
        </w:rPr>
        <w:t xml:space="preserve">ня </w:t>
      </w:r>
      <w:r w:rsidR="00942712" w:rsidRPr="008D3935">
        <w:rPr>
          <w:rFonts w:ascii="Times New Roman" w:hAnsi="Times New Roman"/>
          <w:sz w:val="28"/>
          <w:szCs w:val="28"/>
        </w:rPr>
        <w:t xml:space="preserve">для виконання дослідницької роботи щодо </w:t>
      </w:r>
      <w:r w:rsidR="007615BD" w:rsidRPr="008D3935">
        <w:rPr>
          <w:rFonts w:ascii="Times New Roman" w:hAnsi="Times New Roman"/>
          <w:sz w:val="28"/>
          <w:szCs w:val="28"/>
        </w:rPr>
        <w:t>ролі та значення предмета вивчення, його місця в загальному історичному процесі</w:t>
      </w:r>
      <w:r w:rsidR="00942712" w:rsidRPr="008D3935">
        <w:rPr>
          <w:rFonts w:ascii="Times New Roman" w:hAnsi="Times New Roman"/>
          <w:sz w:val="28"/>
          <w:szCs w:val="28"/>
        </w:rPr>
        <w:t xml:space="preserve"> тощо</w:t>
      </w:r>
      <w:r w:rsidR="007615BD" w:rsidRPr="008D3935">
        <w:rPr>
          <w:rFonts w:ascii="Times New Roman" w:hAnsi="Times New Roman"/>
          <w:sz w:val="28"/>
          <w:szCs w:val="28"/>
        </w:rPr>
        <w:t xml:space="preserve">. </w:t>
      </w:r>
      <w:r w:rsidR="00965B58" w:rsidRPr="008D3935">
        <w:rPr>
          <w:rFonts w:ascii="Times New Roman" w:hAnsi="Times New Roman"/>
          <w:sz w:val="28"/>
          <w:szCs w:val="28"/>
        </w:rPr>
        <w:t>У цей час визначається об’єкт та предмет дослідження</w:t>
      </w:r>
      <w:r w:rsidR="00DA6194" w:rsidRPr="008D3935">
        <w:rPr>
          <w:rFonts w:ascii="Times New Roman" w:hAnsi="Times New Roman"/>
          <w:sz w:val="28"/>
          <w:szCs w:val="28"/>
        </w:rPr>
        <w:t>, формулю</w:t>
      </w:r>
      <w:r w:rsidR="00024CB0" w:rsidRPr="008D3935">
        <w:rPr>
          <w:rFonts w:ascii="Times New Roman" w:hAnsi="Times New Roman"/>
          <w:sz w:val="28"/>
          <w:szCs w:val="28"/>
        </w:rPr>
        <w:t>ють</w:t>
      </w:r>
      <w:r w:rsidR="00DA6194" w:rsidRPr="008D3935">
        <w:rPr>
          <w:rFonts w:ascii="Times New Roman" w:hAnsi="Times New Roman"/>
          <w:sz w:val="28"/>
          <w:szCs w:val="28"/>
        </w:rPr>
        <w:t xml:space="preserve"> основні завдання, </w:t>
      </w:r>
      <w:proofErr w:type="spellStart"/>
      <w:r w:rsidR="00DA6194" w:rsidRPr="008D3935">
        <w:rPr>
          <w:rFonts w:ascii="Times New Roman" w:hAnsi="Times New Roman"/>
          <w:sz w:val="28"/>
          <w:szCs w:val="28"/>
        </w:rPr>
        <w:t>уточнюються</w:t>
      </w:r>
      <w:proofErr w:type="spellEnd"/>
      <w:r w:rsidR="00DA6194" w:rsidRPr="008D3935">
        <w:rPr>
          <w:rFonts w:ascii="Times New Roman" w:hAnsi="Times New Roman"/>
          <w:sz w:val="28"/>
          <w:szCs w:val="28"/>
        </w:rPr>
        <w:t xml:space="preserve"> методи. </w:t>
      </w:r>
      <w:r w:rsidR="007615BD" w:rsidRPr="008D3935">
        <w:rPr>
          <w:rFonts w:ascii="Times New Roman" w:hAnsi="Times New Roman"/>
          <w:sz w:val="28"/>
          <w:szCs w:val="28"/>
        </w:rPr>
        <w:t xml:space="preserve">Керівник рекомендує студентам основні джерела та літературу, </w:t>
      </w:r>
      <w:r w:rsidR="00942712" w:rsidRPr="008D3935">
        <w:rPr>
          <w:rFonts w:ascii="Times New Roman" w:hAnsi="Times New Roman"/>
          <w:sz w:val="28"/>
          <w:szCs w:val="28"/>
        </w:rPr>
        <w:t>складає</w:t>
      </w:r>
      <w:r w:rsidR="007615BD" w:rsidRPr="008D3935">
        <w:rPr>
          <w:rFonts w:ascii="Times New Roman" w:hAnsi="Times New Roman"/>
          <w:sz w:val="28"/>
          <w:szCs w:val="28"/>
        </w:rPr>
        <w:t xml:space="preserve"> примірний </w:t>
      </w:r>
      <w:r w:rsidR="00942712" w:rsidRPr="008D3935">
        <w:rPr>
          <w:rFonts w:ascii="Times New Roman" w:hAnsi="Times New Roman"/>
          <w:sz w:val="28"/>
          <w:szCs w:val="28"/>
        </w:rPr>
        <w:t xml:space="preserve">(покроковий) </w:t>
      </w:r>
      <w:r w:rsidR="007615BD" w:rsidRPr="008D3935">
        <w:rPr>
          <w:rFonts w:ascii="Times New Roman" w:hAnsi="Times New Roman"/>
          <w:sz w:val="28"/>
          <w:szCs w:val="28"/>
        </w:rPr>
        <w:t xml:space="preserve">план роботи над темою впродовж </w:t>
      </w:r>
      <w:r w:rsidR="00FD548B" w:rsidRPr="008D3935">
        <w:rPr>
          <w:rFonts w:ascii="Times New Roman" w:hAnsi="Times New Roman"/>
          <w:sz w:val="28"/>
          <w:szCs w:val="28"/>
        </w:rPr>
        <w:t>усього періоду</w:t>
      </w:r>
      <w:r w:rsidR="007615BD" w:rsidRPr="008D3935">
        <w:rPr>
          <w:rFonts w:ascii="Times New Roman" w:hAnsi="Times New Roman"/>
          <w:sz w:val="28"/>
          <w:szCs w:val="28"/>
        </w:rPr>
        <w:t xml:space="preserve">, </w:t>
      </w:r>
      <w:r w:rsidR="00942712" w:rsidRPr="008D3935">
        <w:rPr>
          <w:rFonts w:ascii="Times New Roman" w:hAnsi="Times New Roman"/>
          <w:sz w:val="28"/>
          <w:szCs w:val="28"/>
        </w:rPr>
        <w:t xml:space="preserve">обговорює з магістрантом та уточнює </w:t>
      </w:r>
      <w:r w:rsidR="007615BD" w:rsidRPr="008D3935">
        <w:rPr>
          <w:rFonts w:ascii="Times New Roman" w:hAnsi="Times New Roman"/>
          <w:sz w:val="28"/>
          <w:szCs w:val="28"/>
        </w:rPr>
        <w:t xml:space="preserve">попередню структуру наукової роботи. </w:t>
      </w:r>
    </w:p>
    <w:p w:rsidR="007615BD" w:rsidRPr="008D3935" w:rsidRDefault="007615BD" w:rsidP="00B1505B">
      <w:pPr>
        <w:spacing w:after="0" w:line="360" w:lineRule="auto"/>
        <w:ind w:firstLine="720"/>
        <w:jc w:val="both"/>
        <w:rPr>
          <w:rFonts w:ascii="Times New Roman" w:hAnsi="Times New Roman"/>
          <w:sz w:val="28"/>
          <w:szCs w:val="28"/>
        </w:rPr>
      </w:pPr>
      <w:r w:rsidRPr="008D3935">
        <w:rPr>
          <w:rFonts w:ascii="Times New Roman" w:hAnsi="Times New Roman"/>
          <w:sz w:val="28"/>
          <w:szCs w:val="28"/>
        </w:rPr>
        <w:t xml:space="preserve">Консультації керівника й перші кроки студентів над вивченням теми становлять зміст </w:t>
      </w:r>
      <w:r w:rsidRPr="008D3935">
        <w:rPr>
          <w:rFonts w:ascii="Times New Roman" w:hAnsi="Times New Roman"/>
          <w:b/>
          <w:i/>
          <w:sz w:val="28"/>
          <w:szCs w:val="28"/>
        </w:rPr>
        <w:t>підготовчого етапу</w:t>
      </w:r>
      <w:r w:rsidRPr="008D3935">
        <w:rPr>
          <w:rFonts w:ascii="Times New Roman" w:hAnsi="Times New Roman"/>
          <w:sz w:val="28"/>
          <w:szCs w:val="28"/>
        </w:rPr>
        <w:t xml:space="preserve"> праці студентів. На цьому етапі </w:t>
      </w:r>
      <w:r w:rsidR="00AC6DBC" w:rsidRPr="008D3935">
        <w:rPr>
          <w:rFonts w:ascii="Times New Roman" w:hAnsi="Times New Roman"/>
          <w:sz w:val="28"/>
          <w:szCs w:val="28"/>
        </w:rPr>
        <w:t>магістрант</w:t>
      </w:r>
      <w:r w:rsidRPr="008D3935">
        <w:rPr>
          <w:rFonts w:ascii="Times New Roman" w:hAnsi="Times New Roman"/>
          <w:sz w:val="28"/>
          <w:szCs w:val="28"/>
        </w:rPr>
        <w:t xml:space="preserve"> здобуває загальні відомості про предмет дослідження, а також методи, які дають змогу його пізнати (методи можуть ґрунтуватися як на загальних теоріях конкретного процесу, так і на докладніших методиках роботи з тими чи іншими типами джерел, наприклад, статистичних, бібліографічних, урядових тощо).</w:t>
      </w:r>
    </w:p>
    <w:p w:rsidR="003105AB" w:rsidRPr="008D3935" w:rsidRDefault="00883395" w:rsidP="00044A5C">
      <w:pPr>
        <w:spacing w:after="0" w:line="360" w:lineRule="auto"/>
        <w:ind w:firstLine="680"/>
        <w:jc w:val="both"/>
        <w:rPr>
          <w:rFonts w:ascii="Times New Roman" w:hAnsi="Times New Roman"/>
          <w:sz w:val="28"/>
          <w:szCs w:val="28"/>
        </w:rPr>
      </w:pPr>
      <w:r w:rsidRPr="008D3935">
        <w:rPr>
          <w:rFonts w:ascii="Times New Roman" w:hAnsi="Times New Roman"/>
          <w:b/>
          <w:sz w:val="28"/>
          <w:szCs w:val="28"/>
        </w:rPr>
        <w:t>В)</w:t>
      </w:r>
      <w:r w:rsidR="00B1505B" w:rsidRPr="008D3935">
        <w:rPr>
          <w:rFonts w:ascii="Times New Roman" w:hAnsi="Times New Roman"/>
          <w:sz w:val="28"/>
          <w:szCs w:val="28"/>
        </w:rPr>
        <w:t xml:space="preserve"> </w:t>
      </w:r>
      <w:r w:rsidR="007615BD" w:rsidRPr="008D3935">
        <w:rPr>
          <w:rFonts w:ascii="Times New Roman" w:hAnsi="Times New Roman"/>
          <w:sz w:val="28"/>
          <w:szCs w:val="28"/>
        </w:rPr>
        <w:t xml:space="preserve">Наступний етап роботи – </w:t>
      </w:r>
      <w:r w:rsidR="007615BD" w:rsidRPr="008D3935">
        <w:rPr>
          <w:rFonts w:ascii="Times New Roman" w:hAnsi="Times New Roman"/>
          <w:b/>
          <w:i/>
          <w:sz w:val="28"/>
          <w:szCs w:val="28"/>
        </w:rPr>
        <w:t>інформаційний</w:t>
      </w:r>
      <w:r w:rsidR="007269D4" w:rsidRPr="008D3935">
        <w:rPr>
          <w:rFonts w:ascii="Times New Roman" w:hAnsi="Times New Roman"/>
          <w:sz w:val="28"/>
          <w:szCs w:val="28"/>
        </w:rPr>
        <w:t xml:space="preserve"> (збір та опрацювання наукової літератури й джерел)</w:t>
      </w:r>
      <w:r w:rsidR="007615BD" w:rsidRPr="008D3935">
        <w:rPr>
          <w:rFonts w:ascii="Times New Roman" w:hAnsi="Times New Roman"/>
          <w:sz w:val="28"/>
          <w:szCs w:val="28"/>
        </w:rPr>
        <w:t xml:space="preserve">. </w:t>
      </w:r>
    </w:p>
    <w:p w:rsidR="003105AB" w:rsidRPr="008D3935" w:rsidRDefault="003105AB" w:rsidP="007269D4">
      <w:pPr>
        <w:pStyle w:val="FR1"/>
        <w:spacing w:before="0" w:line="360" w:lineRule="auto"/>
        <w:ind w:left="0"/>
        <w:rPr>
          <w:b w:val="0"/>
          <w:i w:val="0"/>
          <w:sz w:val="28"/>
          <w:szCs w:val="28"/>
        </w:rPr>
      </w:pPr>
      <w:r w:rsidRPr="008D3935">
        <w:rPr>
          <w:i w:val="0"/>
          <w:sz w:val="28"/>
          <w:szCs w:val="28"/>
        </w:rPr>
        <w:tab/>
      </w:r>
      <w:r w:rsidRPr="008D3935">
        <w:rPr>
          <w:b w:val="0"/>
          <w:i w:val="0"/>
          <w:sz w:val="28"/>
          <w:szCs w:val="28"/>
        </w:rPr>
        <w:t xml:space="preserve">Усякому дослідженню передує опрацювання наукової літератури, а щоб знати, що читати, треба укласти відповідну бібліографію. Щоб знайти необхідні публікації з обраної теми, окрім тих, що </w:t>
      </w:r>
      <w:r w:rsidR="00044A5C" w:rsidRPr="008D3935">
        <w:rPr>
          <w:b w:val="0"/>
          <w:i w:val="0"/>
          <w:sz w:val="28"/>
          <w:szCs w:val="28"/>
        </w:rPr>
        <w:t>запропонував</w:t>
      </w:r>
      <w:r w:rsidRPr="008D3935">
        <w:rPr>
          <w:b w:val="0"/>
          <w:i w:val="0"/>
          <w:sz w:val="28"/>
          <w:szCs w:val="28"/>
        </w:rPr>
        <w:t xml:space="preserve"> науковий керівник, потрібно звернутися до систематичного й алфавітного каталогів у наукових бібліотеках, бібліографічних довідників і </w:t>
      </w:r>
      <w:r w:rsidR="00044A5C" w:rsidRPr="008D3935">
        <w:rPr>
          <w:b w:val="0"/>
          <w:i w:val="0"/>
          <w:sz w:val="28"/>
          <w:szCs w:val="28"/>
        </w:rPr>
        <w:t>фахових</w:t>
      </w:r>
      <w:r w:rsidRPr="008D3935">
        <w:rPr>
          <w:b w:val="0"/>
          <w:i w:val="0"/>
          <w:sz w:val="28"/>
          <w:szCs w:val="28"/>
        </w:rPr>
        <w:t xml:space="preserve"> журналів, що їх зосереджено у відповідних відділах бібліотек або на Інтернет-сайтах. Не зайве також переглянути останні річні випуски фахових наукових часописів, де зазвичай подано назви всіх статей та матеріалів, опублікованих на їхніх сторінках упродовж року. Це не означає, що укладений перелік наукових досліджень відразу буде повним й остаточним, адже в міру заглиблення у вивчення теми він буде постійно поповнюватися. </w:t>
      </w:r>
    </w:p>
    <w:p w:rsidR="003105AB" w:rsidRPr="008D3935" w:rsidRDefault="003105AB" w:rsidP="00AD69DA">
      <w:pPr>
        <w:spacing w:after="0" w:line="360" w:lineRule="auto"/>
        <w:ind w:firstLine="708"/>
        <w:jc w:val="both"/>
        <w:rPr>
          <w:rFonts w:ascii="Times New Roman" w:hAnsi="Times New Roman"/>
          <w:sz w:val="28"/>
          <w:szCs w:val="28"/>
        </w:rPr>
      </w:pPr>
      <w:r w:rsidRPr="008D3935">
        <w:rPr>
          <w:rFonts w:ascii="Times New Roman" w:hAnsi="Times New Roman"/>
          <w:sz w:val="28"/>
          <w:szCs w:val="28"/>
        </w:rPr>
        <w:lastRenderedPageBreak/>
        <w:t xml:space="preserve">Перелік праць доцільно укладати на окремих </w:t>
      </w:r>
      <w:r w:rsidRPr="008D3935">
        <w:rPr>
          <w:rFonts w:ascii="Times New Roman" w:hAnsi="Times New Roman"/>
          <w:i/>
          <w:sz w:val="28"/>
          <w:szCs w:val="28"/>
        </w:rPr>
        <w:t>бібліографічних картках</w:t>
      </w:r>
      <w:r w:rsidRPr="008D3935">
        <w:rPr>
          <w:rFonts w:ascii="Times New Roman" w:hAnsi="Times New Roman"/>
          <w:sz w:val="28"/>
          <w:szCs w:val="28"/>
        </w:rPr>
        <w:t xml:space="preserve">, де фіксують усі вихідні дані праці: ім’я та прізвище автора (ініціали); повна назва праці з підзаголовком, якщо такий є; місце та рік видання, назва видавництва; кількість сторінок, коли йдеться про книжку; якщо це стаття – назва, рік видання та число періодичного видання, де її вміщено, а також перша й остання сторінки самої статті (те саме стосується й авторських позицій у наукових енциклопедіях і словниках). </w:t>
      </w:r>
    </w:p>
    <w:p w:rsidR="003105AB" w:rsidRPr="008D3935" w:rsidRDefault="003105AB" w:rsidP="00AD69DA">
      <w:pPr>
        <w:spacing w:after="0" w:line="360" w:lineRule="auto"/>
        <w:ind w:firstLine="708"/>
        <w:jc w:val="both"/>
        <w:rPr>
          <w:rFonts w:ascii="Times New Roman" w:hAnsi="Times New Roman"/>
          <w:sz w:val="28"/>
          <w:szCs w:val="28"/>
        </w:rPr>
      </w:pPr>
      <w:r w:rsidRPr="008D3935">
        <w:rPr>
          <w:rFonts w:ascii="Times New Roman" w:hAnsi="Times New Roman"/>
          <w:sz w:val="28"/>
          <w:szCs w:val="28"/>
        </w:rPr>
        <w:t xml:space="preserve">Зауважимо, що на таких картках слід обліковувати всі матеріали (монографії, статті, рецензії, архівні й опубліковані джерела і т. ін.), які використовують при </w:t>
      </w:r>
      <w:r w:rsidR="00A95CD5" w:rsidRPr="008D3935">
        <w:rPr>
          <w:rFonts w:ascii="Times New Roman" w:hAnsi="Times New Roman"/>
          <w:sz w:val="28"/>
          <w:szCs w:val="28"/>
        </w:rPr>
        <w:t>дослідженні</w:t>
      </w:r>
      <w:r w:rsidRPr="008D3935">
        <w:rPr>
          <w:rFonts w:ascii="Times New Roman" w:hAnsi="Times New Roman"/>
          <w:sz w:val="28"/>
          <w:szCs w:val="28"/>
        </w:rPr>
        <w:t xml:space="preserve"> наукової теми. Адже бібліографічні картки є майже готовим матеріалом для укладання списку використаних джерел і літератури. Їх наявність дає змогу легко здійснити підготовчу роботу для написання історіографічного та джерелознавчого огляду у вступі.    </w:t>
      </w:r>
    </w:p>
    <w:p w:rsidR="003105AB" w:rsidRPr="004F534C" w:rsidRDefault="003105AB" w:rsidP="00F80366">
      <w:pPr>
        <w:spacing w:after="0" w:line="360" w:lineRule="auto"/>
        <w:ind w:firstLine="708"/>
        <w:jc w:val="both"/>
        <w:rPr>
          <w:rFonts w:ascii="Times New Roman" w:hAnsi="Times New Roman"/>
          <w:sz w:val="28"/>
          <w:szCs w:val="28"/>
        </w:rPr>
      </w:pPr>
      <w:r w:rsidRPr="004F534C">
        <w:rPr>
          <w:rFonts w:ascii="Times New Roman" w:hAnsi="Times New Roman"/>
          <w:i/>
          <w:sz w:val="28"/>
          <w:szCs w:val="28"/>
        </w:rPr>
        <w:t xml:space="preserve">Опрацювання спеціальної </w:t>
      </w:r>
      <w:r w:rsidR="00AD69DA" w:rsidRPr="004F534C">
        <w:rPr>
          <w:rFonts w:ascii="Times New Roman" w:hAnsi="Times New Roman"/>
          <w:i/>
          <w:sz w:val="28"/>
          <w:szCs w:val="28"/>
        </w:rPr>
        <w:t xml:space="preserve">академічної </w:t>
      </w:r>
      <w:r w:rsidRPr="004F534C">
        <w:rPr>
          <w:rFonts w:ascii="Times New Roman" w:hAnsi="Times New Roman"/>
          <w:i/>
          <w:sz w:val="28"/>
          <w:szCs w:val="28"/>
        </w:rPr>
        <w:t>літератури</w:t>
      </w:r>
      <w:r w:rsidRPr="004F534C">
        <w:rPr>
          <w:rFonts w:ascii="Times New Roman" w:hAnsi="Times New Roman"/>
          <w:sz w:val="28"/>
          <w:szCs w:val="28"/>
        </w:rPr>
        <w:t xml:space="preserve">. </w:t>
      </w:r>
    </w:p>
    <w:p w:rsidR="003105AB" w:rsidRPr="004F534C" w:rsidRDefault="003105AB" w:rsidP="00F80366">
      <w:pPr>
        <w:spacing w:after="0" w:line="360" w:lineRule="auto"/>
        <w:ind w:firstLine="708"/>
        <w:jc w:val="both"/>
        <w:rPr>
          <w:rFonts w:ascii="Times New Roman" w:hAnsi="Times New Roman"/>
          <w:sz w:val="28"/>
          <w:szCs w:val="28"/>
        </w:rPr>
      </w:pPr>
      <w:r w:rsidRPr="004F534C">
        <w:rPr>
          <w:rFonts w:ascii="Times New Roman" w:hAnsi="Times New Roman"/>
          <w:sz w:val="28"/>
          <w:szCs w:val="28"/>
        </w:rPr>
        <w:t xml:space="preserve">Наукові публікації слід опрацьовувати за принципом сходинок, рухаючись згори вниз </w:t>
      </w:r>
      <w:r w:rsidRPr="004F534C">
        <w:rPr>
          <w:rFonts w:ascii="Times New Roman" w:hAnsi="Times New Roman"/>
          <w:i/>
          <w:sz w:val="28"/>
          <w:szCs w:val="28"/>
        </w:rPr>
        <w:t>трьома</w:t>
      </w:r>
      <w:r w:rsidRPr="004F534C">
        <w:rPr>
          <w:rFonts w:ascii="Times New Roman" w:hAnsi="Times New Roman"/>
          <w:sz w:val="28"/>
          <w:szCs w:val="28"/>
        </w:rPr>
        <w:t xml:space="preserve"> ієрархічними</w:t>
      </w:r>
      <w:r w:rsidR="006D6718" w:rsidRPr="004F534C">
        <w:rPr>
          <w:rFonts w:ascii="Times New Roman" w:hAnsi="Times New Roman"/>
          <w:sz w:val="28"/>
          <w:szCs w:val="28"/>
        </w:rPr>
        <w:t xml:space="preserve"> щаблями. </w:t>
      </w:r>
      <w:r w:rsidRPr="004F534C">
        <w:rPr>
          <w:rFonts w:ascii="Times New Roman" w:hAnsi="Times New Roman"/>
          <w:sz w:val="28"/>
          <w:szCs w:val="28"/>
        </w:rPr>
        <w:t xml:space="preserve">Починати слід із </w:t>
      </w:r>
      <w:r w:rsidRPr="004F534C">
        <w:rPr>
          <w:rFonts w:ascii="Times New Roman" w:hAnsi="Times New Roman"/>
          <w:i/>
          <w:sz w:val="28"/>
          <w:szCs w:val="28"/>
        </w:rPr>
        <w:t>підсумкових праць</w:t>
      </w:r>
      <w:r w:rsidRPr="004F534C">
        <w:rPr>
          <w:rFonts w:ascii="Times New Roman" w:hAnsi="Times New Roman"/>
          <w:sz w:val="28"/>
          <w:szCs w:val="28"/>
        </w:rPr>
        <w:t xml:space="preserve">, де викладено сучасні концептуальні підходи до тлумачення тих феноменів, вивченню яких присвячено напрям загалом. Можна навіть скористатися авторитетними науковими енциклопедіями </w:t>
      </w:r>
      <w:r w:rsidR="00D83497" w:rsidRPr="004F534C">
        <w:rPr>
          <w:rFonts w:ascii="Times New Roman" w:hAnsi="Times New Roman"/>
          <w:sz w:val="28"/>
          <w:szCs w:val="28"/>
        </w:rPr>
        <w:t>педагогічного</w:t>
      </w:r>
      <w:r w:rsidRPr="004F534C">
        <w:rPr>
          <w:rFonts w:ascii="Times New Roman" w:hAnsi="Times New Roman"/>
          <w:sz w:val="28"/>
          <w:szCs w:val="28"/>
        </w:rPr>
        <w:t xml:space="preserve"> профілю, тим більше, що енциклопедичні статті в таких виданнях доповнено бібліографією. На </w:t>
      </w:r>
      <w:r w:rsidRPr="004F534C">
        <w:rPr>
          <w:rFonts w:ascii="Times New Roman" w:hAnsi="Times New Roman"/>
          <w:i/>
          <w:sz w:val="28"/>
          <w:szCs w:val="28"/>
        </w:rPr>
        <w:t>середній сходинці</w:t>
      </w:r>
      <w:r w:rsidRPr="004F534C">
        <w:rPr>
          <w:rFonts w:ascii="Times New Roman" w:hAnsi="Times New Roman"/>
          <w:sz w:val="28"/>
          <w:szCs w:val="28"/>
        </w:rPr>
        <w:t xml:space="preserve"> ієрархічної драбини розміщено праці, які в навчальній практиці називають «базовими книжками» – навчальною літературою найвищого рангу, що дає уявлення про сучасний стан вивченості однієї чи кількох пов’язаних проблем, про основну літературу, дискусійні питання й різні підходи </w:t>
      </w:r>
      <w:r w:rsidR="007D5C86" w:rsidRPr="004F534C">
        <w:rPr>
          <w:rFonts w:ascii="Times New Roman" w:hAnsi="Times New Roman"/>
          <w:sz w:val="28"/>
          <w:szCs w:val="28"/>
        </w:rPr>
        <w:t xml:space="preserve">в освітній галузі </w:t>
      </w:r>
      <w:r w:rsidRPr="004F534C">
        <w:rPr>
          <w:rFonts w:ascii="Times New Roman" w:hAnsi="Times New Roman"/>
          <w:sz w:val="28"/>
          <w:szCs w:val="28"/>
        </w:rPr>
        <w:t>тощо</w:t>
      </w:r>
      <w:r w:rsidR="00AD69DA" w:rsidRPr="004F534C">
        <w:rPr>
          <w:rFonts w:ascii="Times New Roman" w:hAnsi="Times New Roman"/>
          <w:sz w:val="28"/>
          <w:szCs w:val="28"/>
        </w:rPr>
        <w:t xml:space="preserve">. </w:t>
      </w:r>
      <w:r w:rsidRPr="004F534C">
        <w:rPr>
          <w:rFonts w:ascii="Times New Roman" w:hAnsi="Times New Roman"/>
          <w:i/>
          <w:sz w:val="28"/>
          <w:szCs w:val="28"/>
        </w:rPr>
        <w:t>Третій щабель</w:t>
      </w:r>
      <w:r w:rsidRPr="004F534C">
        <w:rPr>
          <w:rFonts w:ascii="Times New Roman" w:hAnsi="Times New Roman"/>
          <w:sz w:val="28"/>
          <w:szCs w:val="28"/>
        </w:rPr>
        <w:t xml:space="preserve"> опрацювання полягає в пошуку й читанні розвідок, що безпосередньо стосуються наміченого дослідницького сюжету. </w:t>
      </w:r>
    </w:p>
    <w:p w:rsidR="003105AB" w:rsidRPr="0095175D" w:rsidRDefault="003105AB" w:rsidP="00F80366">
      <w:pPr>
        <w:spacing w:after="0" w:line="360" w:lineRule="auto"/>
        <w:ind w:firstLine="708"/>
        <w:jc w:val="both"/>
        <w:rPr>
          <w:rFonts w:ascii="Times New Roman" w:hAnsi="Times New Roman"/>
          <w:sz w:val="28"/>
          <w:szCs w:val="28"/>
        </w:rPr>
      </w:pPr>
      <w:r w:rsidRPr="004F534C">
        <w:rPr>
          <w:rFonts w:ascii="Times New Roman" w:hAnsi="Times New Roman"/>
          <w:sz w:val="28"/>
          <w:szCs w:val="28"/>
        </w:rPr>
        <w:t xml:space="preserve">Особливо важливі місця у книгах і статтях треба копіювати, </w:t>
      </w:r>
      <w:r w:rsidR="00CD2D68" w:rsidRPr="004F534C">
        <w:rPr>
          <w:rFonts w:ascii="Times New Roman" w:hAnsi="Times New Roman"/>
          <w:sz w:val="28"/>
          <w:szCs w:val="28"/>
        </w:rPr>
        <w:t>зокрема</w:t>
      </w:r>
      <w:r w:rsidRPr="004F534C">
        <w:rPr>
          <w:rFonts w:ascii="Times New Roman" w:hAnsi="Times New Roman"/>
          <w:sz w:val="28"/>
          <w:szCs w:val="28"/>
        </w:rPr>
        <w:t xml:space="preserve"> у випадку, коли йдеться про іншомовний текст, щоб не </w:t>
      </w:r>
      <w:r w:rsidR="00AD69DA" w:rsidRPr="004F534C">
        <w:rPr>
          <w:rFonts w:ascii="Times New Roman" w:hAnsi="Times New Roman"/>
          <w:sz w:val="28"/>
          <w:szCs w:val="28"/>
        </w:rPr>
        <w:t>допустити</w:t>
      </w:r>
      <w:r w:rsidRPr="004F534C">
        <w:rPr>
          <w:rFonts w:ascii="Times New Roman" w:hAnsi="Times New Roman"/>
          <w:sz w:val="28"/>
          <w:szCs w:val="28"/>
        </w:rPr>
        <w:t xml:space="preserve"> в поспіху перекладацьких помилок.</w:t>
      </w:r>
    </w:p>
    <w:p w:rsidR="003105AB" w:rsidRPr="0095175D" w:rsidRDefault="003105AB" w:rsidP="00341E0C">
      <w:pPr>
        <w:spacing w:after="0" w:line="360" w:lineRule="auto"/>
        <w:ind w:firstLine="708"/>
        <w:jc w:val="center"/>
        <w:rPr>
          <w:rFonts w:ascii="Times New Roman" w:hAnsi="Times New Roman"/>
          <w:i/>
          <w:sz w:val="28"/>
          <w:szCs w:val="28"/>
        </w:rPr>
      </w:pPr>
      <w:r w:rsidRPr="0095175D">
        <w:rPr>
          <w:rFonts w:ascii="Times New Roman" w:hAnsi="Times New Roman"/>
          <w:i/>
          <w:sz w:val="28"/>
          <w:szCs w:val="28"/>
        </w:rPr>
        <w:lastRenderedPageBreak/>
        <w:t xml:space="preserve">Опрацювання </w:t>
      </w:r>
      <w:r w:rsidR="00C222FF" w:rsidRPr="0095175D">
        <w:rPr>
          <w:rFonts w:ascii="Times New Roman" w:hAnsi="Times New Roman"/>
          <w:i/>
          <w:sz w:val="28"/>
          <w:szCs w:val="28"/>
        </w:rPr>
        <w:t xml:space="preserve">інших </w:t>
      </w:r>
      <w:r w:rsidRPr="0095175D">
        <w:rPr>
          <w:rFonts w:ascii="Times New Roman" w:hAnsi="Times New Roman"/>
          <w:i/>
          <w:sz w:val="28"/>
          <w:szCs w:val="28"/>
        </w:rPr>
        <w:t>джерел</w:t>
      </w:r>
      <w:r w:rsidR="00C222FF" w:rsidRPr="0095175D">
        <w:rPr>
          <w:rFonts w:ascii="Times New Roman" w:hAnsi="Times New Roman"/>
          <w:i/>
          <w:sz w:val="28"/>
          <w:szCs w:val="28"/>
        </w:rPr>
        <w:t xml:space="preserve"> (періодичні видання, довідкова література, архівні матеріали тощо).</w:t>
      </w:r>
    </w:p>
    <w:p w:rsidR="003105AB" w:rsidRPr="0095175D" w:rsidRDefault="003105AB" w:rsidP="00F80366">
      <w:pPr>
        <w:spacing w:after="0" w:line="360" w:lineRule="auto"/>
        <w:ind w:firstLine="708"/>
        <w:jc w:val="both"/>
        <w:rPr>
          <w:rFonts w:ascii="Times New Roman" w:hAnsi="Times New Roman"/>
          <w:b/>
          <w:sz w:val="28"/>
          <w:szCs w:val="28"/>
        </w:rPr>
      </w:pPr>
      <w:r w:rsidRPr="0095175D">
        <w:rPr>
          <w:rFonts w:ascii="Times New Roman" w:hAnsi="Times New Roman"/>
          <w:sz w:val="28"/>
          <w:szCs w:val="28"/>
        </w:rPr>
        <w:t xml:space="preserve">Роботу з ними слід розпочинати лише після того, як буде опрацьовано основну літературу з обраної теми. Як і у випадку з науковою літературою, перш ніж працювати з джерелами, треба укласти їх орієнтовний </w:t>
      </w:r>
      <w:r w:rsidRPr="0095175D">
        <w:rPr>
          <w:rFonts w:ascii="Times New Roman" w:hAnsi="Times New Roman"/>
          <w:i/>
          <w:sz w:val="28"/>
          <w:szCs w:val="28"/>
        </w:rPr>
        <w:t>перелік.</w:t>
      </w:r>
      <w:r w:rsidRPr="0095175D">
        <w:rPr>
          <w:rFonts w:ascii="Times New Roman" w:hAnsi="Times New Roman"/>
          <w:sz w:val="28"/>
          <w:szCs w:val="28"/>
        </w:rPr>
        <w:t xml:space="preserve"> Спочатку його потрібно зробити щодо опублікованих джерельних матеріалів. Їх можна запозичити з опрацьованих досліджень, із бібліографічних покажчиків різних рівнів, про що можна довідатися в бібліографічних відділах наукових бібліотек. </w:t>
      </w:r>
      <w:proofErr w:type="spellStart"/>
      <w:r w:rsidRPr="0095175D">
        <w:rPr>
          <w:rFonts w:ascii="Times New Roman" w:hAnsi="Times New Roman"/>
          <w:sz w:val="28"/>
          <w:szCs w:val="28"/>
        </w:rPr>
        <w:t>Пам</w:t>
      </w:r>
      <w:proofErr w:type="spellEnd"/>
      <w:r w:rsidRPr="0095175D">
        <w:rPr>
          <w:rFonts w:ascii="Times New Roman" w:hAnsi="Times New Roman"/>
          <w:sz w:val="28"/>
          <w:szCs w:val="28"/>
          <w:lang w:val="ru-RU"/>
        </w:rPr>
        <w:t>’</w:t>
      </w:r>
      <w:proofErr w:type="spellStart"/>
      <w:r w:rsidRPr="0095175D">
        <w:rPr>
          <w:rFonts w:ascii="Times New Roman" w:hAnsi="Times New Roman"/>
          <w:sz w:val="28"/>
          <w:szCs w:val="28"/>
        </w:rPr>
        <w:t>ятайте</w:t>
      </w:r>
      <w:proofErr w:type="spellEnd"/>
      <w:r w:rsidRPr="0095175D">
        <w:rPr>
          <w:rFonts w:ascii="Times New Roman" w:hAnsi="Times New Roman"/>
          <w:sz w:val="28"/>
          <w:szCs w:val="28"/>
        </w:rPr>
        <w:t>, що ви заносите їх на бібліографічні картки за таким зразком, як і перелік наукової літератури.</w:t>
      </w:r>
    </w:p>
    <w:p w:rsidR="003105AB" w:rsidRPr="0095175D" w:rsidRDefault="003105AB" w:rsidP="00F80366">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Пошук неопублікованих джерел складніший. Його можна почати з опрацювання довідників найзагальнішого характеру, зокрема путівників по найважливіших архівах і рукописних зібраннях, в яких подано інформацію про наявні в кожному архівосховищі фонди з детальним їх описом. Довідники, видані в Україні, містять дані про всі обласні архіви. Існують також численні описи власних колекцій, зібрань і фондів, опубліковані окремими архівами й бібліотеками. Такі путівники й довідники має кожна наукова бібліотека, тому для ознайомлення з ними не потрібно йти чи їхати до архіву.  </w:t>
      </w:r>
    </w:p>
    <w:p w:rsidR="003105AB" w:rsidRPr="0095175D" w:rsidRDefault="003105AB" w:rsidP="00F80366">
      <w:pPr>
        <w:spacing w:after="0" w:line="360" w:lineRule="auto"/>
        <w:ind w:firstLine="708"/>
        <w:jc w:val="both"/>
        <w:rPr>
          <w:rFonts w:ascii="Times New Roman" w:hAnsi="Times New Roman"/>
          <w:sz w:val="28"/>
          <w:szCs w:val="28"/>
        </w:rPr>
      </w:pPr>
      <w:r w:rsidRPr="0095175D">
        <w:rPr>
          <w:rFonts w:ascii="Times New Roman" w:hAnsi="Times New Roman"/>
          <w:sz w:val="28"/>
          <w:szCs w:val="28"/>
        </w:rPr>
        <w:t>На консультаціях із науковим керівником обговорюють усі питання, які виникають під час дослідження обраної теми – від труднощів у роботі над іншомовними текстами, систематизацією зібраних матеріалів і до змін</w:t>
      </w:r>
      <w:r w:rsidR="0083675F" w:rsidRPr="0095175D">
        <w:rPr>
          <w:rFonts w:ascii="Times New Roman" w:hAnsi="Times New Roman"/>
          <w:sz w:val="28"/>
          <w:szCs w:val="28"/>
        </w:rPr>
        <w:t xml:space="preserve"> у структурі наукової праці.</w:t>
      </w:r>
    </w:p>
    <w:p w:rsidR="00F80366" w:rsidRPr="00A019B1" w:rsidRDefault="00C30D92" w:rsidP="00F80366">
      <w:pPr>
        <w:spacing w:after="0" w:line="360" w:lineRule="auto"/>
        <w:ind w:firstLine="680"/>
        <w:jc w:val="both"/>
        <w:rPr>
          <w:rFonts w:ascii="Times New Roman" w:hAnsi="Times New Roman"/>
          <w:sz w:val="28"/>
          <w:szCs w:val="28"/>
        </w:rPr>
      </w:pPr>
      <w:r w:rsidRPr="0095175D">
        <w:rPr>
          <w:rFonts w:ascii="Times New Roman" w:hAnsi="Times New Roman"/>
          <w:b/>
          <w:sz w:val="28"/>
          <w:szCs w:val="28"/>
        </w:rPr>
        <w:t>Г)</w:t>
      </w:r>
      <w:r w:rsidR="00B1505B" w:rsidRPr="0095175D">
        <w:rPr>
          <w:rFonts w:ascii="Times New Roman" w:hAnsi="Times New Roman"/>
          <w:sz w:val="28"/>
          <w:szCs w:val="28"/>
        </w:rPr>
        <w:t xml:space="preserve"> </w:t>
      </w:r>
      <w:r w:rsidR="007615BD" w:rsidRPr="0095175D">
        <w:rPr>
          <w:rFonts w:ascii="Times New Roman" w:hAnsi="Times New Roman"/>
          <w:sz w:val="28"/>
          <w:szCs w:val="28"/>
        </w:rPr>
        <w:t xml:space="preserve">Наступний етап роботи над темою – </w:t>
      </w:r>
      <w:r w:rsidR="007615BD" w:rsidRPr="0095175D">
        <w:rPr>
          <w:rFonts w:ascii="Times New Roman" w:hAnsi="Times New Roman"/>
          <w:b/>
          <w:i/>
          <w:sz w:val="28"/>
          <w:szCs w:val="28"/>
        </w:rPr>
        <w:t>реконструктивний</w:t>
      </w:r>
      <w:r w:rsidR="00965B58" w:rsidRPr="0095175D">
        <w:rPr>
          <w:rFonts w:ascii="Times New Roman" w:hAnsi="Times New Roman"/>
          <w:b/>
          <w:i/>
          <w:sz w:val="28"/>
          <w:szCs w:val="28"/>
        </w:rPr>
        <w:t xml:space="preserve"> </w:t>
      </w:r>
      <w:r w:rsidR="003105AB" w:rsidRPr="0095175D">
        <w:rPr>
          <w:rFonts w:ascii="Times New Roman" w:hAnsi="Times New Roman"/>
          <w:b/>
          <w:i/>
          <w:sz w:val="28"/>
          <w:szCs w:val="28"/>
        </w:rPr>
        <w:t xml:space="preserve">(практичний) </w:t>
      </w:r>
      <w:r w:rsidR="007615BD" w:rsidRPr="0095175D">
        <w:rPr>
          <w:rFonts w:ascii="Times New Roman" w:hAnsi="Times New Roman"/>
          <w:sz w:val="28"/>
          <w:szCs w:val="28"/>
        </w:rPr>
        <w:t xml:space="preserve">– пов’язаний із логічним відновленням чи створенням суб’єктивного образу досліджуваного предмета в головних його зв’язках. Студенти, нагромаджуючи, опрацьовуючи й осмислюючи джерельні та історіографічні дані, поступово «реконструюють» картину предмета в його тематичних зв’язках. На цьому етапі найголовніше визначити й акумулювати ту систему фактів, які, на думку виконавця, є основними аргументами на підтвердження або спростування </w:t>
      </w:r>
      <w:r w:rsidR="007615BD" w:rsidRPr="00A019B1">
        <w:rPr>
          <w:rFonts w:ascii="Times New Roman" w:hAnsi="Times New Roman"/>
          <w:sz w:val="28"/>
          <w:szCs w:val="28"/>
        </w:rPr>
        <w:t xml:space="preserve">робочої гіпотези. Якщо вона не </w:t>
      </w:r>
      <w:r w:rsidR="007615BD" w:rsidRPr="00A019B1">
        <w:rPr>
          <w:rFonts w:ascii="Times New Roman" w:hAnsi="Times New Roman"/>
          <w:sz w:val="28"/>
          <w:szCs w:val="28"/>
        </w:rPr>
        <w:lastRenderedPageBreak/>
        <w:t>підтверджується фактичним матеріалом, то дослідник повинен висунути нову гіпотезу, що відповідала б дійсному (з його погляду) станові.</w:t>
      </w:r>
      <w:r w:rsidR="003105AB" w:rsidRPr="00A019B1">
        <w:rPr>
          <w:rFonts w:ascii="Times New Roman" w:hAnsi="Times New Roman"/>
          <w:sz w:val="28"/>
          <w:szCs w:val="28"/>
        </w:rPr>
        <w:t xml:space="preserve"> </w:t>
      </w:r>
    </w:p>
    <w:p w:rsidR="007615BD" w:rsidRPr="00A019B1" w:rsidRDefault="003105AB" w:rsidP="00F80366">
      <w:pPr>
        <w:spacing w:after="0" w:line="360" w:lineRule="auto"/>
        <w:ind w:firstLine="680"/>
        <w:jc w:val="both"/>
        <w:rPr>
          <w:rFonts w:ascii="Times New Roman" w:hAnsi="Times New Roman"/>
          <w:sz w:val="28"/>
          <w:szCs w:val="28"/>
        </w:rPr>
      </w:pPr>
      <w:r w:rsidRPr="00A019B1">
        <w:rPr>
          <w:rFonts w:ascii="Times New Roman" w:hAnsi="Times New Roman"/>
          <w:sz w:val="28"/>
          <w:szCs w:val="28"/>
        </w:rPr>
        <w:t xml:space="preserve">На цьому етапі здійснюється практична реалізація запропонованої методики, </w:t>
      </w:r>
      <w:r w:rsidR="00044A5C" w:rsidRPr="00A019B1">
        <w:rPr>
          <w:rFonts w:ascii="Times New Roman" w:hAnsi="Times New Roman"/>
          <w:sz w:val="28"/>
          <w:szCs w:val="28"/>
        </w:rPr>
        <w:t xml:space="preserve">проводиться </w:t>
      </w:r>
      <w:r w:rsidRPr="00A019B1">
        <w:rPr>
          <w:rFonts w:ascii="Times New Roman" w:hAnsi="Times New Roman"/>
          <w:sz w:val="28"/>
          <w:szCs w:val="28"/>
        </w:rPr>
        <w:t>емпіричне дослідження.</w:t>
      </w:r>
    </w:p>
    <w:p w:rsidR="00F80366" w:rsidRPr="0095175D" w:rsidRDefault="00C30D92" w:rsidP="00F80366">
      <w:pPr>
        <w:spacing w:after="0" w:line="360" w:lineRule="auto"/>
        <w:ind w:firstLine="720"/>
        <w:jc w:val="both"/>
        <w:rPr>
          <w:rFonts w:ascii="Times New Roman" w:hAnsi="Times New Roman"/>
          <w:sz w:val="28"/>
          <w:szCs w:val="28"/>
        </w:rPr>
      </w:pPr>
      <w:r w:rsidRPr="0095175D">
        <w:rPr>
          <w:rFonts w:ascii="Times New Roman" w:hAnsi="Times New Roman"/>
          <w:b/>
          <w:sz w:val="28"/>
          <w:szCs w:val="28"/>
        </w:rPr>
        <w:t>Д)</w:t>
      </w:r>
      <w:r w:rsidR="0080095A" w:rsidRPr="0095175D">
        <w:rPr>
          <w:rFonts w:ascii="Times New Roman" w:hAnsi="Times New Roman"/>
          <w:sz w:val="28"/>
          <w:szCs w:val="28"/>
        </w:rPr>
        <w:t xml:space="preserve"> </w:t>
      </w:r>
      <w:r w:rsidR="003105AB" w:rsidRPr="0095175D">
        <w:rPr>
          <w:rFonts w:ascii="Times New Roman" w:hAnsi="Times New Roman"/>
          <w:sz w:val="28"/>
          <w:szCs w:val="28"/>
        </w:rPr>
        <w:t>Основний (</w:t>
      </w:r>
      <w:r w:rsidR="003105AB" w:rsidRPr="0095175D">
        <w:rPr>
          <w:rFonts w:ascii="Times New Roman" w:hAnsi="Times New Roman"/>
          <w:b/>
          <w:i/>
          <w:sz w:val="28"/>
          <w:szCs w:val="28"/>
        </w:rPr>
        <w:t>п</w:t>
      </w:r>
      <w:r w:rsidR="007615BD" w:rsidRPr="0095175D">
        <w:rPr>
          <w:rFonts w:ascii="Times New Roman" w:hAnsi="Times New Roman"/>
          <w:b/>
          <w:i/>
          <w:sz w:val="28"/>
          <w:szCs w:val="28"/>
        </w:rPr>
        <w:t>ояснювальний</w:t>
      </w:r>
      <w:r w:rsidR="003105AB" w:rsidRPr="0095175D">
        <w:rPr>
          <w:rFonts w:ascii="Times New Roman" w:hAnsi="Times New Roman"/>
          <w:b/>
          <w:i/>
          <w:sz w:val="28"/>
          <w:szCs w:val="28"/>
        </w:rPr>
        <w:t>)</w:t>
      </w:r>
      <w:r w:rsidR="0080095A" w:rsidRPr="0095175D">
        <w:rPr>
          <w:rFonts w:ascii="Times New Roman" w:hAnsi="Times New Roman"/>
          <w:sz w:val="28"/>
          <w:szCs w:val="28"/>
        </w:rPr>
        <w:t xml:space="preserve"> етап </w:t>
      </w:r>
      <w:r w:rsidR="007615BD" w:rsidRPr="0095175D">
        <w:rPr>
          <w:rFonts w:ascii="Times New Roman" w:hAnsi="Times New Roman"/>
          <w:sz w:val="28"/>
          <w:szCs w:val="28"/>
        </w:rPr>
        <w:t>– передбачає пояснення істори</w:t>
      </w:r>
      <w:r w:rsidR="0080095A" w:rsidRPr="0095175D">
        <w:rPr>
          <w:rFonts w:ascii="Times New Roman" w:hAnsi="Times New Roman"/>
          <w:sz w:val="28"/>
          <w:szCs w:val="28"/>
        </w:rPr>
        <w:t>ко-педагогічних фактів, явищ, процесів тощо;</w:t>
      </w:r>
      <w:r w:rsidR="007615BD" w:rsidRPr="0095175D">
        <w:rPr>
          <w:rFonts w:ascii="Times New Roman" w:hAnsi="Times New Roman"/>
          <w:sz w:val="28"/>
          <w:szCs w:val="28"/>
        </w:rPr>
        <w:t xml:space="preserve"> установленн</w:t>
      </w:r>
      <w:r w:rsidR="0080095A" w:rsidRPr="0095175D">
        <w:rPr>
          <w:rFonts w:ascii="Times New Roman" w:hAnsi="Times New Roman"/>
          <w:sz w:val="28"/>
          <w:szCs w:val="28"/>
        </w:rPr>
        <w:t>я</w:t>
      </w:r>
      <w:r w:rsidR="007615BD" w:rsidRPr="0095175D">
        <w:rPr>
          <w:rFonts w:ascii="Times New Roman" w:hAnsi="Times New Roman"/>
          <w:sz w:val="28"/>
          <w:szCs w:val="28"/>
        </w:rPr>
        <w:t xml:space="preserve"> причинно-наслідкових, </w:t>
      </w:r>
      <w:proofErr w:type="spellStart"/>
      <w:r w:rsidR="007615BD" w:rsidRPr="0095175D">
        <w:rPr>
          <w:rFonts w:ascii="Times New Roman" w:hAnsi="Times New Roman"/>
          <w:sz w:val="28"/>
          <w:szCs w:val="28"/>
        </w:rPr>
        <w:t>функційно</w:t>
      </w:r>
      <w:proofErr w:type="spellEnd"/>
      <w:r w:rsidR="007615BD" w:rsidRPr="0095175D">
        <w:rPr>
          <w:rFonts w:ascii="Times New Roman" w:hAnsi="Times New Roman"/>
          <w:sz w:val="28"/>
          <w:szCs w:val="28"/>
        </w:rPr>
        <w:t xml:space="preserve">-структурних, мотиваційних чи інших </w:t>
      </w:r>
      <w:proofErr w:type="spellStart"/>
      <w:r w:rsidR="007615BD" w:rsidRPr="0095175D">
        <w:rPr>
          <w:rFonts w:ascii="Times New Roman" w:hAnsi="Times New Roman"/>
          <w:sz w:val="28"/>
          <w:szCs w:val="28"/>
        </w:rPr>
        <w:t>зв’язків</w:t>
      </w:r>
      <w:proofErr w:type="spellEnd"/>
      <w:r w:rsidR="007615BD" w:rsidRPr="0095175D">
        <w:rPr>
          <w:rFonts w:ascii="Times New Roman" w:hAnsi="Times New Roman"/>
          <w:sz w:val="28"/>
          <w:szCs w:val="28"/>
        </w:rPr>
        <w:t xml:space="preserve"> між окремими фактами або групами фактів</w:t>
      </w:r>
      <w:r w:rsidR="0080095A" w:rsidRPr="0095175D">
        <w:rPr>
          <w:rFonts w:ascii="Times New Roman" w:hAnsi="Times New Roman"/>
          <w:sz w:val="28"/>
          <w:szCs w:val="28"/>
        </w:rPr>
        <w:t>, які досліджуються</w:t>
      </w:r>
      <w:r w:rsidR="00192053" w:rsidRPr="0095175D">
        <w:rPr>
          <w:rFonts w:ascii="Times New Roman" w:hAnsi="Times New Roman"/>
          <w:sz w:val="28"/>
          <w:szCs w:val="28"/>
        </w:rPr>
        <w:t>.</w:t>
      </w:r>
      <w:r w:rsidR="0080095A" w:rsidRPr="0095175D">
        <w:rPr>
          <w:rFonts w:ascii="Times New Roman" w:hAnsi="Times New Roman"/>
          <w:sz w:val="28"/>
          <w:szCs w:val="28"/>
        </w:rPr>
        <w:t xml:space="preserve"> </w:t>
      </w:r>
      <w:r w:rsidR="007615BD" w:rsidRPr="0095175D">
        <w:rPr>
          <w:rFonts w:ascii="Times New Roman" w:hAnsi="Times New Roman"/>
          <w:sz w:val="28"/>
          <w:szCs w:val="28"/>
        </w:rPr>
        <w:t>Цей етап є найскладнішим і вимагає від студентів значного обсягу як спеціальних, так і загальнотеоретичних знань.</w:t>
      </w:r>
      <w:r w:rsidR="003105AB" w:rsidRPr="0095175D">
        <w:rPr>
          <w:rFonts w:ascii="Times New Roman" w:hAnsi="Times New Roman"/>
          <w:sz w:val="28"/>
          <w:szCs w:val="28"/>
        </w:rPr>
        <w:t xml:space="preserve"> </w:t>
      </w:r>
    </w:p>
    <w:p w:rsidR="007615BD" w:rsidRPr="0095175D" w:rsidRDefault="003105AB" w:rsidP="00F80366">
      <w:pPr>
        <w:spacing w:after="0" w:line="360" w:lineRule="auto"/>
        <w:ind w:firstLine="720"/>
        <w:jc w:val="both"/>
        <w:rPr>
          <w:rFonts w:ascii="Times New Roman" w:hAnsi="Times New Roman"/>
          <w:sz w:val="28"/>
          <w:szCs w:val="28"/>
        </w:rPr>
      </w:pPr>
      <w:r w:rsidRPr="0095175D">
        <w:rPr>
          <w:rFonts w:ascii="Times New Roman" w:hAnsi="Times New Roman"/>
          <w:sz w:val="28"/>
          <w:szCs w:val="28"/>
        </w:rPr>
        <w:t>На цьому етапі будуються висновки, здійснюється літературне оформлення дослідження.</w:t>
      </w:r>
    </w:p>
    <w:p w:rsidR="00190501" w:rsidRPr="0095175D" w:rsidRDefault="00190501" w:rsidP="00F80366">
      <w:pPr>
        <w:spacing w:after="0" w:line="360" w:lineRule="auto"/>
        <w:ind w:firstLine="720"/>
        <w:jc w:val="both"/>
        <w:rPr>
          <w:rFonts w:ascii="Times New Roman" w:hAnsi="Times New Roman"/>
          <w:color w:val="FF0000"/>
          <w:sz w:val="28"/>
          <w:szCs w:val="28"/>
        </w:rPr>
      </w:pPr>
    </w:p>
    <w:p w:rsidR="00FD548B" w:rsidRPr="00FE002C" w:rsidRDefault="00190501" w:rsidP="005C428F">
      <w:pPr>
        <w:pStyle w:val="FR1"/>
        <w:spacing w:before="0" w:line="360" w:lineRule="auto"/>
        <w:ind w:left="0"/>
        <w:jc w:val="center"/>
        <w:rPr>
          <w:i w:val="0"/>
          <w:sz w:val="28"/>
          <w:szCs w:val="28"/>
        </w:rPr>
      </w:pPr>
      <w:r w:rsidRPr="00FE002C">
        <w:rPr>
          <w:i w:val="0"/>
          <w:sz w:val="28"/>
          <w:szCs w:val="28"/>
        </w:rPr>
        <w:t>2.2. Вимоги до структури магістерської роботи</w:t>
      </w:r>
    </w:p>
    <w:p w:rsidR="00B2310F" w:rsidRPr="004B5901" w:rsidRDefault="00B2310F" w:rsidP="005259FB">
      <w:pPr>
        <w:pStyle w:val="FR1"/>
        <w:spacing w:before="0" w:line="360" w:lineRule="auto"/>
        <w:ind w:left="0"/>
        <w:jc w:val="center"/>
        <w:rPr>
          <w:i w:val="0"/>
          <w:color w:val="4F81BD" w:themeColor="accent1"/>
          <w:sz w:val="28"/>
          <w:szCs w:val="28"/>
        </w:rPr>
      </w:pPr>
    </w:p>
    <w:p w:rsidR="00CF0DF8" w:rsidRPr="0095175D" w:rsidRDefault="00CF0DF8" w:rsidP="00CF0DF8">
      <w:pPr>
        <w:spacing w:after="0" w:line="360" w:lineRule="auto"/>
        <w:ind w:firstLine="720"/>
        <w:jc w:val="both"/>
        <w:rPr>
          <w:rFonts w:ascii="Times New Roman" w:hAnsi="Times New Roman"/>
          <w:sz w:val="28"/>
          <w:szCs w:val="28"/>
        </w:rPr>
      </w:pPr>
      <w:r w:rsidRPr="0095175D">
        <w:rPr>
          <w:rFonts w:ascii="Times New Roman" w:hAnsi="Times New Roman"/>
          <w:sz w:val="28"/>
          <w:szCs w:val="28"/>
        </w:rPr>
        <w:t xml:space="preserve">Написання магістерської науково-дослідницької розвідки слід починати з </w:t>
      </w:r>
      <w:r w:rsidRPr="0095175D">
        <w:rPr>
          <w:rFonts w:ascii="Times New Roman" w:hAnsi="Times New Roman"/>
          <w:b/>
          <w:i/>
          <w:sz w:val="28"/>
          <w:szCs w:val="28"/>
        </w:rPr>
        <w:t>основної частини тексту</w:t>
      </w:r>
      <w:r w:rsidRPr="0095175D">
        <w:rPr>
          <w:rFonts w:ascii="Times New Roman" w:hAnsi="Times New Roman"/>
          <w:sz w:val="28"/>
          <w:szCs w:val="28"/>
        </w:rPr>
        <w:t xml:space="preserve">. Насамперед потрібно скласти </w:t>
      </w:r>
      <w:r w:rsidRPr="0095175D">
        <w:rPr>
          <w:rFonts w:ascii="Times New Roman" w:hAnsi="Times New Roman"/>
          <w:i/>
          <w:sz w:val="28"/>
          <w:szCs w:val="28"/>
        </w:rPr>
        <w:t>робочий план</w:t>
      </w:r>
      <w:r w:rsidRPr="0095175D">
        <w:rPr>
          <w:rFonts w:ascii="Times New Roman" w:hAnsi="Times New Roman"/>
          <w:sz w:val="28"/>
          <w:szCs w:val="28"/>
        </w:rPr>
        <w:t xml:space="preserve"> майбутнього тексту. </w:t>
      </w:r>
      <w:r w:rsidR="009264EB" w:rsidRPr="0095175D">
        <w:rPr>
          <w:rFonts w:ascii="Times New Roman" w:hAnsi="Times New Roman"/>
          <w:sz w:val="28"/>
          <w:szCs w:val="28"/>
        </w:rPr>
        <w:t>У</w:t>
      </w:r>
      <w:r w:rsidRPr="0095175D">
        <w:rPr>
          <w:rFonts w:ascii="Times New Roman" w:hAnsi="Times New Roman"/>
          <w:sz w:val="28"/>
          <w:szCs w:val="28"/>
        </w:rPr>
        <w:t xml:space="preserve"> магістерських роботах має бути </w:t>
      </w:r>
      <w:proofErr w:type="spellStart"/>
      <w:r w:rsidRPr="0095175D">
        <w:rPr>
          <w:rFonts w:ascii="Times New Roman" w:hAnsi="Times New Roman"/>
          <w:sz w:val="28"/>
          <w:szCs w:val="28"/>
        </w:rPr>
        <w:t>грамотно</w:t>
      </w:r>
      <w:proofErr w:type="spellEnd"/>
      <w:r w:rsidRPr="0095175D">
        <w:rPr>
          <w:rFonts w:ascii="Times New Roman" w:hAnsi="Times New Roman"/>
          <w:sz w:val="28"/>
          <w:szCs w:val="28"/>
        </w:rPr>
        <w:t xml:space="preserve">, з урахуванням зазначених у цих Методичних рекомендаціях правил, здійснено оформлення тексту дослідження. </w:t>
      </w:r>
    </w:p>
    <w:p w:rsidR="007615BD" w:rsidRPr="0095175D" w:rsidRDefault="007615BD" w:rsidP="005259FB">
      <w:pPr>
        <w:pStyle w:val="FR1"/>
        <w:spacing w:before="0" w:line="360" w:lineRule="auto"/>
        <w:ind w:left="0" w:firstLine="708"/>
        <w:rPr>
          <w:b w:val="0"/>
          <w:i w:val="0"/>
          <w:sz w:val="28"/>
          <w:szCs w:val="28"/>
        </w:rPr>
      </w:pPr>
      <w:r w:rsidRPr="0095175D">
        <w:rPr>
          <w:b w:val="0"/>
          <w:i w:val="0"/>
          <w:sz w:val="28"/>
          <w:szCs w:val="28"/>
        </w:rPr>
        <w:t>Структура (</w:t>
      </w:r>
      <w:r w:rsidR="00AC6DBC" w:rsidRPr="0095175D">
        <w:rPr>
          <w:b w:val="0"/>
          <w:i w:val="0"/>
          <w:sz w:val="28"/>
          <w:szCs w:val="28"/>
        </w:rPr>
        <w:t>зміст</w:t>
      </w:r>
      <w:r w:rsidRPr="0095175D">
        <w:rPr>
          <w:b w:val="0"/>
          <w:i w:val="0"/>
          <w:sz w:val="28"/>
          <w:szCs w:val="28"/>
        </w:rPr>
        <w:t xml:space="preserve">) </w:t>
      </w:r>
      <w:r w:rsidR="00C043F0" w:rsidRPr="0095175D">
        <w:rPr>
          <w:b w:val="0"/>
          <w:i w:val="0"/>
          <w:sz w:val="28"/>
          <w:szCs w:val="28"/>
        </w:rPr>
        <w:t xml:space="preserve">кваліфікаційної (магістерської) </w:t>
      </w:r>
      <w:r w:rsidRPr="0095175D">
        <w:rPr>
          <w:b w:val="0"/>
          <w:i w:val="0"/>
          <w:sz w:val="28"/>
          <w:szCs w:val="28"/>
        </w:rPr>
        <w:t>роботи залежить від особливостей досліджуваної теми</w:t>
      </w:r>
      <w:r w:rsidR="00176036" w:rsidRPr="0095175D">
        <w:rPr>
          <w:b w:val="0"/>
          <w:i w:val="0"/>
          <w:sz w:val="28"/>
          <w:szCs w:val="28"/>
        </w:rPr>
        <w:t>.</w:t>
      </w:r>
      <w:r w:rsidR="00C12F6A" w:rsidRPr="0095175D">
        <w:rPr>
          <w:b w:val="0"/>
          <w:i w:val="0"/>
          <w:sz w:val="28"/>
          <w:szCs w:val="28"/>
        </w:rPr>
        <w:t xml:space="preserve"> </w:t>
      </w:r>
      <w:r w:rsidRPr="0095175D">
        <w:rPr>
          <w:b w:val="0"/>
          <w:i w:val="0"/>
          <w:sz w:val="28"/>
          <w:szCs w:val="28"/>
        </w:rPr>
        <w:t xml:space="preserve">Однак є низка спільних елементів, які властиві всім кваліфікаційним роботам: </w:t>
      </w:r>
      <w:r w:rsidR="00C043F0" w:rsidRPr="0095175D">
        <w:rPr>
          <w:b w:val="0"/>
          <w:sz w:val="28"/>
          <w:szCs w:val="28"/>
        </w:rPr>
        <w:t>титульний аркуш</w:t>
      </w:r>
      <w:r w:rsidR="00B33A38">
        <w:rPr>
          <w:b w:val="0"/>
          <w:sz w:val="28"/>
          <w:szCs w:val="28"/>
        </w:rPr>
        <w:t xml:space="preserve"> </w:t>
      </w:r>
      <w:r w:rsidR="00B33A38" w:rsidRPr="00B33A38">
        <w:rPr>
          <w:sz w:val="28"/>
          <w:szCs w:val="28"/>
        </w:rPr>
        <w:t>(Додаток А)</w:t>
      </w:r>
      <w:r w:rsidR="00C043F0" w:rsidRPr="00B33A38">
        <w:rPr>
          <w:sz w:val="28"/>
          <w:szCs w:val="28"/>
        </w:rPr>
        <w:t>;</w:t>
      </w:r>
      <w:r w:rsidR="00C043F0" w:rsidRPr="00B33A38">
        <w:rPr>
          <w:b w:val="0"/>
          <w:sz w:val="28"/>
          <w:szCs w:val="28"/>
        </w:rPr>
        <w:t xml:space="preserve"> </w:t>
      </w:r>
      <w:r w:rsidR="00C043F0" w:rsidRPr="0095175D">
        <w:rPr>
          <w:b w:val="0"/>
          <w:sz w:val="28"/>
          <w:szCs w:val="28"/>
        </w:rPr>
        <w:t>зміст</w:t>
      </w:r>
      <w:r w:rsidR="00B33A38">
        <w:rPr>
          <w:b w:val="0"/>
          <w:sz w:val="28"/>
          <w:szCs w:val="28"/>
        </w:rPr>
        <w:t xml:space="preserve"> </w:t>
      </w:r>
      <w:r w:rsidR="00B33A38" w:rsidRPr="00B33A38">
        <w:rPr>
          <w:sz w:val="28"/>
          <w:szCs w:val="28"/>
        </w:rPr>
        <w:t>(Додаток Б)</w:t>
      </w:r>
      <w:r w:rsidR="00C043F0" w:rsidRPr="0095175D">
        <w:rPr>
          <w:b w:val="0"/>
          <w:sz w:val="28"/>
          <w:szCs w:val="28"/>
        </w:rPr>
        <w:t xml:space="preserve">; перелік умовних позначень (якщо є потреба); </w:t>
      </w:r>
      <w:r w:rsidRPr="0095175D">
        <w:rPr>
          <w:b w:val="0"/>
          <w:sz w:val="28"/>
          <w:szCs w:val="28"/>
        </w:rPr>
        <w:t>вступ; основна частина, що містить кілька розділів, поділених на підрозділи (параграфи); висновки; список використаних джерел; додатки</w:t>
      </w:r>
      <w:r w:rsidR="00C043F0" w:rsidRPr="0095175D">
        <w:rPr>
          <w:b w:val="0"/>
          <w:sz w:val="28"/>
          <w:szCs w:val="28"/>
        </w:rPr>
        <w:t xml:space="preserve"> (якщо є)</w:t>
      </w:r>
      <w:r w:rsidR="00A92427" w:rsidRPr="0095175D">
        <w:rPr>
          <w:b w:val="0"/>
          <w:sz w:val="28"/>
          <w:szCs w:val="28"/>
        </w:rPr>
        <w:t>.</w:t>
      </w:r>
    </w:p>
    <w:p w:rsidR="007615BD" w:rsidRPr="0095175D" w:rsidRDefault="007615BD"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 Вступ і висновки за обсягом є меншими, </w:t>
      </w:r>
      <w:r w:rsidRPr="0095175D">
        <w:rPr>
          <w:rFonts w:ascii="Times New Roman" w:hAnsi="Times New Roman"/>
          <w:sz w:val="28"/>
          <w:szCs w:val="28"/>
        </w:rPr>
        <w:lastRenderedPageBreak/>
        <w:t xml:space="preserve">ніж розділи; розділи мають бути приблизно однаковими; параграфами виокремлюють тільки важливі аспекти у змісті розділів. </w:t>
      </w:r>
    </w:p>
    <w:p w:rsidR="007615BD" w:rsidRPr="0095175D" w:rsidRDefault="007615BD" w:rsidP="005259FB">
      <w:pPr>
        <w:spacing w:after="0" w:line="360" w:lineRule="auto"/>
        <w:ind w:firstLine="708"/>
        <w:jc w:val="both"/>
        <w:rPr>
          <w:rFonts w:ascii="Times New Roman" w:hAnsi="Times New Roman"/>
          <w:sz w:val="28"/>
          <w:szCs w:val="28"/>
        </w:rPr>
      </w:pPr>
      <w:r w:rsidRPr="0095175D">
        <w:rPr>
          <w:rFonts w:ascii="Times New Roman" w:hAnsi="Times New Roman"/>
          <w:b/>
          <w:sz w:val="28"/>
          <w:szCs w:val="28"/>
        </w:rPr>
        <w:t>В</w:t>
      </w:r>
      <w:r w:rsidR="001F3DA2" w:rsidRPr="0095175D">
        <w:rPr>
          <w:rFonts w:ascii="Times New Roman" w:hAnsi="Times New Roman"/>
          <w:b/>
          <w:sz w:val="28"/>
          <w:szCs w:val="28"/>
        </w:rPr>
        <w:t>СТУП</w:t>
      </w:r>
      <w:r w:rsidRPr="0095175D">
        <w:rPr>
          <w:rFonts w:ascii="Times New Roman" w:hAnsi="Times New Roman"/>
          <w:b/>
          <w:sz w:val="28"/>
          <w:szCs w:val="28"/>
        </w:rPr>
        <w:t xml:space="preserve"> </w:t>
      </w:r>
      <w:r w:rsidRPr="0095175D">
        <w:rPr>
          <w:rFonts w:ascii="Times New Roman" w:hAnsi="Times New Roman"/>
          <w:sz w:val="28"/>
          <w:szCs w:val="28"/>
        </w:rPr>
        <w:t>виконує функцію програми всієї праці, бо тут обґрунтовано актуальність теми, визначено предмет дослідження, сформульовано його мету й завдання, проаналізовано історіографіч</w:t>
      </w:r>
      <w:r w:rsidR="00806A67" w:rsidRPr="0095175D">
        <w:rPr>
          <w:rFonts w:ascii="Times New Roman" w:hAnsi="Times New Roman"/>
          <w:sz w:val="28"/>
          <w:szCs w:val="28"/>
        </w:rPr>
        <w:t xml:space="preserve">ну й джерельну базу, вказано </w:t>
      </w:r>
      <w:r w:rsidRPr="0095175D">
        <w:rPr>
          <w:rFonts w:ascii="Times New Roman" w:hAnsi="Times New Roman"/>
          <w:sz w:val="28"/>
          <w:szCs w:val="28"/>
        </w:rPr>
        <w:t>структуру</w:t>
      </w:r>
      <w:r w:rsidR="00806A67" w:rsidRPr="0095175D">
        <w:rPr>
          <w:rFonts w:ascii="Times New Roman" w:hAnsi="Times New Roman"/>
          <w:sz w:val="28"/>
          <w:szCs w:val="28"/>
        </w:rPr>
        <w:t xml:space="preserve"> дослідження</w:t>
      </w:r>
      <w:r w:rsidRPr="0095175D">
        <w:rPr>
          <w:rFonts w:ascii="Times New Roman" w:hAnsi="Times New Roman"/>
          <w:sz w:val="28"/>
          <w:szCs w:val="28"/>
        </w:rPr>
        <w:t xml:space="preserve">. </w:t>
      </w:r>
      <w:r w:rsidR="00394D35" w:rsidRPr="0095175D">
        <w:rPr>
          <w:rFonts w:ascii="Times New Roman" w:hAnsi="Times New Roman"/>
          <w:sz w:val="28"/>
          <w:szCs w:val="28"/>
        </w:rPr>
        <w:t xml:space="preserve">Текст вступу займає </w:t>
      </w:r>
      <w:r w:rsidR="00806A67" w:rsidRPr="0095175D">
        <w:rPr>
          <w:rFonts w:ascii="Times New Roman" w:hAnsi="Times New Roman"/>
          <w:sz w:val="28"/>
          <w:szCs w:val="28"/>
        </w:rPr>
        <w:t>від 4 до 5 сторінок, що становить 4-5% від загального тексту.</w:t>
      </w:r>
    </w:p>
    <w:p w:rsidR="007615BD" w:rsidRPr="0095175D" w:rsidRDefault="007615BD"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Можна порекомендувати таку схему </w:t>
      </w:r>
      <w:r w:rsidRPr="0095175D">
        <w:rPr>
          <w:rFonts w:ascii="Times New Roman" w:hAnsi="Times New Roman"/>
          <w:b/>
          <w:sz w:val="28"/>
          <w:szCs w:val="28"/>
        </w:rPr>
        <w:t>В</w:t>
      </w:r>
      <w:r w:rsidR="0094209B" w:rsidRPr="0095175D">
        <w:rPr>
          <w:rFonts w:ascii="Times New Roman" w:hAnsi="Times New Roman"/>
          <w:b/>
          <w:sz w:val="28"/>
          <w:szCs w:val="28"/>
        </w:rPr>
        <w:t>СТУПУ</w:t>
      </w:r>
      <w:r w:rsidR="00A92427" w:rsidRPr="0095175D">
        <w:rPr>
          <w:rFonts w:ascii="Times New Roman" w:hAnsi="Times New Roman"/>
          <w:sz w:val="28"/>
          <w:szCs w:val="28"/>
        </w:rPr>
        <w:t xml:space="preserve"> </w:t>
      </w:r>
      <w:r w:rsidR="00A92427" w:rsidRPr="00A019B1">
        <w:rPr>
          <w:rFonts w:ascii="Times New Roman" w:hAnsi="Times New Roman"/>
          <w:b/>
          <w:sz w:val="28"/>
          <w:szCs w:val="28"/>
        </w:rPr>
        <w:t xml:space="preserve">(Додаток </w:t>
      </w:r>
      <w:r w:rsidR="00AB6044" w:rsidRPr="00A019B1">
        <w:rPr>
          <w:rFonts w:ascii="Times New Roman" w:hAnsi="Times New Roman"/>
          <w:b/>
          <w:sz w:val="28"/>
          <w:szCs w:val="28"/>
        </w:rPr>
        <w:t>В</w:t>
      </w:r>
      <w:r w:rsidR="00A92427" w:rsidRPr="00A019B1">
        <w:rPr>
          <w:rFonts w:ascii="Times New Roman" w:hAnsi="Times New Roman"/>
          <w:b/>
          <w:sz w:val="28"/>
          <w:szCs w:val="28"/>
        </w:rPr>
        <w:t>).</w:t>
      </w:r>
      <w:r w:rsidRPr="0095175D">
        <w:rPr>
          <w:rFonts w:ascii="Times New Roman" w:hAnsi="Times New Roman"/>
          <w:sz w:val="28"/>
          <w:szCs w:val="28"/>
        </w:rPr>
        <w:t xml:space="preserve"> Першим його елементом є</w:t>
      </w:r>
      <w:r w:rsidR="00C12F6A" w:rsidRPr="0095175D">
        <w:rPr>
          <w:rFonts w:ascii="Times New Roman" w:hAnsi="Times New Roman"/>
          <w:sz w:val="28"/>
          <w:szCs w:val="28"/>
        </w:rPr>
        <w:t xml:space="preserve"> </w:t>
      </w:r>
      <w:r w:rsidRPr="0095175D">
        <w:rPr>
          <w:rFonts w:ascii="Times New Roman" w:hAnsi="Times New Roman"/>
          <w:sz w:val="28"/>
          <w:szCs w:val="28"/>
        </w:rPr>
        <w:t xml:space="preserve">обґрунтування </w:t>
      </w:r>
      <w:r w:rsidRPr="0095175D">
        <w:rPr>
          <w:rFonts w:ascii="Times New Roman" w:hAnsi="Times New Roman"/>
          <w:b/>
          <w:i/>
          <w:sz w:val="28"/>
          <w:szCs w:val="28"/>
        </w:rPr>
        <w:t>актуальності теми</w:t>
      </w:r>
      <w:r w:rsidRPr="0095175D">
        <w:rPr>
          <w:rFonts w:ascii="Times New Roman" w:hAnsi="Times New Roman"/>
          <w:b/>
          <w:sz w:val="28"/>
          <w:szCs w:val="28"/>
        </w:rPr>
        <w:t>.</w:t>
      </w:r>
      <w:r w:rsidRPr="0095175D">
        <w:rPr>
          <w:rFonts w:ascii="Times New Roman" w:hAnsi="Times New Roman"/>
          <w:sz w:val="28"/>
          <w:szCs w:val="28"/>
        </w:rPr>
        <w:t xml:space="preserve"> Під актуальністю теми розуміють її важливість на цей час для </w:t>
      </w:r>
      <w:proofErr w:type="spellStart"/>
      <w:r w:rsidRPr="0095175D">
        <w:rPr>
          <w:rFonts w:ascii="Times New Roman" w:hAnsi="Times New Roman"/>
          <w:sz w:val="28"/>
          <w:szCs w:val="28"/>
        </w:rPr>
        <w:t>розв</w:t>
      </w:r>
      <w:proofErr w:type="spellEnd"/>
      <w:r w:rsidRPr="0095175D">
        <w:rPr>
          <w:rFonts w:ascii="Times New Roman" w:hAnsi="Times New Roman"/>
          <w:sz w:val="28"/>
          <w:szCs w:val="28"/>
          <w:lang w:val="ru-RU"/>
        </w:rPr>
        <w:t>’</w:t>
      </w:r>
      <w:proofErr w:type="spellStart"/>
      <w:r w:rsidRPr="0095175D">
        <w:rPr>
          <w:rFonts w:ascii="Times New Roman" w:hAnsi="Times New Roman"/>
          <w:sz w:val="28"/>
          <w:szCs w:val="28"/>
        </w:rPr>
        <w:t>язання</w:t>
      </w:r>
      <w:proofErr w:type="spellEnd"/>
      <w:r w:rsidRPr="0095175D">
        <w:rPr>
          <w:rFonts w:ascii="Times New Roman" w:hAnsi="Times New Roman"/>
          <w:sz w:val="28"/>
          <w:szCs w:val="28"/>
        </w:rPr>
        <w:t xml:space="preserve"> певної наукової проблеми чи питання. Зазвичай розрізняють актуальність наукову</w:t>
      </w:r>
      <w:r w:rsidR="00806A67" w:rsidRPr="0095175D">
        <w:rPr>
          <w:rFonts w:ascii="Times New Roman" w:hAnsi="Times New Roman"/>
          <w:sz w:val="28"/>
          <w:szCs w:val="28"/>
        </w:rPr>
        <w:t>-педагогічну (методичну)</w:t>
      </w:r>
      <w:r w:rsidRPr="0095175D">
        <w:rPr>
          <w:rFonts w:ascii="Times New Roman" w:hAnsi="Times New Roman"/>
          <w:sz w:val="28"/>
          <w:szCs w:val="28"/>
        </w:rPr>
        <w:t xml:space="preserve"> й соціально-політичну</w:t>
      </w:r>
      <w:r w:rsidR="00806A67" w:rsidRPr="0095175D">
        <w:rPr>
          <w:rFonts w:ascii="Times New Roman" w:hAnsi="Times New Roman"/>
          <w:sz w:val="28"/>
          <w:szCs w:val="28"/>
        </w:rPr>
        <w:t xml:space="preserve"> (розвиток освіти  відповідно до соціально політичної ситуації)</w:t>
      </w:r>
      <w:r w:rsidRPr="0095175D">
        <w:rPr>
          <w:rFonts w:ascii="Times New Roman" w:hAnsi="Times New Roman"/>
          <w:sz w:val="28"/>
          <w:szCs w:val="28"/>
        </w:rPr>
        <w:t xml:space="preserve">. Наукову актуальність визначає ступінь вивченості </w:t>
      </w:r>
      <w:r w:rsidR="00806A67" w:rsidRPr="0095175D">
        <w:rPr>
          <w:rFonts w:ascii="Times New Roman" w:hAnsi="Times New Roman"/>
          <w:sz w:val="28"/>
          <w:szCs w:val="28"/>
        </w:rPr>
        <w:t xml:space="preserve">педагогічної </w:t>
      </w:r>
      <w:r w:rsidRPr="0095175D">
        <w:rPr>
          <w:rFonts w:ascii="Times New Roman" w:hAnsi="Times New Roman"/>
          <w:sz w:val="28"/>
          <w:szCs w:val="28"/>
        </w:rPr>
        <w:t xml:space="preserve">проблеми, яка залежить від того, що зробили в цьому напрямі попередники й що залишилося нерозв’язаним. Соціально-політична актуальність полягає у взаємозумовленості історичних подій і сучасних суспільно-політичних явищ, необхідності аналізу історичного досвіду.  Правильно обґрунтувати актуальність теми означає сформулювати </w:t>
      </w:r>
      <w:r w:rsidRPr="0095175D">
        <w:rPr>
          <w:rFonts w:ascii="Times New Roman" w:hAnsi="Times New Roman"/>
          <w:b/>
          <w:i/>
          <w:sz w:val="28"/>
          <w:szCs w:val="28"/>
        </w:rPr>
        <w:t>наукову проблему</w:t>
      </w:r>
      <w:r w:rsidRPr="0095175D">
        <w:rPr>
          <w:rFonts w:ascii="Times New Roman" w:hAnsi="Times New Roman"/>
          <w:sz w:val="28"/>
          <w:szCs w:val="28"/>
        </w:rPr>
        <w:t xml:space="preserve">, тобто виявити те, що поки що невідомо </w:t>
      </w:r>
      <w:r w:rsidR="00806A67" w:rsidRPr="0095175D">
        <w:rPr>
          <w:rFonts w:ascii="Times New Roman" w:hAnsi="Times New Roman"/>
          <w:sz w:val="28"/>
          <w:szCs w:val="28"/>
        </w:rPr>
        <w:t>у контексті</w:t>
      </w:r>
      <w:r w:rsidRPr="0095175D">
        <w:rPr>
          <w:rFonts w:ascii="Times New Roman" w:hAnsi="Times New Roman"/>
          <w:sz w:val="28"/>
          <w:szCs w:val="28"/>
        </w:rPr>
        <w:t xml:space="preserve"> тем</w:t>
      </w:r>
      <w:r w:rsidR="00806A67" w:rsidRPr="0095175D">
        <w:rPr>
          <w:rFonts w:ascii="Times New Roman" w:hAnsi="Times New Roman"/>
          <w:sz w:val="28"/>
          <w:szCs w:val="28"/>
        </w:rPr>
        <w:t>и</w:t>
      </w:r>
      <w:r w:rsidRPr="0095175D">
        <w:rPr>
          <w:rFonts w:ascii="Times New Roman" w:hAnsi="Times New Roman"/>
          <w:sz w:val="28"/>
          <w:szCs w:val="28"/>
        </w:rPr>
        <w:t xml:space="preserve"> дослідження. </w:t>
      </w:r>
      <w:r w:rsidR="008A5997" w:rsidRPr="0095175D">
        <w:rPr>
          <w:rFonts w:ascii="Times New Roman" w:hAnsi="Times New Roman"/>
          <w:sz w:val="28"/>
          <w:szCs w:val="28"/>
        </w:rPr>
        <w:t>Для цього необхідно опрацювати уже наявні дослідження у рамках визначеної теми.</w:t>
      </w:r>
    </w:p>
    <w:p w:rsidR="003C1BA7" w:rsidRPr="0095175D" w:rsidRDefault="003C1BA7"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Слід проаналізувати чинне законодавство</w:t>
      </w:r>
      <w:r w:rsidR="00C30D92" w:rsidRPr="0095175D">
        <w:rPr>
          <w:rFonts w:ascii="Times New Roman" w:hAnsi="Times New Roman"/>
          <w:sz w:val="28"/>
          <w:szCs w:val="28"/>
        </w:rPr>
        <w:t xml:space="preserve"> в галузі освіти</w:t>
      </w:r>
      <w:r w:rsidR="00883F6E" w:rsidRPr="0095175D">
        <w:rPr>
          <w:rFonts w:ascii="Times New Roman" w:hAnsi="Times New Roman"/>
          <w:sz w:val="28"/>
          <w:szCs w:val="28"/>
        </w:rPr>
        <w:t xml:space="preserve">; </w:t>
      </w:r>
      <w:r w:rsidRPr="0095175D">
        <w:rPr>
          <w:rFonts w:ascii="Times New Roman" w:hAnsi="Times New Roman"/>
          <w:sz w:val="28"/>
          <w:szCs w:val="28"/>
        </w:rPr>
        <w:t xml:space="preserve">виділити основні думки, течії, концепції, теорії, що існують в </w:t>
      </w:r>
      <w:r w:rsidR="00883F6E" w:rsidRPr="0095175D">
        <w:rPr>
          <w:rFonts w:ascii="Times New Roman" w:hAnsi="Times New Roman"/>
          <w:sz w:val="28"/>
          <w:szCs w:val="28"/>
        </w:rPr>
        <w:t>педагогічній</w:t>
      </w:r>
      <w:r w:rsidRPr="0095175D">
        <w:rPr>
          <w:rFonts w:ascii="Times New Roman" w:hAnsi="Times New Roman"/>
          <w:sz w:val="28"/>
          <w:szCs w:val="28"/>
        </w:rPr>
        <w:t xml:space="preserve"> науці щодо предмета дослідження та пов’язаних з ним питань. Рекомендується проводити порівняльний аналіз </w:t>
      </w:r>
      <w:r w:rsidR="00883F6E" w:rsidRPr="0095175D">
        <w:rPr>
          <w:rFonts w:ascii="Times New Roman" w:hAnsi="Times New Roman"/>
          <w:sz w:val="28"/>
          <w:szCs w:val="28"/>
        </w:rPr>
        <w:t>стану освітньої галузі (чи окремої її ланки) в Україні</w:t>
      </w:r>
      <w:r w:rsidRPr="0095175D">
        <w:rPr>
          <w:rFonts w:ascii="Times New Roman" w:hAnsi="Times New Roman"/>
          <w:sz w:val="28"/>
          <w:szCs w:val="28"/>
        </w:rPr>
        <w:t xml:space="preserve"> та за</w:t>
      </w:r>
      <w:r w:rsidR="00883F6E" w:rsidRPr="0095175D">
        <w:rPr>
          <w:rFonts w:ascii="Times New Roman" w:hAnsi="Times New Roman"/>
          <w:sz w:val="28"/>
          <w:szCs w:val="28"/>
        </w:rPr>
        <w:t xml:space="preserve"> кордоном.</w:t>
      </w:r>
    </w:p>
    <w:p w:rsidR="0010535A" w:rsidRPr="0095175D" w:rsidRDefault="008A5997" w:rsidP="005259FB">
      <w:pPr>
        <w:spacing w:after="0" w:line="360" w:lineRule="auto"/>
        <w:ind w:firstLine="720"/>
        <w:jc w:val="both"/>
        <w:rPr>
          <w:rFonts w:ascii="Times New Roman" w:hAnsi="Times New Roman"/>
          <w:sz w:val="28"/>
          <w:szCs w:val="28"/>
        </w:rPr>
      </w:pPr>
      <w:r w:rsidRPr="0095175D">
        <w:rPr>
          <w:rFonts w:ascii="Times New Roman" w:hAnsi="Times New Roman"/>
          <w:b/>
          <w:i/>
          <w:sz w:val="28"/>
          <w:szCs w:val="28"/>
        </w:rPr>
        <w:t>Загальний огляд літератури</w:t>
      </w:r>
      <w:r w:rsidRPr="0095175D">
        <w:rPr>
          <w:rFonts w:ascii="Times New Roman" w:hAnsi="Times New Roman"/>
          <w:sz w:val="28"/>
          <w:szCs w:val="28"/>
        </w:rPr>
        <w:t xml:space="preserve"> є показником готовності автора до наукового осмислення теми. </w:t>
      </w:r>
      <w:r w:rsidR="0092660C" w:rsidRPr="0095175D">
        <w:rPr>
          <w:rFonts w:ascii="Times New Roman" w:hAnsi="Times New Roman"/>
          <w:sz w:val="28"/>
          <w:szCs w:val="28"/>
        </w:rPr>
        <w:t xml:space="preserve">Дослідникові </w:t>
      </w:r>
      <w:r w:rsidRPr="0095175D">
        <w:rPr>
          <w:rFonts w:ascii="Times New Roman" w:hAnsi="Times New Roman"/>
          <w:sz w:val="28"/>
          <w:szCs w:val="28"/>
        </w:rPr>
        <w:t xml:space="preserve">потрібно виявити спеціальні знання, уміння й навички аналізу, узагальнення, систематизації та класифікації </w:t>
      </w:r>
      <w:r w:rsidR="0092660C" w:rsidRPr="0095175D">
        <w:rPr>
          <w:rFonts w:ascii="Times New Roman" w:hAnsi="Times New Roman"/>
          <w:sz w:val="28"/>
          <w:szCs w:val="28"/>
        </w:rPr>
        <w:t xml:space="preserve">бібліографічних матеріалів, </w:t>
      </w:r>
      <w:r w:rsidRPr="0095175D">
        <w:rPr>
          <w:rFonts w:ascii="Times New Roman" w:hAnsi="Times New Roman"/>
          <w:sz w:val="28"/>
          <w:szCs w:val="28"/>
        </w:rPr>
        <w:t xml:space="preserve">першоджерел, підручників та посібників. </w:t>
      </w:r>
      <w:r w:rsidR="0092660C" w:rsidRPr="0095175D">
        <w:rPr>
          <w:rFonts w:ascii="Times New Roman" w:hAnsi="Times New Roman"/>
          <w:sz w:val="28"/>
          <w:szCs w:val="28"/>
        </w:rPr>
        <w:t xml:space="preserve">Характер </w:t>
      </w:r>
      <w:r w:rsidR="0092660C" w:rsidRPr="0095175D">
        <w:rPr>
          <w:rFonts w:ascii="Times New Roman" w:hAnsi="Times New Roman"/>
          <w:sz w:val="28"/>
          <w:szCs w:val="28"/>
        </w:rPr>
        <w:lastRenderedPageBreak/>
        <w:t>зібраного матеріалу з конкретної теми визначає п</w:t>
      </w:r>
      <w:r w:rsidRPr="0095175D">
        <w:rPr>
          <w:rFonts w:ascii="Times New Roman" w:hAnsi="Times New Roman"/>
          <w:sz w:val="28"/>
          <w:szCs w:val="28"/>
        </w:rPr>
        <w:t xml:space="preserve">ринцип огляду літератури </w:t>
      </w:r>
      <w:r w:rsidR="0092660C" w:rsidRPr="0095175D">
        <w:rPr>
          <w:rFonts w:ascii="Times New Roman" w:hAnsi="Times New Roman"/>
          <w:sz w:val="28"/>
          <w:szCs w:val="28"/>
        </w:rPr>
        <w:t>(історичний, проблемний</w:t>
      </w:r>
      <w:r w:rsidR="0010535A" w:rsidRPr="0095175D">
        <w:rPr>
          <w:rFonts w:ascii="Times New Roman" w:hAnsi="Times New Roman"/>
          <w:sz w:val="28"/>
          <w:szCs w:val="28"/>
        </w:rPr>
        <w:t>, за походженням…)</w:t>
      </w:r>
      <w:r w:rsidR="0092660C" w:rsidRPr="0095175D">
        <w:rPr>
          <w:rFonts w:ascii="Times New Roman" w:hAnsi="Times New Roman"/>
          <w:sz w:val="28"/>
          <w:szCs w:val="28"/>
        </w:rPr>
        <w:t>, а також мет</w:t>
      </w:r>
      <w:r w:rsidR="0010535A" w:rsidRPr="0095175D">
        <w:rPr>
          <w:rFonts w:ascii="Times New Roman" w:hAnsi="Times New Roman"/>
          <w:sz w:val="28"/>
          <w:szCs w:val="28"/>
        </w:rPr>
        <w:t>у</w:t>
      </w:r>
      <w:r w:rsidRPr="0095175D">
        <w:rPr>
          <w:rFonts w:ascii="Times New Roman" w:hAnsi="Times New Roman"/>
          <w:sz w:val="28"/>
          <w:szCs w:val="28"/>
        </w:rPr>
        <w:t xml:space="preserve"> й завдання дослідження. Найвищий ієрархічний щабель мають посісти </w:t>
      </w:r>
      <w:r w:rsidR="0010535A" w:rsidRPr="0095175D">
        <w:rPr>
          <w:rFonts w:ascii="Times New Roman" w:hAnsi="Times New Roman"/>
          <w:sz w:val="28"/>
          <w:szCs w:val="28"/>
        </w:rPr>
        <w:t xml:space="preserve">законодавчі документи з галузі, </w:t>
      </w:r>
      <w:r w:rsidRPr="0095175D">
        <w:rPr>
          <w:rFonts w:ascii="Times New Roman" w:hAnsi="Times New Roman"/>
          <w:sz w:val="28"/>
          <w:szCs w:val="28"/>
        </w:rPr>
        <w:t>авторитетні підсумкові праці</w:t>
      </w:r>
      <w:r w:rsidR="0010535A" w:rsidRPr="0095175D">
        <w:rPr>
          <w:rFonts w:ascii="Times New Roman" w:hAnsi="Times New Roman"/>
          <w:sz w:val="28"/>
          <w:szCs w:val="28"/>
        </w:rPr>
        <w:t xml:space="preserve"> (фундаментальні дослідження з теми: монографії, збірники праць, посібники, підручники)</w:t>
      </w:r>
      <w:r w:rsidRPr="0095175D">
        <w:rPr>
          <w:rFonts w:ascii="Times New Roman" w:hAnsi="Times New Roman"/>
          <w:sz w:val="28"/>
          <w:szCs w:val="28"/>
        </w:rPr>
        <w:t>, нижчий – праці, що стосуються вузлових аспектів досліджуваної проблеми</w:t>
      </w:r>
      <w:r w:rsidR="0010535A" w:rsidRPr="0095175D">
        <w:rPr>
          <w:rFonts w:ascii="Times New Roman" w:hAnsi="Times New Roman"/>
          <w:sz w:val="28"/>
          <w:szCs w:val="28"/>
        </w:rPr>
        <w:t xml:space="preserve"> (статті, доповіді, методичні розробки, тези)</w:t>
      </w:r>
      <w:r w:rsidRPr="0095175D">
        <w:rPr>
          <w:rFonts w:ascii="Times New Roman" w:hAnsi="Times New Roman"/>
          <w:sz w:val="28"/>
          <w:szCs w:val="28"/>
        </w:rPr>
        <w:t>, найнижчий – розвідки про конкретні сюжети в межах цієї-таки проблеми</w:t>
      </w:r>
      <w:r w:rsidR="0010535A" w:rsidRPr="0095175D">
        <w:rPr>
          <w:rFonts w:ascii="Times New Roman" w:hAnsi="Times New Roman"/>
          <w:sz w:val="28"/>
          <w:szCs w:val="28"/>
        </w:rPr>
        <w:t>, листи, щоденники, кіно чи фотодокументи.</w:t>
      </w:r>
      <w:r w:rsidRPr="0095175D">
        <w:rPr>
          <w:rFonts w:ascii="Times New Roman" w:hAnsi="Times New Roman"/>
          <w:sz w:val="28"/>
          <w:szCs w:val="28"/>
        </w:rPr>
        <w:t xml:space="preserve"> </w:t>
      </w:r>
    </w:p>
    <w:p w:rsidR="00781B1A" w:rsidRPr="0095175D" w:rsidRDefault="00781B1A" w:rsidP="005259FB">
      <w:pPr>
        <w:spacing w:after="0" w:line="360" w:lineRule="auto"/>
        <w:ind w:firstLine="720"/>
        <w:jc w:val="both"/>
        <w:rPr>
          <w:rFonts w:ascii="Times New Roman" w:hAnsi="Times New Roman"/>
          <w:sz w:val="28"/>
          <w:szCs w:val="28"/>
        </w:rPr>
      </w:pPr>
      <w:r w:rsidRPr="0095175D">
        <w:rPr>
          <w:rFonts w:ascii="Times New Roman" w:hAnsi="Times New Roman"/>
          <w:sz w:val="28"/>
          <w:szCs w:val="28"/>
        </w:rPr>
        <w:t xml:space="preserve">Аналізуючи роботи попередників, </w:t>
      </w:r>
      <w:r w:rsidR="0047215C" w:rsidRPr="0095175D">
        <w:rPr>
          <w:rFonts w:ascii="Times New Roman" w:hAnsi="Times New Roman"/>
          <w:sz w:val="28"/>
          <w:szCs w:val="28"/>
        </w:rPr>
        <w:t xml:space="preserve">немає потреби робити огляд кожного з джерел, </w:t>
      </w:r>
      <w:r w:rsidRPr="0095175D">
        <w:rPr>
          <w:rFonts w:ascii="Times New Roman" w:hAnsi="Times New Roman"/>
          <w:sz w:val="28"/>
          <w:szCs w:val="28"/>
        </w:rPr>
        <w:t xml:space="preserve">потрібно вказати тих, хто займався цією чи близькою проблематикою найефективніше; показати, у чому полягає значення їхніх праць; виокремити дискусійні проблеми; спробувати, по змозі, знайти аргументи в цій заочній дискусії, приєднатися до певної концепції або ж подати власний погляд. </w:t>
      </w:r>
    </w:p>
    <w:p w:rsidR="00433964" w:rsidRPr="0095175D" w:rsidRDefault="00433964" w:rsidP="005259FB">
      <w:pPr>
        <w:spacing w:after="0" w:line="360" w:lineRule="auto"/>
        <w:ind w:firstLine="720"/>
        <w:jc w:val="both"/>
        <w:rPr>
          <w:rFonts w:ascii="Times New Roman" w:hAnsi="Times New Roman"/>
          <w:sz w:val="28"/>
          <w:szCs w:val="28"/>
        </w:rPr>
      </w:pPr>
      <w:r w:rsidRPr="0095175D">
        <w:rPr>
          <w:rFonts w:ascii="Times New Roman" w:hAnsi="Times New Roman"/>
          <w:sz w:val="28"/>
          <w:szCs w:val="28"/>
        </w:rPr>
        <w:t xml:space="preserve">Завершити огляд літератури доцільно стислим висновком про стан вивчення теми (наскільки всебічно й повно вивчені ті чи інші властивості й зв’язки предмета дослідження, а які з них </w:t>
      </w:r>
      <w:r w:rsidR="00781B1A" w:rsidRPr="0095175D">
        <w:rPr>
          <w:rFonts w:ascii="Times New Roman" w:hAnsi="Times New Roman"/>
          <w:sz w:val="28"/>
          <w:szCs w:val="28"/>
        </w:rPr>
        <w:t xml:space="preserve">вимагають додаткового розгляду), </w:t>
      </w:r>
      <w:r w:rsidRPr="0095175D">
        <w:rPr>
          <w:rFonts w:ascii="Times New Roman" w:hAnsi="Times New Roman"/>
          <w:sz w:val="28"/>
          <w:szCs w:val="28"/>
        </w:rPr>
        <w:t xml:space="preserve"> вказа</w:t>
      </w:r>
      <w:r w:rsidR="00781B1A" w:rsidRPr="0095175D">
        <w:rPr>
          <w:rFonts w:ascii="Times New Roman" w:hAnsi="Times New Roman"/>
          <w:sz w:val="28"/>
          <w:szCs w:val="28"/>
        </w:rPr>
        <w:t>вши</w:t>
      </w:r>
      <w:r w:rsidRPr="0095175D">
        <w:rPr>
          <w:rFonts w:ascii="Times New Roman" w:hAnsi="Times New Roman"/>
          <w:sz w:val="28"/>
          <w:szCs w:val="28"/>
        </w:rPr>
        <w:t xml:space="preserve"> на основні праці попередників (це буває легко зробити, коли є вже спеціальні роботи), зосередивши увагу на найвагоміших працях, особливо останнього часу. </w:t>
      </w:r>
    </w:p>
    <w:p w:rsidR="000E2406" w:rsidRPr="0095175D" w:rsidRDefault="007615BD"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Наступний </w:t>
      </w:r>
      <w:r w:rsidR="00C7508C" w:rsidRPr="0095175D">
        <w:rPr>
          <w:rFonts w:ascii="Times New Roman" w:hAnsi="Times New Roman"/>
          <w:sz w:val="28"/>
          <w:szCs w:val="28"/>
        </w:rPr>
        <w:t>крок</w:t>
      </w:r>
      <w:r w:rsidRPr="0095175D">
        <w:rPr>
          <w:rFonts w:ascii="Times New Roman" w:hAnsi="Times New Roman"/>
          <w:sz w:val="28"/>
          <w:szCs w:val="28"/>
        </w:rPr>
        <w:t xml:space="preserve"> – визначення </w:t>
      </w:r>
      <w:r w:rsidRPr="0095175D">
        <w:rPr>
          <w:rFonts w:ascii="Times New Roman" w:hAnsi="Times New Roman"/>
          <w:b/>
          <w:i/>
          <w:sz w:val="28"/>
          <w:szCs w:val="28"/>
        </w:rPr>
        <w:t>об</w:t>
      </w:r>
      <w:r w:rsidR="00C7508C" w:rsidRPr="0095175D">
        <w:rPr>
          <w:rFonts w:ascii="Times New Roman" w:hAnsi="Times New Roman"/>
          <w:b/>
          <w:i/>
          <w:sz w:val="28"/>
          <w:szCs w:val="28"/>
        </w:rPr>
        <w:t>'</w:t>
      </w:r>
      <w:r w:rsidRPr="0095175D">
        <w:rPr>
          <w:rFonts w:ascii="Times New Roman" w:hAnsi="Times New Roman"/>
          <w:b/>
          <w:i/>
          <w:sz w:val="28"/>
          <w:szCs w:val="28"/>
        </w:rPr>
        <w:t>єкта і предмета дослідження</w:t>
      </w:r>
      <w:r w:rsidRPr="0095175D">
        <w:rPr>
          <w:rFonts w:ascii="Times New Roman" w:hAnsi="Times New Roman"/>
          <w:sz w:val="28"/>
          <w:szCs w:val="28"/>
        </w:rPr>
        <w:t>. Об’єкт і предмет як категорії дослідницького процесу співвідносяться між собою як загальне й часткове. Об’єкт – це цілісні процес чи явище, обрані для вивчення</w:t>
      </w:r>
      <w:r w:rsidR="000E2406" w:rsidRPr="0095175D">
        <w:rPr>
          <w:rFonts w:ascii="Times New Roman" w:hAnsi="Times New Roman"/>
          <w:sz w:val="28"/>
          <w:szCs w:val="28"/>
        </w:rPr>
        <w:t xml:space="preserve"> як сукупність споріднених елементів</w:t>
      </w:r>
      <w:r w:rsidRPr="0095175D">
        <w:rPr>
          <w:rFonts w:ascii="Times New Roman" w:hAnsi="Times New Roman"/>
          <w:sz w:val="28"/>
          <w:szCs w:val="28"/>
        </w:rPr>
        <w:t xml:space="preserve">. </w:t>
      </w:r>
    </w:p>
    <w:p w:rsidR="007615BD" w:rsidRPr="0095175D" w:rsidRDefault="000E2406"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В </w:t>
      </w:r>
      <w:r w:rsidR="007615BD" w:rsidRPr="0095175D">
        <w:rPr>
          <w:rFonts w:ascii="Times New Roman" w:hAnsi="Times New Roman"/>
          <w:sz w:val="28"/>
          <w:szCs w:val="28"/>
        </w:rPr>
        <w:t>об’єкті виділяють ту його частину чи аспект</w:t>
      </w:r>
      <w:r w:rsidRPr="0095175D">
        <w:rPr>
          <w:rFonts w:ascii="Times New Roman" w:hAnsi="Times New Roman"/>
          <w:sz w:val="28"/>
          <w:szCs w:val="28"/>
        </w:rPr>
        <w:t xml:space="preserve">, що і є </w:t>
      </w:r>
      <w:r w:rsidRPr="0095175D">
        <w:rPr>
          <w:rFonts w:ascii="Times New Roman" w:hAnsi="Times New Roman"/>
          <w:b/>
          <w:i/>
          <w:sz w:val="28"/>
          <w:szCs w:val="28"/>
        </w:rPr>
        <w:t>предметом дослідження</w:t>
      </w:r>
      <w:r w:rsidRPr="0095175D">
        <w:rPr>
          <w:rFonts w:ascii="Times New Roman" w:hAnsi="Times New Roman"/>
          <w:sz w:val="28"/>
          <w:szCs w:val="28"/>
        </w:rPr>
        <w:t xml:space="preserve">, тобто властивості й відношення об’єкта, які досліджують із певною метою і дають їм наукове пояснення. Наприклад, </w:t>
      </w:r>
      <w:r w:rsidR="00D118EE" w:rsidRPr="0095175D">
        <w:rPr>
          <w:rFonts w:ascii="Times New Roman" w:hAnsi="Times New Roman"/>
          <w:sz w:val="28"/>
          <w:szCs w:val="28"/>
        </w:rPr>
        <w:t xml:space="preserve">досліджуючи тему «Теоретичні та методичні засади підготовки майбутніх учителів початкової школи до використання інтерактивних педагогічних технологій» можна визначити </w:t>
      </w:r>
      <w:r w:rsidR="00D118EE" w:rsidRPr="0095175D">
        <w:rPr>
          <w:rFonts w:ascii="Times New Roman" w:hAnsi="Times New Roman"/>
          <w:b/>
          <w:sz w:val="28"/>
          <w:szCs w:val="28"/>
        </w:rPr>
        <w:t xml:space="preserve">об’єкт дослідження </w:t>
      </w:r>
      <w:r w:rsidR="00D118EE" w:rsidRPr="0095175D">
        <w:rPr>
          <w:rFonts w:ascii="Times New Roman" w:hAnsi="Times New Roman"/>
          <w:sz w:val="28"/>
          <w:szCs w:val="28"/>
        </w:rPr>
        <w:t xml:space="preserve">як </w:t>
      </w:r>
      <w:r w:rsidR="00D118EE" w:rsidRPr="0095175D">
        <w:rPr>
          <w:rFonts w:ascii="Times New Roman" w:hAnsi="Times New Roman"/>
          <w:i/>
          <w:sz w:val="28"/>
          <w:szCs w:val="28"/>
        </w:rPr>
        <w:t xml:space="preserve">процес професійної  підготовки вчителя початкових класів у закладах вищої освіти;  </w:t>
      </w:r>
      <w:r w:rsidR="00D118EE" w:rsidRPr="0095175D">
        <w:rPr>
          <w:rFonts w:ascii="Times New Roman" w:hAnsi="Times New Roman"/>
          <w:b/>
          <w:i/>
          <w:sz w:val="28"/>
          <w:szCs w:val="28"/>
        </w:rPr>
        <w:t>предмет дослідження</w:t>
      </w:r>
      <w:r w:rsidR="00D118EE" w:rsidRPr="0095175D">
        <w:rPr>
          <w:rFonts w:ascii="Times New Roman" w:hAnsi="Times New Roman"/>
          <w:i/>
          <w:sz w:val="28"/>
          <w:szCs w:val="28"/>
        </w:rPr>
        <w:t xml:space="preserve"> – </w:t>
      </w:r>
      <w:r w:rsidR="00D118EE" w:rsidRPr="0095175D">
        <w:rPr>
          <w:rFonts w:ascii="Times New Roman" w:hAnsi="Times New Roman"/>
          <w:i/>
          <w:sz w:val="28"/>
          <w:szCs w:val="28"/>
        </w:rPr>
        <w:lastRenderedPageBreak/>
        <w:t>педагогічні умови, зміст, форми і методи підготовки майбутніх учителів до застосування інтерактивної технології у початковій школі.</w:t>
      </w:r>
    </w:p>
    <w:p w:rsidR="007615BD" w:rsidRPr="0095175D" w:rsidRDefault="007615BD"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На основі </w:t>
      </w:r>
      <w:r w:rsidR="00D118EE" w:rsidRPr="0095175D">
        <w:rPr>
          <w:rFonts w:ascii="Times New Roman" w:hAnsi="Times New Roman"/>
          <w:sz w:val="28"/>
          <w:szCs w:val="28"/>
        </w:rPr>
        <w:t>окресленої</w:t>
      </w:r>
      <w:r w:rsidR="008A5997" w:rsidRPr="0095175D">
        <w:rPr>
          <w:rFonts w:ascii="Times New Roman" w:hAnsi="Times New Roman"/>
          <w:sz w:val="28"/>
          <w:szCs w:val="28"/>
        </w:rPr>
        <w:t xml:space="preserve"> проблеми та загальних висновків за результатом аналізу опрацьованих джерел, </w:t>
      </w:r>
      <w:r w:rsidRPr="0095175D">
        <w:rPr>
          <w:rFonts w:ascii="Times New Roman" w:hAnsi="Times New Roman"/>
          <w:sz w:val="28"/>
          <w:szCs w:val="28"/>
        </w:rPr>
        <w:t>визначення об’єкта й пред</w:t>
      </w:r>
      <w:r w:rsidR="008A5997" w:rsidRPr="0095175D">
        <w:rPr>
          <w:rFonts w:ascii="Times New Roman" w:hAnsi="Times New Roman"/>
          <w:sz w:val="28"/>
          <w:szCs w:val="28"/>
        </w:rPr>
        <w:t xml:space="preserve">мета дослідження </w:t>
      </w:r>
      <w:r w:rsidR="008A5997" w:rsidRPr="0095175D">
        <w:rPr>
          <w:rFonts w:ascii="Times New Roman" w:hAnsi="Times New Roman"/>
          <w:b/>
          <w:sz w:val="28"/>
          <w:szCs w:val="28"/>
        </w:rPr>
        <w:t>формулюють</w:t>
      </w:r>
      <w:r w:rsidRPr="0095175D">
        <w:rPr>
          <w:rFonts w:ascii="Times New Roman" w:hAnsi="Times New Roman"/>
          <w:b/>
          <w:sz w:val="28"/>
          <w:szCs w:val="28"/>
        </w:rPr>
        <w:t xml:space="preserve"> </w:t>
      </w:r>
      <w:r w:rsidRPr="0095175D">
        <w:rPr>
          <w:rFonts w:ascii="Times New Roman" w:hAnsi="Times New Roman"/>
          <w:b/>
          <w:i/>
          <w:sz w:val="28"/>
          <w:szCs w:val="28"/>
        </w:rPr>
        <w:t>мету</w:t>
      </w:r>
      <w:r w:rsidR="008A5997" w:rsidRPr="0095175D">
        <w:rPr>
          <w:rFonts w:ascii="Times New Roman" w:hAnsi="Times New Roman"/>
          <w:b/>
          <w:i/>
          <w:sz w:val="28"/>
          <w:szCs w:val="28"/>
        </w:rPr>
        <w:t xml:space="preserve"> дослідження</w:t>
      </w:r>
      <w:r w:rsidRPr="0095175D">
        <w:rPr>
          <w:rFonts w:ascii="Times New Roman" w:hAnsi="Times New Roman"/>
          <w:i/>
          <w:sz w:val="28"/>
          <w:szCs w:val="28"/>
        </w:rPr>
        <w:t xml:space="preserve">, </w:t>
      </w:r>
      <w:r w:rsidRPr="0095175D">
        <w:rPr>
          <w:rFonts w:ascii="Times New Roman" w:hAnsi="Times New Roman"/>
          <w:sz w:val="28"/>
          <w:szCs w:val="28"/>
        </w:rPr>
        <w:t>тобто закладають стратегічну програму всієї наукової праці й передбачають у найзагальнішому вигляді її кінцевий результат.</w:t>
      </w:r>
    </w:p>
    <w:p w:rsidR="007615BD" w:rsidRPr="0095175D" w:rsidRDefault="007615BD"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Мета визначає </w:t>
      </w:r>
      <w:r w:rsidRPr="0095175D">
        <w:rPr>
          <w:rFonts w:ascii="Times New Roman" w:hAnsi="Times New Roman"/>
          <w:b/>
          <w:i/>
          <w:sz w:val="28"/>
          <w:szCs w:val="28"/>
        </w:rPr>
        <w:t>завдання</w:t>
      </w:r>
      <w:r w:rsidRPr="0095175D">
        <w:rPr>
          <w:rFonts w:ascii="Times New Roman" w:hAnsi="Times New Roman"/>
          <w:b/>
          <w:sz w:val="28"/>
          <w:szCs w:val="28"/>
        </w:rPr>
        <w:t>,</w:t>
      </w:r>
      <w:r w:rsidRPr="0095175D">
        <w:rPr>
          <w:rFonts w:ascii="Times New Roman" w:hAnsi="Times New Roman"/>
          <w:sz w:val="28"/>
          <w:szCs w:val="28"/>
        </w:rPr>
        <w:t xml:space="preserve"> які розглядають як основні етапи роботи, вказують на шляхи, засоби й методи її досягнення, тобто відіграють роль тактичного плану для забезпечення стратегічної програми загалом. Виконання всіх поставлених завдань у підсумку повинно забезпечити досягнення кінцевої мети дослідження. Перелік завдань може визначатися як тематичною, так і логічною послідовністю, зумовленою внутрішньою логікою дослідницького процесу. Завдання слід формулювати якомога точніше, тому що опис їх виконання і становитиме </w:t>
      </w:r>
      <w:r w:rsidR="007A2445" w:rsidRPr="0095175D">
        <w:rPr>
          <w:rFonts w:ascii="Times New Roman" w:hAnsi="Times New Roman"/>
          <w:sz w:val="28"/>
          <w:szCs w:val="28"/>
        </w:rPr>
        <w:t>зміст розділів наукової роботи</w:t>
      </w:r>
      <w:r w:rsidR="008A5997" w:rsidRPr="0095175D">
        <w:rPr>
          <w:rFonts w:ascii="Times New Roman" w:hAnsi="Times New Roman"/>
          <w:b/>
          <w:sz w:val="28"/>
          <w:szCs w:val="28"/>
        </w:rPr>
        <w:t>.</w:t>
      </w:r>
    </w:p>
    <w:p w:rsidR="001F3DA2" w:rsidRPr="004260E2" w:rsidRDefault="001F3DA2" w:rsidP="005259FB">
      <w:pPr>
        <w:spacing w:after="0" w:line="360" w:lineRule="auto"/>
        <w:ind w:firstLine="708"/>
        <w:jc w:val="both"/>
        <w:rPr>
          <w:rFonts w:ascii="Times New Roman" w:hAnsi="Times New Roman"/>
          <w:sz w:val="28"/>
          <w:szCs w:val="28"/>
        </w:rPr>
      </w:pPr>
      <w:r w:rsidRPr="0095175D">
        <w:rPr>
          <w:rFonts w:ascii="Times New Roman" w:hAnsi="Times New Roman"/>
          <w:sz w:val="28"/>
          <w:szCs w:val="28"/>
        </w:rPr>
        <w:t xml:space="preserve">Наукову проблему розв’язують у процесі теоретичних або практичних досліджень із застосуванням нових методів, </w:t>
      </w:r>
      <w:r w:rsidRPr="004260E2">
        <w:rPr>
          <w:rFonts w:ascii="Times New Roman" w:hAnsi="Times New Roman"/>
          <w:sz w:val="28"/>
          <w:szCs w:val="28"/>
        </w:rPr>
        <w:t>засобів навчання або спеціально створених і побудованих комплексних структур (моделей).</w:t>
      </w:r>
    </w:p>
    <w:p w:rsidR="00D202DE" w:rsidRPr="004260E2" w:rsidRDefault="00FD548B" w:rsidP="005259FB">
      <w:pPr>
        <w:spacing w:after="0" w:line="360" w:lineRule="auto"/>
        <w:ind w:firstLine="720"/>
        <w:jc w:val="both"/>
        <w:rPr>
          <w:rFonts w:ascii="Times New Roman" w:hAnsi="Times New Roman"/>
          <w:sz w:val="28"/>
          <w:szCs w:val="28"/>
        </w:rPr>
      </w:pPr>
      <w:r w:rsidRPr="004260E2">
        <w:rPr>
          <w:rFonts w:ascii="Times New Roman" w:hAnsi="Times New Roman"/>
          <w:sz w:val="28"/>
          <w:szCs w:val="28"/>
        </w:rPr>
        <w:t>У</w:t>
      </w:r>
      <w:r w:rsidR="00DD1A4E" w:rsidRPr="004260E2">
        <w:rPr>
          <w:rFonts w:ascii="Times New Roman" w:hAnsi="Times New Roman"/>
          <w:sz w:val="28"/>
          <w:szCs w:val="28"/>
        </w:rPr>
        <w:t xml:space="preserve"> </w:t>
      </w:r>
      <w:r w:rsidR="007615BD" w:rsidRPr="004260E2">
        <w:rPr>
          <w:rFonts w:ascii="Times New Roman" w:hAnsi="Times New Roman"/>
          <w:b/>
          <w:i/>
          <w:sz w:val="28"/>
          <w:szCs w:val="28"/>
        </w:rPr>
        <w:t>Вступ</w:t>
      </w:r>
      <w:r w:rsidRPr="004260E2">
        <w:rPr>
          <w:rFonts w:ascii="Times New Roman" w:hAnsi="Times New Roman"/>
          <w:b/>
          <w:i/>
          <w:sz w:val="28"/>
          <w:szCs w:val="28"/>
        </w:rPr>
        <w:t>і</w:t>
      </w:r>
      <w:r w:rsidR="00DD1A4E" w:rsidRPr="004260E2">
        <w:rPr>
          <w:rFonts w:ascii="Times New Roman" w:hAnsi="Times New Roman"/>
          <w:b/>
          <w:i/>
          <w:sz w:val="28"/>
          <w:szCs w:val="28"/>
        </w:rPr>
        <w:t xml:space="preserve"> </w:t>
      </w:r>
      <w:r w:rsidRPr="004260E2">
        <w:rPr>
          <w:rFonts w:ascii="Times New Roman" w:hAnsi="Times New Roman"/>
          <w:sz w:val="28"/>
          <w:szCs w:val="28"/>
        </w:rPr>
        <w:t>подається</w:t>
      </w:r>
      <w:r w:rsidR="007615BD" w:rsidRPr="004260E2">
        <w:rPr>
          <w:rFonts w:ascii="Times New Roman" w:hAnsi="Times New Roman"/>
          <w:sz w:val="28"/>
          <w:szCs w:val="28"/>
        </w:rPr>
        <w:t xml:space="preserve"> характеристика в</w:t>
      </w:r>
      <w:r w:rsidRPr="004260E2">
        <w:rPr>
          <w:rFonts w:ascii="Times New Roman" w:hAnsi="Times New Roman"/>
          <w:sz w:val="28"/>
          <w:szCs w:val="28"/>
        </w:rPr>
        <w:t>икористаних методів дослідження, зокрема</w:t>
      </w:r>
      <w:r w:rsidR="007615BD" w:rsidRPr="004260E2">
        <w:rPr>
          <w:rFonts w:ascii="Times New Roman" w:hAnsi="Times New Roman"/>
          <w:sz w:val="28"/>
          <w:szCs w:val="28"/>
        </w:rPr>
        <w:t xml:space="preserve">: загальнонаукові (аналіз і синтез, індукція й дедукція, класифікація й </w:t>
      </w:r>
      <w:proofErr w:type="spellStart"/>
      <w:r w:rsidR="007615BD" w:rsidRPr="004260E2">
        <w:rPr>
          <w:rFonts w:ascii="Times New Roman" w:hAnsi="Times New Roman"/>
          <w:sz w:val="28"/>
          <w:szCs w:val="28"/>
        </w:rPr>
        <w:t>типологізація</w:t>
      </w:r>
      <w:proofErr w:type="spellEnd"/>
      <w:r w:rsidR="007615BD" w:rsidRPr="004260E2">
        <w:rPr>
          <w:rFonts w:ascii="Times New Roman" w:hAnsi="Times New Roman"/>
          <w:sz w:val="28"/>
          <w:szCs w:val="28"/>
        </w:rPr>
        <w:t xml:space="preserve"> тощо), спеціально-історичні (історико-генетичний, історико-порівняльний, історико-системний тощо), а також, якщо залучено, – конкретно-наукові (статистичний, </w:t>
      </w:r>
      <w:proofErr w:type="spellStart"/>
      <w:r w:rsidR="001744EA" w:rsidRPr="004260E2">
        <w:rPr>
          <w:rFonts w:ascii="Times New Roman" w:hAnsi="Times New Roman"/>
          <w:sz w:val="28"/>
          <w:szCs w:val="28"/>
        </w:rPr>
        <w:t>діахронний</w:t>
      </w:r>
      <w:proofErr w:type="spellEnd"/>
      <w:r w:rsidR="001744EA" w:rsidRPr="004260E2">
        <w:rPr>
          <w:rFonts w:ascii="Times New Roman" w:hAnsi="Times New Roman"/>
          <w:sz w:val="28"/>
          <w:szCs w:val="28"/>
        </w:rPr>
        <w:t>, філологічний тощо). Найбільш поширеними методами дослідження у галузі педагогіки та педагогічної освіти є е</w:t>
      </w:r>
      <w:r w:rsidR="004C6630" w:rsidRPr="004260E2">
        <w:rPr>
          <w:rFonts w:ascii="Times New Roman" w:hAnsi="Times New Roman"/>
          <w:sz w:val="28"/>
          <w:szCs w:val="28"/>
        </w:rPr>
        <w:t>мпіричні</w:t>
      </w:r>
      <w:r w:rsidR="001744EA" w:rsidRPr="004260E2">
        <w:rPr>
          <w:rFonts w:ascii="Times New Roman" w:hAnsi="Times New Roman"/>
          <w:sz w:val="28"/>
          <w:szCs w:val="28"/>
        </w:rPr>
        <w:t xml:space="preserve"> методи (спостереження, </w:t>
      </w:r>
      <w:r w:rsidR="00593D46" w:rsidRPr="004260E2">
        <w:rPr>
          <w:rFonts w:ascii="Times New Roman" w:hAnsi="Times New Roman"/>
          <w:sz w:val="28"/>
          <w:szCs w:val="28"/>
        </w:rPr>
        <w:t xml:space="preserve">бесіди, анкетування, </w:t>
      </w:r>
      <w:r w:rsidR="008964E7" w:rsidRPr="004260E2">
        <w:rPr>
          <w:rFonts w:ascii="Times New Roman" w:hAnsi="Times New Roman"/>
          <w:sz w:val="28"/>
          <w:szCs w:val="28"/>
        </w:rPr>
        <w:t xml:space="preserve">експертне опитування, педагогічний моніторинг, </w:t>
      </w:r>
      <w:r w:rsidR="00593D46" w:rsidRPr="004260E2">
        <w:rPr>
          <w:rFonts w:ascii="Times New Roman" w:hAnsi="Times New Roman"/>
          <w:sz w:val="28"/>
          <w:szCs w:val="28"/>
        </w:rPr>
        <w:t>тестування, інтерв’ю та ін.</w:t>
      </w:r>
      <w:r w:rsidR="008964E7" w:rsidRPr="004260E2">
        <w:rPr>
          <w:rFonts w:ascii="Times New Roman" w:hAnsi="Times New Roman"/>
          <w:sz w:val="28"/>
          <w:szCs w:val="28"/>
        </w:rPr>
        <w:t>).</w:t>
      </w:r>
    </w:p>
    <w:p w:rsidR="001744EA" w:rsidRPr="004260E2" w:rsidRDefault="00593D46" w:rsidP="005259FB">
      <w:pPr>
        <w:spacing w:after="0" w:line="360" w:lineRule="auto"/>
        <w:ind w:firstLine="708"/>
        <w:jc w:val="both"/>
        <w:rPr>
          <w:rFonts w:ascii="Times New Roman" w:hAnsi="Times New Roman"/>
          <w:sz w:val="28"/>
          <w:szCs w:val="28"/>
        </w:rPr>
      </w:pPr>
      <w:r w:rsidRPr="004260E2">
        <w:rPr>
          <w:rFonts w:ascii="Times New Roman" w:hAnsi="Times New Roman"/>
          <w:sz w:val="28"/>
          <w:szCs w:val="28"/>
        </w:rPr>
        <w:t>В</w:t>
      </w:r>
      <w:r w:rsidR="001744EA" w:rsidRPr="004260E2">
        <w:rPr>
          <w:rFonts w:ascii="Times New Roman" w:hAnsi="Times New Roman"/>
          <w:sz w:val="28"/>
          <w:szCs w:val="28"/>
        </w:rPr>
        <w:t>ажливи</w:t>
      </w:r>
      <w:r w:rsidRPr="004260E2">
        <w:rPr>
          <w:rFonts w:ascii="Times New Roman" w:hAnsi="Times New Roman"/>
          <w:sz w:val="28"/>
          <w:szCs w:val="28"/>
        </w:rPr>
        <w:t>м</w:t>
      </w:r>
      <w:r w:rsidR="001744EA" w:rsidRPr="004260E2">
        <w:rPr>
          <w:rFonts w:ascii="Times New Roman" w:hAnsi="Times New Roman"/>
          <w:sz w:val="28"/>
          <w:szCs w:val="28"/>
        </w:rPr>
        <w:t xml:space="preserve"> компонент</w:t>
      </w:r>
      <w:r w:rsidRPr="004260E2">
        <w:rPr>
          <w:rFonts w:ascii="Times New Roman" w:hAnsi="Times New Roman"/>
          <w:sz w:val="28"/>
          <w:szCs w:val="28"/>
        </w:rPr>
        <w:t>ом</w:t>
      </w:r>
      <w:r w:rsidR="001744EA" w:rsidRPr="004260E2">
        <w:rPr>
          <w:rFonts w:ascii="Times New Roman" w:hAnsi="Times New Roman"/>
          <w:sz w:val="28"/>
          <w:szCs w:val="28"/>
        </w:rPr>
        <w:t xml:space="preserve"> Вступу є окреслення </w:t>
      </w:r>
      <w:r w:rsidR="008F3A8C" w:rsidRPr="004260E2">
        <w:rPr>
          <w:rFonts w:ascii="Times New Roman" w:hAnsi="Times New Roman"/>
          <w:sz w:val="28"/>
          <w:szCs w:val="28"/>
        </w:rPr>
        <w:t xml:space="preserve">теоретичного значення та </w:t>
      </w:r>
      <w:r w:rsidR="008F3A8C" w:rsidRPr="004260E2">
        <w:rPr>
          <w:rFonts w:ascii="Times New Roman" w:hAnsi="Times New Roman"/>
          <w:b/>
          <w:sz w:val="28"/>
          <w:szCs w:val="28"/>
        </w:rPr>
        <w:t xml:space="preserve">новизни </w:t>
      </w:r>
      <w:r w:rsidR="001744EA" w:rsidRPr="004260E2">
        <w:rPr>
          <w:rFonts w:ascii="Times New Roman" w:hAnsi="Times New Roman"/>
          <w:sz w:val="28"/>
          <w:szCs w:val="28"/>
        </w:rPr>
        <w:t xml:space="preserve">дослідження, яку визначають як уточнення, узагальнення, систематизацію, класифікацію, внесення нових елементів в існуючі моделі або </w:t>
      </w:r>
      <w:r w:rsidR="001744EA" w:rsidRPr="004260E2">
        <w:rPr>
          <w:rFonts w:ascii="Times New Roman" w:hAnsi="Times New Roman"/>
          <w:sz w:val="28"/>
          <w:szCs w:val="28"/>
        </w:rPr>
        <w:lastRenderedPageBreak/>
        <w:t>розроблення певної педагогічної моделі (професійної компетентності, формування загальної чи предметної компетентності тощо).</w:t>
      </w:r>
      <w:r w:rsidR="009264EB" w:rsidRPr="004260E2">
        <w:rPr>
          <w:rFonts w:ascii="Times New Roman" w:hAnsi="Times New Roman"/>
          <w:sz w:val="28"/>
          <w:szCs w:val="28"/>
        </w:rPr>
        <w:t xml:space="preserve"> </w:t>
      </w:r>
    </w:p>
    <w:p w:rsidR="001744EA" w:rsidRPr="004260E2" w:rsidRDefault="00593D46" w:rsidP="005259FB">
      <w:pPr>
        <w:spacing w:after="0" w:line="360" w:lineRule="auto"/>
        <w:ind w:firstLine="708"/>
        <w:jc w:val="both"/>
        <w:rPr>
          <w:rFonts w:ascii="Times New Roman" w:hAnsi="Times New Roman"/>
          <w:sz w:val="28"/>
          <w:szCs w:val="28"/>
        </w:rPr>
      </w:pPr>
      <w:r w:rsidRPr="004260E2">
        <w:rPr>
          <w:rFonts w:ascii="Times New Roman" w:hAnsi="Times New Roman"/>
          <w:sz w:val="28"/>
          <w:szCs w:val="28"/>
        </w:rPr>
        <w:t xml:space="preserve">Не менш важливим є </w:t>
      </w:r>
      <w:r w:rsidR="001F3DA2" w:rsidRPr="004260E2">
        <w:rPr>
          <w:rFonts w:ascii="Times New Roman" w:hAnsi="Times New Roman"/>
          <w:sz w:val="28"/>
          <w:szCs w:val="28"/>
        </w:rPr>
        <w:t>в</w:t>
      </w:r>
      <w:r w:rsidR="001744EA" w:rsidRPr="004260E2">
        <w:rPr>
          <w:rFonts w:ascii="Times New Roman" w:hAnsi="Times New Roman"/>
          <w:sz w:val="28"/>
          <w:szCs w:val="28"/>
        </w:rPr>
        <w:t>изнач</w:t>
      </w:r>
      <w:r w:rsidR="001F3DA2" w:rsidRPr="004260E2">
        <w:rPr>
          <w:rFonts w:ascii="Times New Roman" w:hAnsi="Times New Roman"/>
          <w:sz w:val="28"/>
          <w:szCs w:val="28"/>
        </w:rPr>
        <w:t>ення</w:t>
      </w:r>
      <w:r w:rsidR="001744EA" w:rsidRPr="004260E2">
        <w:rPr>
          <w:rFonts w:ascii="Times New Roman" w:hAnsi="Times New Roman"/>
          <w:sz w:val="28"/>
          <w:szCs w:val="28"/>
        </w:rPr>
        <w:t xml:space="preserve"> </w:t>
      </w:r>
      <w:r w:rsidR="001744EA" w:rsidRPr="004260E2">
        <w:rPr>
          <w:rFonts w:ascii="Times New Roman" w:hAnsi="Times New Roman"/>
          <w:b/>
          <w:i/>
          <w:sz w:val="28"/>
          <w:szCs w:val="28"/>
        </w:rPr>
        <w:t>практичн</w:t>
      </w:r>
      <w:r w:rsidR="001F3DA2" w:rsidRPr="004260E2">
        <w:rPr>
          <w:rFonts w:ascii="Times New Roman" w:hAnsi="Times New Roman"/>
          <w:b/>
          <w:i/>
          <w:sz w:val="28"/>
          <w:szCs w:val="28"/>
        </w:rPr>
        <w:t>ого</w:t>
      </w:r>
      <w:r w:rsidR="001744EA" w:rsidRPr="004260E2">
        <w:rPr>
          <w:rFonts w:ascii="Times New Roman" w:hAnsi="Times New Roman"/>
          <w:b/>
          <w:i/>
          <w:sz w:val="28"/>
          <w:szCs w:val="28"/>
        </w:rPr>
        <w:t xml:space="preserve"> значення</w:t>
      </w:r>
      <w:r w:rsidR="001F3DA2" w:rsidRPr="004260E2">
        <w:rPr>
          <w:rFonts w:ascii="Times New Roman" w:hAnsi="Times New Roman"/>
          <w:sz w:val="28"/>
          <w:szCs w:val="28"/>
        </w:rPr>
        <w:t xml:space="preserve"> отриманих результатів, тобто як і де їх можна застосувати.</w:t>
      </w:r>
    </w:p>
    <w:p w:rsidR="001F3DA2" w:rsidRPr="004260E2" w:rsidRDefault="007615BD" w:rsidP="005259FB">
      <w:pPr>
        <w:spacing w:after="0" w:line="360" w:lineRule="auto"/>
        <w:jc w:val="both"/>
        <w:rPr>
          <w:rFonts w:ascii="Times New Roman" w:hAnsi="Times New Roman"/>
          <w:sz w:val="28"/>
          <w:szCs w:val="28"/>
        </w:rPr>
      </w:pPr>
      <w:r w:rsidRPr="004260E2">
        <w:rPr>
          <w:rFonts w:ascii="Times New Roman" w:hAnsi="Times New Roman"/>
          <w:sz w:val="28"/>
          <w:szCs w:val="28"/>
        </w:rPr>
        <w:tab/>
        <w:t>Наприкінці Вступу обґрунтовують</w:t>
      </w:r>
      <w:r w:rsidRPr="004260E2">
        <w:rPr>
          <w:rFonts w:ascii="Times New Roman" w:hAnsi="Times New Roman"/>
          <w:i/>
          <w:sz w:val="28"/>
          <w:szCs w:val="28"/>
        </w:rPr>
        <w:t xml:space="preserve"> </w:t>
      </w:r>
      <w:r w:rsidRPr="004260E2">
        <w:rPr>
          <w:rFonts w:ascii="Times New Roman" w:hAnsi="Times New Roman"/>
          <w:b/>
          <w:i/>
          <w:sz w:val="28"/>
          <w:szCs w:val="28"/>
        </w:rPr>
        <w:t>структуру</w:t>
      </w:r>
      <w:r w:rsidRPr="004260E2">
        <w:rPr>
          <w:rFonts w:ascii="Times New Roman" w:hAnsi="Times New Roman"/>
          <w:b/>
          <w:sz w:val="28"/>
          <w:szCs w:val="28"/>
        </w:rPr>
        <w:t xml:space="preserve"> </w:t>
      </w:r>
      <w:r w:rsidRPr="004260E2">
        <w:rPr>
          <w:rFonts w:ascii="Times New Roman" w:hAnsi="Times New Roman"/>
          <w:sz w:val="28"/>
          <w:szCs w:val="28"/>
        </w:rPr>
        <w:t>наукової роботи</w:t>
      </w:r>
      <w:r w:rsidR="001F3DA2" w:rsidRPr="004260E2">
        <w:rPr>
          <w:rFonts w:ascii="Times New Roman" w:hAnsi="Times New Roman"/>
          <w:sz w:val="28"/>
          <w:szCs w:val="28"/>
        </w:rPr>
        <w:t xml:space="preserve">; вказують факти </w:t>
      </w:r>
      <w:r w:rsidR="001F3DA2" w:rsidRPr="004260E2">
        <w:rPr>
          <w:rFonts w:ascii="Times New Roman" w:hAnsi="Times New Roman"/>
          <w:b/>
          <w:i/>
          <w:sz w:val="28"/>
          <w:szCs w:val="28"/>
        </w:rPr>
        <w:t>апробації</w:t>
      </w:r>
      <w:r w:rsidRPr="004260E2">
        <w:rPr>
          <w:rFonts w:ascii="Times New Roman" w:hAnsi="Times New Roman"/>
          <w:b/>
          <w:i/>
          <w:sz w:val="28"/>
          <w:szCs w:val="28"/>
        </w:rPr>
        <w:t>,</w:t>
      </w:r>
      <w:r w:rsidRPr="004260E2">
        <w:rPr>
          <w:rFonts w:ascii="Times New Roman" w:hAnsi="Times New Roman"/>
          <w:sz w:val="28"/>
          <w:szCs w:val="28"/>
        </w:rPr>
        <w:t xml:space="preserve"> </w:t>
      </w:r>
      <w:r w:rsidR="001F3DA2" w:rsidRPr="004260E2">
        <w:rPr>
          <w:rFonts w:ascii="Times New Roman" w:hAnsi="Times New Roman"/>
          <w:sz w:val="28"/>
          <w:szCs w:val="28"/>
        </w:rPr>
        <w:t>кількість джерел, рисунків, таблиць, додатків, а також загальну кількість сторінок та кількість сторінок основного тексту.</w:t>
      </w:r>
      <w:r w:rsidR="00565A7E" w:rsidRPr="004260E2">
        <w:rPr>
          <w:rFonts w:ascii="Times New Roman" w:hAnsi="Times New Roman"/>
          <w:sz w:val="28"/>
          <w:szCs w:val="28"/>
        </w:rPr>
        <w:t xml:space="preserve"> Наприклад: </w:t>
      </w:r>
      <w:r w:rsidR="007D41B9" w:rsidRPr="004260E2">
        <w:rPr>
          <w:rFonts w:ascii="Times New Roman" w:hAnsi="Times New Roman"/>
          <w:i/>
          <w:sz w:val="28"/>
          <w:szCs w:val="28"/>
        </w:rPr>
        <w:t>К</w:t>
      </w:r>
      <w:r w:rsidR="00565A7E" w:rsidRPr="004260E2">
        <w:rPr>
          <w:rFonts w:ascii="Times New Roman" w:hAnsi="Times New Roman"/>
          <w:i/>
          <w:sz w:val="28"/>
          <w:szCs w:val="28"/>
        </w:rPr>
        <w:t xml:space="preserve">валіфікаційна (магістерська) робота складається зі вступу, двох (трьох) розділів, висновків, </w:t>
      </w:r>
      <w:r w:rsidR="00620941" w:rsidRPr="004260E2">
        <w:rPr>
          <w:rFonts w:ascii="Times New Roman" w:hAnsi="Times New Roman"/>
          <w:i/>
          <w:sz w:val="28"/>
          <w:szCs w:val="28"/>
        </w:rPr>
        <w:t>списку використаних джерел</w:t>
      </w:r>
      <w:r w:rsidR="00DE304F" w:rsidRPr="004260E2">
        <w:rPr>
          <w:rFonts w:ascii="Times New Roman" w:hAnsi="Times New Roman"/>
          <w:i/>
          <w:sz w:val="28"/>
          <w:szCs w:val="28"/>
        </w:rPr>
        <w:t xml:space="preserve"> (не менше</w:t>
      </w:r>
      <w:r w:rsidR="00565A7E" w:rsidRPr="004260E2">
        <w:rPr>
          <w:rFonts w:ascii="Times New Roman" w:hAnsi="Times New Roman"/>
          <w:i/>
          <w:sz w:val="28"/>
          <w:szCs w:val="28"/>
        </w:rPr>
        <w:t xml:space="preserve"> 70 позицій), переліку ілюстративного матеріалу (Додатки). Загальний обсяг дослідження  – 112 с., з них – 82 с. основного тексту.</w:t>
      </w:r>
      <w:r w:rsidR="00620941" w:rsidRPr="004260E2">
        <w:rPr>
          <w:rFonts w:ascii="Times New Roman" w:hAnsi="Times New Roman"/>
          <w:i/>
          <w:sz w:val="28"/>
          <w:szCs w:val="28"/>
        </w:rPr>
        <w:t xml:space="preserve"> Робота містить … таблиць, … рисунків, .. світлин.</w:t>
      </w:r>
    </w:p>
    <w:p w:rsidR="00565A7E" w:rsidRPr="004260E2" w:rsidRDefault="00565A7E" w:rsidP="00E52119">
      <w:pPr>
        <w:spacing w:after="0" w:line="360" w:lineRule="auto"/>
        <w:ind w:firstLine="708"/>
        <w:jc w:val="both"/>
        <w:rPr>
          <w:rFonts w:ascii="Times New Roman" w:hAnsi="Times New Roman"/>
          <w:sz w:val="28"/>
          <w:szCs w:val="28"/>
        </w:rPr>
      </w:pPr>
      <w:r w:rsidRPr="004260E2">
        <w:rPr>
          <w:rFonts w:ascii="Times New Roman" w:hAnsi="Times New Roman"/>
          <w:sz w:val="28"/>
          <w:szCs w:val="28"/>
        </w:rPr>
        <w:t>Основні положення й результати дослідження обговорю</w:t>
      </w:r>
      <w:r w:rsidR="007D41B9" w:rsidRPr="004260E2">
        <w:rPr>
          <w:rFonts w:ascii="Times New Roman" w:hAnsi="Times New Roman"/>
          <w:sz w:val="28"/>
          <w:szCs w:val="28"/>
        </w:rPr>
        <w:t>ються</w:t>
      </w:r>
      <w:r w:rsidRPr="004260E2">
        <w:rPr>
          <w:rFonts w:ascii="Times New Roman" w:hAnsi="Times New Roman"/>
          <w:sz w:val="28"/>
          <w:szCs w:val="28"/>
        </w:rPr>
        <w:t xml:space="preserve"> на засіданнях кафедри початкової та дошкільної освіти (номер і дата протоколу</w:t>
      </w:r>
      <w:r w:rsidR="00E52119" w:rsidRPr="004260E2">
        <w:rPr>
          <w:rFonts w:ascii="Times New Roman" w:hAnsi="Times New Roman"/>
          <w:sz w:val="28"/>
          <w:szCs w:val="28"/>
        </w:rPr>
        <w:t xml:space="preserve">); засіданнях </w:t>
      </w:r>
      <w:proofErr w:type="spellStart"/>
      <w:r w:rsidR="00E52119" w:rsidRPr="004260E2">
        <w:rPr>
          <w:rFonts w:ascii="Times New Roman" w:hAnsi="Times New Roman"/>
          <w:sz w:val="28"/>
          <w:szCs w:val="28"/>
        </w:rPr>
        <w:t>методоб’єднання</w:t>
      </w:r>
      <w:proofErr w:type="spellEnd"/>
      <w:r w:rsidR="00E52119" w:rsidRPr="004260E2">
        <w:rPr>
          <w:rFonts w:ascii="Times New Roman" w:hAnsi="Times New Roman"/>
          <w:sz w:val="28"/>
          <w:szCs w:val="28"/>
        </w:rPr>
        <w:t xml:space="preserve"> вчителів </w:t>
      </w:r>
      <w:r w:rsidRPr="004260E2">
        <w:rPr>
          <w:rFonts w:ascii="Times New Roman" w:hAnsi="Times New Roman"/>
          <w:sz w:val="28"/>
          <w:szCs w:val="28"/>
        </w:rPr>
        <w:t>початкових класів</w:t>
      </w:r>
      <w:r w:rsidR="00E52119" w:rsidRPr="004260E2">
        <w:rPr>
          <w:rFonts w:ascii="Times New Roman" w:hAnsi="Times New Roman"/>
          <w:sz w:val="28"/>
          <w:szCs w:val="28"/>
        </w:rPr>
        <w:t xml:space="preserve"> (номер і дата протоколу, школа) або засіданні педагогічної ради у ЗДО (номер і дата протоколу) і оприлюдн</w:t>
      </w:r>
      <w:r w:rsidR="007D41B9" w:rsidRPr="004260E2">
        <w:rPr>
          <w:rFonts w:ascii="Times New Roman" w:hAnsi="Times New Roman"/>
          <w:sz w:val="28"/>
          <w:szCs w:val="28"/>
        </w:rPr>
        <w:t>юються</w:t>
      </w:r>
      <w:r w:rsidR="00E52119" w:rsidRPr="004260E2">
        <w:rPr>
          <w:rFonts w:ascii="Times New Roman" w:hAnsi="Times New Roman"/>
          <w:sz w:val="28"/>
          <w:szCs w:val="28"/>
        </w:rPr>
        <w:t xml:space="preserve"> на наукових конференціях різних рівнів (перераховуються з вказівкою на рік і місце).</w:t>
      </w:r>
    </w:p>
    <w:p w:rsidR="00903AFB" w:rsidRPr="004260E2" w:rsidRDefault="00903AFB" w:rsidP="005259FB">
      <w:pPr>
        <w:spacing w:after="0" w:line="360" w:lineRule="auto"/>
        <w:jc w:val="both"/>
        <w:rPr>
          <w:rFonts w:ascii="Times New Roman" w:hAnsi="Times New Roman"/>
          <w:sz w:val="28"/>
          <w:szCs w:val="28"/>
        </w:rPr>
      </w:pPr>
      <w:r w:rsidRPr="004260E2">
        <w:rPr>
          <w:rFonts w:ascii="Times New Roman" w:hAnsi="Times New Roman"/>
          <w:sz w:val="28"/>
          <w:szCs w:val="28"/>
        </w:rPr>
        <w:tab/>
      </w:r>
      <w:r w:rsidR="007D1B48" w:rsidRPr="004260E2">
        <w:rPr>
          <w:rFonts w:ascii="Times New Roman" w:hAnsi="Times New Roman"/>
          <w:sz w:val="28"/>
          <w:szCs w:val="28"/>
        </w:rPr>
        <w:t xml:space="preserve">Робочий варіант </w:t>
      </w:r>
      <w:r w:rsidR="007D1B48" w:rsidRPr="004260E2">
        <w:rPr>
          <w:rFonts w:ascii="Times New Roman" w:hAnsi="Times New Roman"/>
          <w:b/>
          <w:sz w:val="28"/>
          <w:szCs w:val="28"/>
        </w:rPr>
        <w:t>В</w:t>
      </w:r>
      <w:r w:rsidR="001B7A8E" w:rsidRPr="004260E2">
        <w:rPr>
          <w:rFonts w:ascii="Times New Roman" w:hAnsi="Times New Roman"/>
          <w:b/>
          <w:sz w:val="28"/>
          <w:szCs w:val="28"/>
        </w:rPr>
        <w:t>СТУПУ</w:t>
      </w:r>
      <w:r w:rsidR="007D1B48" w:rsidRPr="004260E2">
        <w:rPr>
          <w:rFonts w:ascii="Times New Roman" w:hAnsi="Times New Roman"/>
          <w:sz w:val="28"/>
          <w:szCs w:val="28"/>
        </w:rPr>
        <w:t xml:space="preserve"> має бути написаний на початку виконання дослідження. </w:t>
      </w:r>
      <w:r w:rsidR="00902937" w:rsidRPr="004260E2">
        <w:rPr>
          <w:rFonts w:ascii="Times New Roman" w:hAnsi="Times New Roman"/>
          <w:sz w:val="28"/>
          <w:szCs w:val="28"/>
        </w:rPr>
        <w:t xml:space="preserve">Остаточно його варто оформляти </w:t>
      </w:r>
      <w:r w:rsidRPr="004260E2">
        <w:rPr>
          <w:rFonts w:ascii="Times New Roman" w:hAnsi="Times New Roman"/>
          <w:sz w:val="28"/>
          <w:szCs w:val="28"/>
        </w:rPr>
        <w:t>уже після підготовки текст</w:t>
      </w:r>
      <w:r w:rsidR="00902937" w:rsidRPr="004260E2">
        <w:rPr>
          <w:rFonts w:ascii="Times New Roman" w:hAnsi="Times New Roman"/>
          <w:sz w:val="28"/>
          <w:szCs w:val="28"/>
        </w:rPr>
        <w:t>у основної частини та висновків, коли будуть повністю виявлені результати дослідження відповідно до поставлених завдань.</w:t>
      </w:r>
    </w:p>
    <w:p w:rsidR="007615BD" w:rsidRPr="004260E2" w:rsidRDefault="007615BD" w:rsidP="005259FB">
      <w:pPr>
        <w:spacing w:after="0" w:line="360" w:lineRule="auto"/>
        <w:ind w:firstLine="708"/>
        <w:jc w:val="both"/>
        <w:rPr>
          <w:rFonts w:ascii="Times New Roman" w:hAnsi="Times New Roman"/>
          <w:sz w:val="28"/>
          <w:szCs w:val="28"/>
        </w:rPr>
      </w:pPr>
      <w:r w:rsidRPr="004260E2">
        <w:rPr>
          <w:rFonts w:ascii="Times New Roman" w:hAnsi="Times New Roman"/>
          <w:b/>
          <w:sz w:val="28"/>
          <w:szCs w:val="28"/>
        </w:rPr>
        <w:t>О</w:t>
      </w:r>
      <w:r w:rsidR="008B6431" w:rsidRPr="004260E2">
        <w:rPr>
          <w:rFonts w:ascii="Times New Roman" w:hAnsi="Times New Roman"/>
          <w:b/>
          <w:sz w:val="28"/>
          <w:szCs w:val="28"/>
        </w:rPr>
        <w:t>СНОВНА ЧАСТИНА</w:t>
      </w:r>
      <w:r w:rsidRPr="004260E2">
        <w:rPr>
          <w:rFonts w:ascii="Times New Roman" w:hAnsi="Times New Roman"/>
          <w:sz w:val="28"/>
          <w:szCs w:val="28"/>
        </w:rPr>
        <w:t xml:space="preserve">. Виділяти конкретні питання теми починають ще в момент складання плану роботи, потім уточнюють і корегують під час написання тексту й завершують, редагуючи його. </w:t>
      </w:r>
      <w:r w:rsidR="008B6431" w:rsidRPr="004260E2">
        <w:rPr>
          <w:rFonts w:ascii="Times New Roman" w:hAnsi="Times New Roman"/>
          <w:sz w:val="28"/>
          <w:szCs w:val="28"/>
        </w:rPr>
        <w:t>Основна частина кваліфікаційної (магістерської) роботи складається з розділів та підрозділів (параграфів)</w:t>
      </w:r>
      <w:r w:rsidRPr="004260E2">
        <w:rPr>
          <w:rFonts w:ascii="Times New Roman" w:hAnsi="Times New Roman"/>
          <w:sz w:val="28"/>
          <w:szCs w:val="28"/>
        </w:rPr>
        <w:t xml:space="preserve">. Принципи поділу результатів дослідження на частини виникають у процесі поглибленого аналізу змісту й залежать від особливостей теми, характеру зібраного й вивченого матеріалу, поставлених мети й завдань. </w:t>
      </w:r>
    </w:p>
    <w:p w:rsidR="007615BD" w:rsidRPr="004260E2" w:rsidRDefault="007615BD" w:rsidP="005259FB">
      <w:pPr>
        <w:spacing w:after="0" w:line="360" w:lineRule="auto"/>
        <w:ind w:firstLine="708"/>
        <w:jc w:val="both"/>
        <w:rPr>
          <w:rFonts w:ascii="Times New Roman" w:hAnsi="Times New Roman"/>
          <w:sz w:val="28"/>
          <w:szCs w:val="28"/>
        </w:rPr>
      </w:pPr>
      <w:r w:rsidRPr="004260E2">
        <w:rPr>
          <w:rFonts w:ascii="Times New Roman" w:hAnsi="Times New Roman"/>
          <w:sz w:val="28"/>
          <w:szCs w:val="28"/>
        </w:rPr>
        <w:lastRenderedPageBreak/>
        <w:t xml:space="preserve">Можна вказати на три найпоширеніші принципи визначення розділів: </w:t>
      </w:r>
      <w:r w:rsidR="00BB6BBB" w:rsidRPr="004260E2">
        <w:rPr>
          <w:rFonts w:ascii="Times New Roman" w:hAnsi="Times New Roman"/>
          <w:sz w:val="28"/>
          <w:szCs w:val="28"/>
        </w:rPr>
        <w:t xml:space="preserve">теоретико-методологічний (проблемний, тематичний), </w:t>
      </w:r>
      <w:r w:rsidRPr="004260E2">
        <w:rPr>
          <w:rFonts w:ascii="Times New Roman" w:hAnsi="Times New Roman"/>
          <w:sz w:val="28"/>
          <w:szCs w:val="28"/>
        </w:rPr>
        <w:t xml:space="preserve"> </w:t>
      </w:r>
      <w:r w:rsidR="00BB6BBB" w:rsidRPr="004260E2">
        <w:rPr>
          <w:rFonts w:ascii="Times New Roman" w:hAnsi="Times New Roman"/>
          <w:sz w:val="28"/>
          <w:szCs w:val="28"/>
        </w:rPr>
        <w:t xml:space="preserve">практично-методичний </w:t>
      </w:r>
      <w:r w:rsidRPr="004260E2">
        <w:rPr>
          <w:rFonts w:ascii="Times New Roman" w:hAnsi="Times New Roman"/>
          <w:sz w:val="28"/>
          <w:szCs w:val="28"/>
        </w:rPr>
        <w:t xml:space="preserve">і </w:t>
      </w:r>
      <w:r w:rsidR="00BB6BBB" w:rsidRPr="004260E2">
        <w:rPr>
          <w:rFonts w:ascii="Times New Roman" w:hAnsi="Times New Roman"/>
          <w:sz w:val="28"/>
          <w:szCs w:val="28"/>
        </w:rPr>
        <w:t>результативний.</w:t>
      </w:r>
      <w:r w:rsidRPr="004260E2">
        <w:rPr>
          <w:rFonts w:ascii="Times New Roman" w:hAnsi="Times New Roman"/>
          <w:sz w:val="28"/>
          <w:szCs w:val="28"/>
        </w:rPr>
        <w:t xml:space="preserve"> Кожн</w:t>
      </w:r>
      <w:r w:rsidR="002560ED" w:rsidRPr="004260E2">
        <w:rPr>
          <w:rFonts w:ascii="Times New Roman" w:hAnsi="Times New Roman"/>
          <w:sz w:val="28"/>
          <w:szCs w:val="28"/>
        </w:rPr>
        <w:t>ий</w:t>
      </w:r>
      <w:r w:rsidRPr="004260E2">
        <w:rPr>
          <w:rFonts w:ascii="Times New Roman" w:hAnsi="Times New Roman"/>
          <w:sz w:val="28"/>
          <w:szCs w:val="28"/>
        </w:rPr>
        <w:t xml:space="preserve"> розділ, як самостійна сюжетна частина роботи, повинен бути цілісною </w:t>
      </w:r>
      <w:r w:rsidR="00BB6BBB" w:rsidRPr="004260E2">
        <w:rPr>
          <w:rFonts w:ascii="Times New Roman" w:hAnsi="Times New Roman"/>
          <w:sz w:val="28"/>
          <w:szCs w:val="28"/>
        </w:rPr>
        <w:t>структурою</w:t>
      </w:r>
      <w:r w:rsidRPr="004260E2">
        <w:rPr>
          <w:rFonts w:ascii="Times New Roman" w:hAnsi="Times New Roman"/>
          <w:sz w:val="28"/>
          <w:szCs w:val="28"/>
        </w:rPr>
        <w:t xml:space="preserve">, що має </w:t>
      </w:r>
      <w:r w:rsidR="00BB6BBB" w:rsidRPr="004260E2">
        <w:rPr>
          <w:rFonts w:ascii="Times New Roman" w:hAnsi="Times New Roman"/>
          <w:sz w:val="28"/>
          <w:szCs w:val="28"/>
        </w:rPr>
        <w:t xml:space="preserve">короткий (абзац) </w:t>
      </w:r>
      <w:r w:rsidRPr="004260E2">
        <w:rPr>
          <w:rFonts w:ascii="Times New Roman" w:hAnsi="Times New Roman"/>
          <w:sz w:val="28"/>
          <w:szCs w:val="28"/>
        </w:rPr>
        <w:t>вступ, виклад основного змісту й висновки за матеріалами розділу</w:t>
      </w:r>
      <w:r w:rsidR="00BB6BBB" w:rsidRPr="004260E2">
        <w:rPr>
          <w:rFonts w:ascii="Times New Roman" w:hAnsi="Times New Roman"/>
          <w:sz w:val="28"/>
          <w:szCs w:val="28"/>
        </w:rPr>
        <w:t xml:space="preserve"> (абзац)</w:t>
      </w:r>
      <w:r w:rsidRPr="004260E2">
        <w:rPr>
          <w:rFonts w:ascii="Times New Roman" w:hAnsi="Times New Roman"/>
          <w:sz w:val="28"/>
          <w:szCs w:val="28"/>
        </w:rPr>
        <w:t>. Назви розділів і п</w:t>
      </w:r>
      <w:r w:rsidR="00BB6BBB" w:rsidRPr="004260E2">
        <w:rPr>
          <w:rFonts w:ascii="Times New Roman" w:hAnsi="Times New Roman"/>
          <w:sz w:val="28"/>
          <w:szCs w:val="28"/>
        </w:rPr>
        <w:t>ідрозділів</w:t>
      </w:r>
      <w:r w:rsidRPr="004260E2">
        <w:rPr>
          <w:rFonts w:ascii="Times New Roman" w:hAnsi="Times New Roman"/>
          <w:sz w:val="28"/>
          <w:szCs w:val="28"/>
        </w:rPr>
        <w:t xml:space="preserve"> </w:t>
      </w:r>
      <w:r w:rsidR="00BB6BBB" w:rsidRPr="004260E2">
        <w:rPr>
          <w:rFonts w:ascii="Times New Roman" w:hAnsi="Times New Roman"/>
          <w:sz w:val="28"/>
          <w:szCs w:val="28"/>
        </w:rPr>
        <w:t xml:space="preserve">мають відображати </w:t>
      </w:r>
      <w:r w:rsidRPr="004260E2">
        <w:rPr>
          <w:rFonts w:ascii="Times New Roman" w:hAnsi="Times New Roman"/>
          <w:sz w:val="28"/>
          <w:szCs w:val="28"/>
        </w:rPr>
        <w:t>зміст</w:t>
      </w:r>
      <w:r w:rsidR="00BB6BBB" w:rsidRPr="004260E2">
        <w:rPr>
          <w:rFonts w:ascii="Times New Roman" w:hAnsi="Times New Roman"/>
          <w:sz w:val="28"/>
          <w:szCs w:val="28"/>
        </w:rPr>
        <w:t xml:space="preserve"> цих частин роботи і бути небагатослівними та</w:t>
      </w:r>
      <w:r w:rsidRPr="004260E2">
        <w:rPr>
          <w:rFonts w:ascii="Times New Roman" w:hAnsi="Times New Roman"/>
          <w:sz w:val="28"/>
          <w:szCs w:val="28"/>
        </w:rPr>
        <w:t xml:space="preserve"> зрозумілими.</w:t>
      </w:r>
      <w:r w:rsidR="002560ED" w:rsidRPr="004260E2">
        <w:rPr>
          <w:rFonts w:ascii="Times New Roman" w:hAnsi="Times New Roman"/>
          <w:sz w:val="28"/>
          <w:szCs w:val="28"/>
        </w:rPr>
        <w:t xml:space="preserve"> Закінчується розділ  короткими висновками у вигляді окремого пункту (абзацу). </w:t>
      </w:r>
    </w:p>
    <w:p w:rsidR="00BD224D" w:rsidRPr="004260E2" w:rsidRDefault="007615BD" w:rsidP="005259FB">
      <w:pPr>
        <w:spacing w:after="0" w:line="360" w:lineRule="auto"/>
        <w:ind w:firstLine="708"/>
        <w:jc w:val="both"/>
        <w:rPr>
          <w:rFonts w:ascii="Times New Roman" w:hAnsi="Times New Roman"/>
          <w:i/>
          <w:sz w:val="28"/>
          <w:szCs w:val="28"/>
        </w:rPr>
      </w:pPr>
      <w:r w:rsidRPr="004260E2">
        <w:rPr>
          <w:rFonts w:ascii="Times New Roman" w:hAnsi="Times New Roman"/>
          <w:sz w:val="28"/>
          <w:szCs w:val="28"/>
        </w:rPr>
        <w:t xml:space="preserve">Правильне виокремлення розділів і </w:t>
      </w:r>
      <w:r w:rsidR="00BB6BBB" w:rsidRPr="004260E2">
        <w:rPr>
          <w:rFonts w:ascii="Times New Roman" w:hAnsi="Times New Roman"/>
          <w:sz w:val="28"/>
          <w:szCs w:val="28"/>
        </w:rPr>
        <w:t>підрозділів (</w:t>
      </w:r>
      <w:r w:rsidRPr="004260E2">
        <w:rPr>
          <w:rFonts w:ascii="Times New Roman" w:hAnsi="Times New Roman"/>
          <w:sz w:val="28"/>
          <w:szCs w:val="28"/>
        </w:rPr>
        <w:t>параграфів</w:t>
      </w:r>
      <w:r w:rsidR="00BB6BBB" w:rsidRPr="004260E2">
        <w:rPr>
          <w:rFonts w:ascii="Times New Roman" w:hAnsi="Times New Roman"/>
          <w:sz w:val="28"/>
          <w:szCs w:val="28"/>
        </w:rPr>
        <w:t>)</w:t>
      </w:r>
      <w:r w:rsidRPr="004260E2">
        <w:rPr>
          <w:rFonts w:ascii="Times New Roman" w:hAnsi="Times New Roman"/>
          <w:sz w:val="28"/>
          <w:szCs w:val="28"/>
        </w:rPr>
        <w:t xml:space="preserve">, їхні продумані назви, уміла композиційна побудова тексту – це важливий показник якості </w:t>
      </w:r>
      <w:r w:rsidR="00BB6BBB" w:rsidRPr="004260E2">
        <w:rPr>
          <w:rFonts w:ascii="Times New Roman" w:hAnsi="Times New Roman"/>
          <w:sz w:val="28"/>
          <w:szCs w:val="28"/>
        </w:rPr>
        <w:t>кваліфікаційної (</w:t>
      </w:r>
      <w:r w:rsidRPr="004260E2">
        <w:rPr>
          <w:rFonts w:ascii="Times New Roman" w:hAnsi="Times New Roman"/>
          <w:sz w:val="28"/>
          <w:szCs w:val="28"/>
        </w:rPr>
        <w:t>магістерської</w:t>
      </w:r>
      <w:r w:rsidR="00BD224D" w:rsidRPr="004260E2">
        <w:rPr>
          <w:rFonts w:ascii="Times New Roman" w:hAnsi="Times New Roman"/>
          <w:sz w:val="28"/>
          <w:szCs w:val="28"/>
        </w:rPr>
        <w:t>)</w:t>
      </w:r>
      <w:r w:rsidRPr="004260E2">
        <w:rPr>
          <w:rFonts w:ascii="Times New Roman" w:hAnsi="Times New Roman"/>
          <w:sz w:val="28"/>
          <w:szCs w:val="28"/>
        </w:rPr>
        <w:t xml:space="preserve"> роботи.</w:t>
      </w:r>
      <w:r w:rsidR="00DD1A4E" w:rsidRPr="004260E2">
        <w:rPr>
          <w:rFonts w:ascii="Times New Roman" w:hAnsi="Times New Roman"/>
          <w:sz w:val="28"/>
          <w:szCs w:val="28"/>
        </w:rPr>
        <w:t xml:space="preserve"> </w:t>
      </w:r>
    </w:p>
    <w:p w:rsidR="00D202DE" w:rsidRPr="004260E2" w:rsidRDefault="00D202DE" w:rsidP="005259FB">
      <w:pPr>
        <w:spacing w:after="0" w:line="360" w:lineRule="auto"/>
        <w:ind w:firstLine="708"/>
        <w:jc w:val="both"/>
        <w:rPr>
          <w:rFonts w:ascii="Times New Roman" w:hAnsi="Times New Roman"/>
          <w:sz w:val="28"/>
          <w:szCs w:val="28"/>
        </w:rPr>
      </w:pPr>
      <w:r w:rsidRPr="004260E2">
        <w:rPr>
          <w:rFonts w:ascii="Times New Roman" w:hAnsi="Times New Roman"/>
          <w:sz w:val="28"/>
          <w:szCs w:val="28"/>
        </w:rPr>
        <w:t>Практична</w:t>
      </w:r>
      <w:r w:rsidR="00DD1A4E" w:rsidRPr="004260E2">
        <w:rPr>
          <w:rFonts w:ascii="Times New Roman" w:hAnsi="Times New Roman"/>
          <w:sz w:val="28"/>
          <w:szCs w:val="28"/>
        </w:rPr>
        <w:t xml:space="preserve"> </w:t>
      </w:r>
      <w:r w:rsidRPr="004260E2">
        <w:rPr>
          <w:rFonts w:ascii="Times New Roman" w:hAnsi="Times New Roman"/>
          <w:sz w:val="28"/>
          <w:szCs w:val="28"/>
        </w:rPr>
        <w:t xml:space="preserve">складова магістерської роботи </w:t>
      </w:r>
      <w:r w:rsidR="00BD224D" w:rsidRPr="004260E2">
        <w:rPr>
          <w:rFonts w:ascii="Times New Roman" w:hAnsi="Times New Roman"/>
          <w:sz w:val="28"/>
          <w:szCs w:val="28"/>
        </w:rPr>
        <w:t xml:space="preserve">в галузі педагогічної освіти </w:t>
      </w:r>
      <w:r w:rsidRPr="004260E2">
        <w:rPr>
          <w:rFonts w:ascii="Times New Roman" w:hAnsi="Times New Roman"/>
          <w:sz w:val="28"/>
          <w:szCs w:val="28"/>
        </w:rPr>
        <w:t xml:space="preserve">передбачає тільки </w:t>
      </w:r>
      <w:r w:rsidRPr="004260E2">
        <w:rPr>
          <w:rFonts w:ascii="Times New Roman" w:hAnsi="Times New Roman"/>
          <w:b/>
          <w:i/>
          <w:sz w:val="28"/>
          <w:szCs w:val="28"/>
        </w:rPr>
        <w:t>емпіричне дослідження</w:t>
      </w:r>
      <w:r w:rsidRPr="004260E2">
        <w:rPr>
          <w:rFonts w:ascii="Times New Roman" w:hAnsi="Times New Roman"/>
          <w:i/>
          <w:sz w:val="28"/>
          <w:szCs w:val="28"/>
        </w:rPr>
        <w:t>,</w:t>
      </w:r>
      <w:r w:rsidRPr="004260E2">
        <w:rPr>
          <w:rFonts w:ascii="Times New Roman" w:hAnsi="Times New Roman"/>
          <w:sz w:val="28"/>
          <w:szCs w:val="28"/>
        </w:rPr>
        <w:t xml:space="preserve"> тобто констатування наявного стану функціонування предмета дослідження (виявити й зафіксувати відповідний рівень наявності (чи відсутності), рівень розвитку чи сформованості тієї особистісної якості (якостей), психічних процесів, </w:t>
      </w:r>
      <w:r w:rsidR="00B04FD1" w:rsidRPr="004260E2">
        <w:rPr>
          <w:rFonts w:ascii="Times New Roman" w:hAnsi="Times New Roman"/>
          <w:sz w:val="28"/>
          <w:szCs w:val="28"/>
        </w:rPr>
        <w:t xml:space="preserve">педагогічних умов, </w:t>
      </w:r>
      <w:r w:rsidRPr="004260E2">
        <w:rPr>
          <w:rFonts w:ascii="Times New Roman" w:hAnsi="Times New Roman"/>
          <w:sz w:val="28"/>
          <w:szCs w:val="28"/>
        </w:rPr>
        <w:t>моральних уявлень, знань, умінь</w:t>
      </w:r>
      <w:r w:rsidR="00BD224D" w:rsidRPr="004260E2">
        <w:rPr>
          <w:rFonts w:ascii="Times New Roman" w:hAnsi="Times New Roman"/>
          <w:sz w:val="28"/>
          <w:szCs w:val="28"/>
        </w:rPr>
        <w:t xml:space="preserve">, </w:t>
      </w:r>
      <w:proofErr w:type="spellStart"/>
      <w:r w:rsidR="00BD224D" w:rsidRPr="004260E2">
        <w:rPr>
          <w:rFonts w:ascii="Times New Roman" w:hAnsi="Times New Roman"/>
          <w:sz w:val="28"/>
          <w:szCs w:val="28"/>
        </w:rPr>
        <w:t>компетентностей</w:t>
      </w:r>
      <w:proofErr w:type="spellEnd"/>
      <w:r w:rsidR="00BD224D" w:rsidRPr="004260E2">
        <w:rPr>
          <w:rFonts w:ascii="Times New Roman" w:hAnsi="Times New Roman"/>
          <w:sz w:val="28"/>
          <w:szCs w:val="28"/>
        </w:rPr>
        <w:t xml:space="preserve"> </w:t>
      </w:r>
      <w:r w:rsidR="00B04FD1" w:rsidRPr="004260E2">
        <w:rPr>
          <w:rFonts w:ascii="Times New Roman" w:hAnsi="Times New Roman"/>
          <w:sz w:val="28"/>
          <w:szCs w:val="28"/>
        </w:rPr>
        <w:t>та ін.</w:t>
      </w:r>
      <w:r w:rsidRPr="004260E2">
        <w:rPr>
          <w:rFonts w:ascii="Times New Roman" w:hAnsi="Times New Roman"/>
          <w:sz w:val="28"/>
          <w:szCs w:val="28"/>
        </w:rPr>
        <w:t>, що досліджуються у магістерськ</w:t>
      </w:r>
      <w:r w:rsidR="00BD224D" w:rsidRPr="004260E2">
        <w:rPr>
          <w:rFonts w:ascii="Times New Roman" w:hAnsi="Times New Roman"/>
          <w:sz w:val="28"/>
          <w:szCs w:val="28"/>
        </w:rPr>
        <w:t>ій роботі</w:t>
      </w:r>
      <w:r w:rsidRPr="004260E2">
        <w:rPr>
          <w:rFonts w:ascii="Times New Roman" w:hAnsi="Times New Roman"/>
          <w:sz w:val="28"/>
          <w:szCs w:val="28"/>
        </w:rPr>
        <w:t xml:space="preserve">). </w:t>
      </w:r>
      <w:r w:rsidR="00B04FD1" w:rsidRPr="004260E2">
        <w:rPr>
          <w:rFonts w:ascii="Times New Roman" w:hAnsi="Times New Roman"/>
          <w:sz w:val="28"/>
          <w:szCs w:val="28"/>
        </w:rPr>
        <w:t>Складовою емпіричного дослідження може бути впровадження певних технологій в освітній про</w:t>
      </w:r>
      <w:r w:rsidR="00BF53BF" w:rsidRPr="004260E2">
        <w:rPr>
          <w:rFonts w:ascii="Times New Roman" w:hAnsi="Times New Roman"/>
          <w:sz w:val="28"/>
          <w:szCs w:val="28"/>
        </w:rPr>
        <w:t xml:space="preserve">цес взагалі чи окремих </w:t>
      </w:r>
      <w:proofErr w:type="spellStart"/>
      <w:r w:rsidR="00BF53BF" w:rsidRPr="004260E2">
        <w:rPr>
          <w:rFonts w:ascii="Times New Roman" w:hAnsi="Times New Roman"/>
          <w:sz w:val="28"/>
          <w:szCs w:val="28"/>
        </w:rPr>
        <w:t>методик</w:t>
      </w:r>
      <w:proofErr w:type="spellEnd"/>
      <w:r w:rsidR="00BF53BF" w:rsidRPr="004260E2">
        <w:rPr>
          <w:rFonts w:ascii="Times New Roman" w:hAnsi="Times New Roman"/>
          <w:sz w:val="28"/>
          <w:szCs w:val="28"/>
        </w:rPr>
        <w:t xml:space="preserve"> </w:t>
      </w:r>
      <w:r w:rsidR="00B04FD1" w:rsidRPr="004260E2">
        <w:rPr>
          <w:rFonts w:ascii="Times New Roman" w:hAnsi="Times New Roman"/>
          <w:sz w:val="28"/>
          <w:szCs w:val="28"/>
        </w:rPr>
        <w:t>при вивченні конкретних дисциплін тощо з наступним аналізом ефективності їх впровадження.</w:t>
      </w:r>
    </w:p>
    <w:p w:rsidR="00D202DE" w:rsidRPr="004260E2" w:rsidRDefault="00D202DE" w:rsidP="005259FB">
      <w:pPr>
        <w:spacing w:after="0" w:line="360" w:lineRule="auto"/>
        <w:ind w:firstLine="708"/>
        <w:jc w:val="both"/>
        <w:rPr>
          <w:rFonts w:ascii="Times New Roman" w:hAnsi="Times New Roman"/>
          <w:sz w:val="28"/>
          <w:szCs w:val="28"/>
        </w:rPr>
      </w:pPr>
      <w:r w:rsidRPr="004260E2">
        <w:rPr>
          <w:rFonts w:ascii="Times New Roman" w:hAnsi="Times New Roman"/>
          <w:sz w:val="28"/>
          <w:szCs w:val="28"/>
        </w:rPr>
        <w:t xml:space="preserve">Дані </w:t>
      </w:r>
      <w:r w:rsidR="00A70585" w:rsidRPr="004260E2">
        <w:rPr>
          <w:rFonts w:ascii="Times New Roman" w:hAnsi="Times New Roman"/>
          <w:sz w:val="28"/>
          <w:szCs w:val="28"/>
        </w:rPr>
        <w:t>емпіричного дослідження</w:t>
      </w:r>
      <w:r w:rsidRPr="004260E2">
        <w:rPr>
          <w:rFonts w:ascii="Times New Roman" w:hAnsi="Times New Roman"/>
          <w:sz w:val="28"/>
          <w:szCs w:val="28"/>
        </w:rPr>
        <w:t xml:space="preserve"> узагальнюються у вигляді схем, таблиць, діаграм тощо. Ці дані аналізуються та інтерпретуються. На основі </w:t>
      </w:r>
      <w:r w:rsidR="00A70585" w:rsidRPr="004260E2">
        <w:rPr>
          <w:rFonts w:ascii="Times New Roman" w:hAnsi="Times New Roman"/>
          <w:sz w:val="28"/>
          <w:szCs w:val="28"/>
        </w:rPr>
        <w:t>констатування фактів</w:t>
      </w:r>
      <w:r w:rsidRPr="004260E2">
        <w:rPr>
          <w:rFonts w:ascii="Times New Roman" w:hAnsi="Times New Roman"/>
          <w:sz w:val="28"/>
          <w:szCs w:val="28"/>
        </w:rPr>
        <w:t xml:space="preserve"> робляться висновки, які</w:t>
      </w:r>
      <w:r w:rsidR="00A70585" w:rsidRPr="004260E2">
        <w:rPr>
          <w:rFonts w:ascii="Times New Roman" w:hAnsi="Times New Roman"/>
          <w:sz w:val="28"/>
          <w:szCs w:val="28"/>
        </w:rPr>
        <w:t xml:space="preserve"> є вихідним матеріалом наступного</w:t>
      </w:r>
      <w:r w:rsidR="00DD1A4E" w:rsidRPr="004260E2">
        <w:rPr>
          <w:rFonts w:ascii="Times New Roman" w:hAnsi="Times New Roman"/>
          <w:sz w:val="28"/>
          <w:szCs w:val="28"/>
        </w:rPr>
        <w:t xml:space="preserve"> </w:t>
      </w:r>
      <w:r w:rsidR="00A70585" w:rsidRPr="004260E2">
        <w:rPr>
          <w:rFonts w:ascii="Times New Roman" w:hAnsi="Times New Roman"/>
          <w:sz w:val="28"/>
          <w:szCs w:val="28"/>
        </w:rPr>
        <w:t>етапу</w:t>
      </w:r>
      <w:r w:rsidRPr="004260E2">
        <w:rPr>
          <w:rFonts w:ascii="Times New Roman" w:hAnsi="Times New Roman"/>
          <w:sz w:val="28"/>
          <w:szCs w:val="28"/>
        </w:rPr>
        <w:t xml:space="preserve"> дослідження</w:t>
      </w:r>
    </w:p>
    <w:p w:rsidR="00D202DE" w:rsidRPr="004260E2" w:rsidRDefault="00D202DE" w:rsidP="005259FB">
      <w:pPr>
        <w:spacing w:after="0" w:line="360" w:lineRule="auto"/>
        <w:ind w:firstLine="708"/>
        <w:jc w:val="both"/>
        <w:rPr>
          <w:rFonts w:ascii="Times New Roman" w:hAnsi="Times New Roman"/>
          <w:sz w:val="28"/>
          <w:szCs w:val="28"/>
        </w:rPr>
      </w:pPr>
      <w:r w:rsidRPr="004260E2">
        <w:rPr>
          <w:rFonts w:ascii="Times New Roman" w:hAnsi="Times New Roman"/>
          <w:sz w:val="28"/>
          <w:szCs w:val="28"/>
        </w:rPr>
        <w:t>Результати емпіричного дослідження можуть слугувати для розробки методичних рекомендацій (вказівок), добору практичного інструментарію, розробки конспектів навчальних занять та позакласних чи позашкільних заходів, укладання хрестоматійних матеріалів тощо.</w:t>
      </w:r>
    </w:p>
    <w:p w:rsidR="001D3A14" w:rsidRPr="004260E2" w:rsidRDefault="007615BD" w:rsidP="009517F8">
      <w:pPr>
        <w:spacing w:after="0" w:line="360" w:lineRule="auto"/>
        <w:ind w:firstLine="709"/>
        <w:jc w:val="both"/>
        <w:rPr>
          <w:rFonts w:ascii="Times New Roman" w:hAnsi="Times New Roman"/>
          <w:sz w:val="28"/>
          <w:szCs w:val="28"/>
        </w:rPr>
      </w:pPr>
      <w:r w:rsidRPr="004260E2">
        <w:rPr>
          <w:rFonts w:ascii="Times New Roman" w:hAnsi="Times New Roman"/>
          <w:b/>
          <w:sz w:val="28"/>
          <w:szCs w:val="28"/>
        </w:rPr>
        <w:lastRenderedPageBreak/>
        <w:t>В</w:t>
      </w:r>
      <w:r w:rsidR="00B04FD1" w:rsidRPr="004260E2">
        <w:rPr>
          <w:rFonts w:ascii="Times New Roman" w:hAnsi="Times New Roman"/>
          <w:b/>
          <w:sz w:val="28"/>
          <w:szCs w:val="28"/>
        </w:rPr>
        <w:t>ИСНОВКИ</w:t>
      </w:r>
      <w:r w:rsidR="00DD1A4E" w:rsidRPr="004260E2">
        <w:rPr>
          <w:rFonts w:ascii="Times New Roman" w:hAnsi="Times New Roman"/>
          <w:b/>
          <w:i/>
          <w:sz w:val="28"/>
          <w:szCs w:val="28"/>
        </w:rPr>
        <w:t xml:space="preserve"> </w:t>
      </w:r>
      <w:r w:rsidR="00B04FD1" w:rsidRPr="004260E2">
        <w:rPr>
          <w:rFonts w:ascii="Times New Roman" w:hAnsi="Times New Roman"/>
          <w:b/>
          <w:i/>
          <w:sz w:val="28"/>
          <w:szCs w:val="28"/>
        </w:rPr>
        <w:t>–</w:t>
      </w:r>
      <w:r w:rsidRPr="004260E2">
        <w:rPr>
          <w:rFonts w:ascii="Times New Roman" w:hAnsi="Times New Roman"/>
          <w:sz w:val="28"/>
          <w:szCs w:val="28"/>
        </w:rPr>
        <w:t xml:space="preserve"> підсумок виконаного дослідження</w:t>
      </w:r>
      <w:r w:rsidR="00B04FD1" w:rsidRPr="004260E2">
        <w:rPr>
          <w:rFonts w:ascii="Times New Roman" w:hAnsi="Times New Roman"/>
          <w:sz w:val="28"/>
          <w:szCs w:val="28"/>
        </w:rPr>
        <w:t xml:space="preserve"> та його результати</w:t>
      </w:r>
      <w:r w:rsidRPr="004260E2">
        <w:rPr>
          <w:rFonts w:ascii="Times New Roman" w:hAnsi="Times New Roman"/>
          <w:sz w:val="28"/>
          <w:szCs w:val="28"/>
        </w:rPr>
        <w:t>. Вони повинні містити обґрунтовані наукові положення, уже доведені в розділах. Під час написання загальних висновків відбувається нове, на вищому рівні</w:t>
      </w:r>
      <w:r w:rsidR="00DE304F" w:rsidRPr="004260E2">
        <w:rPr>
          <w:rFonts w:ascii="Times New Roman" w:hAnsi="Times New Roman"/>
          <w:sz w:val="28"/>
          <w:szCs w:val="28"/>
        </w:rPr>
        <w:t>,</w:t>
      </w:r>
      <w:r w:rsidRPr="004260E2">
        <w:rPr>
          <w:rFonts w:ascii="Times New Roman" w:hAnsi="Times New Roman"/>
          <w:sz w:val="28"/>
          <w:szCs w:val="28"/>
        </w:rPr>
        <w:t xml:space="preserve"> осмислення наукових результатів, </w:t>
      </w:r>
      <w:r w:rsidR="00B04FD1" w:rsidRPr="004260E2">
        <w:rPr>
          <w:rFonts w:ascii="Times New Roman" w:hAnsi="Times New Roman"/>
          <w:sz w:val="28"/>
          <w:szCs w:val="28"/>
        </w:rPr>
        <w:t>обґрунтовується</w:t>
      </w:r>
      <w:r w:rsidRPr="004260E2">
        <w:rPr>
          <w:rFonts w:ascii="Times New Roman" w:hAnsi="Times New Roman"/>
          <w:sz w:val="28"/>
          <w:szCs w:val="28"/>
        </w:rPr>
        <w:t xml:space="preserve"> виконання завдань і </w:t>
      </w:r>
      <w:r w:rsidR="00B04FD1" w:rsidRPr="004260E2">
        <w:rPr>
          <w:rFonts w:ascii="Times New Roman" w:hAnsi="Times New Roman"/>
          <w:sz w:val="28"/>
          <w:szCs w:val="28"/>
        </w:rPr>
        <w:t>рівень досягнення поставленої мети;</w:t>
      </w:r>
      <w:r w:rsidRPr="004260E2">
        <w:rPr>
          <w:rFonts w:ascii="Times New Roman" w:hAnsi="Times New Roman"/>
          <w:sz w:val="28"/>
          <w:szCs w:val="28"/>
        </w:rPr>
        <w:t xml:space="preserve"> здійснюється </w:t>
      </w:r>
      <w:r w:rsidR="00B04FD1" w:rsidRPr="004260E2">
        <w:rPr>
          <w:rFonts w:ascii="Times New Roman" w:hAnsi="Times New Roman"/>
          <w:sz w:val="28"/>
          <w:szCs w:val="28"/>
        </w:rPr>
        <w:t xml:space="preserve">узагальнення </w:t>
      </w:r>
      <w:r w:rsidRPr="004260E2">
        <w:rPr>
          <w:rFonts w:ascii="Times New Roman" w:hAnsi="Times New Roman"/>
          <w:sz w:val="28"/>
          <w:szCs w:val="28"/>
        </w:rPr>
        <w:t xml:space="preserve">від </w:t>
      </w:r>
      <w:r w:rsidR="00B04FD1" w:rsidRPr="004260E2">
        <w:rPr>
          <w:rFonts w:ascii="Times New Roman" w:hAnsi="Times New Roman"/>
          <w:sz w:val="28"/>
          <w:szCs w:val="28"/>
        </w:rPr>
        <w:t xml:space="preserve">теоретико-методологічного до </w:t>
      </w:r>
      <w:r w:rsidRPr="004260E2">
        <w:rPr>
          <w:rFonts w:ascii="Times New Roman" w:hAnsi="Times New Roman"/>
          <w:sz w:val="28"/>
          <w:szCs w:val="28"/>
        </w:rPr>
        <w:t>конкретно</w:t>
      </w:r>
      <w:r w:rsidR="00B04FD1" w:rsidRPr="004260E2">
        <w:rPr>
          <w:rFonts w:ascii="Times New Roman" w:hAnsi="Times New Roman"/>
          <w:sz w:val="28"/>
          <w:szCs w:val="28"/>
        </w:rPr>
        <w:t>-практичного розв’язання порушеної проблеми.</w:t>
      </w:r>
      <w:r w:rsidR="00371D4B" w:rsidRPr="004260E2">
        <w:rPr>
          <w:rFonts w:ascii="Times New Roman" w:hAnsi="Times New Roman"/>
          <w:sz w:val="28"/>
          <w:szCs w:val="28"/>
        </w:rPr>
        <w:t xml:space="preserve"> </w:t>
      </w:r>
    </w:p>
    <w:p w:rsidR="007615BD" w:rsidRPr="004260E2" w:rsidRDefault="00371D4B" w:rsidP="009517F8">
      <w:pPr>
        <w:spacing w:after="0" w:line="360" w:lineRule="auto"/>
        <w:ind w:firstLine="709"/>
        <w:jc w:val="both"/>
        <w:rPr>
          <w:rFonts w:ascii="Times New Roman" w:hAnsi="Times New Roman"/>
          <w:sz w:val="28"/>
          <w:szCs w:val="28"/>
        </w:rPr>
      </w:pPr>
      <w:r w:rsidRPr="004260E2">
        <w:rPr>
          <w:rFonts w:ascii="Times New Roman" w:hAnsi="Times New Roman"/>
          <w:sz w:val="28"/>
          <w:szCs w:val="28"/>
        </w:rPr>
        <w:t>Використовуються також прийоми</w:t>
      </w:r>
      <w:r w:rsidR="007615BD" w:rsidRPr="004260E2">
        <w:rPr>
          <w:rFonts w:ascii="Times New Roman" w:hAnsi="Times New Roman"/>
          <w:sz w:val="28"/>
          <w:szCs w:val="28"/>
        </w:rPr>
        <w:t xml:space="preserve"> </w:t>
      </w:r>
      <w:r w:rsidRPr="004260E2">
        <w:rPr>
          <w:rFonts w:ascii="Times New Roman" w:hAnsi="Times New Roman"/>
          <w:sz w:val="28"/>
          <w:szCs w:val="28"/>
        </w:rPr>
        <w:t xml:space="preserve">реферативного узагальнення </w:t>
      </w:r>
      <w:r w:rsidR="00902937" w:rsidRPr="004260E2">
        <w:rPr>
          <w:rFonts w:ascii="Times New Roman" w:hAnsi="Times New Roman"/>
          <w:sz w:val="28"/>
          <w:szCs w:val="28"/>
        </w:rPr>
        <w:t xml:space="preserve">за розділами роботи, проблемний виклад підсумків роботи, узагальнення змісту за основними питаннями тощо. Незалежно від способу подання, у висновках необхідно: провести думку про досягнення мети й виконання завдань, сформульованих у вступі; відзначити позиції, у які автор </w:t>
      </w:r>
      <w:proofErr w:type="spellStart"/>
      <w:r w:rsidR="00902937" w:rsidRPr="004260E2">
        <w:rPr>
          <w:rFonts w:ascii="Times New Roman" w:hAnsi="Times New Roman"/>
          <w:sz w:val="28"/>
          <w:szCs w:val="28"/>
        </w:rPr>
        <w:t>вніс</w:t>
      </w:r>
      <w:proofErr w:type="spellEnd"/>
      <w:r w:rsidR="00902937" w:rsidRPr="004260E2">
        <w:rPr>
          <w:rFonts w:ascii="Times New Roman" w:hAnsi="Times New Roman"/>
          <w:sz w:val="28"/>
          <w:szCs w:val="28"/>
        </w:rPr>
        <w:t xml:space="preserve"> дещо нове у вивчення теми; подати рекомендації для наукового чи практичного викори</w:t>
      </w:r>
      <w:r w:rsidRPr="004260E2">
        <w:rPr>
          <w:rFonts w:ascii="Times New Roman" w:hAnsi="Times New Roman"/>
          <w:sz w:val="28"/>
          <w:szCs w:val="28"/>
        </w:rPr>
        <w:t>стання результатів дослідження,</w:t>
      </w:r>
      <w:r w:rsidR="00902937" w:rsidRPr="004260E2">
        <w:rPr>
          <w:rFonts w:ascii="Times New Roman" w:hAnsi="Times New Roman"/>
          <w:sz w:val="28"/>
          <w:szCs w:val="28"/>
        </w:rPr>
        <w:t xml:space="preserve"> </w:t>
      </w:r>
      <w:r w:rsidRPr="004260E2">
        <w:rPr>
          <w:rFonts w:ascii="Times New Roman" w:hAnsi="Times New Roman"/>
          <w:sz w:val="28"/>
          <w:szCs w:val="28"/>
        </w:rPr>
        <w:t>визначити перспективи подальшого дослідження.</w:t>
      </w:r>
    </w:p>
    <w:p w:rsidR="007615BD" w:rsidRPr="004260E2" w:rsidRDefault="007615BD" w:rsidP="009517F8">
      <w:pPr>
        <w:spacing w:after="0" w:line="360" w:lineRule="auto"/>
        <w:ind w:firstLine="709"/>
        <w:jc w:val="both"/>
        <w:rPr>
          <w:rFonts w:ascii="Times New Roman" w:hAnsi="Times New Roman"/>
          <w:sz w:val="28"/>
          <w:szCs w:val="28"/>
        </w:rPr>
      </w:pPr>
      <w:r w:rsidRPr="004260E2">
        <w:rPr>
          <w:rFonts w:ascii="Times New Roman" w:hAnsi="Times New Roman"/>
          <w:sz w:val="28"/>
          <w:szCs w:val="28"/>
        </w:rPr>
        <w:t>Наприкінці роботи подають повний перелік використаного матеріалу – «</w:t>
      </w:r>
      <w:r w:rsidRPr="004260E2">
        <w:rPr>
          <w:rFonts w:ascii="Times New Roman" w:hAnsi="Times New Roman"/>
          <w:b/>
          <w:sz w:val="28"/>
          <w:szCs w:val="28"/>
          <w:lang w:val="en-US"/>
        </w:rPr>
        <w:t>C</w:t>
      </w:r>
      <w:r w:rsidR="001B7A8E" w:rsidRPr="004260E2">
        <w:rPr>
          <w:rFonts w:ascii="Times New Roman" w:hAnsi="Times New Roman"/>
          <w:b/>
          <w:sz w:val="28"/>
          <w:szCs w:val="28"/>
        </w:rPr>
        <w:t>ПИСОК ВИКОРИСТАНИХ ДЖЕРЕЛ</w:t>
      </w:r>
      <w:r w:rsidR="00AC6DBC" w:rsidRPr="004260E2">
        <w:rPr>
          <w:rFonts w:ascii="Times New Roman" w:hAnsi="Times New Roman"/>
          <w:b/>
          <w:i/>
          <w:sz w:val="28"/>
          <w:szCs w:val="28"/>
        </w:rPr>
        <w:t xml:space="preserve">», </w:t>
      </w:r>
      <w:r w:rsidR="00AC6DBC" w:rsidRPr="004260E2">
        <w:rPr>
          <w:rFonts w:ascii="Times New Roman" w:hAnsi="Times New Roman"/>
          <w:sz w:val="28"/>
          <w:szCs w:val="28"/>
        </w:rPr>
        <w:t xml:space="preserve">який </w:t>
      </w:r>
      <w:r w:rsidRPr="004260E2">
        <w:rPr>
          <w:rFonts w:ascii="Times New Roman" w:hAnsi="Times New Roman"/>
          <w:sz w:val="28"/>
          <w:szCs w:val="28"/>
        </w:rPr>
        <w:t xml:space="preserve">нумерують й укладають за абеткою – спершу кирилицею, а по тому – латинкою. </w:t>
      </w:r>
    </w:p>
    <w:p w:rsidR="00851AAC" w:rsidRPr="004260E2" w:rsidRDefault="00851AAC" w:rsidP="00851AAC">
      <w:pPr>
        <w:spacing w:after="0" w:line="360" w:lineRule="auto"/>
        <w:ind w:firstLine="708"/>
        <w:jc w:val="both"/>
        <w:rPr>
          <w:rFonts w:ascii="Times New Roman" w:hAnsi="Times New Roman"/>
          <w:b/>
          <w:sz w:val="28"/>
          <w:szCs w:val="28"/>
        </w:rPr>
      </w:pPr>
      <w:r w:rsidRPr="004260E2">
        <w:rPr>
          <w:rFonts w:ascii="Times New Roman" w:hAnsi="Times New Roman"/>
          <w:sz w:val="28"/>
          <w:szCs w:val="28"/>
        </w:rPr>
        <w:t>Матеріали кваліфікаційної (магістерської) роботи повинні знайти своє відображення у наукових публікаціях (у матеріалах конференцій, семінарів, фахових виданнях, збірниках наукових праць тощо). Усі публікації магістранта повинні бути представлені у загальному списку використаних джерел, а також зазначені у тексті роботи з покликаннями, оформленими за загальними правилами</w:t>
      </w:r>
      <w:r w:rsidRPr="004260E2">
        <w:rPr>
          <w:rFonts w:ascii="Times New Roman" w:hAnsi="Times New Roman"/>
          <w:b/>
          <w:sz w:val="28"/>
          <w:szCs w:val="28"/>
        </w:rPr>
        <w:t>.</w:t>
      </w:r>
    </w:p>
    <w:p w:rsidR="007615BD" w:rsidRPr="004260E2" w:rsidRDefault="007615BD" w:rsidP="005259FB">
      <w:pPr>
        <w:spacing w:after="0" w:line="360" w:lineRule="auto"/>
        <w:ind w:firstLine="708"/>
        <w:jc w:val="both"/>
        <w:rPr>
          <w:rFonts w:ascii="Times New Roman" w:hAnsi="Times New Roman"/>
          <w:sz w:val="28"/>
          <w:szCs w:val="28"/>
        </w:rPr>
      </w:pPr>
      <w:r w:rsidRPr="004260E2">
        <w:rPr>
          <w:rFonts w:ascii="Times New Roman" w:hAnsi="Times New Roman"/>
          <w:b/>
          <w:i/>
          <w:sz w:val="28"/>
          <w:szCs w:val="28"/>
        </w:rPr>
        <w:t>Додатки</w:t>
      </w:r>
      <w:r w:rsidRPr="004260E2">
        <w:rPr>
          <w:rFonts w:ascii="Times New Roman" w:hAnsi="Times New Roman"/>
          <w:i/>
          <w:sz w:val="28"/>
          <w:szCs w:val="28"/>
        </w:rPr>
        <w:t>.</w:t>
      </w:r>
      <w:r w:rsidRPr="004260E2">
        <w:rPr>
          <w:rFonts w:ascii="Times New Roman" w:hAnsi="Times New Roman"/>
          <w:sz w:val="28"/>
          <w:szCs w:val="28"/>
        </w:rPr>
        <w:t xml:space="preserve"> Сюди в</w:t>
      </w:r>
      <w:r w:rsidR="00E16642" w:rsidRPr="004260E2">
        <w:rPr>
          <w:rFonts w:ascii="Times New Roman" w:hAnsi="Times New Roman"/>
          <w:sz w:val="28"/>
          <w:szCs w:val="28"/>
        </w:rPr>
        <w:t>ходять</w:t>
      </w:r>
      <w:r w:rsidRPr="004260E2">
        <w:rPr>
          <w:rFonts w:ascii="Times New Roman" w:hAnsi="Times New Roman"/>
          <w:sz w:val="28"/>
          <w:szCs w:val="28"/>
        </w:rPr>
        <w:t xml:space="preserve"> </w:t>
      </w:r>
      <w:r w:rsidR="00E16642" w:rsidRPr="004260E2">
        <w:rPr>
          <w:rFonts w:ascii="Times New Roman" w:hAnsi="Times New Roman"/>
          <w:sz w:val="28"/>
          <w:szCs w:val="28"/>
        </w:rPr>
        <w:t xml:space="preserve">аналізовані </w:t>
      </w:r>
      <w:r w:rsidRPr="004260E2">
        <w:rPr>
          <w:rFonts w:ascii="Times New Roman" w:hAnsi="Times New Roman"/>
          <w:sz w:val="28"/>
          <w:szCs w:val="28"/>
        </w:rPr>
        <w:t>тексти</w:t>
      </w:r>
      <w:r w:rsidR="00E16642" w:rsidRPr="004260E2">
        <w:rPr>
          <w:rFonts w:ascii="Times New Roman" w:hAnsi="Times New Roman"/>
          <w:sz w:val="28"/>
          <w:szCs w:val="28"/>
        </w:rPr>
        <w:t>,</w:t>
      </w:r>
      <w:r w:rsidRPr="004260E2">
        <w:rPr>
          <w:rFonts w:ascii="Times New Roman" w:hAnsi="Times New Roman"/>
          <w:sz w:val="28"/>
          <w:szCs w:val="28"/>
        </w:rPr>
        <w:t xml:space="preserve"> </w:t>
      </w:r>
      <w:r w:rsidR="001B7A8E" w:rsidRPr="004260E2">
        <w:rPr>
          <w:rFonts w:ascii="Times New Roman" w:hAnsi="Times New Roman"/>
          <w:sz w:val="28"/>
          <w:szCs w:val="28"/>
        </w:rPr>
        <w:t xml:space="preserve">пропоновані завдання, опитувальники, </w:t>
      </w:r>
      <w:r w:rsidR="00E16642" w:rsidRPr="004260E2">
        <w:rPr>
          <w:rFonts w:ascii="Times New Roman" w:hAnsi="Times New Roman"/>
          <w:sz w:val="28"/>
          <w:szCs w:val="28"/>
        </w:rPr>
        <w:t xml:space="preserve">вправи, ігри, </w:t>
      </w:r>
      <w:r w:rsidRPr="004260E2">
        <w:rPr>
          <w:rFonts w:ascii="Times New Roman" w:hAnsi="Times New Roman"/>
          <w:sz w:val="28"/>
          <w:szCs w:val="28"/>
        </w:rPr>
        <w:t xml:space="preserve">діаграми, графіки чи таблиці, де систематизовано однотипну інформацію, </w:t>
      </w:r>
      <w:r w:rsidR="00E16642" w:rsidRPr="004260E2">
        <w:rPr>
          <w:rFonts w:ascii="Times New Roman" w:hAnsi="Times New Roman"/>
          <w:sz w:val="28"/>
          <w:szCs w:val="28"/>
        </w:rPr>
        <w:t>світлини</w:t>
      </w:r>
      <w:r w:rsidRPr="004260E2">
        <w:rPr>
          <w:rFonts w:ascii="Times New Roman" w:hAnsi="Times New Roman"/>
          <w:sz w:val="28"/>
          <w:szCs w:val="28"/>
        </w:rPr>
        <w:t>, репродукції мистецької продукції тощо</w:t>
      </w:r>
      <w:r w:rsidR="00E16642" w:rsidRPr="004260E2">
        <w:rPr>
          <w:rFonts w:ascii="Times New Roman" w:hAnsi="Times New Roman"/>
          <w:sz w:val="28"/>
          <w:szCs w:val="28"/>
        </w:rPr>
        <w:t>.</w:t>
      </w:r>
      <w:r w:rsidRPr="004260E2">
        <w:rPr>
          <w:rFonts w:ascii="Times New Roman" w:hAnsi="Times New Roman"/>
          <w:sz w:val="28"/>
          <w:szCs w:val="28"/>
        </w:rPr>
        <w:t xml:space="preserve"> </w:t>
      </w:r>
    </w:p>
    <w:p w:rsidR="00BD224D" w:rsidRPr="004B5901" w:rsidRDefault="00BD224D" w:rsidP="007615BD">
      <w:pPr>
        <w:spacing w:after="0" w:line="240" w:lineRule="auto"/>
        <w:ind w:firstLine="708"/>
        <w:jc w:val="both"/>
        <w:rPr>
          <w:rFonts w:ascii="Times New Roman" w:hAnsi="Times New Roman"/>
          <w:color w:val="4F81BD" w:themeColor="accent1"/>
          <w:sz w:val="24"/>
          <w:szCs w:val="24"/>
        </w:rPr>
      </w:pPr>
    </w:p>
    <w:p w:rsidR="009517F8" w:rsidRPr="00FE002C" w:rsidRDefault="009517F8" w:rsidP="00CF0DF8">
      <w:pPr>
        <w:spacing w:after="0" w:line="360" w:lineRule="auto"/>
        <w:ind w:firstLine="709"/>
        <w:jc w:val="both"/>
        <w:rPr>
          <w:rFonts w:ascii="Times New Roman" w:hAnsi="Times New Roman"/>
          <w:b/>
          <w:bCs/>
          <w:sz w:val="28"/>
          <w:szCs w:val="28"/>
        </w:rPr>
      </w:pPr>
      <w:r w:rsidRPr="00FE002C">
        <w:rPr>
          <w:rFonts w:ascii="Times New Roman" w:hAnsi="Times New Roman"/>
          <w:b/>
          <w:bCs/>
          <w:sz w:val="28"/>
          <w:szCs w:val="28"/>
        </w:rPr>
        <w:t>2.3. Вимоги до мови і стилю магістерської роботи</w:t>
      </w:r>
    </w:p>
    <w:p w:rsidR="009517F8" w:rsidRPr="0002153D" w:rsidRDefault="009517F8" w:rsidP="00CF0DF8">
      <w:pPr>
        <w:spacing w:after="0" w:line="360" w:lineRule="auto"/>
        <w:ind w:firstLine="709"/>
        <w:jc w:val="both"/>
        <w:rPr>
          <w:rFonts w:ascii="Times New Roman" w:hAnsi="Times New Roman"/>
          <w:bCs/>
          <w:sz w:val="28"/>
          <w:szCs w:val="28"/>
        </w:rPr>
      </w:pPr>
      <w:r w:rsidRPr="0002153D">
        <w:rPr>
          <w:rFonts w:ascii="Times New Roman" w:hAnsi="Times New Roman"/>
          <w:bCs/>
          <w:sz w:val="28"/>
          <w:szCs w:val="28"/>
        </w:rPr>
        <w:t>У динамічному сьогоденні</w:t>
      </w:r>
      <w:r w:rsidR="001A24EC" w:rsidRPr="0002153D">
        <w:rPr>
          <w:rFonts w:ascii="Times New Roman" w:hAnsi="Times New Roman"/>
          <w:bCs/>
          <w:sz w:val="28"/>
          <w:szCs w:val="28"/>
        </w:rPr>
        <w:t xml:space="preserve"> більш</w:t>
      </w:r>
      <w:r w:rsidR="007D1B48" w:rsidRPr="0002153D">
        <w:rPr>
          <w:rFonts w:ascii="Times New Roman" w:hAnsi="Times New Roman"/>
          <w:bCs/>
          <w:sz w:val="28"/>
          <w:szCs w:val="28"/>
        </w:rPr>
        <w:t xml:space="preserve"> знач</w:t>
      </w:r>
      <w:r w:rsidR="001A24EC" w:rsidRPr="0002153D">
        <w:rPr>
          <w:rFonts w:ascii="Times New Roman" w:hAnsi="Times New Roman"/>
          <w:bCs/>
          <w:sz w:val="28"/>
          <w:szCs w:val="28"/>
        </w:rPr>
        <w:t>имою</w:t>
      </w:r>
      <w:r w:rsidR="007D1B48" w:rsidRPr="0002153D">
        <w:rPr>
          <w:rFonts w:ascii="Times New Roman" w:hAnsi="Times New Roman"/>
          <w:bCs/>
          <w:sz w:val="28"/>
          <w:szCs w:val="28"/>
        </w:rPr>
        <w:t xml:space="preserve"> стала роль методологічної культури дослідників, їх здатності до критичного осмислення, наукового </w:t>
      </w:r>
      <w:r w:rsidR="007D1B48" w:rsidRPr="0002153D">
        <w:rPr>
          <w:rFonts w:ascii="Times New Roman" w:hAnsi="Times New Roman"/>
          <w:bCs/>
          <w:sz w:val="28"/>
          <w:szCs w:val="28"/>
        </w:rPr>
        <w:lastRenderedPageBreak/>
        <w:t xml:space="preserve">обґрунтування і творчого застосування певних норм і методів пізнання. Така діяльність вимагає постійної копіткої розумової праці, умінь інтерпретувати концепції і теорії, творчого осмислення аналізованого матеріалу, прагнення до саморозвитку тощо. Водночас активний розвиток науки загострює увагу і до </w:t>
      </w:r>
      <w:proofErr w:type="spellStart"/>
      <w:r w:rsidR="007D1B48" w:rsidRPr="0002153D">
        <w:rPr>
          <w:rFonts w:ascii="Times New Roman" w:hAnsi="Times New Roman"/>
          <w:bCs/>
          <w:sz w:val="28"/>
          <w:szCs w:val="28"/>
        </w:rPr>
        <w:t>мовної</w:t>
      </w:r>
      <w:proofErr w:type="spellEnd"/>
      <w:r w:rsidR="007D1B48" w:rsidRPr="0002153D">
        <w:rPr>
          <w:rFonts w:ascii="Times New Roman" w:hAnsi="Times New Roman"/>
          <w:bCs/>
          <w:sz w:val="28"/>
          <w:szCs w:val="28"/>
        </w:rPr>
        <w:t xml:space="preserve"> культури д</w:t>
      </w:r>
      <w:r w:rsidR="00DE304F" w:rsidRPr="0002153D">
        <w:rPr>
          <w:rFonts w:ascii="Times New Roman" w:hAnsi="Times New Roman"/>
          <w:bCs/>
          <w:sz w:val="28"/>
          <w:szCs w:val="28"/>
        </w:rPr>
        <w:t>ослідника. Важливим є ґрунтовна</w:t>
      </w:r>
      <w:r w:rsidR="007D1B48" w:rsidRPr="0002153D">
        <w:rPr>
          <w:rFonts w:ascii="Times New Roman" w:hAnsi="Times New Roman"/>
          <w:bCs/>
          <w:sz w:val="28"/>
          <w:szCs w:val="28"/>
        </w:rPr>
        <w:t xml:space="preserve"> </w:t>
      </w:r>
      <w:proofErr w:type="spellStart"/>
      <w:r w:rsidR="007D1B48" w:rsidRPr="0002153D">
        <w:rPr>
          <w:rFonts w:ascii="Times New Roman" w:hAnsi="Times New Roman"/>
          <w:bCs/>
          <w:sz w:val="28"/>
          <w:szCs w:val="28"/>
        </w:rPr>
        <w:t>мовнокомунікативна</w:t>
      </w:r>
      <w:proofErr w:type="spellEnd"/>
      <w:r w:rsidR="007D1B48" w:rsidRPr="0002153D">
        <w:rPr>
          <w:rFonts w:ascii="Times New Roman" w:hAnsi="Times New Roman"/>
          <w:bCs/>
          <w:sz w:val="28"/>
          <w:szCs w:val="28"/>
        </w:rPr>
        <w:t xml:space="preserve"> підготовка, вільне </w:t>
      </w:r>
      <w:proofErr w:type="spellStart"/>
      <w:r w:rsidR="007D1B48" w:rsidRPr="0002153D">
        <w:rPr>
          <w:rFonts w:ascii="Times New Roman" w:hAnsi="Times New Roman"/>
          <w:bCs/>
          <w:sz w:val="28"/>
          <w:szCs w:val="28"/>
        </w:rPr>
        <w:t>послуговування</w:t>
      </w:r>
      <w:proofErr w:type="spellEnd"/>
      <w:r w:rsidR="007D1B48" w:rsidRPr="0002153D">
        <w:rPr>
          <w:rFonts w:ascii="Times New Roman" w:hAnsi="Times New Roman"/>
          <w:bCs/>
          <w:sz w:val="28"/>
          <w:szCs w:val="28"/>
        </w:rPr>
        <w:t xml:space="preserve"> нормативно національною науковою мовою, що забезпечує високий рівень культури наукової мови.</w:t>
      </w:r>
    </w:p>
    <w:p w:rsidR="002D62AF" w:rsidRPr="00A019B1" w:rsidRDefault="00B304C6" w:rsidP="00CF0DF8">
      <w:pPr>
        <w:spacing w:after="0" w:line="360" w:lineRule="auto"/>
        <w:ind w:firstLine="709"/>
        <w:jc w:val="both"/>
        <w:rPr>
          <w:rFonts w:ascii="Times New Roman" w:hAnsi="Times New Roman"/>
          <w:bCs/>
          <w:sz w:val="28"/>
          <w:szCs w:val="28"/>
        </w:rPr>
      </w:pPr>
      <w:r w:rsidRPr="00A019B1">
        <w:rPr>
          <w:rFonts w:ascii="Times New Roman" w:hAnsi="Times New Roman"/>
          <w:bCs/>
          <w:sz w:val="28"/>
          <w:szCs w:val="28"/>
        </w:rPr>
        <w:t xml:space="preserve">Обов’язкова умова високої якості магістерської роботи – її науковість, чітка логіка викладу, правильність мовностилістичного оформлення. </w:t>
      </w:r>
      <w:r w:rsidR="002D62AF" w:rsidRPr="00A019B1">
        <w:rPr>
          <w:rFonts w:ascii="Times New Roman" w:hAnsi="Times New Roman"/>
          <w:bCs/>
          <w:sz w:val="28"/>
          <w:szCs w:val="28"/>
        </w:rPr>
        <w:t>Мова кваліфікаційної (магістерської) роботи має відзначатися точністю, ясністю, лаконічністю викладу.</w:t>
      </w:r>
    </w:p>
    <w:p w:rsidR="009F2546" w:rsidRPr="0002153D" w:rsidRDefault="00975338" w:rsidP="00CF0DF8">
      <w:pPr>
        <w:spacing w:after="0" w:line="360" w:lineRule="auto"/>
        <w:ind w:firstLine="709"/>
        <w:jc w:val="both"/>
        <w:rPr>
          <w:rFonts w:ascii="Times New Roman" w:hAnsi="Times New Roman"/>
          <w:sz w:val="28"/>
          <w:szCs w:val="28"/>
        </w:rPr>
      </w:pPr>
      <w:r w:rsidRPr="00A019B1">
        <w:rPr>
          <w:rFonts w:ascii="Times New Roman" w:hAnsi="Times New Roman"/>
          <w:sz w:val="28"/>
          <w:szCs w:val="28"/>
        </w:rPr>
        <w:t>Магістерська робота</w:t>
      </w:r>
      <w:r w:rsidRPr="00A019B1">
        <w:rPr>
          <w:rStyle w:val="a9"/>
          <w:rFonts w:ascii="Times New Roman" w:hAnsi="Times New Roman"/>
          <w:sz w:val="28"/>
          <w:szCs w:val="28"/>
        </w:rPr>
        <w:t xml:space="preserve"> </w:t>
      </w:r>
      <w:r w:rsidRPr="0002153D">
        <w:rPr>
          <w:rStyle w:val="a9"/>
          <w:rFonts w:ascii="Times New Roman" w:hAnsi="Times New Roman"/>
          <w:b w:val="0"/>
          <w:sz w:val="28"/>
          <w:szCs w:val="28"/>
        </w:rPr>
        <w:t>має бути виконана</w:t>
      </w:r>
      <w:r w:rsidRPr="0002153D">
        <w:rPr>
          <w:rStyle w:val="a9"/>
          <w:rFonts w:ascii="Times New Roman" w:hAnsi="Times New Roman"/>
          <w:sz w:val="28"/>
          <w:szCs w:val="28"/>
        </w:rPr>
        <w:t xml:space="preserve"> </w:t>
      </w:r>
      <w:r w:rsidRPr="0002153D">
        <w:rPr>
          <w:rStyle w:val="a9"/>
          <w:rFonts w:ascii="Times New Roman" w:hAnsi="Times New Roman"/>
          <w:b w:val="0"/>
          <w:sz w:val="28"/>
          <w:szCs w:val="28"/>
        </w:rPr>
        <w:t>літературною українською мовою, викладена у науковому стилі з використанням усталених термінів та терміносполучень</w:t>
      </w:r>
      <w:r w:rsidRPr="0002153D">
        <w:rPr>
          <w:rStyle w:val="a9"/>
          <w:rFonts w:ascii="Times New Roman" w:hAnsi="Times New Roman"/>
          <w:sz w:val="28"/>
          <w:szCs w:val="28"/>
        </w:rPr>
        <w:t>.</w:t>
      </w:r>
      <w:r w:rsidR="009F2546" w:rsidRPr="0002153D">
        <w:rPr>
          <w:rFonts w:ascii="Times New Roman" w:hAnsi="Times New Roman"/>
          <w:sz w:val="28"/>
          <w:szCs w:val="28"/>
        </w:rPr>
        <w:t xml:space="preserve"> </w:t>
      </w:r>
      <w:r w:rsidR="00CC2CEF" w:rsidRPr="0002153D">
        <w:rPr>
          <w:rFonts w:ascii="Times New Roman" w:hAnsi="Times New Roman"/>
          <w:sz w:val="28"/>
          <w:szCs w:val="28"/>
        </w:rPr>
        <w:t>Слід уникати категоричності, експресивно-емоційної форми висловлювання свого ставлення до позицій інших науковців, р</w:t>
      </w:r>
      <w:r w:rsidR="009F2546" w:rsidRPr="0002153D">
        <w:rPr>
          <w:rFonts w:ascii="Times New Roman" w:hAnsi="Times New Roman"/>
          <w:sz w:val="28"/>
          <w:szCs w:val="28"/>
        </w:rPr>
        <w:t xml:space="preserve">ізноманітних подій та обставин. </w:t>
      </w:r>
    </w:p>
    <w:p w:rsidR="00902937" w:rsidRPr="0002153D" w:rsidRDefault="00902937" w:rsidP="00CF0DF8">
      <w:pPr>
        <w:spacing w:after="0" w:line="360" w:lineRule="auto"/>
        <w:ind w:firstLine="709"/>
        <w:jc w:val="both"/>
        <w:rPr>
          <w:rFonts w:ascii="Times New Roman" w:hAnsi="Times New Roman"/>
          <w:bCs/>
          <w:sz w:val="28"/>
          <w:szCs w:val="28"/>
        </w:rPr>
      </w:pPr>
      <w:r w:rsidRPr="0002153D">
        <w:rPr>
          <w:rFonts w:ascii="Times New Roman" w:hAnsi="Times New Roman"/>
          <w:bCs/>
          <w:sz w:val="28"/>
          <w:szCs w:val="28"/>
        </w:rPr>
        <w:t xml:space="preserve">Для обґрунтування </w:t>
      </w:r>
      <w:r w:rsidRPr="0002153D">
        <w:rPr>
          <w:rFonts w:ascii="Times New Roman" w:hAnsi="Times New Roman"/>
          <w:b/>
          <w:bCs/>
          <w:sz w:val="28"/>
          <w:szCs w:val="28"/>
        </w:rPr>
        <w:t>вибору теми та її актуальності</w:t>
      </w:r>
      <w:r w:rsidRPr="0002153D">
        <w:rPr>
          <w:rFonts w:ascii="Times New Roman" w:hAnsi="Times New Roman"/>
          <w:bCs/>
          <w:sz w:val="28"/>
          <w:szCs w:val="28"/>
        </w:rPr>
        <w:t xml:space="preserve"> можна використати такі </w:t>
      </w:r>
      <w:proofErr w:type="spellStart"/>
      <w:r w:rsidRPr="0002153D">
        <w:rPr>
          <w:rFonts w:ascii="Times New Roman" w:hAnsi="Times New Roman"/>
          <w:bCs/>
          <w:sz w:val="28"/>
          <w:szCs w:val="28"/>
        </w:rPr>
        <w:t>мовні</w:t>
      </w:r>
      <w:proofErr w:type="spellEnd"/>
      <w:r w:rsidRPr="0002153D">
        <w:rPr>
          <w:rFonts w:ascii="Times New Roman" w:hAnsi="Times New Roman"/>
          <w:bCs/>
          <w:sz w:val="28"/>
          <w:szCs w:val="28"/>
        </w:rPr>
        <w:t xml:space="preserve"> засоби: </w:t>
      </w:r>
      <w:r w:rsidRPr="0002153D">
        <w:rPr>
          <w:rFonts w:ascii="Times New Roman" w:hAnsi="Times New Roman"/>
          <w:bCs/>
          <w:i/>
          <w:sz w:val="28"/>
          <w:szCs w:val="28"/>
        </w:rPr>
        <w:t xml:space="preserve">проблема не втратила свого значення; проблема залишається актуальною і сьогодні; </w:t>
      </w:r>
      <w:r w:rsidR="00262824" w:rsidRPr="0002153D">
        <w:rPr>
          <w:rFonts w:ascii="Times New Roman" w:hAnsi="Times New Roman"/>
          <w:bCs/>
          <w:i/>
          <w:sz w:val="28"/>
          <w:szCs w:val="28"/>
        </w:rPr>
        <w:t xml:space="preserve">особливого значення проблема …. набула в умовах глобалізації освітніх процесів; </w:t>
      </w:r>
      <w:r w:rsidRPr="0002153D">
        <w:rPr>
          <w:rFonts w:ascii="Times New Roman" w:hAnsi="Times New Roman"/>
          <w:bCs/>
          <w:i/>
          <w:sz w:val="28"/>
          <w:szCs w:val="28"/>
        </w:rPr>
        <w:t>порушена проблема має практичне (теоретичне, наукове) значення тощо</w:t>
      </w:r>
      <w:r w:rsidR="006D1E89" w:rsidRPr="0002153D">
        <w:rPr>
          <w:rFonts w:ascii="Times New Roman" w:hAnsi="Times New Roman"/>
          <w:bCs/>
          <w:i/>
          <w:sz w:val="28"/>
          <w:szCs w:val="28"/>
        </w:rPr>
        <w:t>; порушена проблема має соціальну значущість</w:t>
      </w:r>
      <w:r w:rsidRPr="0002153D">
        <w:rPr>
          <w:rFonts w:ascii="Times New Roman" w:hAnsi="Times New Roman"/>
          <w:bCs/>
          <w:sz w:val="28"/>
          <w:szCs w:val="28"/>
        </w:rPr>
        <w:t xml:space="preserve"> (</w:t>
      </w:r>
      <w:proofErr w:type="spellStart"/>
      <w:r w:rsidRPr="0002153D">
        <w:rPr>
          <w:rFonts w:ascii="Times New Roman" w:hAnsi="Times New Roman"/>
          <w:bCs/>
          <w:sz w:val="28"/>
          <w:szCs w:val="28"/>
        </w:rPr>
        <w:t>Семеног</w:t>
      </w:r>
      <w:proofErr w:type="spellEnd"/>
      <w:r w:rsidRPr="0002153D">
        <w:rPr>
          <w:rFonts w:ascii="Times New Roman" w:hAnsi="Times New Roman"/>
          <w:bCs/>
          <w:sz w:val="28"/>
          <w:szCs w:val="28"/>
        </w:rPr>
        <w:t>, 2012).</w:t>
      </w:r>
    </w:p>
    <w:p w:rsidR="00902937" w:rsidRPr="0002153D" w:rsidRDefault="00902937" w:rsidP="00CF0DF8">
      <w:pPr>
        <w:spacing w:after="0" w:line="360" w:lineRule="auto"/>
        <w:ind w:firstLine="709"/>
        <w:jc w:val="both"/>
        <w:rPr>
          <w:rFonts w:ascii="Times New Roman" w:hAnsi="Times New Roman"/>
          <w:i/>
          <w:sz w:val="28"/>
          <w:szCs w:val="28"/>
        </w:rPr>
      </w:pPr>
      <w:r w:rsidRPr="0002153D">
        <w:rPr>
          <w:rFonts w:ascii="Times New Roman" w:hAnsi="Times New Roman"/>
          <w:bCs/>
          <w:sz w:val="28"/>
          <w:szCs w:val="28"/>
        </w:rPr>
        <w:t xml:space="preserve">В </w:t>
      </w:r>
      <w:r w:rsidRPr="0002153D">
        <w:rPr>
          <w:rFonts w:ascii="Times New Roman" w:hAnsi="Times New Roman"/>
          <w:b/>
          <w:bCs/>
          <w:sz w:val="28"/>
          <w:szCs w:val="28"/>
        </w:rPr>
        <w:t>огляді літератури</w:t>
      </w:r>
      <w:r w:rsidRPr="0002153D">
        <w:rPr>
          <w:rFonts w:ascii="Times New Roman" w:hAnsi="Times New Roman"/>
          <w:bCs/>
          <w:sz w:val="28"/>
          <w:szCs w:val="28"/>
        </w:rPr>
        <w:t xml:space="preserve"> доцільно вживати такі формулювання:  </w:t>
      </w:r>
      <w:r w:rsidRPr="0002153D">
        <w:rPr>
          <w:rFonts w:ascii="Times New Roman" w:hAnsi="Times New Roman"/>
          <w:bCs/>
          <w:i/>
          <w:sz w:val="28"/>
          <w:szCs w:val="28"/>
        </w:rPr>
        <w:t>з указаної проблеми існує (наявна</w:t>
      </w:r>
      <w:r w:rsidR="000349C5" w:rsidRPr="0002153D">
        <w:rPr>
          <w:rFonts w:ascii="Times New Roman" w:hAnsi="Times New Roman"/>
          <w:bCs/>
          <w:i/>
          <w:sz w:val="28"/>
          <w:szCs w:val="28"/>
        </w:rPr>
        <w:t>, )</w:t>
      </w:r>
      <w:r w:rsidRPr="0002153D">
        <w:rPr>
          <w:rFonts w:ascii="Times New Roman" w:hAnsi="Times New Roman"/>
          <w:bCs/>
          <w:i/>
          <w:sz w:val="28"/>
          <w:szCs w:val="28"/>
        </w:rPr>
        <w:t xml:space="preserve"> достатня (</w:t>
      </w:r>
      <w:r w:rsidR="000349C5" w:rsidRPr="0002153D">
        <w:rPr>
          <w:rFonts w:ascii="Times New Roman" w:hAnsi="Times New Roman"/>
          <w:bCs/>
          <w:i/>
          <w:sz w:val="28"/>
          <w:szCs w:val="28"/>
        </w:rPr>
        <w:t xml:space="preserve">недостатня, обмежена, </w:t>
      </w:r>
      <w:r w:rsidRPr="0002153D">
        <w:rPr>
          <w:rFonts w:ascii="Times New Roman" w:hAnsi="Times New Roman"/>
          <w:bCs/>
          <w:i/>
          <w:sz w:val="28"/>
          <w:szCs w:val="28"/>
        </w:rPr>
        <w:t>значна</w:t>
      </w:r>
      <w:r w:rsidR="000349C5" w:rsidRPr="0002153D">
        <w:rPr>
          <w:rFonts w:ascii="Times New Roman" w:hAnsi="Times New Roman"/>
          <w:bCs/>
          <w:i/>
          <w:sz w:val="28"/>
          <w:szCs w:val="28"/>
        </w:rPr>
        <w:t>) кількість публікацій (робіт, досліджень) (</w:t>
      </w:r>
      <w:proofErr w:type="spellStart"/>
      <w:r w:rsidR="000349C5" w:rsidRPr="0002153D">
        <w:rPr>
          <w:rFonts w:ascii="Times New Roman" w:hAnsi="Times New Roman"/>
          <w:bCs/>
          <w:i/>
          <w:sz w:val="28"/>
          <w:szCs w:val="28"/>
        </w:rPr>
        <w:t>Семеног</w:t>
      </w:r>
      <w:proofErr w:type="spellEnd"/>
      <w:r w:rsidR="000349C5" w:rsidRPr="0002153D">
        <w:rPr>
          <w:rFonts w:ascii="Times New Roman" w:hAnsi="Times New Roman"/>
          <w:bCs/>
          <w:i/>
          <w:sz w:val="28"/>
          <w:szCs w:val="28"/>
        </w:rPr>
        <w:t>, 2021).</w:t>
      </w:r>
      <w:r w:rsidR="00B72157" w:rsidRPr="0002153D">
        <w:rPr>
          <w:rFonts w:ascii="Times New Roman" w:hAnsi="Times New Roman"/>
          <w:bCs/>
          <w:i/>
          <w:sz w:val="28"/>
          <w:szCs w:val="28"/>
        </w:rPr>
        <w:t xml:space="preserve"> Це дає нам підстави припускати, що …; враховуючи здобутки українських та зарубіжних учених…; усе це дає змогу висловити нам такі припущення… .</w:t>
      </w:r>
    </w:p>
    <w:p w:rsidR="000349C5" w:rsidRPr="0002153D" w:rsidRDefault="000349C5" w:rsidP="00CF0DF8">
      <w:pPr>
        <w:spacing w:after="0" w:line="360" w:lineRule="auto"/>
        <w:ind w:firstLine="709"/>
        <w:jc w:val="both"/>
        <w:rPr>
          <w:rFonts w:ascii="Times New Roman" w:hAnsi="Times New Roman"/>
          <w:sz w:val="28"/>
          <w:szCs w:val="28"/>
        </w:rPr>
      </w:pPr>
      <w:r w:rsidRPr="0002153D">
        <w:rPr>
          <w:rFonts w:ascii="Times New Roman" w:hAnsi="Times New Roman"/>
          <w:sz w:val="28"/>
          <w:szCs w:val="28"/>
        </w:rPr>
        <w:t xml:space="preserve">Для формулювання </w:t>
      </w:r>
      <w:r w:rsidRPr="0002153D">
        <w:rPr>
          <w:rFonts w:ascii="Times New Roman" w:hAnsi="Times New Roman"/>
          <w:b/>
          <w:sz w:val="28"/>
          <w:szCs w:val="28"/>
        </w:rPr>
        <w:t>мети дослідження</w:t>
      </w:r>
      <w:r w:rsidRPr="0002153D">
        <w:rPr>
          <w:rFonts w:ascii="Times New Roman" w:hAnsi="Times New Roman"/>
          <w:sz w:val="28"/>
          <w:szCs w:val="28"/>
        </w:rPr>
        <w:t xml:space="preserve"> використовують такі конструкції: </w:t>
      </w:r>
      <w:r w:rsidRPr="0002153D">
        <w:rPr>
          <w:rFonts w:ascii="Times New Roman" w:hAnsi="Times New Roman"/>
          <w:i/>
          <w:sz w:val="28"/>
          <w:szCs w:val="28"/>
        </w:rPr>
        <w:t xml:space="preserve">магістерська робота (дослідження, розробка)  присвячена вивченню (розгляду, дослідженню, опису, вирішенню); </w:t>
      </w:r>
      <w:r w:rsidR="007367C2" w:rsidRPr="0002153D">
        <w:rPr>
          <w:rFonts w:ascii="Times New Roman" w:hAnsi="Times New Roman"/>
          <w:i/>
          <w:sz w:val="28"/>
          <w:szCs w:val="28"/>
        </w:rPr>
        <w:t xml:space="preserve">мета роботи полягає в розробці </w:t>
      </w:r>
      <w:r w:rsidR="007367C2" w:rsidRPr="0002153D">
        <w:rPr>
          <w:rFonts w:ascii="Times New Roman" w:hAnsi="Times New Roman"/>
          <w:i/>
          <w:sz w:val="28"/>
          <w:szCs w:val="28"/>
        </w:rPr>
        <w:lastRenderedPageBreak/>
        <w:t xml:space="preserve">(обґрунтуванні, визначенні, </w:t>
      </w:r>
      <w:r w:rsidR="00CD0143" w:rsidRPr="0002153D">
        <w:rPr>
          <w:rFonts w:ascii="Times New Roman" w:hAnsi="Times New Roman"/>
          <w:i/>
          <w:sz w:val="28"/>
          <w:szCs w:val="28"/>
        </w:rPr>
        <w:t xml:space="preserve">виявленні, </w:t>
      </w:r>
      <w:r w:rsidR="007367C2" w:rsidRPr="0002153D">
        <w:rPr>
          <w:rFonts w:ascii="Times New Roman" w:hAnsi="Times New Roman"/>
          <w:i/>
          <w:sz w:val="28"/>
          <w:szCs w:val="28"/>
        </w:rPr>
        <w:t>практичній перевірці, створенні….)</w:t>
      </w:r>
      <w:r w:rsidR="00B72157" w:rsidRPr="0002153D">
        <w:rPr>
          <w:rFonts w:ascii="Times New Roman" w:hAnsi="Times New Roman"/>
          <w:i/>
          <w:sz w:val="28"/>
          <w:szCs w:val="28"/>
        </w:rPr>
        <w:t xml:space="preserve"> (</w:t>
      </w:r>
      <w:proofErr w:type="spellStart"/>
      <w:r w:rsidR="00B72157" w:rsidRPr="0002153D">
        <w:rPr>
          <w:rFonts w:ascii="Times New Roman" w:hAnsi="Times New Roman"/>
          <w:i/>
          <w:sz w:val="28"/>
          <w:szCs w:val="28"/>
        </w:rPr>
        <w:t>Семеног</w:t>
      </w:r>
      <w:proofErr w:type="spellEnd"/>
      <w:r w:rsidR="00B72157" w:rsidRPr="0002153D">
        <w:rPr>
          <w:rFonts w:ascii="Times New Roman" w:hAnsi="Times New Roman"/>
          <w:i/>
          <w:sz w:val="28"/>
          <w:szCs w:val="28"/>
        </w:rPr>
        <w:t>, 2012)</w:t>
      </w:r>
      <w:r w:rsidR="007367C2" w:rsidRPr="0002153D">
        <w:rPr>
          <w:rFonts w:ascii="Times New Roman" w:hAnsi="Times New Roman"/>
          <w:i/>
          <w:sz w:val="28"/>
          <w:szCs w:val="28"/>
        </w:rPr>
        <w:t>.</w:t>
      </w:r>
    </w:p>
    <w:p w:rsidR="007367C2" w:rsidRPr="0002153D" w:rsidRDefault="007367C2" w:rsidP="00CF0DF8">
      <w:pPr>
        <w:spacing w:after="0" w:line="360" w:lineRule="auto"/>
        <w:ind w:firstLine="709"/>
        <w:jc w:val="both"/>
        <w:rPr>
          <w:rFonts w:ascii="Times New Roman" w:hAnsi="Times New Roman"/>
          <w:i/>
          <w:sz w:val="28"/>
          <w:szCs w:val="28"/>
        </w:rPr>
      </w:pPr>
      <w:r w:rsidRPr="0002153D">
        <w:rPr>
          <w:rFonts w:ascii="Times New Roman" w:hAnsi="Times New Roman"/>
          <w:sz w:val="28"/>
          <w:szCs w:val="28"/>
        </w:rPr>
        <w:t xml:space="preserve">Серед </w:t>
      </w:r>
      <w:proofErr w:type="spellStart"/>
      <w:r w:rsidRPr="0002153D">
        <w:rPr>
          <w:rFonts w:ascii="Times New Roman" w:hAnsi="Times New Roman"/>
          <w:sz w:val="28"/>
          <w:szCs w:val="28"/>
        </w:rPr>
        <w:t>мовних</w:t>
      </w:r>
      <w:proofErr w:type="spellEnd"/>
      <w:r w:rsidRPr="0002153D">
        <w:rPr>
          <w:rFonts w:ascii="Times New Roman" w:hAnsi="Times New Roman"/>
          <w:sz w:val="28"/>
          <w:szCs w:val="28"/>
        </w:rPr>
        <w:t xml:space="preserve"> засобів </w:t>
      </w:r>
      <w:r w:rsidRPr="0002153D">
        <w:rPr>
          <w:rFonts w:ascii="Times New Roman" w:hAnsi="Times New Roman"/>
          <w:b/>
          <w:sz w:val="28"/>
          <w:szCs w:val="28"/>
        </w:rPr>
        <w:t>оформлення завдань</w:t>
      </w:r>
      <w:r w:rsidR="00551C4B" w:rsidRPr="0002153D">
        <w:rPr>
          <w:rFonts w:ascii="Times New Roman" w:hAnsi="Times New Roman"/>
          <w:sz w:val="28"/>
          <w:szCs w:val="28"/>
        </w:rPr>
        <w:t xml:space="preserve"> пер</w:t>
      </w:r>
      <w:r w:rsidR="00FB2F61" w:rsidRPr="0002153D">
        <w:rPr>
          <w:rFonts w:ascii="Times New Roman" w:hAnsi="Times New Roman"/>
          <w:sz w:val="28"/>
          <w:szCs w:val="28"/>
        </w:rPr>
        <w:t>е</w:t>
      </w:r>
      <w:r w:rsidR="00551C4B" w:rsidRPr="0002153D">
        <w:rPr>
          <w:rFonts w:ascii="Times New Roman" w:hAnsi="Times New Roman"/>
          <w:sz w:val="28"/>
          <w:szCs w:val="28"/>
        </w:rPr>
        <w:t xml:space="preserve">важають </w:t>
      </w:r>
      <w:r w:rsidR="00FB2F61" w:rsidRPr="0002153D">
        <w:rPr>
          <w:rFonts w:ascii="Times New Roman" w:hAnsi="Times New Roman"/>
          <w:sz w:val="28"/>
          <w:szCs w:val="28"/>
        </w:rPr>
        <w:t xml:space="preserve">дієслова: </w:t>
      </w:r>
      <w:r w:rsidR="00394A75" w:rsidRPr="0002153D">
        <w:rPr>
          <w:rFonts w:ascii="Times New Roman" w:hAnsi="Times New Roman"/>
          <w:i/>
          <w:sz w:val="28"/>
          <w:szCs w:val="28"/>
        </w:rPr>
        <w:t xml:space="preserve">апробувати, </w:t>
      </w:r>
      <w:r w:rsidR="00FB2F61" w:rsidRPr="0002153D">
        <w:rPr>
          <w:rFonts w:ascii="Times New Roman" w:hAnsi="Times New Roman"/>
          <w:i/>
          <w:sz w:val="28"/>
          <w:szCs w:val="28"/>
        </w:rPr>
        <w:t xml:space="preserve">вивчити, </w:t>
      </w:r>
      <w:r w:rsidR="00394A75" w:rsidRPr="0002153D">
        <w:rPr>
          <w:rFonts w:ascii="Times New Roman" w:hAnsi="Times New Roman"/>
          <w:i/>
          <w:sz w:val="28"/>
          <w:szCs w:val="28"/>
        </w:rPr>
        <w:t xml:space="preserve">визначити, виявити, встановити, довести, </w:t>
      </w:r>
      <w:r w:rsidR="00FB2F61" w:rsidRPr="0002153D">
        <w:rPr>
          <w:rFonts w:ascii="Times New Roman" w:hAnsi="Times New Roman"/>
          <w:i/>
          <w:sz w:val="28"/>
          <w:szCs w:val="28"/>
        </w:rPr>
        <w:t xml:space="preserve">дослідити, </w:t>
      </w:r>
      <w:r w:rsidR="00394A75" w:rsidRPr="0002153D">
        <w:rPr>
          <w:rFonts w:ascii="Times New Roman" w:hAnsi="Times New Roman"/>
          <w:i/>
          <w:sz w:val="28"/>
          <w:szCs w:val="28"/>
        </w:rPr>
        <w:t xml:space="preserve">здійснити, обґрунтувати, </w:t>
      </w:r>
      <w:r w:rsidR="00FB2F61" w:rsidRPr="0002153D">
        <w:rPr>
          <w:rFonts w:ascii="Times New Roman" w:hAnsi="Times New Roman"/>
          <w:i/>
          <w:sz w:val="28"/>
          <w:szCs w:val="28"/>
        </w:rPr>
        <w:t xml:space="preserve">описати, </w:t>
      </w:r>
      <w:r w:rsidR="00394A75" w:rsidRPr="0002153D">
        <w:rPr>
          <w:rFonts w:ascii="Times New Roman" w:hAnsi="Times New Roman"/>
          <w:i/>
          <w:sz w:val="28"/>
          <w:szCs w:val="28"/>
        </w:rPr>
        <w:t xml:space="preserve">перевірити, проаналізувати, </w:t>
      </w:r>
      <w:r w:rsidR="00FB2F61" w:rsidRPr="0002153D">
        <w:rPr>
          <w:rFonts w:ascii="Times New Roman" w:hAnsi="Times New Roman"/>
          <w:i/>
          <w:sz w:val="28"/>
          <w:szCs w:val="28"/>
        </w:rPr>
        <w:t xml:space="preserve">розглянути, </w:t>
      </w:r>
      <w:r w:rsidR="00394A75" w:rsidRPr="0002153D">
        <w:rPr>
          <w:rFonts w:ascii="Times New Roman" w:hAnsi="Times New Roman"/>
          <w:i/>
          <w:sz w:val="28"/>
          <w:szCs w:val="28"/>
        </w:rPr>
        <w:t>розробити, практично перевірити, розкрити, систематизувати, узагальнити, уточнити</w:t>
      </w:r>
      <w:r w:rsidR="00FB2F61" w:rsidRPr="0002153D">
        <w:rPr>
          <w:rFonts w:ascii="Times New Roman" w:hAnsi="Times New Roman"/>
          <w:i/>
          <w:sz w:val="28"/>
          <w:szCs w:val="28"/>
        </w:rPr>
        <w:t xml:space="preserve"> та ін.</w:t>
      </w:r>
      <w:r w:rsidR="00B72157" w:rsidRPr="0002153D">
        <w:rPr>
          <w:rFonts w:ascii="Times New Roman" w:hAnsi="Times New Roman"/>
          <w:i/>
          <w:sz w:val="28"/>
          <w:szCs w:val="28"/>
        </w:rPr>
        <w:t>(</w:t>
      </w:r>
      <w:proofErr w:type="spellStart"/>
      <w:r w:rsidR="00B72157" w:rsidRPr="0002153D">
        <w:rPr>
          <w:rFonts w:ascii="Times New Roman" w:hAnsi="Times New Roman"/>
          <w:i/>
          <w:sz w:val="28"/>
          <w:szCs w:val="28"/>
        </w:rPr>
        <w:t>Семеног</w:t>
      </w:r>
      <w:proofErr w:type="spellEnd"/>
      <w:r w:rsidR="00B72157" w:rsidRPr="0002153D">
        <w:rPr>
          <w:rFonts w:ascii="Times New Roman" w:hAnsi="Times New Roman"/>
          <w:i/>
          <w:sz w:val="28"/>
          <w:szCs w:val="28"/>
        </w:rPr>
        <w:t>, 2012).</w:t>
      </w:r>
    </w:p>
    <w:p w:rsidR="000F2198" w:rsidRPr="0002153D" w:rsidRDefault="006D354E" w:rsidP="00CF0DF8">
      <w:pPr>
        <w:spacing w:after="0" w:line="360" w:lineRule="auto"/>
        <w:ind w:firstLine="709"/>
        <w:jc w:val="both"/>
        <w:rPr>
          <w:rFonts w:ascii="Times New Roman" w:hAnsi="Times New Roman"/>
          <w:i/>
          <w:sz w:val="28"/>
          <w:szCs w:val="28"/>
        </w:rPr>
      </w:pPr>
      <w:r w:rsidRPr="0002153D">
        <w:rPr>
          <w:rFonts w:ascii="Times New Roman" w:hAnsi="Times New Roman"/>
          <w:sz w:val="28"/>
          <w:szCs w:val="28"/>
        </w:rPr>
        <w:t xml:space="preserve">У кваліфікаційних (магістерських) роботах </w:t>
      </w:r>
      <w:r w:rsidR="000F2198" w:rsidRPr="0002153D">
        <w:rPr>
          <w:rFonts w:ascii="Times New Roman" w:hAnsi="Times New Roman"/>
          <w:sz w:val="28"/>
          <w:szCs w:val="28"/>
        </w:rPr>
        <w:t xml:space="preserve">теоретичне значення та </w:t>
      </w:r>
      <w:r w:rsidRPr="0002153D">
        <w:rPr>
          <w:rFonts w:ascii="Times New Roman" w:hAnsi="Times New Roman"/>
          <w:b/>
          <w:sz w:val="28"/>
          <w:szCs w:val="28"/>
        </w:rPr>
        <w:t>новизну</w:t>
      </w:r>
      <w:r w:rsidR="000F2198" w:rsidRPr="0002153D">
        <w:rPr>
          <w:rFonts w:ascii="Times New Roman" w:hAnsi="Times New Roman"/>
          <w:sz w:val="28"/>
          <w:szCs w:val="28"/>
        </w:rPr>
        <w:t>, в основному,</w:t>
      </w:r>
      <w:r w:rsidRPr="0002153D">
        <w:rPr>
          <w:rFonts w:ascii="Times New Roman" w:hAnsi="Times New Roman"/>
          <w:sz w:val="28"/>
          <w:szCs w:val="28"/>
        </w:rPr>
        <w:t xml:space="preserve"> формулюють, використовуючи такі терміни:  </w:t>
      </w:r>
      <w:r w:rsidRPr="0002153D">
        <w:rPr>
          <w:rFonts w:ascii="Times New Roman" w:hAnsi="Times New Roman"/>
          <w:i/>
          <w:sz w:val="28"/>
          <w:szCs w:val="28"/>
        </w:rPr>
        <w:t>доповнено, узагальнено, систематизовано, класифіковано, проілюстровано, обґрунтовано, уточнено</w:t>
      </w:r>
      <w:r w:rsidR="008F292F" w:rsidRPr="0002153D">
        <w:rPr>
          <w:rFonts w:ascii="Times New Roman" w:hAnsi="Times New Roman"/>
          <w:i/>
          <w:sz w:val="28"/>
          <w:szCs w:val="28"/>
        </w:rPr>
        <w:t>, удосконалено</w:t>
      </w:r>
      <w:r w:rsidRPr="0002153D">
        <w:rPr>
          <w:rFonts w:ascii="Times New Roman" w:hAnsi="Times New Roman"/>
          <w:i/>
          <w:sz w:val="28"/>
          <w:szCs w:val="28"/>
        </w:rPr>
        <w:t xml:space="preserve"> та ін.; для опису ступеня новизни вживають </w:t>
      </w:r>
      <w:proofErr w:type="spellStart"/>
      <w:r w:rsidRPr="0002153D">
        <w:rPr>
          <w:rFonts w:ascii="Times New Roman" w:hAnsi="Times New Roman"/>
          <w:i/>
          <w:sz w:val="28"/>
          <w:szCs w:val="28"/>
        </w:rPr>
        <w:t>мовні</w:t>
      </w:r>
      <w:proofErr w:type="spellEnd"/>
      <w:r w:rsidRPr="0002153D">
        <w:rPr>
          <w:rFonts w:ascii="Times New Roman" w:hAnsi="Times New Roman"/>
          <w:i/>
          <w:sz w:val="28"/>
          <w:szCs w:val="28"/>
        </w:rPr>
        <w:t xml:space="preserve"> одиниці: уперше одержано</w:t>
      </w:r>
      <w:r w:rsidR="008F292F" w:rsidRPr="0002153D">
        <w:rPr>
          <w:rFonts w:ascii="Times New Roman" w:hAnsi="Times New Roman"/>
          <w:i/>
          <w:sz w:val="28"/>
          <w:szCs w:val="28"/>
        </w:rPr>
        <w:t xml:space="preserve"> (систематизовано, узагальнено);</w:t>
      </w:r>
      <w:r w:rsidRPr="0002153D">
        <w:rPr>
          <w:rFonts w:ascii="Times New Roman" w:hAnsi="Times New Roman"/>
          <w:i/>
          <w:sz w:val="28"/>
          <w:szCs w:val="28"/>
        </w:rPr>
        <w:t xml:space="preserve"> отримало подальший розвиток, </w:t>
      </w:r>
      <w:r w:rsidR="008F292F" w:rsidRPr="0002153D">
        <w:rPr>
          <w:rFonts w:ascii="Times New Roman" w:hAnsi="Times New Roman"/>
          <w:i/>
          <w:sz w:val="28"/>
          <w:szCs w:val="28"/>
        </w:rPr>
        <w:t>подальшого розвитку набули; розглянуто з позиції та ін.</w:t>
      </w:r>
      <w:r w:rsidR="00B72157" w:rsidRPr="0002153D">
        <w:rPr>
          <w:rFonts w:ascii="Times New Roman" w:hAnsi="Times New Roman"/>
          <w:i/>
          <w:sz w:val="28"/>
          <w:szCs w:val="28"/>
        </w:rPr>
        <w:t xml:space="preserve"> (</w:t>
      </w:r>
      <w:proofErr w:type="spellStart"/>
      <w:r w:rsidR="00B72157" w:rsidRPr="0002153D">
        <w:rPr>
          <w:rFonts w:ascii="Times New Roman" w:hAnsi="Times New Roman"/>
          <w:i/>
          <w:sz w:val="28"/>
          <w:szCs w:val="28"/>
        </w:rPr>
        <w:t>Семеног</w:t>
      </w:r>
      <w:proofErr w:type="spellEnd"/>
      <w:r w:rsidR="00B72157" w:rsidRPr="0002153D">
        <w:rPr>
          <w:rFonts w:ascii="Times New Roman" w:hAnsi="Times New Roman"/>
          <w:i/>
          <w:sz w:val="28"/>
          <w:szCs w:val="28"/>
        </w:rPr>
        <w:t>, 2012).</w:t>
      </w:r>
      <w:r w:rsidR="00D87553" w:rsidRPr="0002153D">
        <w:rPr>
          <w:rFonts w:ascii="Times New Roman" w:hAnsi="Times New Roman"/>
          <w:i/>
          <w:sz w:val="28"/>
          <w:szCs w:val="28"/>
        </w:rPr>
        <w:t xml:space="preserve"> </w:t>
      </w:r>
    </w:p>
    <w:p w:rsidR="00262824" w:rsidRPr="0002153D" w:rsidRDefault="00262824" w:rsidP="00CF0DF8">
      <w:pPr>
        <w:spacing w:after="0" w:line="360" w:lineRule="auto"/>
        <w:ind w:firstLine="709"/>
        <w:jc w:val="both"/>
        <w:rPr>
          <w:rFonts w:ascii="Times New Roman" w:hAnsi="Times New Roman"/>
          <w:i/>
          <w:sz w:val="28"/>
          <w:szCs w:val="28"/>
        </w:rPr>
      </w:pPr>
      <w:r w:rsidRPr="0002153D">
        <w:rPr>
          <w:rFonts w:ascii="Times New Roman" w:hAnsi="Times New Roman"/>
          <w:b/>
          <w:sz w:val="28"/>
          <w:szCs w:val="28"/>
        </w:rPr>
        <w:t>Практичне значення</w:t>
      </w:r>
      <w:r w:rsidRPr="0002153D">
        <w:rPr>
          <w:rFonts w:ascii="Times New Roman" w:hAnsi="Times New Roman"/>
          <w:sz w:val="28"/>
          <w:szCs w:val="28"/>
        </w:rPr>
        <w:t xml:space="preserve"> </w:t>
      </w:r>
      <w:r w:rsidR="006C5023" w:rsidRPr="0002153D">
        <w:rPr>
          <w:rFonts w:ascii="Times New Roman" w:hAnsi="Times New Roman"/>
          <w:sz w:val="28"/>
          <w:szCs w:val="28"/>
        </w:rPr>
        <w:t xml:space="preserve">результатів дослідження оформляють, використовуючи такі </w:t>
      </w:r>
      <w:proofErr w:type="spellStart"/>
      <w:r w:rsidR="006C5023" w:rsidRPr="0002153D">
        <w:rPr>
          <w:rFonts w:ascii="Times New Roman" w:hAnsi="Times New Roman"/>
          <w:sz w:val="28"/>
          <w:szCs w:val="28"/>
        </w:rPr>
        <w:t>мовні</w:t>
      </w:r>
      <w:proofErr w:type="spellEnd"/>
      <w:r w:rsidR="006C5023" w:rsidRPr="0002153D">
        <w:rPr>
          <w:rFonts w:ascii="Times New Roman" w:hAnsi="Times New Roman"/>
          <w:sz w:val="28"/>
          <w:szCs w:val="28"/>
        </w:rPr>
        <w:t xml:space="preserve"> кліше: практичне значення </w:t>
      </w:r>
      <w:r w:rsidRPr="0002153D">
        <w:rPr>
          <w:rFonts w:ascii="Times New Roman" w:hAnsi="Times New Roman"/>
          <w:sz w:val="28"/>
          <w:szCs w:val="28"/>
        </w:rPr>
        <w:t>отриманих результатів</w:t>
      </w:r>
      <w:r w:rsidR="00740FC3" w:rsidRPr="0002153D">
        <w:rPr>
          <w:rFonts w:ascii="Times New Roman" w:hAnsi="Times New Roman"/>
          <w:sz w:val="28"/>
          <w:szCs w:val="28"/>
        </w:rPr>
        <w:t xml:space="preserve"> </w:t>
      </w:r>
      <w:r w:rsidR="00740FC3" w:rsidRPr="0002153D">
        <w:rPr>
          <w:rFonts w:ascii="Times New Roman" w:hAnsi="Times New Roman"/>
          <w:i/>
          <w:sz w:val="28"/>
          <w:szCs w:val="28"/>
        </w:rPr>
        <w:t>полягає…; положення, висновки й рекомендації, розроблені на основі узагальнення дослідницьких матеріалів, упроваджено …; матеріали дослідження можуть використовуватися… тощо.</w:t>
      </w:r>
      <w:r w:rsidR="00B72157" w:rsidRPr="0002153D">
        <w:rPr>
          <w:rFonts w:ascii="Times New Roman" w:hAnsi="Times New Roman"/>
          <w:i/>
          <w:sz w:val="28"/>
          <w:szCs w:val="28"/>
        </w:rPr>
        <w:t xml:space="preserve"> (</w:t>
      </w:r>
      <w:proofErr w:type="spellStart"/>
      <w:r w:rsidR="00B72157" w:rsidRPr="0002153D">
        <w:rPr>
          <w:rFonts w:ascii="Times New Roman" w:hAnsi="Times New Roman"/>
          <w:i/>
          <w:sz w:val="28"/>
          <w:szCs w:val="28"/>
        </w:rPr>
        <w:t>Семеног</w:t>
      </w:r>
      <w:proofErr w:type="spellEnd"/>
      <w:r w:rsidR="00B72157" w:rsidRPr="0002153D">
        <w:rPr>
          <w:rFonts w:ascii="Times New Roman" w:hAnsi="Times New Roman"/>
          <w:i/>
          <w:sz w:val="28"/>
          <w:szCs w:val="28"/>
        </w:rPr>
        <w:t>, 2012).</w:t>
      </w:r>
    </w:p>
    <w:p w:rsidR="009517F8" w:rsidRPr="0002153D" w:rsidRDefault="008B5980" w:rsidP="00CF0DF8">
      <w:pPr>
        <w:spacing w:after="0" w:line="360" w:lineRule="auto"/>
        <w:ind w:firstLine="709"/>
        <w:jc w:val="both"/>
        <w:rPr>
          <w:rFonts w:ascii="Times New Roman" w:hAnsi="Times New Roman"/>
          <w:sz w:val="28"/>
          <w:szCs w:val="28"/>
        </w:rPr>
      </w:pPr>
      <w:r w:rsidRPr="0002153D">
        <w:rPr>
          <w:rFonts w:ascii="Times New Roman" w:hAnsi="Times New Roman"/>
          <w:sz w:val="28"/>
          <w:szCs w:val="28"/>
        </w:rPr>
        <w:t xml:space="preserve">У </w:t>
      </w:r>
      <w:r w:rsidRPr="0002153D">
        <w:rPr>
          <w:rFonts w:ascii="Times New Roman" w:hAnsi="Times New Roman"/>
          <w:b/>
          <w:sz w:val="28"/>
          <w:szCs w:val="28"/>
        </w:rPr>
        <w:t>першому</w:t>
      </w:r>
      <w:r w:rsidRPr="0002153D">
        <w:rPr>
          <w:rFonts w:ascii="Times New Roman" w:hAnsi="Times New Roman"/>
          <w:sz w:val="28"/>
          <w:szCs w:val="28"/>
        </w:rPr>
        <w:t xml:space="preserve"> (описовому) розділі </w:t>
      </w:r>
      <w:r w:rsidR="009517F8" w:rsidRPr="0002153D">
        <w:rPr>
          <w:rFonts w:ascii="Times New Roman" w:hAnsi="Times New Roman"/>
          <w:sz w:val="28"/>
          <w:szCs w:val="28"/>
        </w:rPr>
        <w:t xml:space="preserve"> </w:t>
      </w:r>
      <w:r w:rsidRPr="0002153D">
        <w:rPr>
          <w:rFonts w:ascii="Times New Roman" w:hAnsi="Times New Roman"/>
          <w:sz w:val="28"/>
          <w:szCs w:val="28"/>
        </w:rPr>
        <w:t xml:space="preserve">можливе використання таких </w:t>
      </w:r>
      <w:proofErr w:type="spellStart"/>
      <w:r w:rsidRPr="0002153D">
        <w:rPr>
          <w:rFonts w:ascii="Times New Roman" w:hAnsi="Times New Roman"/>
          <w:sz w:val="28"/>
          <w:szCs w:val="28"/>
        </w:rPr>
        <w:t>мовних</w:t>
      </w:r>
      <w:proofErr w:type="spellEnd"/>
      <w:r w:rsidRPr="0002153D">
        <w:rPr>
          <w:rFonts w:ascii="Times New Roman" w:hAnsi="Times New Roman"/>
          <w:sz w:val="28"/>
          <w:szCs w:val="28"/>
        </w:rPr>
        <w:t xml:space="preserve"> формул: </w:t>
      </w:r>
    </w:p>
    <w:p w:rsidR="00B72157" w:rsidRPr="0002153D" w:rsidRDefault="00B72157" w:rsidP="00CF0DF8">
      <w:pPr>
        <w:spacing w:after="0" w:line="360" w:lineRule="auto"/>
        <w:ind w:firstLine="709"/>
        <w:jc w:val="both"/>
        <w:rPr>
          <w:rFonts w:ascii="Times New Roman" w:hAnsi="Times New Roman"/>
          <w:i/>
          <w:sz w:val="28"/>
          <w:szCs w:val="28"/>
        </w:rPr>
      </w:pPr>
      <w:r w:rsidRPr="0002153D">
        <w:rPr>
          <w:rFonts w:ascii="Times New Roman" w:hAnsi="Times New Roman"/>
          <w:sz w:val="28"/>
          <w:szCs w:val="28"/>
        </w:rPr>
        <w:t>•</w:t>
      </w:r>
      <w:r w:rsidR="00AC04FD" w:rsidRPr="0002153D">
        <w:rPr>
          <w:rFonts w:ascii="Times New Roman" w:hAnsi="Times New Roman"/>
          <w:sz w:val="28"/>
          <w:szCs w:val="28"/>
        </w:rPr>
        <w:t xml:space="preserve"> </w:t>
      </w:r>
      <w:r w:rsidRPr="0002153D">
        <w:rPr>
          <w:rFonts w:ascii="Times New Roman" w:hAnsi="Times New Roman"/>
          <w:sz w:val="28"/>
          <w:szCs w:val="28"/>
        </w:rPr>
        <w:t xml:space="preserve">при огляді літератури – </w:t>
      </w:r>
      <w:r w:rsidRPr="0002153D">
        <w:rPr>
          <w:rFonts w:ascii="Times New Roman" w:hAnsi="Times New Roman"/>
          <w:i/>
          <w:sz w:val="28"/>
          <w:szCs w:val="28"/>
        </w:rPr>
        <w:t>автор розглядає, розкриває, порушує, вважає, відзначає, наголошує на важливості, зіставляє, переконливо доводить, висловлює припущення, стверджує, заперечує тощо</w:t>
      </w:r>
      <w:r w:rsidR="00AC04FD" w:rsidRPr="0002153D">
        <w:rPr>
          <w:rFonts w:ascii="Times New Roman" w:hAnsi="Times New Roman"/>
          <w:i/>
          <w:sz w:val="28"/>
          <w:szCs w:val="28"/>
        </w:rPr>
        <w:t xml:space="preserve"> (</w:t>
      </w:r>
      <w:proofErr w:type="spellStart"/>
      <w:r w:rsidR="00AC04FD" w:rsidRPr="0002153D">
        <w:rPr>
          <w:rFonts w:ascii="Times New Roman" w:hAnsi="Times New Roman"/>
          <w:i/>
          <w:sz w:val="28"/>
          <w:szCs w:val="28"/>
        </w:rPr>
        <w:t>С</w:t>
      </w:r>
      <w:r w:rsidR="00C67B58" w:rsidRPr="0002153D">
        <w:rPr>
          <w:rFonts w:ascii="Times New Roman" w:hAnsi="Times New Roman"/>
          <w:i/>
          <w:sz w:val="28"/>
          <w:szCs w:val="28"/>
        </w:rPr>
        <w:t>еменог</w:t>
      </w:r>
      <w:proofErr w:type="spellEnd"/>
      <w:r w:rsidR="00C67B58" w:rsidRPr="0002153D">
        <w:rPr>
          <w:rFonts w:ascii="Times New Roman" w:hAnsi="Times New Roman"/>
          <w:i/>
          <w:sz w:val="28"/>
          <w:szCs w:val="28"/>
        </w:rPr>
        <w:t>, 2012)</w:t>
      </w:r>
      <w:r w:rsidRPr="0002153D">
        <w:rPr>
          <w:rFonts w:ascii="Times New Roman" w:hAnsi="Times New Roman"/>
          <w:i/>
          <w:sz w:val="28"/>
          <w:szCs w:val="28"/>
        </w:rPr>
        <w:t>;</w:t>
      </w:r>
    </w:p>
    <w:p w:rsidR="00671FA8" w:rsidRPr="0002153D" w:rsidRDefault="00671FA8" w:rsidP="00CF0DF8">
      <w:pPr>
        <w:spacing w:after="0" w:line="360" w:lineRule="auto"/>
        <w:ind w:firstLine="709"/>
        <w:jc w:val="both"/>
        <w:rPr>
          <w:rFonts w:ascii="Times New Roman" w:hAnsi="Times New Roman"/>
          <w:i/>
          <w:sz w:val="28"/>
          <w:szCs w:val="28"/>
        </w:rPr>
      </w:pPr>
      <w:r w:rsidRPr="0002153D">
        <w:rPr>
          <w:rFonts w:ascii="Times New Roman" w:hAnsi="Times New Roman"/>
          <w:sz w:val="28"/>
          <w:szCs w:val="28"/>
        </w:rPr>
        <w:t>•</w:t>
      </w:r>
      <w:r w:rsidR="00AC04FD" w:rsidRPr="0002153D">
        <w:rPr>
          <w:rFonts w:ascii="Times New Roman" w:hAnsi="Times New Roman"/>
          <w:sz w:val="28"/>
          <w:szCs w:val="28"/>
        </w:rPr>
        <w:t xml:space="preserve"> п</w:t>
      </w:r>
      <w:r w:rsidR="00B72157" w:rsidRPr="0002153D">
        <w:rPr>
          <w:rFonts w:ascii="Times New Roman" w:hAnsi="Times New Roman"/>
          <w:sz w:val="28"/>
          <w:szCs w:val="28"/>
        </w:rPr>
        <w:t>ри визначенні сутності подальшого дослідження</w:t>
      </w:r>
      <w:r w:rsidR="00B72157" w:rsidRPr="0002153D">
        <w:rPr>
          <w:rFonts w:ascii="Times New Roman" w:hAnsi="Times New Roman"/>
          <w:i/>
          <w:sz w:val="28"/>
          <w:szCs w:val="28"/>
        </w:rPr>
        <w:t xml:space="preserve"> – як засвідчує аналізований матеріал; виразно простежується тенденція до …; за нашими спостереженнями , найпомітніші зміни відбулися  в …</w:t>
      </w:r>
      <w:r w:rsidR="00C67B58" w:rsidRPr="0002153D">
        <w:rPr>
          <w:rFonts w:ascii="Times New Roman" w:hAnsi="Times New Roman"/>
          <w:i/>
          <w:sz w:val="28"/>
          <w:szCs w:val="28"/>
        </w:rPr>
        <w:t xml:space="preserve"> (</w:t>
      </w:r>
      <w:proofErr w:type="spellStart"/>
      <w:r w:rsidR="00C67B58" w:rsidRPr="0002153D">
        <w:rPr>
          <w:rFonts w:ascii="Times New Roman" w:hAnsi="Times New Roman"/>
          <w:i/>
          <w:sz w:val="28"/>
          <w:szCs w:val="28"/>
        </w:rPr>
        <w:t>Семеног</w:t>
      </w:r>
      <w:proofErr w:type="spellEnd"/>
      <w:r w:rsidR="00C67B58" w:rsidRPr="0002153D">
        <w:rPr>
          <w:rFonts w:ascii="Times New Roman" w:hAnsi="Times New Roman"/>
          <w:i/>
          <w:sz w:val="28"/>
          <w:szCs w:val="28"/>
        </w:rPr>
        <w:t>, 2012).</w:t>
      </w:r>
    </w:p>
    <w:p w:rsidR="00B72157" w:rsidRPr="0002153D" w:rsidRDefault="00671FA8" w:rsidP="00CF0DF8">
      <w:pPr>
        <w:spacing w:after="0" w:line="360" w:lineRule="auto"/>
        <w:ind w:firstLine="709"/>
        <w:jc w:val="both"/>
        <w:rPr>
          <w:rFonts w:ascii="Times New Roman" w:hAnsi="Times New Roman"/>
          <w:i/>
          <w:sz w:val="28"/>
          <w:szCs w:val="28"/>
        </w:rPr>
      </w:pPr>
      <w:r w:rsidRPr="0002153D">
        <w:rPr>
          <w:rFonts w:ascii="Times New Roman" w:hAnsi="Times New Roman"/>
          <w:i/>
          <w:sz w:val="28"/>
          <w:szCs w:val="28"/>
        </w:rPr>
        <w:t xml:space="preserve">У </w:t>
      </w:r>
      <w:r w:rsidRPr="0002153D">
        <w:rPr>
          <w:rFonts w:ascii="Times New Roman" w:hAnsi="Times New Roman"/>
          <w:b/>
          <w:i/>
          <w:sz w:val="28"/>
          <w:szCs w:val="28"/>
        </w:rPr>
        <w:t>наступному</w:t>
      </w:r>
      <w:r w:rsidRPr="0002153D">
        <w:rPr>
          <w:rFonts w:ascii="Times New Roman" w:hAnsi="Times New Roman"/>
          <w:i/>
          <w:sz w:val="28"/>
          <w:szCs w:val="28"/>
        </w:rPr>
        <w:t xml:space="preserve"> </w:t>
      </w:r>
      <w:r w:rsidRPr="0002153D">
        <w:rPr>
          <w:rFonts w:ascii="Times New Roman" w:hAnsi="Times New Roman"/>
          <w:sz w:val="28"/>
          <w:szCs w:val="28"/>
        </w:rPr>
        <w:t xml:space="preserve">розділі </w:t>
      </w:r>
      <w:r w:rsidR="00B72157" w:rsidRPr="0002153D">
        <w:rPr>
          <w:rFonts w:ascii="Times New Roman" w:hAnsi="Times New Roman"/>
          <w:sz w:val="28"/>
          <w:szCs w:val="28"/>
        </w:rPr>
        <w:t xml:space="preserve"> </w:t>
      </w:r>
      <w:r w:rsidRPr="0002153D">
        <w:rPr>
          <w:rFonts w:ascii="Times New Roman" w:hAnsi="Times New Roman"/>
          <w:sz w:val="28"/>
          <w:szCs w:val="28"/>
        </w:rPr>
        <w:t xml:space="preserve">важливо підкреслити послідовність і логічність висловлюваних думок. Для цього </w:t>
      </w:r>
      <w:r w:rsidR="002D62AF" w:rsidRPr="0002153D">
        <w:rPr>
          <w:rFonts w:ascii="Times New Roman" w:hAnsi="Times New Roman"/>
          <w:sz w:val="28"/>
          <w:szCs w:val="28"/>
        </w:rPr>
        <w:t>знадобляться</w:t>
      </w:r>
      <w:r w:rsidRPr="0002153D">
        <w:rPr>
          <w:rFonts w:ascii="Times New Roman" w:hAnsi="Times New Roman"/>
          <w:sz w:val="28"/>
          <w:szCs w:val="28"/>
        </w:rPr>
        <w:t xml:space="preserve"> такі </w:t>
      </w:r>
      <w:proofErr w:type="spellStart"/>
      <w:r w:rsidRPr="0002153D">
        <w:rPr>
          <w:rFonts w:ascii="Times New Roman" w:hAnsi="Times New Roman"/>
          <w:sz w:val="28"/>
          <w:szCs w:val="28"/>
        </w:rPr>
        <w:t>мовні</w:t>
      </w:r>
      <w:proofErr w:type="spellEnd"/>
      <w:r w:rsidRPr="0002153D">
        <w:rPr>
          <w:rFonts w:ascii="Times New Roman" w:hAnsi="Times New Roman"/>
          <w:sz w:val="28"/>
          <w:szCs w:val="28"/>
        </w:rPr>
        <w:t xml:space="preserve"> кліше</w:t>
      </w:r>
      <w:r w:rsidRPr="0002153D">
        <w:rPr>
          <w:rFonts w:ascii="Times New Roman" w:hAnsi="Times New Roman"/>
          <w:i/>
          <w:sz w:val="28"/>
          <w:szCs w:val="28"/>
        </w:rPr>
        <w:t xml:space="preserve">:  як уже було сказано, як у же наголошувалося, відповідно до…; згідно з ..; сказане вище; </w:t>
      </w:r>
      <w:r w:rsidRPr="0002153D">
        <w:rPr>
          <w:rFonts w:ascii="Times New Roman" w:hAnsi="Times New Roman"/>
          <w:i/>
          <w:sz w:val="28"/>
          <w:szCs w:val="28"/>
        </w:rPr>
        <w:lastRenderedPageBreak/>
        <w:t xml:space="preserve">вищеописаний тощо; по-перше, насамперед, передусім, перш за все, спочатку та ін.; також, подібно до цього, аналогічно, водночас; зокрема, крім того, наприклад, як-от, головним чином… </w:t>
      </w:r>
      <w:r w:rsidR="00C67B58" w:rsidRPr="0002153D">
        <w:rPr>
          <w:rFonts w:ascii="Times New Roman" w:hAnsi="Times New Roman"/>
          <w:i/>
          <w:sz w:val="28"/>
          <w:szCs w:val="28"/>
        </w:rPr>
        <w:t>(</w:t>
      </w:r>
      <w:proofErr w:type="spellStart"/>
      <w:r w:rsidR="00C67B58" w:rsidRPr="0002153D">
        <w:rPr>
          <w:rFonts w:ascii="Times New Roman" w:hAnsi="Times New Roman"/>
          <w:i/>
          <w:sz w:val="28"/>
          <w:szCs w:val="28"/>
        </w:rPr>
        <w:t>Семеног</w:t>
      </w:r>
      <w:proofErr w:type="spellEnd"/>
      <w:r w:rsidR="00C67B58" w:rsidRPr="0002153D">
        <w:rPr>
          <w:rFonts w:ascii="Times New Roman" w:hAnsi="Times New Roman"/>
          <w:i/>
          <w:sz w:val="28"/>
          <w:szCs w:val="28"/>
        </w:rPr>
        <w:t>, 2012)</w:t>
      </w:r>
      <w:r w:rsidRPr="0002153D">
        <w:rPr>
          <w:rFonts w:ascii="Times New Roman" w:hAnsi="Times New Roman"/>
          <w:i/>
          <w:sz w:val="28"/>
          <w:szCs w:val="28"/>
        </w:rPr>
        <w:t>.</w:t>
      </w:r>
    </w:p>
    <w:p w:rsidR="00671FA8" w:rsidRPr="0002153D" w:rsidRDefault="00671FA8" w:rsidP="00B33A38">
      <w:pPr>
        <w:spacing w:after="0" w:line="360" w:lineRule="auto"/>
        <w:ind w:firstLine="709"/>
        <w:jc w:val="both"/>
        <w:rPr>
          <w:rFonts w:ascii="Times New Roman" w:hAnsi="Times New Roman"/>
          <w:i/>
          <w:sz w:val="28"/>
          <w:szCs w:val="28"/>
        </w:rPr>
      </w:pPr>
      <w:r w:rsidRPr="0002153D">
        <w:rPr>
          <w:rFonts w:ascii="Times New Roman" w:hAnsi="Times New Roman"/>
          <w:sz w:val="28"/>
          <w:szCs w:val="28"/>
        </w:rPr>
        <w:t xml:space="preserve">Важлива вимога до </w:t>
      </w:r>
      <w:r w:rsidRPr="0002153D">
        <w:rPr>
          <w:rFonts w:ascii="Times New Roman" w:hAnsi="Times New Roman"/>
          <w:b/>
          <w:sz w:val="28"/>
          <w:szCs w:val="28"/>
        </w:rPr>
        <w:t>висновків</w:t>
      </w:r>
      <w:r w:rsidRPr="0002153D">
        <w:rPr>
          <w:rFonts w:ascii="Times New Roman" w:hAnsi="Times New Roman"/>
          <w:sz w:val="28"/>
          <w:szCs w:val="28"/>
        </w:rPr>
        <w:t xml:space="preserve">: стислість, чіткість, ґрунтовність. Для цього можна використати відповідні </w:t>
      </w:r>
      <w:proofErr w:type="spellStart"/>
      <w:r w:rsidRPr="0002153D">
        <w:rPr>
          <w:rFonts w:ascii="Times New Roman" w:hAnsi="Times New Roman"/>
          <w:sz w:val="28"/>
          <w:szCs w:val="28"/>
        </w:rPr>
        <w:t>мовні</w:t>
      </w:r>
      <w:proofErr w:type="spellEnd"/>
      <w:r w:rsidRPr="0002153D">
        <w:rPr>
          <w:rFonts w:ascii="Times New Roman" w:hAnsi="Times New Roman"/>
          <w:sz w:val="28"/>
          <w:szCs w:val="28"/>
        </w:rPr>
        <w:t xml:space="preserve"> одиниці: </w:t>
      </w:r>
      <w:r w:rsidRPr="0002153D">
        <w:rPr>
          <w:rFonts w:ascii="Times New Roman" w:hAnsi="Times New Roman"/>
          <w:i/>
          <w:sz w:val="28"/>
          <w:szCs w:val="28"/>
        </w:rPr>
        <w:t xml:space="preserve">узагальнено результати проведеного дослідження; відзначено, що …; </w:t>
      </w:r>
      <w:r w:rsidR="002D62AF" w:rsidRPr="0002153D">
        <w:rPr>
          <w:rFonts w:ascii="Times New Roman" w:hAnsi="Times New Roman"/>
          <w:i/>
          <w:sz w:val="28"/>
          <w:szCs w:val="28"/>
        </w:rPr>
        <w:t>з’ясовано, що…; отже, можна зробити висновок; є підстави стверджувати, що …</w:t>
      </w:r>
      <w:r w:rsidR="00C67B58" w:rsidRPr="0002153D">
        <w:rPr>
          <w:rFonts w:ascii="Times New Roman" w:hAnsi="Times New Roman"/>
          <w:i/>
          <w:sz w:val="28"/>
          <w:szCs w:val="28"/>
        </w:rPr>
        <w:t>; узагальнюючи сказане тощо (</w:t>
      </w:r>
      <w:proofErr w:type="spellStart"/>
      <w:r w:rsidR="00C67B58" w:rsidRPr="0002153D">
        <w:rPr>
          <w:rFonts w:ascii="Times New Roman" w:hAnsi="Times New Roman"/>
          <w:i/>
          <w:sz w:val="28"/>
          <w:szCs w:val="28"/>
        </w:rPr>
        <w:t>Семеног</w:t>
      </w:r>
      <w:proofErr w:type="spellEnd"/>
      <w:r w:rsidR="00C67B58" w:rsidRPr="0002153D">
        <w:rPr>
          <w:rFonts w:ascii="Times New Roman" w:hAnsi="Times New Roman"/>
          <w:i/>
          <w:sz w:val="28"/>
          <w:szCs w:val="28"/>
        </w:rPr>
        <w:t>, 2012).</w:t>
      </w:r>
    </w:p>
    <w:p w:rsidR="0049597C" w:rsidRPr="00A019B1" w:rsidRDefault="001A24EC" w:rsidP="00B33A38">
      <w:pPr>
        <w:spacing w:after="0" w:line="360" w:lineRule="auto"/>
        <w:ind w:firstLine="708"/>
        <w:jc w:val="both"/>
        <w:rPr>
          <w:rFonts w:ascii="Times New Roman" w:hAnsi="Times New Roman"/>
          <w:i/>
          <w:sz w:val="28"/>
          <w:szCs w:val="28"/>
        </w:rPr>
      </w:pPr>
      <w:r w:rsidRPr="0002153D">
        <w:rPr>
          <w:rFonts w:ascii="Times New Roman" w:hAnsi="Times New Roman"/>
          <w:sz w:val="28"/>
          <w:szCs w:val="28"/>
        </w:rPr>
        <w:t>Слід зауважити, що не варто використовувати</w:t>
      </w:r>
      <w:r w:rsidR="00671FA8" w:rsidRPr="0002153D">
        <w:rPr>
          <w:rFonts w:ascii="Times New Roman" w:hAnsi="Times New Roman"/>
          <w:sz w:val="28"/>
          <w:szCs w:val="28"/>
        </w:rPr>
        <w:t xml:space="preserve"> </w:t>
      </w:r>
      <w:proofErr w:type="spellStart"/>
      <w:r w:rsidR="00671FA8" w:rsidRPr="0002153D">
        <w:rPr>
          <w:rFonts w:ascii="Times New Roman" w:hAnsi="Times New Roman"/>
          <w:sz w:val="28"/>
          <w:szCs w:val="28"/>
        </w:rPr>
        <w:t>мовні</w:t>
      </w:r>
      <w:proofErr w:type="spellEnd"/>
      <w:r w:rsidR="00671FA8" w:rsidRPr="0002153D">
        <w:rPr>
          <w:rFonts w:ascii="Times New Roman" w:hAnsi="Times New Roman"/>
          <w:sz w:val="28"/>
          <w:szCs w:val="28"/>
        </w:rPr>
        <w:t xml:space="preserve"> кліше-кальки іншомовного походження типу: </w:t>
      </w:r>
      <w:r w:rsidR="00671FA8" w:rsidRPr="0002153D">
        <w:rPr>
          <w:rFonts w:ascii="Times New Roman" w:hAnsi="Times New Roman"/>
          <w:i/>
          <w:sz w:val="28"/>
          <w:szCs w:val="28"/>
        </w:rPr>
        <w:t>таким чином, дана праця, у першу чергу</w:t>
      </w:r>
      <w:r w:rsidRPr="0002153D">
        <w:rPr>
          <w:rFonts w:ascii="Times New Roman" w:hAnsi="Times New Roman"/>
          <w:i/>
          <w:sz w:val="28"/>
          <w:szCs w:val="28"/>
        </w:rPr>
        <w:t xml:space="preserve"> та ін.</w:t>
      </w:r>
    </w:p>
    <w:p w:rsidR="00C67B58" w:rsidRPr="0002153D" w:rsidRDefault="00C67B58" w:rsidP="00671FA8">
      <w:pPr>
        <w:spacing w:after="0" w:line="240" w:lineRule="auto"/>
        <w:ind w:firstLine="708"/>
        <w:jc w:val="both"/>
        <w:rPr>
          <w:rFonts w:ascii="Times New Roman" w:hAnsi="Times New Roman"/>
          <w:i/>
          <w:sz w:val="28"/>
          <w:szCs w:val="28"/>
        </w:rPr>
      </w:pPr>
    </w:p>
    <w:p w:rsidR="0049597C" w:rsidRPr="00FE002C" w:rsidRDefault="00D46A40" w:rsidP="00F719FA">
      <w:pPr>
        <w:spacing w:after="0" w:line="240" w:lineRule="auto"/>
        <w:ind w:firstLine="708"/>
        <w:jc w:val="center"/>
        <w:rPr>
          <w:rFonts w:ascii="Times New Roman" w:hAnsi="Times New Roman"/>
          <w:b/>
          <w:sz w:val="28"/>
          <w:szCs w:val="28"/>
        </w:rPr>
      </w:pPr>
      <w:r w:rsidRPr="00FE002C">
        <w:rPr>
          <w:rFonts w:ascii="Times New Roman" w:hAnsi="Times New Roman"/>
          <w:b/>
          <w:sz w:val="28"/>
          <w:szCs w:val="28"/>
        </w:rPr>
        <w:t>3. Вимоги до оф</w:t>
      </w:r>
      <w:r w:rsidR="00F719FA" w:rsidRPr="00FE002C">
        <w:rPr>
          <w:rFonts w:ascii="Times New Roman" w:hAnsi="Times New Roman"/>
          <w:b/>
          <w:sz w:val="28"/>
          <w:szCs w:val="28"/>
        </w:rPr>
        <w:t>о</w:t>
      </w:r>
      <w:r w:rsidRPr="00FE002C">
        <w:rPr>
          <w:rFonts w:ascii="Times New Roman" w:hAnsi="Times New Roman"/>
          <w:b/>
          <w:sz w:val="28"/>
          <w:szCs w:val="28"/>
        </w:rPr>
        <w:t>рмлення</w:t>
      </w:r>
      <w:r w:rsidR="00F719FA" w:rsidRPr="00FE002C">
        <w:rPr>
          <w:rFonts w:ascii="Times New Roman" w:hAnsi="Times New Roman"/>
          <w:b/>
          <w:sz w:val="28"/>
          <w:szCs w:val="28"/>
        </w:rPr>
        <w:t xml:space="preserve"> кваліфікаційної (магістерської) роботи</w:t>
      </w:r>
    </w:p>
    <w:p w:rsidR="00F719FA" w:rsidRPr="0002153D" w:rsidRDefault="00F719FA" w:rsidP="007615BD">
      <w:pPr>
        <w:pStyle w:val="FR1"/>
        <w:spacing w:before="0" w:line="240" w:lineRule="auto"/>
        <w:ind w:left="0" w:firstLine="720"/>
        <w:rPr>
          <w:b w:val="0"/>
          <w:i w:val="0"/>
          <w:sz w:val="24"/>
          <w:szCs w:val="24"/>
        </w:rPr>
      </w:pPr>
    </w:p>
    <w:p w:rsidR="0094402B" w:rsidRPr="0002153D" w:rsidRDefault="00F719FA" w:rsidP="00AB2762">
      <w:pPr>
        <w:pStyle w:val="FR1"/>
        <w:spacing w:before="0" w:line="360" w:lineRule="auto"/>
        <w:ind w:left="720"/>
        <w:rPr>
          <w:b w:val="0"/>
          <w:sz w:val="28"/>
          <w:szCs w:val="28"/>
        </w:rPr>
      </w:pPr>
      <w:r w:rsidRPr="0002153D">
        <w:rPr>
          <w:b w:val="0"/>
          <w:i w:val="0"/>
          <w:sz w:val="28"/>
          <w:szCs w:val="28"/>
        </w:rPr>
        <w:t>Вимоги до кваліфікаційної (магістерської) роботи визначаються державними стандартами, зокрема:</w:t>
      </w:r>
    </w:p>
    <w:p w:rsidR="00280F17" w:rsidRPr="0002153D" w:rsidRDefault="00F719FA" w:rsidP="00AB2762">
      <w:pPr>
        <w:pStyle w:val="FR1"/>
        <w:numPr>
          <w:ilvl w:val="0"/>
          <w:numId w:val="7"/>
        </w:numPr>
        <w:spacing w:before="0" w:line="360" w:lineRule="auto"/>
        <w:rPr>
          <w:b w:val="0"/>
          <w:sz w:val="28"/>
          <w:szCs w:val="28"/>
        </w:rPr>
      </w:pPr>
      <w:r w:rsidRPr="0002153D">
        <w:rPr>
          <w:b w:val="0"/>
          <w:i w:val="0"/>
          <w:sz w:val="28"/>
          <w:szCs w:val="28"/>
        </w:rPr>
        <w:t xml:space="preserve"> </w:t>
      </w:r>
      <w:r w:rsidR="00280F17" w:rsidRPr="0002153D">
        <w:rPr>
          <w:b w:val="0"/>
          <w:sz w:val="28"/>
          <w:szCs w:val="28"/>
        </w:rPr>
        <w:t xml:space="preserve">ДСТУ 3008:2015 «Звіти у сфері науки і техніки. Структура та правила оформлювання»; </w:t>
      </w:r>
    </w:p>
    <w:p w:rsidR="00280F17" w:rsidRPr="0002153D" w:rsidRDefault="00A83D67" w:rsidP="00AB2762">
      <w:pPr>
        <w:pStyle w:val="FR1"/>
        <w:numPr>
          <w:ilvl w:val="0"/>
          <w:numId w:val="7"/>
        </w:numPr>
        <w:spacing w:before="0" w:line="360" w:lineRule="auto"/>
        <w:rPr>
          <w:b w:val="0"/>
          <w:sz w:val="28"/>
          <w:szCs w:val="28"/>
        </w:rPr>
      </w:pPr>
      <w:r w:rsidRPr="0002153D">
        <w:rPr>
          <w:b w:val="0"/>
          <w:sz w:val="28"/>
          <w:szCs w:val="28"/>
        </w:rPr>
        <w:t xml:space="preserve"> </w:t>
      </w:r>
      <w:r w:rsidR="00280F17" w:rsidRPr="0002153D">
        <w:rPr>
          <w:b w:val="0"/>
          <w:sz w:val="28"/>
          <w:szCs w:val="28"/>
        </w:rPr>
        <w:t>ДСТУ 3582:2013 «Бібліографічний опис скорочення слів і словосполучень в українській мові»;</w:t>
      </w:r>
    </w:p>
    <w:p w:rsidR="00280F17" w:rsidRPr="0002153D" w:rsidRDefault="00280F17" w:rsidP="00AB2762">
      <w:pPr>
        <w:pStyle w:val="FR1"/>
        <w:numPr>
          <w:ilvl w:val="0"/>
          <w:numId w:val="7"/>
        </w:numPr>
        <w:spacing w:before="0" w:line="360" w:lineRule="auto"/>
        <w:rPr>
          <w:b w:val="0"/>
          <w:sz w:val="28"/>
          <w:szCs w:val="28"/>
        </w:rPr>
      </w:pPr>
      <w:r w:rsidRPr="0002153D">
        <w:rPr>
          <w:b w:val="0"/>
          <w:sz w:val="28"/>
          <w:szCs w:val="28"/>
        </w:rPr>
        <w:t xml:space="preserve"> ДСТУ 8302:2015 «Бібліографічне посилання. Загальні положення та правила складання», «Міжнародні стилі цитування та посилання в наукових р</w:t>
      </w:r>
      <w:r w:rsidR="0094402B" w:rsidRPr="0002153D">
        <w:rPr>
          <w:b w:val="0"/>
          <w:sz w:val="28"/>
          <w:szCs w:val="28"/>
        </w:rPr>
        <w:t>оботах: Методичні рекомендації»;</w:t>
      </w:r>
    </w:p>
    <w:p w:rsidR="00A019B1" w:rsidRDefault="0094402B" w:rsidP="00A019B1">
      <w:pPr>
        <w:pStyle w:val="FR1"/>
        <w:numPr>
          <w:ilvl w:val="0"/>
          <w:numId w:val="7"/>
        </w:numPr>
        <w:spacing w:before="0" w:line="360" w:lineRule="auto"/>
        <w:rPr>
          <w:b w:val="0"/>
          <w:sz w:val="28"/>
          <w:szCs w:val="28"/>
        </w:rPr>
      </w:pPr>
      <w:r w:rsidRPr="00A019B1">
        <w:rPr>
          <w:b w:val="0"/>
          <w:sz w:val="28"/>
          <w:szCs w:val="28"/>
        </w:rPr>
        <w:t xml:space="preserve"> </w:t>
      </w:r>
      <w:r w:rsidR="00280F17" w:rsidRPr="00A019B1">
        <w:rPr>
          <w:b w:val="0"/>
          <w:sz w:val="28"/>
          <w:szCs w:val="28"/>
        </w:rPr>
        <w:t>Методичн</w:t>
      </w:r>
      <w:r w:rsidR="0074414A" w:rsidRPr="00A019B1">
        <w:rPr>
          <w:b w:val="0"/>
          <w:sz w:val="28"/>
          <w:szCs w:val="28"/>
        </w:rPr>
        <w:t xml:space="preserve">і </w:t>
      </w:r>
      <w:r w:rsidR="00280F17" w:rsidRPr="00A019B1">
        <w:rPr>
          <w:b w:val="0"/>
          <w:sz w:val="28"/>
          <w:szCs w:val="28"/>
        </w:rPr>
        <w:t>рекомендаці</w:t>
      </w:r>
      <w:r w:rsidR="0074414A" w:rsidRPr="00A019B1">
        <w:rPr>
          <w:b w:val="0"/>
          <w:sz w:val="28"/>
          <w:szCs w:val="28"/>
        </w:rPr>
        <w:t>ї</w:t>
      </w:r>
      <w:r w:rsidR="00280F17" w:rsidRPr="00A019B1">
        <w:rPr>
          <w:b w:val="0"/>
          <w:sz w:val="28"/>
          <w:szCs w:val="28"/>
        </w:rPr>
        <w:t>, вказівки для підготовки кваліфікаційних (магістерських) робіт, затверджен</w:t>
      </w:r>
      <w:r w:rsidR="0074414A" w:rsidRPr="00A019B1">
        <w:rPr>
          <w:b w:val="0"/>
          <w:sz w:val="28"/>
          <w:szCs w:val="28"/>
        </w:rPr>
        <w:t>і</w:t>
      </w:r>
      <w:r w:rsidR="00A019B1">
        <w:rPr>
          <w:b w:val="0"/>
          <w:sz w:val="28"/>
          <w:szCs w:val="28"/>
        </w:rPr>
        <w:t xml:space="preserve"> на випускових кафедрах;</w:t>
      </w:r>
    </w:p>
    <w:p w:rsidR="0002153D" w:rsidRPr="00A019B1" w:rsidRDefault="0002153D" w:rsidP="00A019B1">
      <w:pPr>
        <w:pStyle w:val="FR1"/>
        <w:numPr>
          <w:ilvl w:val="0"/>
          <w:numId w:val="7"/>
        </w:numPr>
        <w:spacing w:before="0" w:line="360" w:lineRule="auto"/>
        <w:rPr>
          <w:b w:val="0"/>
          <w:sz w:val="28"/>
          <w:szCs w:val="28"/>
        </w:rPr>
      </w:pPr>
      <w:r w:rsidRPr="00A019B1">
        <w:rPr>
          <w:b w:val="0"/>
          <w:sz w:val="28"/>
          <w:szCs w:val="28"/>
        </w:rPr>
        <w:t>Методичні рекомендації для студентів</w:t>
      </w:r>
      <w:r w:rsidR="00A019B1" w:rsidRPr="00A019B1">
        <w:rPr>
          <w:b w:val="0"/>
          <w:sz w:val="28"/>
          <w:szCs w:val="28"/>
        </w:rPr>
        <w:t xml:space="preserve"> факультету педагогічної освіти.</w:t>
      </w:r>
    </w:p>
    <w:p w:rsidR="0002153D" w:rsidRPr="0002153D" w:rsidRDefault="0002153D" w:rsidP="0002153D">
      <w:pPr>
        <w:pStyle w:val="FR1"/>
        <w:spacing w:before="0" w:line="360" w:lineRule="auto"/>
        <w:ind w:left="720"/>
        <w:rPr>
          <w:b w:val="0"/>
          <w:color w:val="FF0000"/>
          <w:sz w:val="28"/>
          <w:szCs w:val="28"/>
        </w:rPr>
      </w:pPr>
    </w:p>
    <w:p w:rsidR="007615BD" w:rsidRPr="0002153D" w:rsidRDefault="007615BD" w:rsidP="00AB2762">
      <w:pPr>
        <w:pStyle w:val="FR1"/>
        <w:spacing w:before="0" w:line="360" w:lineRule="auto"/>
        <w:ind w:left="0" w:firstLine="720"/>
        <w:rPr>
          <w:b w:val="0"/>
          <w:i w:val="0"/>
          <w:sz w:val="28"/>
          <w:szCs w:val="28"/>
        </w:rPr>
      </w:pPr>
      <w:r w:rsidRPr="0002153D">
        <w:rPr>
          <w:b w:val="0"/>
          <w:i w:val="0"/>
          <w:sz w:val="28"/>
          <w:szCs w:val="28"/>
        </w:rPr>
        <w:t xml:space="preserve">Зібравши, упорядкувавши й осмисливши </w:t>
      </w:r>
      <w:r w:rsidR="005259FB" w:rsidRPr="0002153D">
        <w:rPr>
          <w:b w:val="0"/>
          <w:i w:val="0"/>
          <w:sz w:val="28"/>
          <w:szCs w:val="28"/>
        </w:rPr>
        <w:t>літературно-</w:t>
      </w:r>
      <w:r w:rsidRPr="0002153D">
        <w:rPr>
          <w:b w:val="0"/>
          <w:i w:val="0"/>
          <w:sz w:val="28"/>
          <w:szCs w:val="28"/>
        </w:rPr>
        <w:t xml:space="preserve">джерельний матеріал, узгодивши з науковим керівником остаточний варіант структури теми, </w:t>
      </w:r>
      <w:r w:rsidR="005259FB" w:rsidRPr="0002153D">
        <w:rPr>
          <w:b w:val="0"/>
          <w:i w:val="0"/>
          <w:sz w:val="28"/>
          <w:szCs w:val="28"/>
        </w:rPr>
        <w:t xml:space="preserve">можна </w:t>
      </w:r>
      <w:r w:rsidRPr="0002153D">
        <w:rPr>
          <w:b w:val="0"/>
          <w:i w:val="0"/>
          <w:sz w:val="28"/>
          <w:szCs w:val="28"/>
        </w:rPr>
        <w:t>переход</w:t>
      </w:r>
      <w:r w:rsidR="005259FB" w:rsidRPr="0002153D">
        <w:rPr>
          <w:b w:val="0"/>
          <w:i w:val="0"/>
          <w:sz w:val="28"/>
          <w:szCs w:val="28"/>
        </w:rPr>
        <w:t>ити</w:t>
      </w:r>
      <w:r w:rsidRPr="0002153D">
        <w:rPr>
          <w:b w:val="0"/>
          <w:i w:val="0"/>
          <w:sz w:val="28"/>
          <w:szCs w:val="28"/>
        </w:rPr>
        <w:t xml:space="preserve"> до підготовки тексту роботи. </w:t>
      </w:r>
    </w:p>
    <w:p w:rsidR="00BA436C" w:rsidRPr="004B5901" w:rsidRDefault="00BA436C" w:rsidP="000073B2">
      <w:pPr>
        <w:spacing w:after="0" w:line="360" w:lineRule="auto"/>
        <w:ind w:firstLine="600"/>
        <w:jc w:val="center"/>
        <w:rPr>
          <w:rFonts w:ascii="Times New Roman" w:hAnsi="Times New Roman"/>
          <w:b/>
          <w:color w:val="4F81BD" w:themeColor="accent1"/>
          <w:sz w:val="28"/>
          <w:szCs w:val="28"/>
        </w:rPr>
      </w:pPr>
    </w:p>
    <w:p w:rsidR="000073B2" w:rsidRPr="00FE002C" w:rsidRDefault="005C428F" w:rsidP="000073B2">
      <w:pPr>
        <w:spacing w:after="0" w:line="360" w:lineRule="auto"/>
        <w:ind w:firstLine="600"/>
        <w:jc w:val="center"/>
        <w:rPr>
          <w:rFonts w:ascii="Times New Roman" w:hAnsi="Times New Roman"/>
          <w:sz w:val="28"/>
          <w:szCs w:val="28"/>
        </w:rPr>
      </w:pPr>
      <w:r w:rsidRPr="00FE002C">
        <w:rPr>
          <w:rFonts w:ascii="Times New Roman" w:hAnsi="Times New Roman"/>
          <w:b/>
          <w:sz w:val="28"/>
          <w:szCs w:val="28"/>
        </w:rPr>
        <w:t xml:space="preserve">3.1. </w:t>
      </w:r>
      <w:r w:rsidR="0094402B" w:rsidRPr="00FE002C">
        <w:rPr>
          <w:rFonts w:ascii="Times New Roman" w:hAnsi="Times New Roman"/>
          <w:b/>
          <w:sz w:val="28"/>
          <w:szCs w:val="28"/>
        </w:rPr>
        <w:t>Технічне оформлення рукопису</w:t>
      </w:r>
    </w:p>
    <w:p w:rsidR="000073B2" w:rsidRPr="0002153D" w:rsidRDefault="0094402B" w:rsidP="000073B2">
      <w:pPr>
        <w:spacing w:after="0" w:line="360" w:lineRule="auto"/>
        <w:ind w:firstLine="600"/>
        <w:jc w:val="both"/>
        <w:rPr>
          <w:rFonts w:ascii="Times New Roman" w:hAnsi="Times New Roman"/>
          <w:sz w:val="28"/>
          <w:szCs w:val="28"/>
        </w:rPr>
      </w:pPr>
      <w:r w:rsidRPr="0002153D">
        <w:rPr>
          <w:rFonts w:ascii="Times New Roman" w:hAnsi="Times New Roman"/>
          <w:sz w:val="28"/>
          <w:szCs w:val="28"/>
        </w:rPr>
        <w:lastRenderedPageBreak/>
        <w:t xml:space="preserve">Технічне оформлення </w:t>
      </w:r>
      <w:r w:rsidR="000E73C0" w:rsidRPr="0002153D">
        <w:rPr>
          <w:rFonts w:ascii="Times New Roman" w:hAnsi="Times New Roman"/>
          <w:sz w:val="28"/>
          <w:szCs w:val="28"/>
        </w:rPr>
        <w:t xml:space="preserve">кваліфікаційної (магістерської) роботи </w:t>
      </w:r>
      <w:r w:rsidRPr="0002153D">
        <w:rPr>
          <w:rFonts w:ascii="Times New Roman" w:hAnsi="Times New Roman"/>
          <w:sz w:val="28"/>
          <w:szCs w:val="28"/>
        </w:rPr>
        <w:t xml:space="preserve">повинно відповідати вимогам, </w:t>
      </w:r>
      <w:r w:rsidR="000E73C0" w:rsidRPr="0002153D">
        <w:rPr>
          <w:rFonts w:ascii="Times New Roman" w:hAnsi="Times New Roman"/>
          <w:sz w:val="28"/>
          <w:szCs w:val="28"/>
        </w:rPr>
        <w:t xml:space="preserve">зазначеним </w:t>
      </w:r>
      <w:r w:rsidR="000073B2" w:rsidRPr="0002153D">
        <w:rPr>
          <w:rFonts w:ascii="Times New Roman" w:hAnsi="Times New Roman"/>
          <w:sz w:val="28"/>
          <w:szCs w:val="28"/>
        </w:rPr>
        <w:t xml:space="preserve">у цих </w:t>
      </w:r>
      <w:r w:rsidR="000E73C0" w:rsidRPr="0002153D">
        <w:rPr>
          <w:rFonts w:ascii="Times New Roman" w:hAnsi="Times New Roman"/>
          <w:sz w:val="28"/>
          <w:szCs w:val="28"/>
        </w:rPr>
        <w:t xml:space="preserve">методичних рекомендаціях. </w:t>
      </w:r>
      <w:r w:rsidR="000073B2" w:rsidRPr="0002153D">
        <w:rPr>
          <w:rFonts w:ascii="Times New Roman" w:hAnsi="Times New Roman"/>
          <w:sz w:val="28"/>
          <w:szCs w:val="28"/>
        </w:rPr>
        <w:t xml:space="preserve">Примірний обсяг магістерської роботи – 60-70 сторінок (відповідно до технічного оформлення сторінки формату А-4, без списку використаних джерел і додатків). </w:t>
      </w:r>
    </w:p>
    <w:p w:rsidR="0094402B" w:rsidRPr="0002153D" w:rsidRDefault="0094402B" w:rsidP="00C67B58">
      <w:pPr>
        <w:pStyle w:val="FR1"/>
        <w:spacing w:before="0" w:line="360" w:lineRule="auto"/>
        <w:ind w:left="0" w:firstLine="720"/>
        <w:rPr>
          <w:b w:val="0"/>
          <w:i w:val="0"/>
          <w:sz w:val="28"/>
          <w:szCs w:val="28"/>
          <w:lang w:val="ru-RU"/>
        </w:rPr>
      </w:pPr>
      <w:r w:rsidRPr="0002153D">
        <w:rPr>
          <w:b w:val="0"/>
          <w:i w:val="0"/>
          <w:sz w:val="28"/>
          <w:szCs w:val="28"/>
        </w:rPr>
        <w:t xml:space="preserve">Текст магістерської роботи має бути набраний на </w:t>
      </w:r>
      <w:proofErr w:type="spellStart"/>
      <w:r w:rsidRPr="0002153D">
        <w:rPr>
          <w:b w:val="0"/>
          <w:i w:val="0"/>
          <w:sz w:val="28"/>
          <w:szCs w:val="28"/>
        </w:rPr>
        <w:t>комп</w:t>
      </w:r>
      <w:proofErr w:type="spellEnd"/>
      <w:r w:rsidRPr="0002153D">
        <w:rPr>
          <w:b w:val="0"/>
          <w:i w:val="0"/>
          <w:sz w:val="28"/>
          <w:szCs w:val="28"/>
          <w:lang w:val="ru-RU"/>
        </w:rPr>
        <w:t>’</w:t>
      </w:r>
      <w:proofErr w:type="spellStart"/>
      <w:r w:rsidRPr="0002153D">
        <w:rPr>
          <w:b w:val="0"/>
          <w:i w:val="0"/>
          <w:sz w:val="28"/>
          <w:szCs w:val="28"/>
        </w:rPr>
        <w:t>ютері</w:t>
      </w:r>
      <w:proofErr w:type="spellEnd"/>
      <w:r w:rsidRPr="0002153D">
        <w:rPr>
          <w:b w:val="0"/>
          <w:i w:val="0"/>
          <w:sz w:val="28"/>
          <w:szCs w:val="28"/>
        </w:rPr>
        <w:t xml:space="preserve"> й розташований на стандартному папері формату А-4; сторінки мають поля: ліве – </w:t>
      </w:r>
      <w:smartTag w:uri="urn:schemas-microsoft-com:office:smarttags" w:element="metricconverter">
        <w:smartTagPr>
          <w:attr w:name="ProductID" w:val="30 мм"/>
        </w:smartTagPr>
        <w:r w:rsidRPr="0002153D">
          <w:rPr>
            <w:b w:val="0"/>
            <w:i w:val="0"/>
            <w:sz w:val="28"/>
            <w:szCs w:val="28"/>
          </w:rPr>
          <w:t>30 мм</w:t>
        </w:r>
      </w:smartTag>
      <w:r w:rsidRPr="0002153D">
        <w:rPr>
          <w:b w:val="0"/>
          <w:i w:val="0"/>
          <w:sz w:val="28"/>
          <w:szCs w:val="28"/>
        </w:rPr>
        <w:t xml:space="preserve">, верхнє – </w:t>
      </w:r>
      <w:smartTag w:uri="urn:schemas-microsoft-com:office:smarttags" w:element="metricconverter">
        <w:smartTagPr>
          <w:attr w:name="ProductID" w:val="20 мм"/>
        </w:smartTagPr>
        <w:r w:rsidRPr="0002153D">
          <w:rPr>
            <w:b w:val="0"/>
            <w:i w:val="0"/>
            <w:sz w:val="28"/>
            <w:szCs w:val="28"/>
          </w:rPr>
          <w:t>20 мм</w:t>
        </w:r>
      </w:smartTag>
      <w:r w:rsidRPr="0002153D">
        <w:rPr>
          <w:b w:val="0"/>
          <w:i w:val="0"/>
          <w:sz w:val="28"/>
          <w:szCs w:val="28"/>
        </w:rPr>
        <w:t xml:space="preserve">, праве – </w:t>
      </w:r>
      <w:smartTag w:uri="urn:schemas-microsoft-com:office:smarttags" w:element="metricconverter">
        <w:smartTagPr>
          <w:attr w:name="ProductID" w:val="10 мм"/>
        </w:smartTagPr>
        <w:r w:rsidRPr="0002153D">
          <w:rPr>
            <w:b w:val="0"/>
            <w:i w:val="0"/>
            <w:sz w:val="28"/>
            <w:szCs w:val="28"/>
          </w:rPr>
          <w:t>10 мм</w:t>
        </w:r>
      </w:smartTag>
      <w:r w:rsidRPr="0002153D">
        <w:rPr>
          <w:b w:val="0"/>
          <w:i w:val="0"/>
          <w:sz w:val="28"/>
          <w:szCs w:val="28"/>
        </w:rPr>
        <w:t xml:space="preserve">, нижнє – </w:t>
      </w:r>
      <w:smartTag w:uri="urn:schemas-microsoft-com:office:smarttags" w:element="metricconverter">
        <w:smartTagPr>
          <w:attr w:name="ProductID" w:val="25 мм"/>
        </w:smartTagPr>
        <w:r w:rsidRPr="0002153D">
          <w:rPr>
            <w:b w:val="0"/>
            <w:i w:val="0"/>
            <w:sz w:val="28"/>
            <w:szCs w:val="28"/>
          </w:rPr>
          <w:t>25 мм</w:t>
        </w:r>
      </w:smartTag>
      <w:r w:rsidRPr="0002153D">
        <w:rPr>
          <w:b w:val="0"/>
          <w:i w:val="0"/>
          <w:sz w:val="28"/>
          <w:szCs w:val="28"/>
        </w:rPr>
        <w:t>. На сторінці – 28-30 рядків по 37-36 знаків у кожному (враховуючи пробіли між словами); відстань між рядками – півтора інтервал</w:t>
      </w:r>
      <w:r w:rsidR="00A83D67" w:rsidRPr="0002153D">
        <w:rPr>
          <w:b w:val="0"/>
          <w:i w:val="0"/>
          <w:sz w:val="28"/>
          <w:szCs w:val="28"/>
        </w:rPr>
        <w:t>у</w:t>
      </w:r>
      <w:r w:rsidRPr="0002153D">
        <w:rPr>
          <w:b w:val="0"/>
          <w:i w:val="0"/>
          <w:sz w:val="28"/>
          <w:szCs w:val="28"/>
        </w:rPr>
        <w:t>, підрядкові посилання і примітки</w:t>
      </w:r>
      <w:r w:rsidR="000E73C0" w:rsidRPr="0002153D">
        <w:rPr>
          <w:b w:val="0"/>
          <w:i w:val="0"/>
          <w:sz w:val="28"/>
          <w:szCs w:val="28"/>
        </w:rPr>
        <w:t xml:space="preserve"> (якщо такі є) </w:t>
      </w:r>
      <w:r w:rsidRPr="0002153D">
        <w:rPr>
          <w:b w:val="0"/>
          <w:i w:val="0"/>
          <w:sz w:val="28"/>
          <w:szCs w:val="28"/>
        </w:rPr>
        <w:t xml:space="preserve"> – один інтервал. Назви розділів і параграфів відокремлюють від тексту зверху і знизу двома-трьома інтервалами. Абзац дорівнює п</w:t>
      </w:r>
      <w:r w:rsidRPr="0002153D">
        <w:rPr>
          <w:b w:val="0"/>
          <w:i w:val="0"/>
          <w:sz w:val="28"/>
          <w:szCs w:val="28"/>
          <w:lang w:val="ru-RU"/>
        </w:rPr>
        <w:t>’</w:t>
      </w:r>
      <w:proofErr w:type="spellStart"/>
      <w:r w:rsidRPr="0002153D">
        <w:rPr>
          <w:b w:val="0"/>
          <w:i w:val="0"/>
          <w:sz w:val="28"/>
          <w:szCs w:val="28"/>
        </w:rPr>
        <w:t>яти</w:t>
      </w:r>
      <w:proofErr w:type="spellEnd"/>
      <w:r w:rsidRPr="0002153D">
        <w:rPr>
          <w:b w:val="0"/>
          <w:i w:val="0"/>
          <w:sz w:val="28"/>
          <w:szCs w:val="28"/>
        </w:rPr>
        <w:t xml:space="preserve"> знакам. Текст іноземною мовою повністю набирають за допомогою спеціальних шрифтів.</w:t>
      </w:r>
    </w:p>
    <w:p w:rsidR="0094402B" w:rsidRPr="0002153D" w:rsidRDefault="0094402B" w:rsidP="00C67B58">
      <w:pPr>
        <w:spacing w:after="0" w:line="360" w:lineRule="auto"/>
        <w:ind w:firstLine="520"/>
        <w:jc w:val="both"/>
        <w:rPr>
          <w:rFonts w:ascii="Times New Roman" w:hAnsi="Times New Roman"/>
          <w:sz w:val="28"/>
          <w:szCs w:val="28"/>
        </w:rPr>
      </w:pPr>
      <w:r w:rsidRPr="0002153D">
        <w:rPr>
          <w:rFonts w:ascii="Times New Roman" w:hAnsi="Times New Roman"/>
          <w:sz w:val="28"/>
          <w:szCs w:val="28"/>
        </w:rPr>
        <w:t xml:space="preserve">Сторінки нумерують за єдиною системою від першої до останньої без пропусків і повторів (включно з ілюстраціями й додатками). Першою сторінкою є титульна, на ній  цифру </w:t>
      </w:r>
      <w:r w:rsidRPr="0002153D">
        <w:rPr>
          <w:rFonts w:ascii="Times New Roman" w:hAnsi="Times New Roman"/>
          <w:sz w:val="28"/>
          <w:szCs w:val="28"/>
          <w:lang w:val="ru-RU"/>
        </w:rPr>
        <w:t>“</w:t>
      </w:r>
      <w:smartTag w:uri="urn:schemas-microsoft-com:office:smarttags" w:element="metricconverter">
        <w:smartTagPr>
          <w:attr w:name="ProductID" w:val="1”"/>
        </w:smartTagPr>
        <w:r w:rsidRPr="0002153D">
          <w:rPr>
            <w:rFonts w:ascii="Times New Roman" w:hAnsi="Times New Roman"/>
            <w:sz w:val="28"/>
            <w:szCs w:val="28"/>
          </w:rPr>
          <w:t>1</w:t>
        </w:r>
        <w:r w:rsidRPr="0002153D">
          <w:rPr>
            <w:rFonts w:ascii="Times New Roman" w:hAnsi="Times New Roman"/>
            <w:sz w:val="28"/>
            <w:szCs w:val="28"/>
            <w:lang w:val="ru-RU"/>
          </w:rPr>
          <w:t>”</w:t>
        </w:r>
      </w:smartTag>
      <w:r w:rsidRPr="0002153D">
        <w:rPr>
          <w:rFonts w:ascii="Times New Roman" w:hAnsi="Times New Roman"/>
          <w:sz w:val="28"/>
          <w:szCs w:val="28"/>
        </w:rPr>
        <w:t xml:space="preserve"> не ставлять. Після титульної сторінки йде окрема сторінка зі змістом роботи. На ній також не проставляють порядкового номера. У змісті </w:t>
      </w:r>
      <w:proofErr w:type="spellStart"/>
      <w:r w:rsidRPr="0002153D">
        <w:rPr>
          <w:rFonts w:ascii="Times New Roman" w:hAnsi="Times New Roman"/>
          <w:sz w:val="28"/>
          <w:szCs w:val="28"/>
        </w:rPr>
        <w:t>обов</w:t>
      </w:r>
      <w:proofErr w:type="spellEnd"/>
      <w:r w:rsidRPr="0002153D">
        <w:rPr>
          <w:rFonts w:ascii="Times New Roman" w:hAnsi="Times New Roman"/>
          <w:sz w:val="28"/>
          <w:szCs w:val="28"/>
          <w:lang w:val="ru-RU"/>
        </w:rPr>
        <w:t>’</w:t>
      </w:r>
      <w:proofErr w:type="spellStart"/>
      <w:r w:rsidRPr="0002153D">
        <w:rPr>
          <w:rFonts w:ascii="Times New Roman" w:hAnsi="Times New Roman"/>
          <w:sz w:val="28"/>
          <w:szCs w:val="28"/>
        </w:rPr>
        <w:t>язково</w:t>
      </w:r>
      <w:proofErr w:type="spellEnd"/>
      <w:r w:rsidRPr="0002153D">
        <w:rPr>
          <w:rFonts w:ascii="Times New Roman" w:hAnsi="Times New Roman"/>
          <w:sz w:val="28"/>
          <w:szCs w:val="28"/>
        </w:rPr>
        <w:t xml:space="preserve">  вказують початкові сторінки кожної структурної частини. </w:t>
      </w:r>
      <w:r w:rsidRPr="0002153D">
        <w:rPr>
          <w:rFonts w:ascii="Times New Roman" w:hAnsi="Times New Roman"/>
          <w:b/>
          <w:sz w:val="28"/>
          <w:szCs w:val="28"/>
        </w:rPr>
        <w:t>Нумерацію</w:t>
      </w:r>
      <w:r w:rsidRPr="0002153D">
        <w:rPr>
          <w:rFonts w:ascii="Times New Roman" w:hAnsi="Times New Roman"/>
          <w:sz w:val="28"/>
          <w:szCs w:val="28"/>
        </w:rPr>
        <w:t xml:space="preserve"> сторінок проставляють у </w:t>
      </w:r>
      <w:r w:rsidRPr="0002153D">
        <w:rPr>
          <w:rFonts w:ascii="Times New Roman" w:hAnsi="Times New Roman"/>
          <w:b/>
          <w:sz w:val="28"/>
          <w:szCs w:val="28"/>
        </w:rPr>
        <w:t>правому верхньому кутку</w:t>
      </w:r>
      <w:r w:rsidRPr="0002153D">
        <w:rPr>
          <w:rFonts w:ascii="Times New Roman" w:hAnsi="Times New Roman"/>
          <w:sz w:val="28"/>
          <w:szCs w:val="28"/>
        </w:rPr>
        <w:t xml:space="preserve"> сторінки.</w:t>
      </w:r>
    </w:p>
    <w:p w:rsidR="00D74B36" w:rsidRPr="0002153D" w:rsidRDefault="0094402B" w:rsidP="00C67B58">
      <w:pPr>
        <w:spacing w:after="0" w:line="360" w:lineRule="auto"/>
        <w:ind w:firstLine="520"/>
        <w:jc w:val="both"/>
        <w:rPr>
          <w:rFonts w:ascii="Times New Roman" w:hAnsi="Times New Roman"/>
          <w:sz w:val="28"/>
          <w:szCs w:val="28"/>
        </w:rPr>
      </w:pPr>
      <w:r w:rsidRPr="0002153D">
        <w:rPr>
          <w:rFonts w:ascii="Times New Roman" w:hAnsi="Times New Roman"/>
          <w:sz w:val="28"/>
          <w:szCs w:val="28"/>
        </w:rPr>
        <w:t xml:space="preserve">Наступні сторінки подають текст роботи, починаючи зі вступу. </w:t>
      </w:r>
      <w:r w:rsidR="00D74B36" w:rsidRPr="0002153D">
        <w:rPr>
          <w:rFonts w:ascii="Times New Roman" w:hAnsi="Times New Roman"/>
          <w:sz w:val="28"/>
          <w:szCs w:val="28"/>
        </w:rPr>
        <w:t>Заголовки структурних частин роботи</w:t>
      </w:r>
      <w:r w:rsidR="00D74B36" w:rsidRPr="0002153D">
        <w:rPr>
          <w:rFonts w:ascii="Times New Roman" w:hAnsi="Times New Roman"/>
          <w:sz w:val="24"/>
          <w:szCs w:val="24"/>
        </w:rPr>
        <w:t xml:space="preserve"> – </w:t>
      </w:r>
      <w:r w:rsidR="00D74B36" w:rsidRPr="0002153D">
        <w:rPr>
          <w:rFonts w:ascii="Times New Roman" w:hAnsi="Times New Roman"/>
          <w:b/>
          <w:sz w:val="24"/>
          <w:szCs w:val="24"/>
        </w:rPr>
        <w:t>ЗМІСТ, ВСТУП, РОЗДІЛ, СПИСОК ВИКОРИСТАНИХ ДЖЕРЕЛ, ВИСНОВКИ, ДОДАТКИ</w:t>
      </w:r>
      <w:r w:rsidR="00D74B36" w:rsidRPr="0002153D">
        <w:rPr>
          <w:rFonts w:ascii="Times New Roman" w:hAnsi="Times New Roman"/>
          <w:sz w:val="24"/>
          <w:szCs w:val="24"/>
        </w:rPr>
        <w:t xml:space="preserve"> </w:t>
      </w:r>
      <w:r w:rsidR="00D74B36" w:rsidRPr="0002153D">
        <w:rPr>
          <w:rFonts w:ascii="Times New Roman" w:hAnsi="Times New Roman"/>
          <w:sz w:val="28"/>
          <w:szCs w:val="28"/>
        </w:rPr>
        <w:t>– друкуються великими літерами, жирним.</w:t>
      </w:r>
    </w:p>
    <w:p w:rsidR="00D74B36" w:rsidRPr="0002153D" w:rsidRDefault="0094402B" w:rsidP="00C67B58">
      <w:pPr>
        <w:spacing w:after="0" w:line="360" w:lineRule="auto"/>
        <w:ind w:firstLine="520"/>
        <w:jc w:val="both"/>
        <w:rPr>
          <w:rFonts w:ascii="Times New Roman" w:hAnsi="Times New Roman"/>
          <w:sz w:val="28"/>
          <w:szCs w:val="28"/>
        </w:rPr>
      </w:pPr>
      <w:r w:rsidRPr="0002153D">
        <w:rPr>
          <w:rFonts w:ascii="Times New Roman" w:hAnsi="Times New Roman"/>
          <w:sz w:val="28"/>
          <w:szCs w:val="28"/>
        </w:rPr>
        <w:t xml:space="preserve">Кожний наступний розділ слід починати з нової сторінки й попереджувати заголовком відповідно до змісту. </w:t>
      </w:r>
      <w:r w:rsidR="0082194A" w:rsidRPr="0002153D">
        <w:rPr>
          <w:rFonts w:ascii="Times New Roman" w:hAnsi="Times New Roman"/>
          <w:sz w:val="28"/>
          <w:szCs w:val="28"/>
        </w:rPr>
        <w:t>К</w:t>
      </w:r>
      <w:r w:rsidRPr="0002153D">
        <w:rPr>
          <w:rFonts w:ascii="Times New Roman" w:hAnsi="Times New Roman"/>
          <w:sz w:val="28"/>
          <w:szCs w:val="28"/>
        </w:rPr>
        <w:t>ожний наступний п</w:t>
      </w:r>
      <w:r w:rsidR="00624CE7" w:rsidRPr="0002153D">
        <w:rPr>
          <w:rFonts w:ascii="Times New Roman" w:hAnsi="Times New Roman"/>
          <w:sz w:val="28"/>
          <w:szCs w:val="28"/>
        </w:rPr>
        <w:t>ідрозділ</w:t>
      </w:r>
      <w:r w:rsidRPr="0002153D">
        <w:rPr>
          <w:rFonts w:ascii="Times New Roman" w:hAnsi="Times New Roman"/>
          <w:sz w:val="28"/>
          <w:szCs w:val="28"/>
        </w:rPr>
        <w:t xml:space="preserve"> </w:t>
      </w:r>
      <w:r w:rsidR="0082194A" w:rsidRPr="0002153D">
        <w:rPr>
          <w:rFonts w:ascii="Times New Roman" w:hAnsi="Times New Roman"/>
          <w:sz w:val="28"/>
          <w:szCs w:val="28"/>
        </w:rPr>
        <w:t xml:space="preserve">(параграф) </w:t>
      </w:r>
      <w:r w:rsidRPr="0002153D">
        <w:rPr>
          <w:rFonts w:ascii="Times New Roman" w:hAnsi="Times New Roman"/>
          <w:sz w:val="28"/>
          <w:szCs w:val="28"/>
        </w:rPr>
        <w:t>продовжують із невеликим відступом на тій же сторінці</w:t>
      </w:r>
      <w:r w:rsidR="0082194A" w:rsidRPr="0002153D">
        <w:rPr>
          <w:rFonts w:ascii="Times New Roman" w:hAnsi="Times New Roman"/>
          <w:sz w:val="28"/>
          <w:szCs w:val="28"/>
        </w:rPr>
        <w:t xml:space="preserve"> (два пробіли)</w:t>
      </w:r>
      <w:r w:rsidRPr="0002153D">
        <w:rPr>
          <w:rFonts w:ascii="Times New Roman" w:hAnsi="Times New Roman"/>
          <w:sz w:val="28"/>
          <w:szCs w:val="28"/>
        </w:rPr>
        <w:t xml:space="preserve">. </w:t>
      </w:r>
      <w:r w:rsidR="0082194A" w:rsidRPr="0002153D">
        <w:rPr>
          <w:rFonts w:ascii="Times New Roman" w:hAnsi="Times New Roman"/>
          <w:sz w:val="28"/>
          <w:szCs w:val="28"/>
        </w:rPr>
        <w:t>Лише якщо  для тексту підрозділу залишається один рядок на попередній сторінці, то і назва підрозділу, яка відп</w:t>
      </w:r>
      <w:r w:rsidR="00AC04FD" w:rsidRPr="0002153D">
        <w:rPr>
          <w:rFonts w:ascii="Times New Roman" w:hAnsi="Times New Roman"/>
          <w:sz w:val="28"/>
          <w:szCs w:val="28"/>
        </w:rPr>
        <w:t>овідає назві вказаній у змісті,</w:t>
      </w:r>
      <w:r w:rsidR="0082194A" w:rsidRPr="0002153D">
        <w:rPr>
          <w:rFonts w:ascii="Times New Roman" w:hAnsi="Times New Roman"/>
          <w:sz w:val="28"/>
          <w:szCs w:val="28"/>
        </w:rPr>
        <w:t xml:space="preserve"> переноситься на наступну сторінку </w:t>
      </w:r>
      <w:r w:rsidR="00D74B36" w:rsidRPr="0002153D">
        <w:rPr>
          <w:rFonts w:ascii="Times New Roman" w:hAnsi="Times New Roman"/>
          <w:sz w:val="28"/>
          <w:szCs w:val="28"/>
        </w:rPr>
        <w:t>(</w:t>
      </w:r>
      <w:r w:rsidR="00D74B36" w:rsidRPr="0002153D">
        <w:rPr>
          <w:rFonts w:ascii="Times New Roman" w:hAnsi="Times New Roman"/>
          <w:b/>
          <w:sz w:val="28"/>
          <w:szCs w:val="28"/>
        </w:rPr>
        <w:t>Дода</w:t>
      </w:r>
      <w:r w:rsidR="00DF0D86" w:rsidRPr="0002153D">
        <w:rPr>
          <w:rFonts w:ascii="Times New Roman" w:hAnsi="Times New Roman"/>
          <w:b/>
          <w:sz w:val="28"/>
          <w:szCs w:val="28"/>
        </w:rPr>
        <w:t>ток Г</w:t>
      </w:r>
      <w:r w:rsidR="00D74B36" w:rsidRPr="0002153D">
        <w:rPr>
          <w:rFonts w:ascii="Times New Roman" w:hAnsi="Times New Roman"/>
          <w:b/>
          <w:sz w:val="28"/>
          <w:szCs w:val="28"/>
        </w:rPr>
        <w:t>).</w:t>
      </w:r>
    </w:p>
    <w:p w:rsidR="0094402B" w:rsidRPr="0002153D" w:rsidRDefault="0094402B" w:rsidP="00C67B58">
      <w:pPr>
        <w:spacing w:after="0" w:line="360" w:lineRule="auto"/>
        <w:ind w:firstLine="520"/>
        <w:jc w:val="both"/>
        <w:rPr>
          <w:rFonts w:ascii="Times New Roman" w:hAnsi="Times New Roman"/>
          <w:sz w:val="28"/>
          <w:szCs w:val="28"/>
        </w:rPr>
      </w:pPr>
      <w:r w:rsidRPr="0002153D">
        <w:rPr>
          <w:rFonts w:ascii="Times New Roman" w:hAnsi="Times New Roman"/>
          <w:b/>
          <w:sz w:val="28"/>
          <w:szCs w:val="28"/>
        </w:rPr>
        <w:t>В</w:t>
      </w:r>
      <w:r w:rsidR="00C67B58" w:rsidRPr="0002153D">
        <w:rPr>
          <w:rFonts w:ascii="Times New Roman" w:hAnsi="Times New Roman"/>
          <w:b/>
          <w:sz w:val="28"/>
          <w:szCs w:val="28"/>
        </w:rPr>
        <w:t>ИСНОВКИ</w:t>
      </w:r>
      <w:r w:rsidRPr="0002153D">
        <w:rPr>
          <w:rFonts w:ascii="Times New Roman" w:hAnsi="Times New Roman"/>
          <w:b/>
          <w:sz w:val="28"/>
          <w:szCs w:val="28"/>
        </w:rPr>
        <w:t xml:space="preserve">, </w:t>
      </w:r>
      <w:r w:rsidR="00C67B58" w:rsidRPr="0002153D">
        <w:rPr>
          <w:rFonts w:ascii="Times New Roman" w:hAnsi="Times New Roman"/>
          <w:b/>
          <w:sz w:val="28"/>
          <w:szCs w:val="28"/>
        </w:rPr>
        <w:t>С</w:t>
      </w:r>
      <w:r w:rsidR="002677B4" w:rsidRPr="0002153D">
        <w:rPr>
          <w:rFonts w:ascii="Times New Roman" w:hAnsi="Times New Roman"/>
          <w:b/>
          <w:sz w:val="28"/>
          <w:szCs w:val="28"/>
        </w:rPr>
        <w:t>ПИСОК</w:t>
      </w:r>
      <w:r w:rsidRPr="0002153D">
        <w:rPr>
          <w:rFonts w:ascii="Times New Roman" w:hAnsi="Times New Roman"/>
          <w:b/>
          <w:sz w:val="28"/>
          <w:szCs w:val="28"/>
        </w:rPr>
        <w:t xml:space="preserve"> </w:t>
      </w:r>
      <w:r w:rsidR="00C67B58" w:rsidRPr="0002153D">
        <w:rPr>
          <w:rFonts w:ascii="Times New Roman" w:hAnsi="Times New Roman"/>
          <w:b/>
          <w:sz w:val="28"/>
          <w:szCs w:val="28"/>
        </w:rPr>
        <w:t>ВИКОРИСТАНИХ ДЖЕРЕЛ</w:t>
      </w:r>
      <w:r w:rsidRPr="0002153D">
        <w:rPr>
          <w:rFonts w:ascii="Times New Roman" w:hAnsi="Times New Roman"/>
          <w:b/>
          <w:sz w:val="28"/>
          <w:szCs w:val="28"/>
        </w:rPr>
        <w:t xml:space="preserve">, </w:t>
      </w:r>
      <w:r w:rsidR="00C67B58" w:rsidRPr="0002153D">
        <w:rPr>
          <w:rFonts w:ascii="Times New Roman" w:hAnsi="Times New Roman"/>
          <w:b/>
          <w:sz w:val="28"/>
          <w:szCs w:val="28"/>
        </w:rPr>
        <w:t>ДОДАТКИ</w:t>
      </w:r>
      <w:r w:rsidRPr="0002153D">
        <w:rPr>
          <w:rFonts w:ascii="Times New Roman" w:hAnsi="Times New Roman"/>
          <w:sz w:val="28"/>
          <w:szCs w:val="28"/>
        </w:rPr>
        <w:t xml:space="preserve"> подають на </w:t>
      </w:r>
      <w:r w:rsidR="00E56A9F" w:rsidRPr="0002153D">
        <w:rPr>
          <w:rFonts w:ascii="Times New Roman" w:hAnsi="Times New Roman"/>
          <w:sz w:val="28"/>
          <w:szCs w:val="28"/>
        </w:rPr>
        <w:t xml:space="preserve">кожній </w:t>
      </w:r>
      <w:r w:rsidRPr="0002153D">
        <w:rPr>
          <w:rFonts w:ascii="Times New Roman" w:hAnsi="Times New Roman"/>
          <w:sz w:val="28"/>
          <w:szCs w:val="28"/>
        </w:rPr>
        <w:t xml:space="preserve">новій сторінці з відповідними заголовками та оформленням. </w:t>
      </w:r>
    </w:p>
    <w:p w:rsidR="0094402B" w:rsidRPr="0002153D" w:rsidRDefault="0094402B" w:rsidP="00C67B58">
      <w:pPr>
        <w:spacing w:after="0" w:line="360" w:lineRule="auto"/>
        <w:ind w:firstLine="600"/>
        <w:jc w:val="both"/>
        <w:rPr>
          <w:rFonts w:ascii="Times New Roman" w:hAnsi="Times New Roman"/>
          <w:sz w:val="28"/>
          <w:szCs w:val="28"/>
        </w:rPr>
      </w:pPr>
      <w:r w:rsidRPr="0002153D">
        <w:rPr>
          <w:rFonts w:ascii="Times New Roman" w:hAnsi="Times New Roman"/>
          <w:sz w:val="28"/>
          <w:szCs w:val="28"/>
        </w:rPr>
        <w:lastRenderedPageBreak/>
        <w:t xml:space="preserve">Підготовлений текст брошурують (довільним способом) і оправляють у палітурки. У такому вигляді магістерську роботу та її електронний варіант подають на кафедру за десять днів до дня захисту. </w:t>
      </w:r>
    </w:p>
    <w:p w:rsidR="00DE382A" w:rsidRPr="00A019B1" w:rsidRDefault="00DE382A" w:rsidP="00FE002C">
      <w:pPr>
        <w:spacing w:after="0" w:line="360" w:lineRule="auto"/>
        <w:rPr>
          <w:rFonts w:ascii="Times New Roman" w:hAnsi="Times New Roman"/>
          <w:b/>
          <w:color w:val="FF0000"/>
          <w:sz w:val="28"/>
          <w:szCs w:val="28"/>
        </w:rPr>
      </w:pPr>
    </w:p>
    <w:p w:rsidR="002D7798" w:rsidRPr="00FE002C" w:rsidRDefault="00733D3D" w:rsidP="002D7798">
      <w:pPr>
        <w:spacing w:after="0" w:line="360" w:lineRule="auto"/>
        <w:ind w:firstLine="600"/>
        <w:jc w:val="center"/>
        <w:rPr>
          <w:rFonts w:ascii="Times New Roman" w:hAnsi="Times New Roman"/>
          <w:b/>
          <w:sz w:val="28"/>
          <w:szCs w:val="28"/>
        </w:rPr>
      </w:pPr>
      <w:r w:rsidRPr="00FE002C">
        <w:rPr>
          <w:rFonts w:ascii="Times New Roman" w:hAnsi="Times New Roman"/>
          <w:b/>
          <w:sz w:val="28"/>
          <w:szCs w:val="28"/>
        </w:rPr>
        <w:t>3.2.</w:t>
      </w:r>
      <w:r w:rsidR="005C428F" w:rsidRPr="00FE002C">
        <w:rPr>
          <w:rFonts w:ascii="Times New Roman" w:hAnsi="Times New Roman"/>
          <w:b/>
          <w:sz w:val="28"/>
          <w:szCs w:val="28"/>
        </w:rPr>
        <w:t xml:space="preserve"> </w:t>
      </w:r>
      <w:r w:rsidRPr="00FE002C">
        <w:rPr>
          <w:rFonts w:ascii="Times New Roman" w:hAnsi="Times New Roman"/>
          <w:b/>
          <w:sz w:val="28"/>
          <w:szCs w:val="28"/>
        </w:rPr>
        <w:t>П</w:t>
      </w:r>
      <w:r w:rsidR="005C428F" w:rsidRPr="00FE002C">
        <w:rPr>
          <w:rFonts w:ascii="Times New Roman" w:hAnsi="Times New Roman"/>
          <w:b/>
          <w:sz w:val="28"/>
          <w:szCs w:val="28"/>
        </w:rPr>
        <w:t xml:space="preserve">равила оформлення </w:t>
      </w:r>
    </w:p>
    <w:p w:rsidR="005C428F" w:rsidRPr="00FE002C" w:rsidRDefault="005C428F" w:rsidP="002D7798">
      <w:pPr>
        <w:spacing w:after="0" w:line="360" w:lineRule="auto"/>
        <w:ind w:firstLine="600"/>
        <w:jc w:val="center"/>
        <w:rPr>
          <w:rFonts w:ascii="Times New Roman" w:hAnsi="Times New Roman"/>
          <w:b/>
          <w:sz w:val="28"/>
          <w:szCs w:val="28"/>
        </w:rPr>
      </w:pPr>
      <w:r w:rsidRPr="00FE002C">
        <w:rPr>
          <w:rFonts w:ascii="Times New Roman" w:hAnsi="Times New Roman"/>
          <w:b/>
          <w:sz w:val="28"/>
          <w:szCs w:val="28"/>
        </w:rPr>
        <w:t>С</w:t>
      </w:r>
      <w:r w:rsidR="002D7798" w:rsidRPr="00FE002C">
        <w:rPr>
          <w:rFonts w:ascii="Times New Roman" w:hAnsi="Times New Roman"/>
          <w:b/>
          <w:sz w:val="28"/>
          <w:szCs w:val="28"/>
        </w:rPr>
        <w:t>ПИСКУ ВИКОРИСТАНИХ ДЖЕРЕЛ</w:t>
      </w:r>
    </w:p>
    <w:p w:rsidR="006435B4" w:rsidRPr="00FE002C" w:rsidRDefault="006435B4" w:rsidP="006435B4">
      <w:pPr>
        <w:spacing w:after="0" w:line="360" w:lineRule="auto"/>
        <w:ind w:firstLine="600"/>
        <w:jc w:val="both"/>
        <w:rPr>
          <w:rFonts w:ascii="Times New Roman" w:hAnsi="Times New Roman"/>
          <w:sz w:val="28"/>
          <w:szCs w:val="28"/>
        </w:rPr>
      </w:pPr>
    </w:p>
    <w:p w:rsidR="006435B4" w:rsidRPr="0002153D" w:rsidRDefault="006435B4" w:rsidP="006435B4">
      <w:pPr>
        <w:pStyle w:val="aa"/>
        <w:spacing w:before="0" w:beforeAutospacing="0" w:after="0" w:afterAutospacing="0" w:line="360" w:lineRule="auto"/>
        <w:ind w:firstLine="600"/>
        <w:jc w:val="both"/>
        <w:rPr>
          <w:sz w:val="28"/>
          <w:szCs w:val="28"/>
        </w:rPr>
      </w:pPr>
      <w:r w:rsidRPr="0002153D">
        <w:rPr>
          <w:rStyle w:val="a9"/>
          <w:rFonts w:eastAsia="Calibri"/>
          <w:sz w:val="28"/>
          <w:szCs w:val="28"/>
        </w:rPr>
        <w:t>СПИСОК ВИКОРИСТАНИХ ДЖЕРЕЛ</w:t>
      </w:r>
      <w:r w:rsidRPr="0002153D">
        <w:rPr>
          <w:sz w:val="28"/>
          <w:szCs w:val="28"/>
        </w:rPr>
        <w:t xml:space="preserve"> вміщує перелік нормативно-правових актів у галузі освіти, педагогічної освіти, літературних навчальних і наукових джерел, що були використані при підготовці та написанні магістерської роботи.</w:t>
      </w:r>
    </w:p>
    <w:p w:rsidR="008824E3" w:rsidRPr="0002153D" w:rsidRDefault="00592FFA" w:rsidP="006435B4">
      <w:pPr>
        <w:pStyle w:val="aa"/>
        <w:spacing w:before="0" w:beforeAutospacing="0" w:after="0" w:afterAutospacing="0" w:line="360" w:lineRule="auto"/>
        <w:ind w:firstLine="600"/>
        <w:jc w:val="both"/>
        <w:rPr>
          <w:sz w:val="28"/>
          <w:szCs w:val="28"/>
        </w:rPr>
      </w:pPr>
      <w:r w:rsidRPr="0002153D">
        <w:rPr>
          <w:sz w:val="28"/>
          <w:szCs w:val="28"/>
        </w:rPr>
        <w:t>Ф</w:t>
      </w:r>
      <w:r w:rsidR="006435B4" w:rsidRPr="0002153D">
        <w:rPr>
          <w:sz w:val="28"/>
          <w:szCs w:val="28"/>
        </w:rPr>
        <w:t xml:space="preserve">ормується </w:t>
      </w:r>
      <w:r w:rsidRPr="0002153D">
        <w:rPr>
          <w:b/>
          <w:sz w:val="28"/>
          <w:szCs w:val="28"/>
        </w:rPr>
        <w:t>СПИСОК</w:t>
      </w:r>
      <w:r w:rsidRPr="0002153D">
        <w:rPr>
          <w:sz w:val="28"/>
          <w:szCs w:val="28"/>
        </w:rPr>
        <w:t xml:space="preserve"> </w:t>
      </w:r>
      <w:r w:rsidR="006435B4" w:rsidRPr="0002153D">
        <w:rPr>
          <w:sz w:val="28"/>
          <w:szCs w:val="28"/>
        </w:rPr>
        <w:t xml:space="preserve">у вигляді </w:t>
      </w:r>
      <w:r w:rsidR="006435B4" w:rsidRPr="0002153D">
        <w:rPr>
          <w:rStyle w:val="a9"/>
          <w:rFonts w:eastAsia="Calibri"/>
          <w:sz w:val="28"/>
          <w:szCs w:val="28"/>
        </w:rPr>
        <w:t>єдиного переліку з наскрізною нумерацією</w:t>
      </w:r>
      <w:r w:rsidR="006435B4" w:rsidRPr="0002153D">
        <w:rPr>
          <w:sz w:val="28"/>
          <w:szCs w:val="28"/>
        </w:rPr>
        <w:t xml:space="preserve"> (єдина нумерація для всього списку) і впорядковується в алфавітному порядку за авторами праць, назвами джерел. Він має містити </w:t>
      </w:r>
      <w:r w:rsidR="0094402B" w:rsidRPr="0002153D">
        <w:rPr>
          <w:sz w:val="28"/>
          <w:szCs w:val="28"/>
        </w:rPr>
        <w:t xml:space="preserve">не менше 70 позицій, у тому числі 3-5 джерел іноземною мовою (бажано новітніх). </w:t>
      </w:r>
      <w:r w:rsidR="00C67B58" w:rsidRPr="0002153D">
        <w:rPr>
          <w:sz w:val="28"/>
          <w:szCs w:val="28"/>
        </w:rPr>
        <w:t>Він повинен містити повну бібліографію використаних джерел, спеціальної та загальної літератури, довідкових видань, монографій, статей, матеріалів конференцій, інтернет-публікацій тощо, що залучені до опрацювання теми й на які автор покликається або згадує в будь-якій частині тексту</w:t>
      </w:r>
      <w:r w:rsidR="009301E7" w:rsidRPr="0002153D">
        <w:rPr>
          <w:sz w:val="28"/>
          <w:szCs w:val="28"/>
        </w:rPr>
        <w:t>.</w:t>
      </w:r>
      <w:r w:rsidR="00C67B58" w:rsidRPr="0002153D">
        <w:rPr>
          <w:sz w:val="28"/>
          <w:szCs w:val="28"/>
        </w:rPr>
        <w:t xml:space="preserve"> </w:t>
      </w:r>
    </w:p>
    <w:p w:rsidR="00C67B58" w:rsidRPr="0002153D" w:rsidRDefault="009301E7" w:rsidP="006435B4">
      <w:pPr>
        <w:spacing w:after="0" w:line="360" w:lineRule="auto"/>
        <w:ind w:firstLine="600"/>
        <w:jc w:val="both"/>
        <w:rPr>
          <w:rFonts w:ascii="Times New Roman" w:hAnsi="Times New Roman"/>
          <w:sz w:val="28"/>
          <w:szCs w:val="28"/>
        </w:rPr>
      </w:pPr>
      <w:r w:rsidRPr="0002153D">
        <w:rPr>
          <w:rFonts w:ascii="Times New Roman" w:hAnsi="Times New Roman"/>
          <w:sz w:val="28"/>
          <w:szCs w:val="28"/>
        </w:rPr>
        <w:t xml:space="preserve">Список використаних джерел та літератури оформляється відповідно до вимог </w:t>
      </w:r>
      <w:r w:rsidRPr="0002153D">
        <w:rPr>
          <w:rFonts w:ascii="Times New Roman" w:hAnsi="Times New Roman"/>
          <w:b/>
          <w:bCs/>
          <w:sz w:val="28"/>
          <w:szCs w:val="28"/>
        </w:rPr>
        <w:t xml:space="preserve">ДСТУ 8302:2015 </w:t>
      </w:r>
      <w:r w:rsidRPr="0002153D">
        <w:rPr>
          <w:rFonts w:ascii="Times New Roman" w:hAnsi="Times New Roman"/>
          <w:sz w:val="28"/>
          <w:szCs w:val="28"/>
        </w:rPr>
        <w:t>«</w:t>
      </w:r>
      <w:r w:rsidRPr="0002153D">
        <w:rPr>
          <w:rFonts w:ascii="Times New Roman" w:hAnsi="Times New Roman"/>
          <w:i/>
          <w:sz w:val="28"/>
          <w:szCs w:val="28"/>
        </w:rPr>
        <w:t>Інформація та документація. Бібліографічне посилання. Загальні вимоги та правила складання</w:t>
      </w:r>
      <w:r w:rsidRPr="0002153D">
        <w:rPr>
          <w:rFonts w:ascii="Times New Roman" w:hAnsi="Times New Roman"/>
          <w:sz w:val="28"/>
          <w:szCs w:val="28"/>
        </w:rPr>
        <w:t>»</w:t>
      </w:r>
      <w:r w:rsidR="008C13F6" w:rsidRPr="0002153D">
        <w:rPr>
          <w:rFonts w:ascii="Times New Roman" w:hAnsi="Times New Roman"/>
          <w:sz w:val="28"/>
          <w:szCs w:val="28"/>
        </w:rPr>
        <w:t xml:space="preserve"> (чинний від 2016-07-01)</w:t>
      </w:r>
      <w:r w:rsidR="002C3BB4" w:rsidRPr="0002153D">
        <w:rPr>
          <w:rFonts w:ascii="Times New Roman" w:hAnsi="Times New Roman"/>
          <w:sz w:val="28"/>
          <w:szCs w:val="28"/>
        </w:rPr>
        <w:t>,</w:t>
      </w:r>
      <w:r w:rsidR="008C13F6" w:rsidRPr="0002153D">
        <w:rPr>
          <w:rFonts w:ascii="Times New Roman" w:hAnsi="Times New Roman"/>
          <w:sz w:val="28"/>
          <w:szCs w:val="28"/>
        </w:rPr>
        <w:t xml:space="preserve"> </w:t>
      </w:r>
      <w:r w:rsidR="002C3BB4" w:rsidRPr="0002153D">
        <w:rPr>
          <w:rFonts w:ascii="Times New Roman" w:hAnsi="Times New Roman"/>
          <w:sz w:val="28"/>
          <w:szCs w:val="28"/>
        </w:rPr>
        <w:t xml:space="preserve">а також з урахуванням деяких вимог міжнародного стилю </w:t>
      </w:r>
      <w:proofErr w:type="spellStart"/>
      <w:r w:rsidR="002C3BB4" w:rsidRPr="0002153D">
        <w:rPr>
          <w:rStyle w:val="markedcontent"/>
          <w:rFonts w:ascii="Times New Roman" w:hAnsi="Times New Roman"/>
          <w:sz w:val="28"/>
          <w:szCs w:val="28"/>
        </w:rPr>
        <w:t>American</w:t>
      </w:r>
      <w:proofErr w:type="spellEnd"/>
      <w:r w:rsidR="002C3BB4" w:rsidRPr="0002153D">
        <w:rPr>
          <w:rStyle w:val="markedcontent"/>
          <w:rFonts w:ascii="Times New Roman" w:hAnsi="Times New Roman"/>
          <w:sz w:val="28"/>
          <w:szCs w:val="28"/>
        </w:rPr>
        <w:t xml:space="preserve"> </w:t>
      </w:r>
      <w:proofErr w:type="spellStart"/>
      <w:r w:rsidR="002C3BB4" w:rsidRPr="0002153D">
        <w:rPr>
          <w:rStyle w:val="markedcontent"/>
          <w:rFonts w:ascii="Times New Roman" w:hAnsi="Times New Roman"/>
          <w:sz w:val="28"/>
          <w:szCs w:val="28"/>
        </w:rPr>
        <w:t>Psychological</w:t>
      </w:r>
      <w:proofErr w:type="spellEnd"/>
      <w:r w:rsidR="002C3BB4" w:rsidRPr="0002153D">
        <w:rPr>
          <w:rStyle w:val="markedcontent"/>
          <w:rFonts w:ascii="Times New Roman" w:hAnsi="Times New Roman"/>
          <w:sz w:val="28"/>
          <w:szCs w:val="28"/>
        </w:rPr>
        <w:t xml:space="preserve"> </w:t>
      </w:r>
      <w:proofErr w:type="spellStart"/>
      <w:r w:rsidR="002C3BB4" w:rsidRPr="0002153D">
        <w:rPr>
          <w:rStyle w:val="markedcontent"/>
          <w:rFonts w:ascii="Times New Roman" w:hAnsi="Times New Roman"/>
          <w:sz w:val="28"/>
          <w:szCs w:val="28"/>
        </w:rPr>
        <w:t>Association</w:t>
      </w:r>
      <w:proofErr w:type="spellEnd"/>
      <w:r w:rsidR="002C3BB4" w:rsidRPr="0002153D">
        <w:rPr>
          <w:rStyle w:val="markedcontent"/>
          <w:rFonts w:ascii="Times New Roman" w:hAnsi="Times New Roman"/>
          <w:sz w:val="28"/>
          <w:szCs w:val="28"/>
        </w:rPr>
        <w:t xml:space="preserve"> (2010) (Американська психологічна асоціація). Список укладається </w:t>
      </w:r>
      <w:r w:rsidR="0037057C" w:rsidRPr="0002153D">
        <w:rPr>
          <w:rFonts w:ascii="Times New Roman" w:hAnsi="Times New Roman"/>
          <w:sz w:val="28"/>
          <w:szCs w:val="28"/>
        </w:rPr>
        <w:t>в алфавітному порядку: спочатку  кирилицею, а потім вже латинкою</w:t>
      </w:r>
      <w:r w:rsidR="00C856AA" w:rsidRPr="0002153D">
        <w:rPr>
          <w:rFonts w:ascii="Times New Roman" w:hAnsi="Times New Roman"/>
          <w:sz w:val="28"/>
          <w:szCs w:val="28"/>
        </w:rPr>
        <w:t>.</w:t>
      </w:r>
      <w:r w:rsidR="0037057C" w:rsidRPr="0002153D">
        <w:rPr>
          <w:rFonts w:ascii="Times New Roman" w:hAnsi="Times New Roman"/>
          <w:sz w:val="28"/>
          <w:szCs w:val="28"/>
        </w:rPr>
        <w:t xml:space="preserve"> </w:t>
      </w:r>
      <w:r w:rsidR="00C856AA" w:rsidRPr="0002153D">
        <w:rPr>
          <w:rFonts w:ascii="Times New Roman" w:hAnsi="Times New Roman"/>
          <w:bCs/>
          <w:iCs/>
          <w:sz w:val="28"/>
          <w:szCs w:val="28"/>
        </w:rPr>
        <w:t>Прізвища іноземних авторів подаються в оригіналі</w:t>
      </w:r>
      <w:r w:rsidR="001C445E" w:rsidRPr="0002153D">
        <w:rPr>
          <w:rFonts w:ascii="Times New Roman" w:hAnsi="Times New Roman"/>
          <w:bCs/>
          <w:iCs/>
          <w:sz w:val="28"/>
          <w:szCs w:val="28"/>
        </w:rPr>
        <w:t>.</w:t>
      </w:r>
      <w:r w:rsidR="00C856AA" w:rsidRPr="0002153D">
        <w:rPr>
          <w:rFonts w:ascii="Times New Roman" w:hAnsi="Times New Roman"/>
          <w:bCs/>
          <w:iCs/>
          <w:sz w:val="28"/>
          <w:szCs w:val="28"/>
        </w:rPr>
        <w:t xml:space="preserve"> </w:t>
      </w:r>
      <w:r w:rsidR="001C445E" w:rsidRPr="0002153D">
        <w:rPr>
          <w:rFonts w:ascii="Times New Roman" w:hAnsi="Times New Roman"/>
          <w:sz w:val="28"/>
          <w:szCs w:val="28"/>
        </w:rPr>
        <w:t>Інтернет-ресурси подаються у кінці списку</w:t>
      </w:r>
      <w:r w:rsidR="001C445E" w:rsidRPr="0002153D">
        <w:rPr>
          <w:rFonts w:ascii="Times New Roman" w:hAnsi="Times New Roman"/>
          <w:b/>
          <w:sz w:val="28"/>
          <w:szCs w:val="28"/>
        </w:rPr>
        <w:t xml:space="preserve"> </w:t>
      </w:r>
      <w:r w:rsidR="00A019B1">
        <w:rPr>
          <w:rFonts w:ascii="Times New Roman" w:hAnsi="Times New Roman"/>
          <w:b/>
          <w:sz w:val="28"/>
          <w:szCs w:val="28"/>
        </w:rPr>
        <w:t>(Додаток Д</w:t>
      </w:r>
      <w:r w:rsidR="00C72BE4" w:rsidRPr="0002153D">
        <w:rPr>
          <w:rFonts w:ascii="Times New Roman" w:hAnsi="Times New Roman"/>
          <w:b/>
          <w:sz w:val="28"/>
          <w:szCs w:val="28"/>
        </w:rPr>
        <w:t>)</w:t>
      </w:r>
      <w:r w:rsidR="001C445E" w:rsidRPr="0002153D">
        <w:rPr>
          <w:rFonts w:ascii="Times New Roman" w:hAnsi="Times New Roman"/>
          <w:b/>
          <w:sz w:val="28"/>
          <w:szCs w:val="28"/>
        </w:rPr>
        <w:t xml:space="preserve">. </w:t>
      </w:r>
    </w:p>
    <w:p w:rsidR="009171B4" w:rsidRPr="0002153D" w:rsidRDefault="009338C0" w:rsidP="00EE5CE2">
      <w:pPr>
        <w:spacing w:after="0" w:line="360" w:lineRule="auto"/>
        <w:ind w:firstLine="600"/>
        <w:jc w:val="both"/>
        <w:rPr>
          <w:rFonts w:ascii="Times New Roman" w:hAnsi="Times New Roman"/>
          <w:sz w:val="28"/>
          <w:szCs w:val="28"/>
        </w:rPr>
      </w:pPr>
      <w:r w:rsidRPr="0002153D">
        <w:rPr>
          <w:rFonts w:ascii="Times New Roman" w:hAnsi="Times New Roman"/>
          <w:sz w:val="28"/>
          <w:szCs w:val="28"/>
        </w:rPr>
        <w:t xml:space="preserve">У </w:t>
      </w:r>
      <w:r w:rsidR="007448E6" w:rsidRPr="0002153D">
        <w:rPr>
          <w:rFonts w:ascii="Times New Roman" w:hAnsi="Times New Roman"/>
          <w:bCs/>
          <w:sz w:val="28"/>
          <w:szCs w:val="28"/>
        </w:rPr>
        <w:t>с</w:t>
      </w:r>
      <w:r w:rsidRPr="0002153D">
        <w:rPr>
          <w:rFonts w:ascii="Times New Roman" w:hAnsi="Times New Roman"/>
          <w:bCs/>
          <w:sz w:val="28"/>
          <w:szCs w:val="28"/>
        </w:rPr>
        <w:t xml:space="preserve">писку використаних джерел </w:t>
      </w:r>
      <w:r w:rsidRPr="0002153D">
        <w:rPr>
          <w:rFonts w:ascii="Times New Roman" w:hAnsi="Times New Roman"/>
          <w:sz w:val="28"/>
          <w:szCs w:val="28"/>
        </w:rPr>
        <w:t>подають відомості про одного, двох чи трьох авторів, при цьому імена цих</w:t>
      </w:r>
      <w:r w:rsidR="004B2CD0" w:rsidRPr="0002153D">
        <w:rPr>
          <w:rFonts w:ascii="Times New Roman" w:hAnsi="Times New Roman"/>
          <w:sz w:val="28"/>
          <w:szCs w:val="28"/>
        </w:rPr>
        <w:t xml:space="preserve"> </w:t>
      </w:r>
      <w:r w:rsidRPr="0002153D">
        <w:rPr>
          <w:rFonts w:ascii="Times New Roman" w:hAnsi="Times New Roman"/>
          <w:sz w:val="28"/>
          <w:szCs w:val="28"/>
        </w:rPr>
        <w:t>авторів у відомостях про відповідальність (за навкісною</w:t>
      </w:r>
      <w:r w:rsidR="004B2CD0" w:rsidRPr="0002153D">
        <w:rPr>
          <w:rFonts w:ascii="Times New Roman" w:hAnsi="Times New Roman"/>
          <w:sz w:val="28"/>
          <w:szCs w:val="28"/>
        </w:rPr>
        <w:t xml:space="preserve"> </w:t>
      </w:r>
      <w:r w:rsidRPr="0002153D">
        <w:rPr>
          <w:rFonts w:ascii="Times New Roman" w:hAnsi="Times New Roman"/>
          <w:sz w:val="28"/>
          <w:szCs w:val="28"/>
        </w:rPr>
        <w:t>рискою) не повторюють.</w:t>
      </w:r>
      <w:r w:rsidR="00643A2F" w:rsidRPr="0002153D">
        <w:rPr>
          <w:rFonts w:ascii="Times New Roman" w:hAnsi="Times New Roman"/>
          <w:sz w:val="28"/>
          <w:szCs w:val="28"/>
        </w:rPr>
        <w:t xml:space="preserve"> </w:t>
      </w:r>
      <w:r w:rsidRPr="0002153D">
        <w:rPr>
          <w:rFonts w:ascii="Times New Roman" w:hAnsi="Times New Roman"/>
          <w:sz w:val="28"/>
          <w:szCs w:val="28"/>
        </w:rPr>
        <w:t>З</w:t>
      </w:r>
      <w:r w:rsidR="00FE002C">
        <w:rPr>
          <w:rFonts w:ascii="Times New Roman" w:hAnsi="Times New Roman"/>
          <w:sz w:val="28"/>
          <w:szCs w:val="28"/>
        </w:rPr>
        <w:t>амість знаку «крапка й тире» («</w:t>
      </w:r>
      <w:r w:rsidRPr="0002153D">
        <w:rPr>
          <w:rFonts w:ascii="Times New Roman" w:hAnsi="Times New Roman"/>
          <w:sz w:val="28"/>
          <w:szCs w:val="28"/>
        </w:rPr>
        <w:t xml:space="preserve"> —</w:t>
      </w:r>
      <w:r w:rsidR="00FE002C">
        <w:rPr>
          <w:rFonts w:ascii="Times New Roman" w:hAnsi="Times New Roman"/>
          <w:sz w:val="28"/>
          <w:szCs w:val="28"/>
        </w:rPr>
        <w:t xml:space="preserve"> </w:t>
      </w:r>
      <w:r w:rsidRPr="0002153D">
        <w:rPr>
          <w:rFonts w:ascii="Times New Roman" w:hAnsi="Times New Roman"/>
          <w:sz w:val="28"/>
          <w:szCs w:val="28"/>
        </w:rPr>
        <w:t xml:space="preserve">»), </w:t>
      </w:r>
      <w:r w:rsidRPr="0002153D">
        <w:rPr>
          <w:rFonts w:ascii="Times New Roman" w:hAnsi="Times New Roman"/>
          <w:sz w:val="28"/>
          <w:szCs w:val="28"/>
        </w:rPr>
        <w:lastRenderedPageBreak/>
        <w:t>який розділяє зони</w:t>
      </w:r>
      <w:r w:rsidR="004B2CD0" w:rsidRPr="0002153D">
        <w:rPr>
          <w:rFonts w:ascii="Times New Roman" w:hAnsi="Times New Roman"/>
          <w:sz w:val="28"/>
          <w:szCs w:val="28"/>
        </w:rPr>
        <w:t xml:space="preserve"> </w:t>
      </w:r>
      <w:r w:rsidRPr="0002153D">
        <w:rPr>
          <w:rFonts w:ascii="Times New Roman" w:hAnsi="Times New Roman"/>
          <w:sz w:val="28"/>
          <w:szCs w:val="28"/>
        </w:rPr>
        <w:t>бібліографічного опису,  рекомендовано застосовувати знак «крапка».</w:t>
      </w:r>
      <w:r w:rsidR="004B2CD0" w:rsidRPr="0002153D">
        <w:rPr>
          <w:rFonts w:ascii="Times New Roman" w:hAnsi="Times New Roman"/>
          <w:sz w:val="28"/>
          <w:szCs w:val="28"/>
        </w:rPr>
        <w:t xml:space="preserve"> Дві навскісні риски ( // ) заміню</w:t>
      </w:r>
      <w:r w:rsidR="002A6EC7" w:rsidRPr="0002153D">
        <w:rPr>
          <w:rFonts w:ascii="Times New Roman" w:hAnsi="Times New Roman"/>
          <w:sz w:val="28"/>
          <w:szCs w:val="28"/>
        </w:rPr>
        <w:t>ємо</w:t>
      </w:r>
      <w:r w:rsidR="004B2CD0" w:rsidRPr="0002153D">
        <w:rPr>
          <w:rFonts w:ascii="Times New Roman" w:hAnsi="Times New Roman"/>
          <w:sz w:val="28"/>
          <w:szCs w:val="28"/>
        </w:rPr>
        <w:t xml:space="preserve"> крапкою, а назви книг, </w:t>
      </w:r>
      <w:r w:rsidR="00986F90" w:rsidRPr="0002153D">
        <w:rPr>
          <w:rFonts w:ascii="Times New Roman" w:hAnsi="Times New Roman"/>
          <w:sz w:val="28"/>
          <w:szCs w:val="28"/>
        </w:rPr>
        <w:t xml:space="preserve">збірників або </w:t>
      </w:r>
      <w:r w:rsidR="004B2CD0" w:rsidRPr="0002153D">
        <w:rPr>
          <w:rFonts w:ascii="Times New Roman" w:hAnsi="Times New Roman"/>
          <w:sz w:val="28"/>
          <w:szCs w:val="28"/>
        </w:rPr>
        <w:t xml:space="preserve">журналів виділяються </w:t>
      </w:r>
      <w:r w:rsidR="004B2CD0" w:rsidRPr="0002153D">
        <w:rPr>
          <w:rFonts w:ascii="Times New Roman" w:hAnsi="Times New Roman"/>
          <w:i/>
          <w:sz w:val="28"/>
          <w:szCs w:val="28"/>
        </w:rPr>
        <w:t>курсивом</w:t>
      </w:r>
      <w:r w:rsidR="00D14871" w:rsidRPr="0002153D">
        <w:rPr>
          <w:rFonts w:ascii="Times New Roman" w:hAnsi="Times New Roman"/>
          <w:sz w:val="28"/>
          <w:szCs w:val="28"/>
        </w:rPr>
        <w:t xml:space="preserve"> </w:t>
      </w:r>
      <w:r w:rsidR="007C1560" w:rsidRPr="0002153D">
        <w:rPr>
          <w:rFonts w:ascii="Times New Roman" w:hAnsi="Times New Roman"/>
          <w:b/>
          <w:sz w:val="28"/>
          <w:szCs w:val="28"/>
        </w:rPr>
        <w:t>Наприклад</w:t>
      </w:r>
      <w:r w:rsidR="007C1560" w:rsidRPr="0002153D">
        <w:rPr>
          <w:rFonts w:ascii="Times New Roman" w:hAnsi="Times New Roman"/>
          <w:sz w:val="28"/>
          <w:szCs w:val="28"/>
        </w:rPr>
        <w:t xml:space="preserve">: </w:t>
      </w:r>
      <w:hyperlink r:id="rId11" w:history="1">
        <w:r w:rsidR="007C1560" w:rsidRPr="0002153D">
          <w:rPr>
            <w:rStyle w:val="a8"/>
            <w:rFonts w:ascii="Times New Roman" w:hAnsi="Times New Roman"/>
            <w:color w:val="auto"/>
            <w:sz w:val="28"/>
            <w:szCs w:val="28"/>
            <w:u w:val="none"/>
          </w:rPr>
          <w:t xml:space="preserve">Мачинська Н. І. Теоретичні аспекти використання ігрових технологій на </w:t>
        </w:r>
        <w:proofErr w:type="spellStart"/>
        <w:r w:rsidR="007C1560" w:rsidRPr="0002153D">
          <w:rPr>
            <w:rStyle w:val="a8"/>
            <w:rFonts w:ascii="Times New Roman" w:hAnsi="Times New Roman"/>
            <w:color w:val="auto"/>
            <w:sz w:val="28"/>
            <w:szCs w:val="28"/>
            <w:u w:val="none"/>
          </w:rPr>
          <w:t>уроках</w:t>
        </w:r>
        <w:proofErr w:type="spellEnd"/>
        <w:r w:rsidR="007C1560" w:rsidRPr="0002153D">
          <w:rPr>
            <w:rStyle w:val="a8"/>
            <w:rFonts w:ascii="Times New Roman" w:hAnsi="Times New Roman"/>
            <w:color w:val="auto"/>
            <w:sz w:val="28"/>
            <w:szCs w:val="28"/>
            <w:u w:val="none"/>
          </w:rPr>
          <w:t xml:space="preserve"> в початковій школі. </w:t>
        </w:r>
        <w:r w:rsidR="007C1560" w:rsidRPr="0002153D">
          <w:rPr>
            <w:rStyle w:val="a8"/>
            <w:rFonts w:ascii="Times New Roman" w:hAnsi="Times New Roman"/>
            <w:i/>
            <w:color w:val="auto"/>
            <w:sz w:val="28"/>
            <w:szCs w:val="28"/>
            <w:u w:val="none"/>
          </w:rPr>
          <w:t>Молодий вчений</w:t>
        </w:r>
        <w:r w:rsidR="00EF3C21" w:rsidRPr="0002153D">
          <w:rPr>
            <w:rStyle w:val="a8"/>
            <w:rFonts w:ascii="Times New Roman" w:hAnsi="Times New Roman"/>
            <w:color w:val="auto"/>
            <w:sz w:val="28"/>
            <w:szCs w:val="28"/>
            <w:u w:val="none"/>
          </w:rPr>
          <w:t>,</w:t>
        </w:r>
        <w:r w:rsidR="007C1560" w:rsidRPr="0002153D">
          <w:rPr>
            <w:rStyle w:val="a8"/>
            <w:rFonts w:ascii="Times New Roman" w:hAnsi="Times New Roman"/>
            <w:color w:val="auto"/>
            <w:sz w:val="28"/>
            <w:szCs w:val="28"/>
            <w:u w:val="none"/>
          </w:rPr>
          <w:t xml:space="preserve"> 2019. №10. С. 229-232</w:t>
        </w:r>
      </w:hyperlink>
      <w:r w:rsidR="00D14871" w:rsidRPr="0002153D">
        <w:rPr>
          <w:rFonts w:ascii="Times New Roman" w:hAnsi="Times New Roman"/>
          <w:b/>
          <w:sz w:val="28"/>
          <w:szCs w:val="28"/>
        </w:rPr>
        <w:t>.</w:t>
      </w:r>
    </w:p>
    <w:p w:rsidR="00EE5CE2" w:rsidRPr="00971727" w:rsidRDefault="00CF63E1" w:rsidP="00EE5CE2">
      <w:pPr>
        <w:pStyle w:val="a7"/>
        <w:spacing w:after="0" w:line="360" w:lineRule="auto"/>
        <w:ind w:left="0" w:firstLine="600"/>
        <w:jc w:val="both"/>
        <w:rPr>
          <w:rFonts w:ascii="Times New Roman" w:hAnsi="Times New Roman"/>
          <w:bCs/>
          <w:sz w:val="28"/>
          <w:szCs w:val="28"/>
        </w:rPr>
      </w:pPr>
      <w:r w:rsidRPr="0002153D">
        <w:rPr>
          <w:rFonts w:ascii="Times New Roman" w:hAnsi="Times New Roman"/>
          <w:bCs/>
          <w:iCs/>
          <w:sz w:val="28"/>
          <w:szCs w:val="28"/>
        </w:rPr>
        <w:t xml:space="preserve">В електронному ресурсі віддаленого доступу дозволено зазначати тільки електронну адресу, використовуючи абревіатуру </w:t>
      </w:r>
      <w:r w:rsidRPr="0002153D">
        <w:rPr>
          <w:rFonts w:ascii="Times New Roman" w:hAnsi="Times New Roman"/>
          <w:bCs/>
          <w:iCs/>
          <w:sz w:val="28"/>
          <w:szCs w:val="28"/>
          <w:lang w:val="tzm-Latn-DZ"/>
        </w:rPr>
        <w:t>«</w:t>
      </w:r>
      <w:r w:rsidRPr="0002153D">
        <w:rPr>
          <w:rFonts w:ascii="Times New Roman" w:hAnsi="Times New Roman"/>
          <w:b/>
          <w:bCs/>
          <w:iCs/>
          <w:sz w:val="28"/>
          <w:szCs w:val="28"/>
          <w:lang w:val="tzm-Latn-DZ"/>
        </w:rPr>
        <w:t>URL</w:t>
      </w:r>
      <w:r w:rsidRPr="0002153D">
        <w:rPr>
          <w:rFonts w:ascii="Times New Roman" w:hAnsi="Times New Roman"/>
          <w:bCs/>
          <w:iCs/>
          <w:sz w:val="28"/>
          <w:szCs w:val="28"/>
          <w:lang w:val="tzm-Latn-DZ"/>
        </w:rPr>
        <w:t>»</w:t>
      </w:r>
      <w:r w:rsidRPr="0002153D">
        <w:rPr>
          <w:rFonts w:ascii="Times New Roman" w:hAnsi="Times New Roman"/>
          <w:bCs/>
          <w:iCs/>
          <w:sz w:val="28"/>
          <w:szCs w:val="28"/>
        </w:rPr>
        <w:t xml:space="preserve"> (уніфікований покажчик ресурсу)</w:t>
      </w:r>
      <w:r w:rsidR="00B8687C" w:rsidRPr="0002153D">
        <w:rPr>
          <w:rFonts w:ascii="Times New Roman" w:hAnsi="Times New Roman"/>
          <w:bCs/>
          <w:iCs/>
          <w:sz w:val="28"/>
          <w:szCs w:val="28"/>
        </w:rPr>
        <w:t xml:space="preserve"> з обов’язковою вказівкою дати звернення</w:t>
      </w:r>
      <w:r w:rsidR="00EE5CE2" w:rsidRPr="0002153D">
        <w:rPr>
          <w:rFonts w:ascii="Times New Roman" w:hAnsi="Times New Roman"/>
          <w:bCs/>
          <w:iCs/>
          <w:sz w:val="28"/>
          <w:szCs w:val="28"/>
        </w:rPr>
        <w:t xml:space="preserve">. </w:t>
      </w:r>
      <w:r w:rsidR="00EE5CE2" w:rsidRPr="0002153D">
        <w:rPr>
          <w:rFonts w:ascii="Times New Roman" w:hAnsi="Times New Roman"/>
          <w:b/>
          <w:bCs/>
          <w:iCs/>
          <w:sz w:val="28"/>
          <w:szCs w:val="28"/>
        </w:rPr>
        <w:t>Наприклад:</w:t>
      </w:r>
      <w:r w:rsidR="00EE5CE2" w:rsidRPr="0002153D">
        <w:rPr>
          <w:rFonts w:ascii="Times New Roman" w:hAnsi="Times New Roman"/>
          <w:bCs/>
          <w:iCs/>
          <w:sz w:val="28"/>
          <w:szCs w:val="28"/>
        </w:rPr>
        <w:t xml:space="preserve"> </w:t>
      </w:r>
      <w:r w:rsidR="00EE5CE2" w:rsidRPr="0002153D">
        <w:rPr>
          <w:rFonts w:ascii="Times New Roman" w:hAnsi="Times New Roman"/>
          <w:bCs/>
          <w:sz w:val="28"/>
          <w:szCs w:val="28"/>
        </w:rPr>
        <w:t xml:space="preserve">Конституція України: Закон від 28.06.1996 No254к/96-ВР. База даних «Законодавство України»/ВР </w:t>
      </w:r>
      <w:r w:rsidR="00EE5CE2" w:rsidRPr="00971727">
        <w:rPr>
          <w:rFonts w:ascii="Times New Roman" w:hAnsi="Times New Roman"/>
          <w:bCs/>
          <w:sz w:val="28"/>
          <w:szCs w:val="28"/>
        </w:rPr>
        <w:t xml:space="preserve">України. </w:t>
      </w:r>
      <w:r w:rsidR="00EE5CE2" w:rsidRPr="00971727">
        <w:rPr>
          <w:rFonts w:ascii="Times New Roman" w:hAnsi="Times New Roman"/>
          <w:b/>
          <w:bCs/>
          <w:sz w:val="28"/>
          <w:szCs w:val="28"/>
        </w:rPr>
        <w:t xml:space="preserve">URL </w:t>
      </w:r>
      <w:r w:rsidR="00EE5CE2" w:rsidRPr="00971727">
        <w:rPr>
          <w:rFonts w:ascii="Times New Roman" w:hAnsi="Times New Roman"/>
          <w:bCs/>
          <w:sz w:val="28"/>
          <w:szCs w:val="28"/>
        </w:rPr>
        <w:t xml:space="preserve">: </w:t>
      </w:r>
      <w:proofErr w:type="spellStart"/>
      <w:r w:rsidR="00EE5CE2" w:rsidRPr="00971727">
        <w:rPr>
          <w:rFonts w:ascii="Times New Roman" w:hAnsi="Times New Roman"/>
          <w:bCs/>
          <w:sz w:val="28"/>
          <w:szCs w:val="28"/>
        </w:rPr>
        <w:t>http</w:t>
      </w:r>
      <w:proofErr w:type="spellEnd"/>
      <w:r w:rsidR="00EE5CE2" w:rsidRPr="00971727">
        <w:rPr>
          <w:rFonts w:ascii="Times New Roman" w:hAnsi="Times New Roman"/>
          <w:bCs/>
          <w:sz w:val="28"/>
          <w:szCs w:val="28"/>
        </w:rPr>
        <w:t>//zacon2.rada.gov.ua/</w:t>
      </w:r>
      <w:proofErr w:type="spellStart"/>
      <w:r w:rsidR="00EE5CE2" w:rsidRPr="00971727">
        <w:rPr>
          <w:rFonts w:ascii="Times New Roman" w:hAnsi="Times New Roman"/>
          <w:bCs/>
          <w:sz w:val="28"/>
          <w:szCs w:val="28"/>
        </w:rPr>
        <w:t>laws</w:t>
      </w:r>
      <w:proofErr w:type="spellEnd"/>
      <w:r w:rsidR="00EE5CE2" w:rsidRPr="00971727">
        <w:rPr>
          <w:rFonts w:ascii="Times New Roman" w:hAnsi="Times New Roman"/>
          <w:bCs/>
          <w:sz w:val="28"/>
          <w:szCs w:val="28"/>
        </w:rPr>
        <w:t>/</w:t>
      </w:r>
      <w:proofErr w:type="spellStart"/>
      <w:r w:rsidR="00EE5CE2" w:rsidRPr="00971727">
        <w:rPr>
          <w:rFonts w:ascii="Times New Roman" w:hAnsi="Times New Roman"/>
          <w:bCs/>
          <w:sz w:val="28"/>
          <w:szCs w:val="28"/>
        </w:rPr>
        <w:t>show</w:t>
      </w:r>
      <w:proofErr w:type="spellEnd"/>
      <w:r w:rsidR="00EE5CE2" w:rsidRPr="00971727">
        <w:rPr>
          <w:rFonts w:ascii="Times New Roman" w:hAnsi="Times New Roman"/>
          <w:bCs/>
          <w:sz w:val="28"/>
          <w:szCs w:val="28"/>
        </w:rPr>
        <w:t xml:space="preserve"> (</w:t>
      </w:r>
      <w:r w:rsidR="00EE5CE2" w:rsidRPr="00971727">
        <w:rPr>
          <w:rFonts w:ascii="Times New Roman" w:hAnsi="Times New Roman"/>
          <w:b/>
          <w:bCs/>
          <w:sz w:val="28"/>
          <w:szCs w:val="28"/>
        </w:rPr>
        <w:t>дата звернення</w:t>
      </w:r>
      <w:r w:rsidR="00EE5CE2" w:rsidRPr="00971727">
        <w:rPr>
          <w:rFonts w:ascii="Times New Roman" w:hAnsi="Times New Roman"/>
          <w:bCs/>
          <w:sz w:val="28"/>
          <w:szCs w:val="28"/>
        </w:rPr>
        <w:t>: 10.01.2022).</w:t>
      </w:r>
    </w:p>
    <w:p w:rsidR="00EF3C21" w:rsidRPr="00971727" w:rsidRDefault="009338C0" w:rsidP="00EE5CE2">
      <w:pPr>
        <w:pStyle w:val="aa"/>
        <w:spacing w:before="0" w:beforeAutospacing="0" w:after="0" w:afterAutospacing="0" w:line="360" w:lineRule="auto"/>
        <w:ind w:firstLine="600"/>
        <w:jc w:val="both"/>
      </w:pPr>
      <w:r w:rsidRPr="00971727">
        <w:rPr>
          <w:bCs/>
          <w:iCs/>
          <w:sz w:val="28"/>
          <w:szCs w:val="28"/>
        </w:rPr>
        <w:t xml:space="preserve">Якщо електронний ресурс має унікальний ідентифікатор </w:t>
      </w:r>
      <w:r w:rsidRPr="00971727">
        <w:rPr>
          <w:bCs/>
          <w:iCs/>
          <w:sz w:val="28"/>
          <w:szCs w:val="28"/>
          <w:lang w:val="tzm-Latn-DZ"/>
        </w:rPr>
        <w:t>DOI</w:t>
      </w:r>
      <w:r w:rsidRPr="00971727">
        <w:rPr>
          <w:bCs/>
          <w:iCs/>
          <w:sz w:val="28"/>
          <w:szCs w:val="28"/>
        </w:rPr>
        <w:t xml:space="preserve"> </w:t>
      </w:r>
      <w:r w:rsidRPr="00971727">
        <w:rPr>
          <w:bCs/>
          <w:iCs/>
          <w:sz w:val="28"/>
          <w:szCs w:val="28"/>
          <w:lang w:val="tzm-Latn-DZ"/>
        </w:rPr>
        <w:t>(</w:t>
      </w:r>
      <w:r w:rsidRPr="00971727">
        <w:rPr>
          <w:bCs/>
          <w:iCs/>
          <w:sz w:val="28"/>
          <w:szCs w:val="28"/>
        </w:rPr>
        <w:t>Ідентифікатор цифрового об‘єкта), замість електронної  адреси цього ресур</w:t>
      </w:r>
      <w:r w:rsidR="0001782B" w:rsidRPr="00971727">
        <w:rPr>
          <w:bCs/>
          <w:iCs/>
          <w:sz w:val="28"/>
          <w:szCs w:val="28"/>
        </w:rPr>
        <w:t>су рекомендовано зазначати його</w:t>
      </w:r>
      <w:r w:rsidRPr="00971727">
        <w:rPr>
          <w:bCs/>
          <w:iCs/>
          <w:sz w:val="28"/>
          <w:szCs w:val="28"/>
        </w:rPr>
        <w:t xml:space="preserve"> ідентифікатор</w:t>
      </w:r>
      <w:r w:rsidR="00EE5CE2" w:rsidRPr="00971727">
        <w:rPr>
          <w:bCs/>
          <w:iCs/>
          <w:sz w:val="28"/>
          <w:szCs w:val="28"/>
        </w:rPr>
        <w:t>.</w:t>
      </w:r>
      <w:r w:rsidR="00162BDC" w:rsidRPr="00971727">
        <w:rPr>
          <w:bCs/>
          <w:iCs/>
          <w:sz w:val="28"/>
          <w:szCs w:val="28"/>
        </w:rPr>
        <w:t xml:space="preserve"> </w:t>
      </w:r>
      <w:r w:rsidR="00EF3C21" w:rsidRPr="00971727">
        <w:rPr>
          <w:b/>
          <w:bCs/>
          <w:iCs/>
          <w:sz w:val="28"/>
          <w:szCs w:val="28"/>
        </w:rPr>
        <w:t>Наприклад</w:t>
      </w:r>
      <w:r w:rsidR="00EF3C21" w:rsidRPr="00971727">
        <w:rPr>
          <w:bCs/>
          <w:iCs/>
          <w:sz w:val="28"/>
          <w:szCs w:val="28"/>
        </w:rPr>
        <w:t xml:space="preserve">: </w:t>
      </w:r>
      <w:hyperlink r:id="rId12" w:history="1">
        <w:proofErr w:type="spellStart"/>
        <w:r w:rsidR="00EF3C21" w:rsidRPr="00971727">
          <w:rPr>
            <w:rStyle w:val="a8"/>
            <w:rFonts w:eastAsia="Calibri"/>
            <w:color w:val="auto"/>
            <w:sz w:val="28"/>
            <w:szCs w:val="28"/>
            <w:u w:val="none"/>
          </w:rPr>
          <w:t>Галян</w:t>
        </w:r>
        <w:proofErr w:type="spellEnd"/>
        <w:r w:rsidR="00EF3C21" w:rsidRPr="00971727">
          <w:rPr>
            <w:rStyle w:val="a8"/>
            <w:rFonts w:eastAsia="Calibri"/>
            <w:color w:val="auto"/>
            <w:sz w:val="28"/>
            <w:szCs w:val="28"/>
            <w:u w:val="none"/>
          </w:rPr>
          <w:t xml:space="preserve"> О. Суб’єктність особистості: ретроспектива поглядів та перспектива втілення в педагогічний процес. </w:t>
        </w:r>
        <w:r w:rsidR="00EF3C21" w:rsidRPr="00971727">
          <w:rPr>
            <w:rStyle w:val="ad"/>
            <w:sz w:val="28"/>
            <w:szCs w:val="28"/>
          </w:rPr>
          <w:t>Психологія особистості</w:t>
        </w:r>
        <w:r w:rsidR="00EF3C21" w:rsidRPr="00971727">
          <w:rPr>
            <w:rStyle w:val="a8"/>
            <w:rFonts w:eastAsia="Calibri"/>
            <w:color w:val="auto"/>
            <w:sz w:val="28"/>
            <w:szCs w:val="28"/>
            <w:u w:val="none"/>
          </w:rPr>
          <w:t>: науковий журнал. 2017. № 1 (8). С. 56–70.</w:t>
        </w:r>
      </w:hyperlink>
      <w:r w:rsidR="00EF3C21" w:rsidRPr="00971727">
        <w:rPr>
          <w:sz w:val="28"/>
          <w:szCs w:val="28"/>
        </w:rPr>
        <w:t xml:space="preserve"> DOI:</w:t>
      </w:r>
      <w:hyperlink r:id="rId13" w:history="1">
        <w:r w:rsidR="00EF3C21" w:rsidRPr="00971727">
          <w:rPr>
            <w:rStyle w:val="a8"/>
            <w:rFonts w:eastAsia="Calibri"/>
            <w:color w:val="auto"/>
            <w:sz w:val="28"/>
            <w:szCs w:val="28"/>
            <w:u w:val="none"/>
          </w:rPr>
          <w:t>10.15330/ps.8.1.59-67</w:t>
        </w:r>
      </w:hyperlink>
      <w:r w:rsidR="005C0C04" w:rsidRPr="00971727">
        <w:rPr>
          <w:sz w:val="28"/>
          <w:szCs w:val="28"/>
        </w:rPr>
        <w:t>.</w:t>
      </w:r>
    </w:p>
    <w:p w:rsidR="00516F46" w:rsidRPr="00971727" w:rsidRDefault="00516F46" w:rsidP="00516F46">
      <w:pPr>
        <w:pStyle w:val="a7"/>
        <w:spacing w:after="0" w:line="360" w:lineRule="auto"/>
        <w:ind w:left="0" w:firstLine="600"/>
        <w:jc w:val="both"/>
        <w:rPr>
          <w:rFonts w:ascii="Times New Roman" w:hAnsi="Times New Roman"/>
          <w:bCs/>
          <w:sz w:val="28"/>
          <w:szCs w:val="28"/>
        </w:rPr>
      </w:pPr>
      <w:r w:rsidRPr="00971727">
        <w:rPr>
          <w:rFonts w:ascii="Times New Roman" w:hAnsi="Times New Roman"/>
          <w:sz w:val="28"/>
          <w:szCs w:val="28"/>
        </w:rPr>
        <w:t xml:space="preserve">В Інтернет-ресурсах зазначайте </w:t>
      </w:r>
      <w:r w:rsidR="00E51DF1" w:rsidRPr="00971727">
        <w:rPr>
          <w:rFonts w:ascii="Times New Roman" w:hAnsi="Times New Roman"/>
          <w:sz w:val="28"/>
          <w:szCs w:val="28"/>
        </w:rPr>
        <w:t xml:space="preserve">назву сервісу, наприклад: </w:t>
      </w:r>
      <w:r w:rsidRPr="00971727">
        <w:rPr>
          <w:rFonts w:ascii="Times New Roman" w:hAnsi="Times New Roman"/>
          <w:sz w:val="28"/>
          <w:szCs w:val="28"/>
        </w:rPr>
        <w:t xml:space="preserve">Електронна бібліотека Інституту модернізації змісту освіти.  </w:t>
      </w:r>
      <w:hyperlink r:id="rId14" w:tgtFrame="_blank" w:history="1">
        <w:r w:rsidRPr="00971727">
          <w:rPr>
            <w:rStyle w:val="a9"/>
            <w:rFonts w:ascii="Times New Roman" w:hAnsi="Times New Roman"/>
            <w:sz w:val="28"/>
            <w:szCs w:val="28"/>
          </w:rPr>
          <w:t>https://www.thinglink.com</w:t>
        </w:r>
      </w:hyperlink>
    </w:p>
    <w:p w:rsidR="001E273B" w:rsidRPr="00971727" w:rsidRDefault="001E273B" w:rsidP="00B8687C">
      <w:pPr>
        <w:ind w:firstLine="360"/>
        <w:jc w:val="both"/>
        <w:rPr>
          <w:rFonts w:ascii="Times New Roman" w:hAnsi="Times New Roman"/>
          <w:bCs/>
          <w:iCs/>
          <w:sz w:val="28"/>
          <w:szCs w:val="28"/>
        </w:rPr>
      </w:pPr>
    </w:p>
    <w:p w:rsidR="005C428F" w:rsidRPr="00FE002C" w:rsidRDefault="005C428F" w:rsidP="005C428F">
      <w:pPr>
        <w:spacing w:after="0" w:line="360" w:lineRule="auto"/>
        <w:ind w:firstLine="601"/>
        <w:jc w:val="center"/>
        <w:rPr>
          <w:rFonts w:ascii="Times New Roman" w:hAnsi="Times New Roman"/>
          <w:b/>
          <w:sz w:val="28"/>
          <w:szCs w:val="28"/>
        </w:rPr>
      </w:pPr>
      <w:r w:rsidRPr="00FE002C">
        <w:rPr>
          <w:rFonts w:ascii="Times New Roman" w:hAnsi="Times New Roman"/>
          <w:b/>
          <w:sz w:val="28"/>
          <w:szCs w:val="28"/>
        </w:rPr>
        <w:t>3.3. Основні правила оформлення текстових покликань</w:t>
      </w:r>
    </w:p>
    <w:p w:rsidR="00C72BE4" w:rsidRPr="00971727" w:rsidRDefault="002560ED" w:rsidP="00B91D12">
      <w:pPr>
        <w:spacing w:after="0" w:line="360" w:lineRule="auto"/>
        <w:ind w:firstLine="601"/>
        <w:jc w:val="both"/>
        <w:rPr>
          <w:rFonts w:ascii="Times New Roman" w:hAnsi="Times New Roman"/>
          <w:sz w:val="28"/>
          <w:szCs w:val="28"/>
        </w:rPr>
      </w:pPr>
      <w:r w:rsidRPr="00971727">
        <w:rPr>
          <w:rFonts w:ascii="Times New Roman" w:hAnsi="Times New Roman"/>
          <w:sz w:val="28"/>
          <w:szCs w:val="28"/>
        </w:rPr>
        <w:t xml:space="preserve">Слід пам’ятати, що кожне твердження у тексті роботи, використане з відповідного джерела, має бути підкріплене покликанням на це джерело. </w:t>
      </w:r>
      <w:r w:rsidR="00B11DB7" w:rsidRPr="00971727">
        <w:rPr>
          <w:rFonts w:ascii="Times New Roman" w:hAnsi="Times New Roman"/>
          <w:sz w:val="28"/>
          <w:szCs w:val="28"/>
        </w:rPr>
        <w:t>Якщо мова йде про конкретні події чи конкретн</w:t>
      </w:r>
      <w:r w:rsidR="00773918" w:rsidRPr="00971727">
        <w:rPr>
          <w:rFonts w:ascii="Times New Roman" w:hAnsi="Times New Roman"/>
          <w:sz w:val="28"/>
          <w:szCs w:val="28"/>
        </w:rPr>
        <w:t>і</w:t>
      </w:r>
      <w:r w:rsidRPr="00971727">
        <w:rPr>
          <w:rFonts w:ascii="Times New Roman" w:hAnsi="Times New Roman"/>
          <w:sz w:val="28"/>
          <w:szCs w:val="28"/>
        </w:rPr>
        <w:t xml:space="preserve"> цифри (дати, кількі</w:t>
      </w:r>
      <w:r w:rsidR="00B11DB7" w:rsidRPr="00971727">
        <w:rPr>
          <w:rFonts w:ascii="Times New Roman" w:hAnsi="Times New Roman"/>
          <w:sz w:val="28"/>
          <w:szCs w:val="28"/>
        </w:rPr>
        <w:t>ст</w:t>
      </w:r>
      <w:r w:rsidRPr="00971727">
        <w:rPr>
          <w:rFonts w:ascii="Times New Roman" w:hAnsi="Times New Roman"/>
          <w:sz w:val="28"/>
          <w:szCs w:val="28"/>
        </w:rPr>
        <w:t>ь</w:t>
      </w:r>
      <w:r w:rsidR="00B11DB7" w:rsidRPr="00971727">
        <w:rPr>
          <w:rFonts w:ascii="Times New Roman" w:hAnsi="Times New Roman"/>
          <w:sz w:val="28"/>
          <w:szCs w:val="28"/>
        </w:rPr>
        <w:t>, відсотк</w:t>
      </w:r>
      <w:r w:rsidRPr="00971727">
        <w:rPr>
          <w:rFonts w:ascii="Times New Roman" w:hAnsi="Times New Roman"/>
          <w:sz w:val="28"/>
          <w:szCs w:val="28"/>
        </w:rPr>
        <w:t>и</w:t>
      </w:r>
      <w:r w:rsidR="00B11DB7" w:rsidRPr="00971727">
        <w:rPr>
          <w:rFonts w:ascii="Times New Roman" w:hAnsi="Times New Roman"/>
          <w:sz w:val="28"/>
          <w:szCs w:val="28"/>
        </w:rPr>
        <w:t xml:space="preserve"> тощо), </w:t>
      </w:r>
      <w:r w:rsidR="00773918" w:rsidRPr="00971727">
        <w:rPr>
          <w:rFonts w:ascii="Times New Roman" w:hAnsi="Times New Roman"/>
          <w:sz w:val="28"/>
          <w:szCs w:val="28"/>
        </w:rPr>
        <w:t xml:space="preserve">то цю </w:t>
      </w:r>
      <w:r w:rsidR="00B11DB7" w:rsidRPr="00971727">
        <w:rPr>
          <w:rFonts w:ascii="Times New Roman" w:hAnsi="Times New Roman"/>
          <w:sz w:val="28"/>
          <w:szCs w:val="28"/>
        </w:rPr>
        <w:t xml:space="preserve">інформацію </w:t>
      </w:r>
      <w:r w:rsidR="00773918" w:rsidRPr="00971727">
        <w:rPr>
          <w:rFonts w:ascii="Times New Roman" w:hAnsi="Times New Roman"/>
          <w:sz w:val="28"/>
          <w:szCs w:val="28"/>
        </w:rPr>
        <w:t>можна переказати своїми словами</w:t>
      </w:r>
      <w:r w:rsidRPr="00971727">
        <w:rPr>
          <w:rFonts w:ascii="Times New Roman" w:hAnsi="Times New Roman"/>
          <w:sz w:val="28"/>
          <w:szCs w:val="28"/>
        </w:rPr>
        <w:t>.</w:t>
      </w:r>
      <w:r w:rsidR="00B11DB7" w:rsidRPr="00971727">
        <w:rPr>
          <w:rFonts w:ascii="Times New Roman" w:hAnsi="Times New Roman"/>
          <w:sz w:val="28"/>
          <w:szCs w:val="28"/>
        </w:rPr>
        <w:t xml:space="preserve"> </w:t>
      </w:r>
      <w:r w:rsidR="00B11DB7" w:rsidRPr="00971727">
        <w:rPr>
          <w:rFonts w:ascii="Times New Roman" w:hAnsi="Times New Roman"/>
          <w:i/>
          <w:sz w:val="28"/>
          <w:szCs w:val="28"/>
        </w:rPr>
        <w:t>Цитують</w:t>
      </w:r>
      <w:r w:rsidR="00B11DB7" w:rsidRPr="00971727">
        <w:rPr>
          <w:rFonts w:ascii="Times New Roman" w:hAnsi="Times New Roman"/>
          <w:sz w:val="28"/>
          <w:szCs w:val="28"/>
        </w:rPr>
        <w:t xml:space="preserve"> джерела теж за певними правилами. Цитати можуть бути з кількох речень, а можуть </w:t>
      </w:r>
      <w:r w:rsidR="002C3BB4" w:rsidRPr="00971727">
        <w:rPr>
          <w:rFonts w:ascii="Times New Roman" w:hAnsi="Times New Roman"/>
          <w:sz w:val="28"/>
          <w:szCs w:val="28"/>
          <w:lang w:val="ru-RU"/>
        </w:rPr>
        <w:t>«</w:t>
      </w:r>
      <w:r w:rsidR="002C3BB4" w:rsidRPr="00971727">
        <w:rPr>
          <w:rFonts w:ascii="Times New Roman" w:hAnsi="Times New Roman"/>
          <w:sz w:val="28"/>
          <w:szCs w:val="28"/>
        </w:rPr>
        <w:t>вихоплювати»</w:t>
      </w:r>
      <w:r w:rsidR="00B11DB7" w:rsidRPr="00971727">
        <w:rPr>
          <w:rFonts w:ascii="Times New Roman" w:hAnsi="Times New Roman"/>
          <w:sz w:val="28"/>
          <w:szCs w:val="28"/>
        </w:rPr>
        <w:t xml:space="preserve"> фрагмент фрази чи навіть одне-два слова. Їх </w:t>
      </w:r>
      <w:proofErr w:type="spellStart"/>
      <w:r w:rsidR="00B11DB7" w:rsidRPr="00971727">
        <w:rPr>
          <w:rFonts w:ascii="Times New Roman" w:hAnsi="Times New Roman"/>
          <w:sz w:val="28"/>
          <w:szCs w:val="28"/>
        </w:rPr>
        <w:t>обов</w:t>
      </w:r>
      <w:proofErr w:type="spellEnd"/>
      <w:r w:rsidR="00B11DB7" w:rsidRPr="00971727">
        <w:rPr>
          <w:rFonts w:ascii="Times New Roman" w:hAnsi="Times New Roman"/>
          <w:sz w:val="28"/>
          <w:szCs w:val="28"/>
          <w:lang w:val="ru-RU"/>
        </w:rPr>
        <w:t>’</w:t>
      </w:r>
      <w:proofErr w:type="spellStart"/>
      <w:r w:rsidR="00B11DB7" w:rsidRPr="00971727">
        <w:rPr>
          <w:rFonts w:ascii="Times New Roman" w:hAnsi="Times New Roman"/>
          <w:sz w:val="28"/>
          <w:szCs w:val="28"/>
        </w:rPr>
        <w:t>язково</w:t>
      </w:r>
      <w:proofErr w:type="spellEnd"/>
      <w:r w:rsidR="00B11DB7" w:rsidRPr="00971727">
        <w:rPr>
          <w:rFonts w:ascii="Times New Roman" w:hAnsi="Times New Roman"/>
          <w:sz w:val="28"/>
          <w:szCs w:val="28"/>
        </w:rPr>
        <w:t xml:space="preserve"> беруть в лапки й супроводжують по</w:t>
      </w:r>
      <w:r w:rsidR="00773918" w:rsidRPr="00971727">
        <w:rPr>
          <w:rFonts w:ascii="Times New Roman" w:hAnsi="Times New Roman"/>
          <w:sz w:val="28"/>
          <w:szCs w:val="28"/>
        </w:rPr>
        <w:t>кликанням</w:t>
      </w:r>
      <w:r w:rsidR="00B11DB7" w:rsidRPr="00971727">
        <w:rPr>
          <w:rFonts w:ascii="Times New Roman" w:hAnsi="Times New Roman"/>
          <w:sz w:val="28"/>
          <w:szCs w:val="28"/>
        </w:rPr>
        <w:t xml:space="preserve"> на джерел</w:t>
      </w:r>
      <w:r w:rsidR="00783F0F" w:rsidRPr="00971727">
        <w:rPr>
          <w:rFonts w:ascii="Times New Roman" w:hAnsi="Times New Roman"/>
          <w:sz w:val="28"/>
          <w:szCs w:val="28"/>
        </w:rPr>
        <w:t>о. Вилуче</w:t>
      </w:r>
      <w:r w:rsidR="00773918" w:rsidRPr="00971727">
        <w:rPr>
          <w:rFonts w:ascii="Times New Roman" w:hAnsi="Times New Roman"/>
          <w:sz w:val="28"/>
          <w:szCs w:val="28"/>
        </w:rPr>
        <w:t>ні</w:t>
      </w:r>
      <w:r w:rsidR="00B11DB7" w:rsidRPr="00971727">
        <w:rPr>
          <w:rFonts w:ascii="Times New Roman" w:hAnsi="Times New Roman"/>
          <w:sz w:val="28"/>
          <w:szCs w:val="28"/>
        </w:rPr>
        <w:t xml:space="preserve"> </w:t>
      </w:r>
      <w:r w:rsidR="00773918" w:rsidRPr="00971727">
        <w:rPr>
          <w:rFonts w:ascii="Times New Roman" w:hAnsi="Times New Roman"/>
          <w:sz w:val="28"/>
          <w:szCs w:val="28"/>
        </w:rPr>
        <w:t>фрагменти</w:t>
      </w:r>
      <w:r w:rsidR="00B11DB7" w:rsidRPr="00971727">
        <w:rPr>
          <w:rFonts w:ascii="Times New Roman" w:hAnsi="Times New Roman"/>
          <w:sz w:val="28"/>
          <w:szCs w:val="28"/>
        </w:rPr>
        <w:t>, як</w:t>
      </w:r>
      <w:r w:rsidR="00773918" w:rsidRPr="00971727">
        <w:rPr>
          <w:rFonts w:ascii="Times New Roman" w:hAnsi="Times New Roman"/>
          <w:sz w:val="28"/>
          <w:szCs w:val="28"/>
        </w:rPr>
        <w:t>і</w:t>
      </w:r>
      <w:r w:rsidR="00B11DB7" w:rsidRPr="00971727">
        <w:rPr>
          <w:rFonts w:ascii="Times New Roman" w:hAnsi="Times New Roman"/>
          <w:sz w:val="28"/>
          <w:szCs w:val="28"/>
        </w:rPr>
        <w:t xml:space="preserve"> дозволя</w:t>
      </w:r>
      <w:r w:rsidR="00773918" w:rsidRPr="00971727">
        <w:rPr>
          <w:rFonts w:ascii="Times New Roman" w:hAnsi="Times New Roman"/>
          <w:sz w:val="28"/>
          <w:szCs w:val="28"/>
        </w:rPr>
        <w:t>ють</w:t>
      </w:r>
      <w:r w:rsidR="00B11DB7" w:rsidRPr="00971727">
        <w:rPr>
          <w:rFonts w:ascii="Times New Roman" w:hAnsi="Times New Roman"/>
          <w:sz w:val="28"/>
          <w:szCs w:val="28"/>
        </w:rPr>
        <w:t xml:space="preserve"> уникнути довгого цитування, позначають </w:t>
      </w:r>
      <w:proofErr w:type="spellStart"/>
      <w:r w:rsidR="00B11DB7" w:rsidRPr="00971727">
        <w:rPr>
          <w:rFonts w:ascii="Times New Roman" w:hAnsi="Times New Roman"/>
          <w:sz w:val="28"/>
          <w:szCs w:val="28"/>
        </w:rPr>
        <w:t>трикрапкою</w:t>
      </w:r>
      <w:proofErr w:type="spellEnd"/>
      <w:r w:rsidR="00B11DB7" w:rsidRPr="00971727">
        <w:rPr>
          <w:rFonts w:ascii="Times New Roman" w:hAnsi="Times New Roman"/>
          <w:sz w:val="28"/>
          <w:szCs w:val="28"/>
        </w:rPr>
        <w:t xml:space="preserve">. </w:t>
      </w:r>
    </w:p>
    <w:p w:rsidR="004B2CD0" w:rsidRPr="00B33A38" w:rsidRDefault="00B91D12" w:rsidP="0033209F">
      <w:pPr>
        <w:spacing w:after="0" w:line="360" w:lineRule="auto"/>
        <w:ind w:firstLine="601"/>
        <w:jc w:val="both"/>
        <w:rPr>
          <w:rFonts w:ascii="Times New Roman" w:hAnsi="Times New Roman"/>
          <w:b/>
          <w:sz w:val="28"/>
          <w:szCs w:val="28"/>
        </w:rPr>
      </w:pPr>
      <w:r w:rsidRPr="00971727">
        <w:rPr>
          <w:rFonts w:ascii="Times New Roman" w:hAnsi="Times New Roman"/>
          <w:sz w:val="28"/>
          <w:szCs w:val="28"/>
        </w:rPr>
        <w:lastRenderedPageBreak/>
        <w:t xml:space="preserve">В оформленні текстових покликань ми взяли до уваги рекомендації </w:t>
      </w:r>
      <w:r w:rsidR="002B5FCB" w:rsidRPr="00971727">
        <w:rPr>
          <w:rFonts w:ascii="Times New Roman" w:hAnsi="Times New Roman"/>
          <w:sz w:val="28"/>
          <w:szCs w:val="28"/>
          <w:lang w:val="en-US"/>
        </w:rPr>
        <w:t>APA</w:t>
      </w:r>
      <w:r w:rsidR="002B5FCB" w:rsidRPr="00971727">
        <w:rPr>
          <w:rFonts w:ascii="Times New Roman" w:hAnsi="Times New Roman"/>
          <w:sz w:val="28"/>
          <w:szCs w:val="28"/>
        </w:rPr>
        <w:t xml:space="preserve"> </w:t>
      </w:r>
      <w:r w:rsidR="002B5FCB" w:rsidRPr="00971727">
        <w:rPr>
          <w:rFonts w:ascii="Times New Roman" w:hAnsi="Times New Roman"/>
          <w:sz w:val="28"/>
          <w:szCs w:val="28"/>
          <w:lang w:val="en-US"/>
        </w:rPr>
        <w:t>Style</w:t>
      </w:r>
      <w:r w:rsidRPr="00971727">
        <w:rPr>
          <w:rFonts w:ascii="Times New Roman" w:hAnsi="Times New Roman"/>
          <w:sz w:val="28"/>
          <w:szCs w:val="28"/>
        </w:rPr>
        <w:t xml:space="preserve"> </w:t>
      </w:r>
      <w:r w:rsidR="002B5FCB" w:rsidRPr="00971727">
        <w:rPr>
          <w:rFonts w:ascii="Times New Roman" w:hAnsi="Times New Roman"/>
          <w:sz w:val="28"/>
          <w:szCs w:val="28"/>
        </w:rPr>
        <w:t>(Стиль Американської психологічної асоціації).</w:t>
      </w:r>
      <w:r w:rsidRPr="00971727">
        <w:rPr>
          <w:rFonts w:ascii="Times New Roman" w:hAnsi="Times New Roman"/>
          <w:sz w:val="28"/>
          <w:szCs w:val="28"/>
        </w:rPr>
        <w:t xml:space="preserve"> </w:t>
      </w:r>
      <w:r w:rsidR="00773918" w:rsidRPr="00971727">
        <w:rPr>
          <w:rFonts w:ascii="Times New Roman" w:hAnsi="Times New Roman"/>
          <w:sz w:val="28"/>
          <w:szCs w:val="28"/>
        </w:rPr>
        <w:t xml:space="preserve">У покликанні зазначається прізвище автора зі списку використаних джерел, рік видання та сторінка, які проставляються у </w:t>
      </w:r>
      <w:r w:rsidR="00773918" w:rsidRPr="00971727">
        <w:rPr>
          <w:rFonts w:ascii="Times New Roman" w:hAnsi="Times New Roman"/>
          <w:b/>
          <w:sz w:val="28"/>
          <w:szCs w:val="28"/>
        </w:rPr>
        <w:t>круглих дужках</w:t>
      </w:r>
      <w:r w:rsidR="00EE1FE9" w:rsidRPr="00971727">
        <w:rPr>
          <w:rFonts w:ascii="Times New Roman" w:hAnsi="Times New Roman"/>
          <w:b/>
          <w:sz w:val="28"/>
          <w:szCs w:val="28"/>
        </w:rPr>
        <w:t>.</w:t>
      </w:r>
      <w:r w:rsidR="002560ED" w:rsidRPr="00971727">
        <w:rPr>
          <w:rFonts w:ascii="Times New Roman" w:hAnsi="Times New Roman"/>
          <w:b/>
          <w:sz w:val="28"/>
          <w:szCs w:val="28"/>
        </w:rPr>
        <w:t xml:space="preserve"> </w:t>
      </w:r>
      <w:r w:rsidR="00EE1FE9" w:rsidRPr="00971727">
        <w:rPr>
          <w:rFonts w:ascii="Times New Roman" w:hAnsi="Times New Roman"/>
          <w:b/>
          <w:i/>
          <w:sz w:val="28"/>
          <w:szCs w:val="28"/>
        </w:rPr>
        <w:t>Н</w:t>
      </w:r>
      <w:r w:rsidR="002560ED" w:rsidRPr="00971727">
        <w:rPr>
          <w:rFonts w:ascii="Times New Roman" w:hAnsi="Times New Roman"/>
          <w:b/>
          <w:i/>
          <w:sz w:val="28"/>
          <w:szCs w:val="28"/>
        </w:rPr>
        <w:t>априклад</w:t>
      </w:r>
      <w:r w:rsidR="002560ED" w:rsidRPr="00971727">
        <w:rPr>
          <w:rFonts w:ascii="Times New Roman" w:hAnsi="Times New Roman"/>
          <w:sz w:val="28"/>
          <w:szCs w:val="28"/>
        </w:rPr>
        <w:t>:</w:t>
      </w:r>
      <w:r w:rsidR="00773918" w:rsidRPr="00971727">
        <w:rPr>
          <w:rFonts w:ascii="Times New Roman" w:hAnsi="Times New Roman"/>
          <w:sz w:val="28"/>
          <w:szCs w:val="28"/>
        </w:rPr>
        <w:t xml:space="preserve"> </w:t>
      </w:r>
      <w:r w:rsidR="00EE1FE9" w:rsidRPr="00971727">
        <w:rPr>
          <w:rFonts w:ascii="Times New Roman" w:hAnsi="Times New Roman"/>
          <w:i/>
          <w:sz w:val="28"/>
          <w:szCs w:val="28"/>
        </w:rPr>
        <w:t>Дослідниця стверджує, що «</w:t>
      </w:r>
      <w:r w:rsidR="009C0BB8" w:rsidRPr="00971727">
        <w:rPr>
          <w:rStyle w:val="markedcontent"/>
          <w:rFonts w:ascii="Times New Roman" w:hAnsi="Times New Roman"/>
          <w:i/>
          <w:sz w:val="28"/>
          <w:szCs w:val="28"/>
        </w:rPr>
        <w:t>г</w:t>
      </w:r>
      <w:r w:rsidR="00EE1FE9" w:rsidRPr="00971727">
        <w:rPr>
          <w:rStyle w:val="markedcontent"/>
          <w:rFonts w:ascii="Times New Roman" w:hAnsi="Times New Roman"/>
          <w:i/>
          <w:sz w:val="28"/>
          <w:szCs w:val="28"/>
        </w:rPr>
        <w:t>ра є активною, свідомою, цілеспрямованою діяльністю, яка втілює потребу дитини в активності</w:t>
      </w:r>
      <w:r w:rsidR="00EE1FE9" w:rsidRPr="00971727">
        <w:rPr>
          <w:rStyle w:val="markedcontent"/>
          <w:rFonts w:ascii="Times New Roman" w:hAnsi="Times New Roman"/>
          <w:sz w:val="28"/>
          <w:szCs w:val="28"/>
        </w:rPr>
        <w:t xml:space="preserve">» </w:t>
      </w:r>
      <w:r w:rsidR="00773918" w:rsidRPr="00971727">
        <w:rPr>
          <w:rFonts w:ascii="Times New Roman" w:hAnsi="Times New Roman"/>
          <w:b/>
          <w:sz w:val="28"/>
          <w:szCs w:val="28"/>
        </w:rPr>
        <w:t>(</w:t>
      </w:r>
      <w:r w:rsidR="00773918" w:rsidRPr="00971727">
        <w:rPr>
          <w:rFonts w:ascii="Times New Roman" w:hAnsi="Times New Roman"/>
          <w:sz w:val="28"/>
          <w:szCs w:val="28"/>
        </w:rPr>
        <w:t>Мачинська, 2019, с.</w:t>
      </w:r>
      <w:r w:rsidR="00EE1FE9" w:rsidRPr="00971727">
        <w:rPr>
          <w:rFonts w:ascii="Times New Roman" w:hAnsi="Times New Roman"/>
          <w:sz w:val="28"/>
          <w:szCs w:val="28"/>
        </w:rPr>
        <w:t>2</w:t>
      </w:r>
      <w:r w:rsidR="00773918" w:rsidRPr="00971727">
        <w:rPr>
          <w:rFonts w:ascii="Times New Roman" w:hAnsi="Times New Roman"/>
          <w:sz w:val="28"/>
          <w:szCs w:val="28"/>
        </w:rPr>
        <w:t>3</w:t>
      </w:r>
      <w:r w:rsidR="00EE1FE9" w:rsidRPr="00971727">
        <w:rPr>
          <w:rFonts w:ascii="Times New Roman" w:hAnsi="Times New Roman"/>
          <w:sz w:val="28"/>
          <w:szCs w:val="28"/>
        </w:rPr>
        <w:t>0</w:t>
      </w:r>
      <w:r w:rsidR="00773918" w:rsidRPr="00971727">
        <w:rPr>
          <w:rFonts w:ascii="Times New Roman" w:hAnsi="Times New Roman"/>
          <w:sz w:val="28"/>
          <w:szCs w:val="28"/>
        </w:rPr>
        <w:t>). Якщо автор використовує по</w:t>
      </w:r>
      <w:r w:rsidR="002560ED" w:rsidRPr="00971727">
        <w:rPr>
          <w:rFonts w:ascii="Times New Roman" w:hAnsi="Times New Roman"/>
          <w:sz w:val="28"/>
          <w:szCs w:val="28"/>
        </w:rPr>
        <w:t>кликання</w:t>
      </w:r>
      <w:r w:rsidR="00773918" w:rsidRPr="00971727">
        <w:rPr>
          <w:rFonts w:ascii="Times New Roman" w:hAnsi="Times New Roman"/>
          <w:sz w:val="28"/>
          <w:szCs w:val="28"/>
        </w:rPr>
        <w:t xml:space="preserve"> на декілька літературних джерел, то це зазначається </w:t>
      </w:r>
      <w:r w:rsidR="00773918" w:rsidRPr="00971727">
        <w:rPr>
          <w:rFonts w:ascii="Times New Roman" w:hAnsi="Times New Roman"/>
          <w:b/>
          <w:i/>
          <w:sz w:val="28"/>
          <w:szCs w:val="28"/>
        </w:rPr>
        <w:t>так</w:t>
      </w:r>
      <w:r w:rsidR="00773918" w:rsidRPr="00971727">
        <w:rPr>
          <w:rFonts w:ascii="Times New Roman" w:hAnsi="Times New Roman"/>
          <w:sz w:val="28"/>
          <w:szCs w:val="28"/>
        </w:rPr>
        <w:t xml:space="preserve">: </w:t>
      </w:r>
      <w:r w:rsidR="008565BD" w:rsidRPr="00971727">
        <w:rPr>
          <w:rFonts w:ascii="Times New Roman" w:hAnsi="Times New Roman"/>
          <w:i/>
          <w:sz w:val="28"/>
          <w:szCs w:val="28"/>
        </w:rPr>
        <w:t>Питання</w:t>
      </w:r>
      <w:r w:rsidR="00EB6196" w:rsidRPr="00971727">
        <w:rPr>
          <w:rFonts w:ascii="Times New Roman" w:hAnsi="Times New Roman"/>
          <w:i/>
          <w:sz w:val="28"/>
          <w:szCs w:val="28"/>
        </w:rPr>
        <w:t xml:space="preserve"> </w:t>
      </w:r>
      <w:proofErr w:type="spellStart"/>
      <w:r w:rsidR="00EB6196" w:rsidRPr="00971727">
        <w:rPr>
          <w:rFonts w:ascii="Times New Roman" w:hAnsi="Times New Roman"/>
          <w:i/>
          <w:sz w:val="28"/>
          <w:szCs w:val="28"/>
        </w:rPr>
        <w:t>лінгводидактики</w:t>
      </w:r>
      <w:proofErr w:type="spellEnd"/>
      <w:r w:rsidR="00EB6196" w:rsidRPr="00971727">
        <w:rPr>
          <w:rFonts w:ascii="Times New Roman" w:hAnsi="Times New Roman"/>
          <w:i/>
          <w:sz w:val="28"/>
          <w:szCs w:val="28"/>
        </w:rPr>
        <w:t xml:space="preserve"> вищої школи є </w:t>
      </w:r>
      <w:r w:rsidR="008565BD" w:rsidRPr="00971727">
        <w:rPr>
          <w:rFonts w:ascii="Times New Roman" w:hAnsi="Times New Roman"/>
          <w:i/>
          <w:sz w:val="28"/>
          <w:szCs w:val="28"/>
        </w:rPr>
        <w:t>предметом дослідження багатьох учених</w:t>
      </w:r>
      <w:r w:rsidR="008565BD" w:rsidRPr="00971727">
        <w:rPr>
          <w:rFonts w:ascii="Times New Roman" w:hAnsi="Times New Roman"/>
          <w:sz w:val="28"/>
          <w:szCs w:val="28"/>
        </w:rPr>
        <w:t xml:space="preserve"> </w:t>
      </w:r>
      <w:r w:rsidR="00773918" w:rsidRPr="00971727">
        <w:rPr>
          <w:rFonts w:ascii="Times New Roman" w:hAnsi="Times New Roman"/>
          <w:sz w:val="28"/>
          <w:szCs w:val="28"/>
        </w:rPr>
        <w:t>(</w:t>
      </w:r>
      <w:proofErr w:type="spellStart"/>
      <w:r w:rsidR="00EB6196" w:rsidRPr="00971727">
        <w:rPr>
          <w:rFonts w:ascii="Times New Roman" w:hAnsi="Times New Roman"/>
          <w:sz w:val="28"/>
          <w:szCs w:val="28"/>
        </w:rPr>
        <w:t>Горошкіна</w:t>
      </w:r>
      <w:proofErr w:type="spellEnd"/>
      <w:r w:rsidR="00EB6196" w:rsidRPr="00971727">
        <w:rPr>
          <w:rFonts w:ascii="Times New Roman" w:hAnsi="Times New Roman"/>
          <w:sz w:val="28"/>
          <w:szCs w:val="28"/>
        </w:rPr>
        <w:t xml:space="preserve">, 2019; </w:t>
      </w:r>
      <w:proofErr w:type="spellStart"/>
      <w:r w:rsidR="00EB6196" w:rsidRPr="00971727">
        <w:rPr>
          <w:rFonts w:ascii="Times New Roman" w:hAnsi="Times New Roman"/>
          <w:sz w:val="28"/>
          <w:szCs w:val="28"/>
        </w:rPr>
        <w:t>Караман</w:t>
      </w:r>
      <w:proofErr w:type="spellEnd"/>
      <w:r w:rsidR="00EB6196" w:rsidRPr="00971727">
        <w:rPr>
          <w:rFonts w:ascii="Times New Roman" w:hAnsi="Times New Roman"/>
          <w:sz w:val="28"/>
          <w:szCs w:val="28"/>
        </w:rPr>
        <w:t xml:space="preserve">, 2020; </w:t>
      </w:r>
      <w:r w:rsidR="008565BD" w:rsidRPr="00971727">
        <w:rPr>
          <w:rFonts w:ascii="Times New Roman" w:hAnsi="Times New Roman"/>
          <w:sz w:val="28"/>
          <w:szCs w:val="28"/>
        </w:rPr>
        <w:t>Кость</w:t>
      </w:r>
      <w:r w:rsidR="00773918" w:rsidRPr="00971727">
        <w:rPr>
          <w:rFonts w:ascii="Times New Roman" w:hAnsi="Times New Roman"/>
          <w:sz w:val="28"/>
          <w:szCs w:val="28"/>
        </w:rPr>
        <w:t xml:space="preserve">, 2019; </w:t>
      </w:r>
      <w:r w:rsidR="008565BD" w:rsidRPr="00971727">
        <w:rPr>
          <w:rFonts w:ascii="Times New Roman" w:hAnsi="Times New Roman"/>
          <w:sz w:val="28"/>
          <w:szCs w:val="28"/>
        </w:rPr>
        <w:t xml:space="preserve">Крохмальна, 2018; </w:t>
      </w:r>
      <w:proofErr w:type="spellStart"/>
      <w:r w:rsidR="00EB6196" w:rsidRPr="00971727">
        <w:rPr>
          <w:rFonts w:ascii="Times New Roman" w:hAnsi="Times New Roman"/>
          <w:sz w:val="28"/>
          <w:szCs w:val="28"/>
        </w:rPr>
        <w:t>Стахів</w:t>
      </w:r>
      <w:proofErr w:type="spellEnd"/>
      <w:r w:rsidR="00EB6196" w:rsidRPr="00971727">
        <w:rPr>
          <w:rFonts w:ascii="Times New Roman" w:hAnsi="Times New Roman"/>
          <w:sz w:val="28"/>
          <w:szCs w:val="28"/>
        </w:rPr>
        <w:t>, 2020)</w:t>
      </w:r>
      <w:r w:rsidR="007E7DD3" w:rsidRPr="00971727">
        <w:rPr>
          <w:rFonts w:ascii="Times New Roman" w:hAnsi="Times New Roman"/>
          <w:sz w:val="28"/>
          <w:szCs w:val="28"/>
        </w:rPr>
        <w:t xml:space="preserve">. </w:t>
      </w:r>
      <w:r w:rsidR="00B11DB7" w:rsidRPr="00971727">
        <w:rPr>
          <w:rFonts w:ascii="Times New Roman" w:hAnsi="Times New Roman"/>
          <w:sz w:val="28"/>
          <w:szCs w:val="28"/>
        </w:rPr>
        <w:t xml:space="preserve">Якщо джерело процитовано не за публікацією чи рукописом, а за працею попередника, це також обов’язково </w:t>
      </w:r>
      <w:r w:rsidR="00B11DB7" w:rsidRPr="00971727">
        <w:rPr>
          <w:rFonts w:ascii="Times New Roman" w:hAnsi="Times New Roman"/>
          <w:b/>
          <w:i/>
          <w:sz w:val="28"/>
          <w:szCs w:val="28"/>
        </w:rPr>
        <w:t>з</w:t>
      </w:r>
      <w:r w:rsidR="007E7DD3" w:rsidRPr="00971727">
        <w:rPr>
          <w:rFonts w:ascii="Times New Roman" w:hAnsi="Times New Roman"/>
          <w:b/>
          <w:i/>
          <w:sz w:val="28"/>
          <w:szCs w:val="28"/>
        </w:rPr>
        <w:t>азначають</w:t>
      </w:r>
      <w:r w:rsidR="0033209F" w:rsidRPr="00971727">
        <w:rPr>
          <w:rFonts w:ascii="Times New Roman" w:hAnsi="Times New Roman"/>
          <w:sz w:val="28"/>
          <w:szCs w:val="28"/>
        </w:rPr>
        <w:t>:</w:t>
      </w:r>
      <w:r w:rsidR="007E7DD3" w:rsidRPr="00971727">
        <w:rPr>
          <w:rFonts w:ascii="Times New Roman" w:hAnsi="Times New Roman"/>
          <w:sz w:val="28"/>
          <w:szCs w:val="28"/>
        </w:rPr>
        <w:t xml:space="preserve"> </w:t>
      </w:r>
      <w:r w:rsidR="0033209F" w:rsidRPr="00971727">
        <w:rPr>
          <w:rStyle w:val="markedcontent"/>
          <w:rFonts w:ascii="Times New Roman" w:hAnsi="Times New Roman"/>
          <w:i/>
          <w:sz w:val="28"/>
          <w:szCs w:val="28"/>
        </w:rPr>
        <w:t xml:space="preserve">Сучасна американська дослідниця </w:t>
      </w:r>
      <w:proofErr w:type="spellStart"/>
      <w:r w:rsidR="0033209F" w:rsidRPr="00971727">
        <w:rPr>
          <w:rStyle w:val="markedcontent"/>
          <w:rFonts w:ascii="Times New Roman" w:hAnsi="Times New Roman"/>
          <w:i/>
          <w:sz w:val="28"/>
          <w:szCs w:val="28"/>
        </w:rPr>
        <w:t>Кафін</w:t>
      </w:r>
      <w:proofErr w:type="spellEnd"/>
      <w:r w:rsidR="0033209F" w:rsidRPr="00971727">
        <w:rPr>
          <w:rStyle w:val="markedcontent"/>
          <w:rFonts w:ascii="Times New Roman" w:hAnsi="Times New Roman"/>
          <w:i/>
          <w:sz w:val="28"/>
          <w:szCs w:val="28"/>
        </w:rPr>
        <w:t xml:space="preserve"> </w:t>
      </w:r>
      <w:proofErr w:type="spellStart"/>
      <w:r w:rsidR="0033209F" w:rsidRPr="00971727">
        <w:rPr>
          <w:rStyle w:val="markedcontent"/>
          <w:rFonts w:ascii="Times New Roman" w:hAnsi="Times New Roman"/>
          <w:i/>
          <w:sz w:val="28"/>
          <w:szCs w:val="28"/>
        </w:rPr>
        <w:t>Гарвей</w:t>
      </w:r>
      <w:proofErr w:type="spellEnd"/>
      <w:r w:rsidR="0033209F" w:rsidRPr="00971727">
        <w:rPr>
          <w:rStyle w:val="markedcontent"/>
          <w:rFonts w:ascii="Times New Roman" w:hAnsi="Times New Roman"/>
          <w:i/>
          <w:sz w:val="28"/>
          <w:szCs w:val="28"/>
        </w:rPr>
        <w:t xml:space="preserve"> поділила ігри на: ігри з рухами і взаємодією; ігри з предметами; </w:t>
      </w:r>
      <w:proofErr w:type="spellStart"/>
      <w:r w:rsidR="0033209F" w:rsidRPr="00971727">
        <w:rPr>
          <w:rStyle w:val="markedcontent"/>
          <w:rFonts w:ascii="Times New Roman" w:hAnsi="Times New Roman"/>
          <w:i/>
          <w:sz w:val="28"/>
          <w:szCs w:val="28"/>
        </w:rPr>
        <w:t>мовні</w:t>
      </w:r>
      <w:proofErr w:type="spellEnd"/>
      <w:r w:rsidR="0033209F" w:rsidRPr="00971727">
        <w:rPr>
          <w:rStyle w:val="markedcontent"/>
          <w:rFonts w:ascii="Times New Roman" w:hAnsi="Times New Roman"/>
          <w:i/>
          <w:sz w:val="28"/>
          <w:szCs w:val="28"/>
        </w:rPr>
        <w:t xml:space="preserve"> ігри; ігри із соціальним матеріало</w:t>
      </w:r>
      <w:r w:rsidR="0033209F" w:rsidRPr="00971727">
        <w:rPr>
          <w:rStyle w:val="markedcontent"/>
          <w:rFonts w:ascii="Times New Roman" w:hAnsi="Times New Roman"/>
          <w:sz w:val="28"/>
          <w:szCs w:val="28"/>
        </w:rPr>
        <w:t>м</w:t>
      </w:r>
      <w:r w:rsidR="0033209F" w:rsidRPr="00971727">
        <w:rPr>
          <w:rFonts w:ascii="Times New Roman" w:hAnsi="Times New Roman"/>
          <w:sz w:val="28"/>
          <w:szCs w:val="28"/>
        </w:rPr>
        <w:t xml:space="preserve"> </w:t>
      </w:r>
      <w:r w:rsidR="007E7DD3" w:rsidRPr="00971727">
        <w:rPr>
          <w:rFonts w:ascii="Times New Roman" w:hAnsi="Times New Roman"/>
          <w:sz w:val="28"/>
          <w:szCs w:val="28"/>
        </w:rPr>
        <w:t>(</w:t>
      </w:r>
      <w:proofErr w:type="spellStart"/>
      <w:r w:rsidR="007E7DD3" w:rsidRPr="00971727">
        <w:rPr>
          <w:rFonts w:ascii="Times New Roman" w:hAnsi="Times New Roman"/>
          <w:sz w:val="28"/>
          <w:szCs w:val="28"/>
        </w:rPr>
        <w:t>цит</w:t>
      </w:r>
      <w:proofErr w:type="spellEnd"/>
      <w:r w:rsidR="007E7DD3" w:rsidRPr="00971727">
        <w:rPr>
          <w:rFonts w:ascii="Times New Roman" w:hAnsi="Times New Roman"/>
          <w:sz w:val="28"/>
          <w:szCs w:val="28"/>
        </w:rPr>
        <w:t xml:space="preserve">. за </w:t>
      </w:r>
      <w:proofErr w:type="spellStart"/>
      <w:r w:rsidR="0033209F" w:rsidRPr="00971727">
        <w:rPr>
          <w:rFonts w:ascii="Times New Roman" w:hAnsi="Times New Roman"/>
          <w:sz w:val="28"/>
          <w:szCs w:val="28"/>
        </w:rPr>
        <w:t>Вишковський</w:t>
      </w:r>
      <w:proofErr w:type="spellEnd"/>
      <w:r w:rsidR="0033209F" w:rsidRPr="00971727">
        <w:rPr>
          <w:rFonts w:ascii="Times New Roman" w:hAnsi="Times New Roman"/>
          <w:sz w:val="28"/>
          <w:szCs w:val="28"/>
        </w:rPr>
        <w:t>, 2004</w:t>
      </w:r>
      <w:r w:rsidR="007E7DD3" w:rsidRPr="00971727">
        <w:rPr>
          <w:rFonts w:ascii="Times New Roman" w:hAnsi="Times New Roman"/>
          <w:sz w:val="28"/>
          <w:szCs w:val="28"/>
        </w:rPr>
        <w:t>).</w:t>
      </w:r>
      <w:r w:rsidR="00D14871" w:rsidRPr="00971727">
        <w:rPr>
          <w:rFonts w:ascii="Times New Roman" w:hAnsi="Times New Roman"/>
          <w:sz w:val="28"/>
          <w:szCs w:val="28"/>
        </w:rPr>
        <w:t xml:space="preserve"> Покликання на книгу має такий </w:t>
      </w:r>
      <w:r w:rsidR="00D14871" w:rsidRPr="00971727">
        <w:rPr>
          <w:rFonts w:ascii="Times New Roman" w:hAnsi="Times New Roman"/>
          <w:b/>
          <w:sz w:val="28"/>
          <w:szCs w:val="28"/>
        </w:rPr>
        <w:t>вигляд</w:t>
      </w:r>
      <w:r w:rsidR="00D14871" w:rsidRPr="00971727">
        <w:rPr>
          <w:rFonts w:ascii="Times New Roman" w:hAnsi="Times New Roman"/>
          <w:sz w:val="28"/>
          <w:szCs w:val="28"/>
        </w:rPr>
        <w:t xml:space="preserve">: </w:t>
      </w:r>
      <w:r w:rsidR="009B075D" w:rsidRPr="00971727">
        <w:rPr>
          <w:rFonts w:ascii="Times New Roman" w:hAnsi="Times New Roman"/>
          <w:sz w:val="28"/>
          <w:szCs w:val="28"/>
        </w:rPr>
        <w:t>о</w:t>
      </w:r>
      <w:r w:rsidR="00D14871" w:rsidRPr="00971727">
        <w:rPr>
          <w:rFonts w:ascii="Times New Roman" w:hAnsi="Times New Roman"/>
          <w:sz w:val="28"/>
          <w:szCs w:val="28"/>
        </w:rPr>
        <w:t xml:space="preserve">сновними засобами </w:t>
      </w:r>
      <w:proofErr w:type="spellStart"/>
      <w:r w:rsidR="00D14871" w:rsidRPr="00971727">
        <w:rPr>
          <w:rFonts w:ascii="Times New Roman" w:hAnsi="Times New Roman"/>
          <w:sz w:val="28"/>
          <w:szCs w:val="28"/>
        </w:rPr>
        <w:t>мовного</w:t>
      </w:r>
      <w:proofErr w:type="spellEnd"/>
      <w:r w:rsidR="00D14871" w:rsidRPr="00971727">
        <w:rPr>
          <w:rFonts w:ascii="Times New Roman" w:hAnsi="Times New Roman"/>
          <w:sz w:val="28"/>
          <w:szCs w:val="28"/>
        </w:rPr>
        <w:t xml:space="preserve"> етикету дитина опановує у дошкільному сенситивному (</w:t>
      </w:r>
      <w:proofErr w:type="spellStart"/>
      <w:r w:rsidR="00D14871" w:rsidRPr="00971727">
        <w:rPr>
          <w:rFonts w:ascii="Times New Roman" w:hAnsi="Times New Roman"/>
          <w:sz w:val="28"/>
          <w:szCs w:val="28"/>
        </w:rPr>
        <w:t>сензитивний</w:t>
      </w:r>
      <w:proofErr w:type="spellEnd"/>
      <w:r w:rsidR="00D14871" w:rsidRPr="00971727">
        <w:rPr>
          <w:rFonts w:ascii="Times New Roman" w:hAnsi="Times New Roman"/>
          <w:sz w:val="28"/>
          <w:szCs w:val="28"/>
        </w:rPr>
        <w:t>) віці.</w:t>
      </w:r>
      <w:r w:rsidR="009C0BB8" w:rsidRPr="00971727">
        <w:rPr>
          <w:rFonts w:ascii="Times New Roman" w:hAnsi="Times New Roman"/>
          <w:sz w:val="28"/>
          <w:szCs w:val="28"/>
        </w:rPr>
        <w:t xml:space="preserve"> «Сенситивний – </w:t>
      </w:r>
      <w:r w:rsidR="00D14871" w:rsidRPr="00971727">
        <w:rPr>
          <w:rFonts w:ascii="Times New Roman" w:hAnsi="Times New Roman"/>
          <w:sz w:val="28"/>
          <w:szCs w:val="28"/>
        </w:rPr>
        <w:t xml:space="preserve">чутливий, у вищому ступені сприятливий. Сенситивність (від латин. </w:t>
      </w:r>
      <w:proofErr w:type="spellStart"/>
      <w:r w:rsidR="00D14871" w:rsidRPr="00971727">
        <w:rPr>
          <w:rFonts w:ascii="Times New Roman" w:hAnsi="Times New Roman"/>
          <w:sz w:val="28"/>
          <w:szCs w:val="28"/>
          <w:lang w:val="ru-RU"/>
        </w:rPr>
        <w:t>sensitivus</w:t>
      </w:r>
      <w:proofErr w:type="spellEnd"/>
      <w:r w:rsidR="00D14871" w:rsidRPr="00971727">
        <w:rPr>
          <w:rFonts w:ascii="Times New Roman" w:hAnsi="Times New Roman"/>
          <w:sz w:val="28"/>
          <w:szCs w:val="28"/>
        </w:rPr>
        <w:t xml:space="preserve"> – чутливий, від </w:t>
      </w:r>
      <w:proofErr w:type="spellStart"/>
      <w:r w:rsidR="00D14871" w:rsidRPr="00971727">
        <w:rPr>
          <w:rFonts w:ascii="Times New Roman" w:hAnsi="Times New Roman"/>
          <w:sz w:val="28"/>
          <w:szCs w:val="28"/>
          <w:lang w:val="ru-RU"/>
        </w:rPr>
        <w:t>sensus</w:t>
      </w:r>
      <w:proofErr w:type="spellEnd"/>
      <w:r w:rsidR="00D14871" w:rsidRPr="00971727">
        <w:rPr>
          <w:rFonts w:ascii="Times New Roman" w:hAnsi="Times New Roman"/>
          <w:sz w:val="28"/>
          <w:szCs w:val="28"/>
        </w:rPr>
        <w:t xml:space="preserve"> – відчуття) – </w:t>
      </w:r>
      <w:proofErr w:type="spellStart"/>
      <w:r w:rsidR="00D14871" w:rsidRPr="00971727">
        <w:rPr>
          <w:rFonts w:ascii="Times New Roman" w:hAnsi="Times New Roman"/>
          <w:sz w:val="28"/>
          <w:szCs w:val="28"/>
        </w:rPr>
        <w:t>психодинамічна</w:t>
      </w:r>
      <w:proofErr w:type="spellEnd"/>
      <w:r w:rsidR="00D14871" w:rsidRPr="00971727">
        <w:rPr>
          <w:rFonts w:ascii="Times New Roman" w:hAnsi="Times New Roman"/>
          <w:sz w:val="28"/>
          <w:szCs w:val="28"/>
        </w:rPr>
        <w:t xml:space="preserve"> властивість особистості, що характеризує її чутливість» (</w:t>
      </w:r>
      <w:r w:rsidR="00D14871" w:rsidRPr="00971727">
        <w:rPr>
          <w:rFonts w:ascii="Times New Roman" w:hAnsi="Times New Roman"/>
          <w:bCs/>
          <w:sz w:val="28"/>
          <w:szCs w:val="28"/>
        </w:rPr>
        <w:t xml:space="preserve">Словник-довідник з української </w:t>
      </w:r>
      <w:proofErr w:type="spellStart"/>
      <w:r w:rsidR="00D14871" w:rsidRPr="00971727">
        <w:rPr>
          <w:rFonts w:ascii="Times New Roman" w:hAnsi="Times New Roman"/>
          <w:bCs/>
          <w:sz w:val="28"/>
          <w:szCs w:val="28"/>
        </w:rPr>
        <w:t>лінгводидактики</w:t>
      </w:r>
      <w:proofErr w:type="spellEnd"/>
      <w:r w:rsidR="00D14871" w:rsidRPr="00971727">
        <w:rPr>
          <w:rFonts w:ascii="Times New Roman" w:hAnsi="Times New Roman"/>
          <w:bCs/>
          <w:sz w:val="28"/>
          <w:szCs w:val="28"/>
        </w:rPr>
        <w:t>, 2015, с. 125</w:t>
      </w:r>
      <w:r w:rsidR="00B33A38">
        <w:rPr>
          <w:rFonts w:ascii="Times New Roman" w:hAnsi="Times New Roman"/>
          <w:sz w:val="28"/>
          <w:szCs w:val="28"/>
        </w:rPr>
        <w:t xml:space="preserve">) </w:t>
      </w:r>
      <w:r w:rsidR="00B33A38" w:rsidRPr="00B33A38">
        <w:rPr>
          <w:rFonts w:ascii="Times New Roman" w:hAnsi="Times New Roman"/>
          <w:b/>
          <w:sz w:val="28"/>
          <w:szCs w:val="28"/>
        </w:rPr>
        <w:t>(Додаток Е).</w:t>
      </w:r>
    </w:p>
    <w:p w:rsidR="0033209F" w:rsidRPr="00971727" w:rsidRDefault="0033209F" w:rsidP="0033209F">
      <w:pPr>
        <w:spacing w:after="0" w:line="360" w:lineRule="auto"/>
        <w:ind w:firstLine="601"/>
        <w:jc w:val="both"/>
        <w:rPr>
          <w:rFonts w:ascii="Times New Roman" w:hAnsi="Times New Roman"/>
          <w:sz w:val="28"/>
          <w:szCs w:val="28"/>
        </w:rPr>
      </w:pPr>
    </w:p>
    <w:p w:rsidR="005C428F" w:rsidRPr="00FE002C" w:rsidRDefault="005C428F" w:rsidP="002D7798">
      <w:pPr>
        <w:spacing w:after="0" w:line="360" w:lineRule="auto"/>
        <w:ind w:firstLine="601"/>
        <w:jc w:val="center"/>
        <w:rPr>
          <w:rFonts w:ascii="Times New Roman" w:hAnsi="Times New Roman"/>
          <w:b/>
          <w:sz w:val="28"/>
          <w:szCs w:val="28"/>
        </w:rPr>
      </w:pPr>
      <w:r w:rsidRPr="00FE002C">
        <w:rPr>
          <w:rFonts w:ascii="Times New Roman" w:hAnsi="Times New Roman"/>
          <w:b/>
          <w:sz w:val="28"/>
          <w:szCs w:val="28"/>
        </w:rPr>
        <w:t>3.4. Оформлення Д</w:t>
      </w:r>
      <w:r w:rsidR="002D7798" w:rsidRPr="00FE002C">
        <w:rPr>
          <w:rFonts w:ascii="Times New Roman" w:hAnsi="Times New Roman"/>
          <w:b/>
          <w:sz w:val="28"/>
          <w:szCs w:val="28"/>
        </w:rPr>
        <w:t>ОДАТКІВ</w:t>
      </w:r>
    </w:p>
    <w:p w:rsidR="00FE212A" w:rsidRPr="00971727" w:rsidRDefault="007615BD" w:rsidP="005A2E8B">
      <w:pPr>
        <w:pStyle w:val="a7"/>
        <w:spacing w:after="0" w:line="360" w:lineRule="auto"/>
        <w:ind w:left="0" w:firstLine="425"/>
        <w:jc w:val="both"/>
        <w:rPr>
          <w:rFonts w:ascii="Times New Roman" w:hAnsi="Times New Roman"/>
          <w:sz w:val="28"/>
          <w:szCs w:val="28"/>
        </w:rPr>
      </w:pPr>
      <w:r w:rsidRPr="00971727">
        <w:rPr>
          <w:rFonts w:ascii="Times New Roman" w:hAnsi="Times New Roman"/>
          <w:sz w:val="28"/>
          <w:szCs w:val="28"/>
        </w:rPr>
        <w:t xml:space="preserve">Якщо текст роботи містить </w:t>
      </w:r>
      <w:r w:rsidRPr="00971727">
        <w:rPr>
          <w:rFonts w:ascii="Times New Roman" w:hAnsi="Times New Roman"/>
          <w:b/>
          <w:i/>
          <w:sz w:val="28"/>
          <w:szCs w:val="28"/>
        </w:rPr>
        <w:t>Д</w:t>
      </w:r>
      <w:r w:rsidR="005C428F" w:rsidRPr="00971727">
        <w:rPr>
          <w:rFonts w:ascii="Times New Roman" w:hAnsi="Times New Roman"/>
          <w:b/>
          <w:i/>
          <w:sz w:val="28"/>
          <w:szCs w:val="28"/>
        </w:rPr>
        <w:t>ОДАТКИ</w:t>
      </w:r>
      <w:r w:rsidRPr="00971727">
        <w:rPr>
          <w:rFonts w:ascii="Times New Roman" w:hAnsi="Times New Roman"/>
          <w:sz w:val="28"/>
          <w:szCs w:val="28"/>
        </w:rPr>
        <w:t xml:space="preserve"> (таблиці, схеми, мапи, малюнки, </w:t>
      </w:r>
      <w:r w:rsidR="00772727" w:rsidRPr="00971727">
        <w:rPr>
          <w:rFonts w:ascii="Times New Roman" w:hAnsi="Times New Roman"/>
          <w:sz w:val="28"/>
          <w:szCs w:val="28"/>
        </w:rPr>
        <w:t>світлини</w:t>
      </w:r>
      <w:r w:rsidRPr="00971727">
        <w:rPr>
          <w:rFonts w:ascii="Times New Roman" w:hAnsi="Times New Roman"/>
          <w:sz w:val="28"/>
          <w:szCs w:val="28"/>
        </w:rPr>
        <w:t xml:space="preserve"> тощо), то їх розміщують останньою структурною частиною рукопису; вони повинні мати свою нумерацію й підпис (</w:t>
      </w:r>
      <w:proofErr w:type="spellStart"/>
      <w:r w:rsidRPr="00971727">
        <w:rPr>
          <w:rFonts w:ascii="Times New Roman" w:hAnsi="Times New Roman"/>
          <w:i/>
          <w:sz w:val="28"/>
          <w:szCs w:val="28"/>
        </w:rPr>
        <w:t>мал</w:t>
      </w:r>
      <w:proofErr w:type="spellEnd"/>
      <w:r w:rsidRPr="00971727">
        <w:rPr>
          <w:rFonts w:ascii="Times New Roman" w:hAnsi="Times New Roman"/>
          <w:i/>
          <w:sz w:val="28"/>
          <w:szCs w:val="28"/>
        </w:rPr>
        <w:t>. 1, табл. 6, мапа</w:t>
      </w:r>
      <w:r w:rsidRPr="00971727">
        <w:rPr>
          <w:rFonts w:ascii="Times New Roman" w:hAnsi="Times New Roman"/>
          <w:sz w:val="28"/>
          <w:szCs w:val="28"/>
        </w:rPr>
        <w:t xml:space="preserve"> 5) зі зб</w:t>
      </w:r>
      <w:r w:rsidR="00B6080E" w:rsidRPr="00971727">
        <w:rPr>
          <w:rFonts w:ascii="Times New Roman" w:hAnsi="Times New Roman"/>
          <w:sz w:val="28"/>
          <w:szCs w:val="28"/>
        </w:rPr>
        <w:t>ереженням нумерації (</w:t>
      </w:r>
      <w:r w:rsidR="00FE212A" w:rsidRPr="00971727">
        <w:rPr>
          <w:rFonts w:ascii="Times New Roman" w:hAnsi="Times New Roman"/>
          <w:b/>
          <w:sz w:val="28"/>
          <w:szCs w:val="28"/>
        </w:rPr>
        <w:t>ДОДАТОК А</w:t>
      </w:r>
      <w:r w:rsidR="00B6080E" w:rsidRPr="00971727">
        <w:rPr>
          <w:rFonts w:ascii="Times New Roman" w:hAnsi="Times New Roman"/>
          <w:b/>
          <w:sz w:val="28"/>
          <w:szCs w:val="28"/>
        </w:rPr>
        <w:t xml:space="preserve">, ДОДАТОК </w:t>
      </w:r>
      <w:r w:rsidR="00FE212A" w:rsidRPr="00971727">
        <w:rPr>
          <w:rFonts w:ascii="Times New Roman" w:hAnsi="Times New Roman"/>
          <w:b/>
          <w:sz w:val="28"/>
          <w:szCs w:val="28"/>
        </w:rPr>
        <w:t>Б</w:t>
      </w:r>
      <w:r w:rsidR="00D75DE1" w:rsidRPr="00971727">
        <w:rPr>
          <w:rFonts w:ascii="Times New Roman" w:hAnsi="Times New Roman"/>
          <w:sz w:val="28"/>
          <w:szCs w:val="28"/>
        </w:rPr>
        <w:t xml:space="preserve"> і т.</w:t>
      </w:r>
      <w:r w:rsidR="00772727" w:rsidRPr="00971727">
        <w:rPr>
          <w:rFonts w:ascii="Times New Roman" w:hAnsi="Times New Roman"/>
          <w:sz w:val="28"/>
          <w:szCs w:val="28"/>
        </w:rPr>
        <w:t xml:space="preserve"> </w:t>
      </w:r>
      <w:r w:rsidR="00D75DE1" w:rsidRPr="00971727">
        <w:rPr>
          <w:rFonts w:ascii="Times New Roman" w:hAnsi="Times New Roman"/>
          <w:sz w:val="28"/>
          <w:szCs w:val="28"/>
        </w:rPr>
        <w:t>д.</w:t>
      </w:r>
      <w:r w:rsidRPr="00971727">
        <w:rPr>
          <w:rFonts w:ascii="Times New Roman" w:hAnsi="Times New Roman"/>
          <w:sz w:val="28"/>
          <w:szCs w:val="28"/>
        </w:rPr>
        <w:t xml:space="preserve">), з обов’язковим зазначенням джерела (чи підстави для самостійного складання), звідки взято матеріали. </w:t>
      </w:r>
      <w:r w:rsidR="00FE212A" w:rsidRPr="00971727">
        <w:rPr>
          <w:rFonts w:ascii="Times New Roman" w:hAnsi="Times New Roman"/>
          <w:sz w:val="28"/>
          <w:szCs w:val="28"/>
        </w:rPr>
        <w:t xml:space="preserve">Якщо їх виготовив (склав) студент, то це теж треба зазначити. </w:t>
      </w:r>
    </w:p>
    <w:p w:rsidR="009B1141" w:rsidRPr="00971727" w:rsidRDefault="004E1D53" w:rsidP="005A2E8B">
      <w:pPr>
        <w:pStyle w:val="a7"/>
        <w:spacing w:after="0" w:line="360" w:lineRule="auto"/>
        <w:ind w:left="0" w:firstLine="425"/>
        <w:jc w:val="both"/>
        <w:rPr>
          <w:rFonts w:ascii="Times New Roman" w:hAnsi="Times New Roman"/>
          <w:sz w:val="28"/>
          <w:szCs w:val="28"/>
        </w:rPr>
      </w:pPr>
      <w:r w:rsidRPr="00971727">
        <w:rPr>
          <w:rFonts w:ascii="Times New Roman" w:hAnsi="Times New Roman"/>
          <w:sz w:val="28"/>
          <w:szCs w:val="28"/>
        </w:rPr>
        <w:t>Наприклад:</w:t>
      </w:r>
    </w:p>
    <w:p w:rsidR="00780015" w:rsidRPr="00971727" w:rsidRDefault="00FE212A" w:rsidP="00780015">
      <w:pPr>
        <w:pStyle w:val="a7"/>
        <w:ind w:left="0" w:firstLine="426"/>
        <w:jc w:val="right"/>
        <w:rPr>
          <w:rFonts w:ascii="Times New Roman" w:hAnsi="Times New Roman"/>
          <w:b/>
          <w:sz w:val="28"/>
          <w:szCs w:val="28"/>
        </w:rPr>
      </w:pPr>
      <w:r w:rsidRPr="00971727">
        <w:rPr>
          <w:rFonts w:ascii="Times New Roman" w:hAnsi="Times New Roman"/>
          <w:b/>
          <w:sz w:val="28"/>
          <w:szCs w:val="28"/>
        </w:rPr>
        <w:t>ДОДАТОК А</w:t>
      </w:r>
    </w:p>
    <w:p w:rsidR="00094A40" w:rsidRPr="00971727" w:rsidRDefault="00094A40" w:rsidP="00780015">
      <w:pPr>
        <w:pStyle w:val="a7"/>
        <w:ind w:left="0" w:firstLine="426"/>
        <w:jc w:val="right"/>
        <w:rPr>
          <w:rFonts w:ascii="Times New Roman" w:hAnsi="Times New Roman"/>
          <w:b/>
          <w:sz w:val="28"/>
          <w:szCs w:val="28"/>
        </w:rPr>
      </w:pPr>
      <w:r w:rsidRPr="00971727">
        <w:rPr>
          <w:rFonts w:ascii="Times New Roman" w:hAnsi="Times New Roman"/>
          <w:b/>
          <w:sz w:val="28"/>
          <w:szCs w:val="28"/>
        </w:rPr>
        <w:lastRenderedPageBreak/>
        <w:t>Таблиця 1</w:t>
      </w:r>
    </w:p>
    <w:p w:rsidR="009B1141" w:rsidRPr="00971727" w:rsidRDefault="009B1141" w:rsidP="009B1141">
      <w:pPr>
        <w:pStyle w:val="a7"/>
        <w:ind w:left="0" w:firstLine="426"/>
        <w:jc w:val="both"/>
        <w:rPr>
          <w:rFonts w:ascii="Times New Roman" w:hAnsi="Times New Roman"/>
          <w:b/>
          <w:i/>
          <w:sz w:val="28"/>
          <w:szCs w:val="28"/>
        </w:rPr>
      </w:pPr>
      <w:r w:rsidRPr="00971727">
        <w:rPr>
          <w:rFonts w:ascii="Times New Roman" w:hAnsi="Times New Roman"/>
          <w:b/>
          <w:sz w:val="28"/>
          <w:szCs w:val="28"/>
        </w:rPr>
        <w:t>Використання епітетів</w:t>
      </w:r>
      <w:r w:rsidR="00FE212A" w:rsidRPr="00971727">
        <w:rPr>
          <w:rFonts w:ascii="Times New Roman" w:hAnsi="Times New Roman"/>
          <w:b/>
          <w:sz w:val="28"/>
          <w:szCs w:val="28"/>
        </w:rPr>
        <w:t xml:space="preserve">  у науковому мовленні</w:t>
      </w:r>
      <w:r w:rsidR="00094A40" w:rsidRPr="00971727">
        <w:rPr>
          <w:rFonts w:ascii="Times New Roman" w:hAnsi="Times New Roman"/>
          <w:b/>
          <w:sz w:val="28"/>
          <w:szCs w:val="28"/>
        </w:rPr>
        <w:t xml:space="preserve"> (за </w:t>
      </w:r>
      <w:proofErr w:type="spellStart"/>
      <w:r w:rsidR="00094A40" w:rsidRPr="00971727">
        <w:rPr>
          <w:rFonts w:ascii="Times New Roman" w:hAnsi="Times New Roman"/>
          <w:b/>
          <w:sz w:val="28"/>
          <w:szCs w:val="28"/>
        </w:rPr>
        <w:t>Семеног</w:t>
      </w:r>
      <w:proofErr w:type="spellEnd"/>
      <w:r w:rsidR="00094A40" w:rsidRPr="00971727">
        <w:rPr>
          <w:rFonts w:ascii="Times New Roman" w:hAnsi="Times New Roman"/>
          <w:b/>
          <w:sz w:val="28"/>
          <w:szCs w:val="28"/>
        </w:rPr>
        <w:t>, 2012</w:t>
      </w:r>
      <w:r w:rsidRPr="00971727">
        <w:rPr>
          <w:rFonts w:ascii="Times New Roman" w:hAnsi="Times New Roman"/>
          <w:b/>
          <w:i/>
          <w:sz w:val="28"/>
          <w:szCs w:val="28"/>
        </w:rPr>
        <w:t>).</w:t>
      </w:r>
    </w:p>
    <w:tbl>
      <w:tblPr>
        <w:tblStyle w:val="ae"/>
        <w:tblW w:w="0" w:type="auto"/>
        <w:tblLook w:val="04A0" w:firstRow="1" w:lastRow="0" w:firstColumn="1" w:lastColumn="0" w:noHBand="0" w:noVBand="1"/>
      </w:tblPr>
      <w:tblGrid>
        <w:gridCol w:w="2337"/>
        <w:gridCol w:w="7151"/>
      </w:tblGrid>
      <w:tr w:rsidR="00971727" w:rsidRPr="00971727" w:rsidTr="00094A40">
        <w:tc>
          <w:tcPr>
            <w:tcW w:w="2337" w:type="dxa"/>
          </w:tcPr>
          <w:p w:rsidR="009B1141" w:rsidRPr="00971727" w:rsidRDefault="009B1141" w:rsidP="000B0AD2">
            <w:pPr>
              <w:pStyle w:val="a7"/>
              <w:ind w:left="0"/>
              <w:jc w:val="both"/>
              <w:rPr>
                <w:i/>
                <w:sz w:val="28"/>
                <w:szCs w:val="28"/>
              </w:rPr>
            </w:pPr>
            <w:r w:rsidRPr="00971727">
              <w:rPr>
                <w:i/>
                <w:sz w:val="28"/>
                <w:szCs w:val="28"/>
              </w:rPr>
              <w:t>Термін</w:t>
            </w:r>
          </w:p>
        </w:tc>
        <w:tc>
          <w:tcPr>
            <w:tcW w:w="7151" w:type="dxa"/>
          </w:tcPr>
          <w:p w:rsidR="009B1141" w:rsidRPr="00971727" w:rsidRDefault="009B1141" w:rsidP="000B0AD2">
            <w:pPr>
              <w:pStyle w:val="a7"/>
              <w:ind w:left="0"/>
              <w:jc w:val="both"/>
              <w:rPr>
                <w:i/>
                <w:sz w:val="28"/>
                <w:szCs w:val="28"/>
              </w:rPr>
            </w:pPr>
            <w:r w:rsidRPr="00971727">
              <w:rPr>
                <w:i/>
                <w:sz w:val="28"/>
                <w:szCs w:val="28"/>
              </w:rPr>
              <w:t>Епітети</w:t>
            </w:r>
          </w:p>
        </w:tc>
      </w:tr>
      <w:tr w:rsidR="00971727" w:rsidRPr="00971727" w:rsidTr="00094A40">
        <w:tc>
          <w:tcPr>
            <w:tcW w:w="2337" w:type="dxa"/>
          </w:tcPr>
          <w:p w:rsidR="009B1141" w:rsidRPr="00971727" w:rsidRDefault="009B1141" w:rsidP="000B0AD2">
            <w:pPr>
              <w:pStyle w:val="a7"/>
              <w:ind w:left="0"/>
              <w:jc w:val="both"/>
              <w:rPr>
                <w:i/>
                <w:sz w:val="28"/>
                <w:szCs w:val="28"/>
              </w:rPr>
            </w:pPr>
            <w:r w:rsidRPr="00971727">
              <w:rPr>
                <w:i/>
                <w:sz w:val="28"/>
                <w:szCs w:val="28"/>
              </w:rPr>
              <w:t>Дослідження</w:t>
            </w:r>
          </w:p>
        </w:tc>
        <w:tc>
          <w:tcPr>
            <w:tcW w:w="7151" w:type="dxa"/>
          </w:tcPr>
          <w:p w:rsidR="009B1141" w:rsidRPr="00971727" w:rsidRDefault="009B1141" w:rsidP="000B0AD2">
            <w:pPr>
              <w:pStyle w:val="a7"/>
              <w:ind w:left="0"/>
              <w:jc w:val="both"/>
              <w:rPr>
                <w:i/>
                <w:sz w:val="28"/>
                <w:szCs w:val="28"/>
              </w:rPr>
            </w:pPr>
            <w:r w:rsidRPr="00971727">
              <w:rPr>
                <w:i/>
                <w:sz w:val="28"/>
                <w:szCs w:val="28"/>
              </w:rPr>
              <w:t>Фундаментальне, експериментальне, глибоке…</w:t>
            </w:r>
          </w:p>
        </w:tc>
      </w:tr>
      <w:tr w:rsidR="00971727" w:rsidRPr="00971727" w:rsidTr="00094A40">
        <w:tc>
          <w:tcPr>
            <w:tcW w:w="2337" w:type="dxa"/>
          </w:tcPr>
          <w:p w:rsidR="009B1141" w:rsidRPr="00971727" w:rsidRDefault="009B1141" w:rsidP="000B0AD2">
            <w:pPr>
              <w:pStyle w:val="a7"/>
              <w:ind w:left="0"/>
              <w:jc w:val="both"/>
              <w:rPr>
                <w:i/>
                <w:sz w:val="28"/>
                <w:szCs w:val="28"/>
              </w:rPr>
            </w:pPr>
            <w:r w:rsidRPr="00971727">
              <w:rPr>
                <w:i/>
                <w:sz w:val="28"/>
                <w:szCs w:val="28"/>
              </w:rPr>
              <w:t xml:space="preserve">Питання </w:t>
            </w:r>
          </w:p>
        </w:tc>
        <w:tc>
          <w:tcPr>
            <w:tcW w:w="7151" w:type="dxa"/>
          </w:tcPr>
          <w:p w:rsidR="009B1141" w:rsidRPr="00971727" w:rsidRDefault="009B1141" w:rsidP="000B0AD2">
            <w:pPr>
              <w:pStyle w:val="a7"/>
              <w:ind w:left="0"/>
              <w:jc w:val="both"/>
              <w:rPr>
                <w:i/>
                <w:sz w:val="28"/>
                <w:szCs w:val="28"/>
              </w:rPr>
            </w:pPr>
            <w:r w:rsidRPr="00971727">
              <w:rPr>
                <w:i/>
                <w:sz w:val="28"/>
                <w:szCs w:val="28"/>
              </w:rPr>
              <w:t xml:space="preserve">Принципове, теоретичне, важливе складне, </w:t>
            </w:r>
            <w:proofErr w:type="spellStart"/>
            <w:r w:rsidRPr="00971727">
              <w:rPr>
                <w:i/>
                <w:sz w:val="28"/>
                <w:szCs w:val="28"/>
              </w:rPr>
              <w:t>спірнен</w:t>
            </w:r>
            <w:proofErr w:type="spellEnd"/>
            <w:r w:rsidRPr="00971727">
              <w:rPr>
                <w:i/>
                <w:sz w:val="28"/>
                <w:szCs w:val="28"/>
              </w:rPr>
              <w:t>..</w:t>
            </w:r>
          </w:p>
        </w:tc>
      </w:tr>
      <w:tr w:rsidR="00971727" w:rsidRPr="00971727" w:rsidTr="00AD101C">
        <w:tc>
          <w:tcPr>
            <w:tcW w:w="2337" w:type="dxa"/>
          </w:tcPr>
          <w:p w:rsidR="005A2E8B" w:rsidRPr="00971727" w:rsidRDefault="005A2E8B" w:rsidP="00AD101C">
            <w:pPr>
              <w:pStyle w:val="a7"/>
              <w:ind w:left="0"/>
              <w:jc w:val="both"/>
              <w:rPr>
                <w:i/>
                <w:sz w:val="28"/>
                <w:szCs w:val="28"/>
              </w:rPr>
            </w:pPr>
            <w:r w:rsidRPr="00971727">
              <w:rPr>
                <w:i/>
                <w:sz w:val="28"/>
                <w:szCs w:val="28"/>
              </w:rPr>
              <w:t>Проблема</w:t>
            </w:r>
          </w:p>
        </w:tc>
        <w:tc>
          <w:tcPr>
            <w:tcW w:w="7151" w:type="dxa"/>
          </w:tcPr>
          <w:p w:rsidR="005A2E8B" w:rsidRPr="00971727" w:rsidRDefault="005A2E8B" w:rsidP="00AD101C">
            <w:pPr>
              <w:pStyle w:val="a7"/>
              <w:ind w:left="0"/>
              <w:jc w:val="both"/>
              <w:rPr>
                <w:i/>
                <w:sz w:val="28"/>
                <w:szCs w:val="28"/>
              </w:rPr>
            </w:pPr>
            <w:r w:rsidRPr="00971727">
              <w:rPr>
                <w:i/>
                <w:sz w:val="28"/>
                <w:szCs w:val="28"/>
              </w:rPr>
              <w:t>Наукова, актуальна, важлива, гостра…</w:t>
            </w:r>
          </w:p>
        </w:tc>
      </w:tr>
    </w:tbl>
    <w:p w:rsidR="002B7EB8" w:rsidRPr="00971727" w:rsidRDefault="005A4FE4" w:rsidP="005C428F">
      <w:pPr>
        <w:spacing w:after="0" w:line="360" w:lineRule="auto"/>
        <w:ind w:firstLine="601"/>
        <w:jc w:val="both"/>
        <w:rPr>
          <w:rFonts w:ascii="Times New Roman" w:hAnsi="Times New Roman"/>
          <w:sz w:val="28"/>
          <w:szCs w:val="28"/>
        </w:rPr>
      </w:pPr>
      <w:r w:rsidRPr="00971727">
        <w:rPr>
          <w:rStyle w:val="a9"/>
          <w:rFonts w:ascii="Times New Roman" w:hAnsi="Times New Roman"/>
          <w:b w:val="0"/>
          <w:sz w:val="28"/>
          <w:szCs w:val="28"/>
        </w:rPr>
        <w:t>Додатки</w:t>
      </w:r>
      <w:r w:rsidRPr="00971727">
        <w:rPr>
          <w:rFonts w:ascii="Times New Roman" w:hAnsi="Times New Roman"/>
          <w:b/>
          <w:sz w:val="28"/>
          <w:szCs w:val="28"/>
        </w:rPr>
        <w:t xml:space="preserve"> </w:t>
      </w:r>
      <w:r w:rsidRPr="00971727">
        <w:rPr>
          <w:rFonts w:ascii="Times New Roman" w:hAnsi="Times New Roman"/>
          <w:i/>
          <w:sz w:val="28"/>
          <w:szCs w:val="28"/>
        </w:rPr>
        <w:t>о</w:t>
      </w:r>
      <w:r w:rsidRPr="00971727">
        <w:rPr>
          <w:rFonts w:ascii="Times New Roman" w:hAnsi="Times New Roman"/>
          <w:sz w:val="28"/>
          <w:szCs w:val="28"/>
        </w:rPr>
        <w:t xml:space="preserve">формляються як продовження </w:t>
      </w:r>
      <w:r w:rsidR="00B6080E" w:rsidRPr="00971727">
        <w:rPr>
          <w:rFonts w:ascii="Times New Roman" w:hAnsi="Times New Roman"/>
          <w:sz w:val="28"/>
          <w:szCs w:val="28"/>
        </w:rPr>
        <w:t>кваліфікаційної (</w:t>
      </w:r>
      <w:r w:rsidRPr="00971727">
        <w:rPr>
          <w:rFonts w:ascii="Times New Roman" w:hAnsi="Times New Roman"/>
          <w:sz w:val="28"/>
          <w:szCs w:val="28"/>
        </w:rPr>
        <w:t>магістерської</w:t>
      </w:r>
      <w:r w:rsidR="00B6080E" w:rsidRPr="00971727">
        <w:rPr>
          <w:rFonts w:ascii="Times New Roman" w:hAnsi="Times New Roman"/>
          <w:sz w:val="28"/>
          <w:szCs w:val="28"/>
        </w:rPr>
        <w:t xml:space="preserve">) </w:t>
      </w:r>
      <w:r w:rsidRPr="00971727">
        <w:rPr>
          <w:rFonts w:ascii="Times New Roman" w:hAnsi="Times New Roman"/>
          <w:sz w:val="28"/>
          <w:szCs w:val="28"/>
        </w:rPr>
        <w:t>роботи і розміщуються в порядку появи посилань на</w:t>
      </w:r>
      <w:r w:rsidR="00FE212A" w:rsidRPr="00971727">
        <w:rPr>
          <w:rFonts w:ascii="Times New Roman" w:hAnsi="Times New Roman"/>
          <w:sz w:val="28"/>
          <w:szCs w:val="28"/>
        </w:rPr>
        <w:t xml:space="preserve"> них у тексті роботи: «</w:t>
      </w:r>
      <w:r w:rsidR="00FE212A" w:rsidRPr="00971727">
        <w:rPr>
          <w:rFonts w:ascii="Times New Roman" w:hAnsi="Times New Roman"/>
          <w:b/>
          <w:sz w:val="28"/>
          <w:szCs w:val="28"/>
        </w:rPr>
        <w:t>Додаток А</w:t>
      </w:r>
      <w:r w:rsidR="00EB59E1" w:rsidRPr="00971727">
        <w:rPr>
          <w:rFonts w:ascii="Times New Roman" w:hAnsi="Times New Roman"/>
          <w:b/>
          <w:sz w:val="28"/>
          <w:szCs w:val="28"/>
        </w:rPr>
        <w:t xml:space="preserve">, </w:t>
      </w:r>
      <w:r w:rsidR="00FE212A" w:rsidRPr="00971727">
        <w:rPr>
          <w:rFonts w:ascii="Times New Roman" w:hAnsi="Times New Roman"/>
          <w:b/>
          <w:sz w:val="28"/>
          <w:szCs w:val="28"/>
        </w:rPr>
        <w:t>Додаток Б</w:t>
      </w:r>
      <w:r w:rsidR="00EB59E1" w:rsidRPr="00971727">
        <w:rPr>
          <w:rFonts w:ascii="Times New Roman" w:hAnsi="Times New Roman"/>
          <w:sz w:val="28"/>
          <w:szCs w:val="28"/>
        </w:rPr>
        <w:t>».</w:t>
      </w:r>
      <w:r w:rsidRPr="00971727">
        <w:rPr>
          <w:rFonts w:ascii="Times New Roman" w:hAnsi="Times New Roman"/>
          <w:sz w:val="28"/>
          <w:szCs w:val="28"/>
        </w:rPr>
        <w:t xml:space="preserve"> До загального обсягу роботи додатки не включаються.</w:t>
      </w:r>
    </w:p>
    <w:p w:rsidR="002B7EB8" w:rsidRPr="00971727" w:rsidRDefault="002B7EB8" w:rsidP="005C428F">
      <w:pPr>
        <w:spacing w:after="0" w:line="360" w:lineRule="auto"/>
        <w:ind w:firstLine="601"/>
        <w:jc w:val="both"/>
        <w:rPr>
          <w:rFonts w:ascii="Times New Roman" w:hAnsi="Times New Roman"/>
          <w:sz w:val="28"/>
          <w:szCs w:val="28"/>
        </w:rPr>
      </w:pPr>
    </w:p>
    <w:p w:rsidR="00D174E7" w:rsidRPr="00FE002C" w:rsidRDefault="009D12EE" w:rsidP="00772727">
      <w:pPr>
        <w:spacing w:after="0" w:line="360" w:lineRule="auto"/>
        <w:ind w:firstLine="709"/>
        <w:jc w:val="both"/>
        <w:rPr>
          <w:rFonts w:ascii="Times New Roman" w:hAnsi="Times New Roman"/>
          <w:b/>
          <w:sz w:val="28"/>
          <w:szCs w:val="28"/>
        </w:rPr>
      </w:pPr>
      <w:r w:rsidRPr="00FE002C">
        <w:rPr>
          <w:rFonts w:ascii="Times New Roman" w:hAnsi="Times New Roman"/>
          <w:b/>
          <w:sz w:val="28"/>
          <w:szCs w:val="28"/>
        </w:rPr>
        <w:t>4</w:t>
      </w:r>
      <w:r w:rsidR="00D174E7" w:rsidRPr="00FE002C">
        <w:rPr>
          <w:rFonts w:ascii="Times New Roman" w:hAnsi="Times New Roman"/>
          <w:b/>
          <w:sz w:val="28"/>
          <w:szCs w:val="28"/>
        </w:rPr>
        <w:t>. Дотримання принципів академічної доброчесності</w:t>
      </w:r>
    </w:p>
    <w:p w:rsidR="005D6753" w:rsidRPr="00971727" w:rsidRDefault="007615BD"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t xml:space="preserve">Працюючи над підготовкою магістерської роботи, не слід забувати про деякі </w:t>
      </w:r>
      <w:r w:rsidRPr="00971727">
        <w:rPr>
          <w:rFonts w:ascii="Times New Roman" w:hAnsi="Times New Roman"/>
          <w:b/>
          <w:i/>
          <w:sz w:val="28"/>
          <w:szCs w:val="28"/>
        </w:rPr>
        <w:t>неписані</w:t>
      </w:r>
      <w:r w:rsidR="005A2FF5" w:rsidRPr="00971727">
        <w:rPr>
          <w:rFonts w:ascii="Times New Roman" w:hAnsi="Times New Roman"/>
          <w:b/>
          <w:sz w:val="28"/>
          <w:szCs w:val="28"/>
        </w:rPr>
        <w:t xml:space="preserve"> (вони прописані в законах і положеннях)</w:t>
      </w:r>
      <w:r w:rsidRPr="00971727">
        <w:rPr>
          <w:rFonts w:ascii="Times New Roman" w:hAnsi="Times New Roman"/>
          <w:sz w:val="28"/>
          <w:szCs w:val="28"/>
        </w:rPr>
        <w:t xml:space="preserve"> правила поведінки науковця,</w:t>
      </w:r>
      <w:r w:rsidR="00DA5027" w:rsidRPr="00971727">
        <w:rPr>
          <w:rFonts w:ascii="Times New Roman" w:hAnsi="Times New Roman"/>
          <w:sz w:val="28"/>
          <w:szCs w:val="28"/>
        </w:rPr>
        <w:t xml:space="preserve"> </w:t>
      </w:r>
      <w:r w:rsidRPr="00971727">
        <w:rPr>
          <w:rFonts w:ascii="Times New Roman" w:hAnsi="Times New Roman"/>
          <w:sz w:val="28"/>
          <w:szCs w:val="28"/>
        </w:rPr>
        <w:t xml:space="preserve">у тому числі й студента – </w:t>
      </w:r>
      <w:r w:rsidRPr="00971727">
        <w:rPr>
          <w:rFonts w:ascii="Times New Roman" w:hAnsi="Times New Roman"/>
          <w:i/>
          <w:sz w:val="28"/>
          <w:szCs w:val="28"/>
        </w:rPr>
        <w:t>академічну етику</w:t>
      </w:r>
      <w:r w:rsidRPr="00971727">
        <w:rPr>
          <w:rFonts w:ascii="Times New Roman" w:hAnsi="Times New Roman"/>
          <w:sz w:val="28"/>
          <w:szCs w:val="28"/>
        </w:rPr>
        <w:t xml:space="preserve">. Категорично неприпустимо з погляду етики дослівно повторювати чужий текст без згадки про автора, тобто здійснювати плагіат. Плагіатом є також присвоєння думок та оцінок інших дослідників як нібито власних, використання готової статистики, мап, графіків, схем тощо без зазначення, звідки це запозичено. У подачі джерел теж слід бути максимально точним і коректним: не додавати від себе інформації, що в джерелі відсутня; вказувати, хто і коли вперше опублікував використане джерело; не забувати про попередників, які залишили свої інтерпретації тих чи інших джерел. </w:t>
      </w:r>
    </w:p>
    <w:p w:rsidR="00410686" w:rsidRPr="00971727" w:rsidRDefault="0041465A"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t>Працюючи над підготовкою магістерської роботи, здобувачі освіти мають дотримуватися культури академічної доброчесності</w:t>
      </w:r>
      <w:r w:rsidR="00226D44" w:rsidRPr="00971727">
        <w:rPr>
          <w:rFonts w:ascii="Times New Roman" w:hAnsi="Times New Roman"/>
          <w:sz w:val="28"/>
          <w:szCs w:val="28"/>
        </w:rPr>
        <w:t>, відповідно до</w:t>
      </w:r>
      <w:r w:rsidR="00670E70" w:rsidRPr="00971727">
        <w:rPr>
          <w:rFonts w:ascii="Times New Roman" w:hAnsi="Times New Roman"/>
          <w:sz w:val="28"/>
          <w:szCs w:val="28"/>
        </w:rPr>
        <w:t xml:space="preserve"> Законів України «Про вищу освіту», «Про освіту» та</w:t>
      </w:r>
      <w:r w:rsidR="00226D44" w:rsidRPr="00971727">
        <w:rPr>
          <w:rFonts w:ascii="Times New Roman" w:hAnsi="Times New Roman"/>
          <w:sz w:val="28"/>
          <w:szCs w:val="28"/>
        </w:rPr>
        <w:t xml:space="preserve"> «Положення про забезпечення академічної доброчесності у Львівському національному університеті імені Івана Франка»</w:t>
      </w:r>
      <w:r w:rsidR="00772727" w:rsidRPr="00971727">
        <w:rPr>
          <w:rFonts w:ascii="Times New Roman" w:hAnsi="Times New Roman"/>
          <w:sz w:val="28"/>
          <w:szCs w:val="28"/>
        </w:rPr>
        <w:t xml:space="preserve"> («Положення…», 2019).</w:t>
      </w:r>
    </w:p>
    <w:p w:rsidR="00410686" w:rsidRPr="00971727" w:rsidRDefault="00410686"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t xml:space="preserve">Дотримання академічної доброчесності здобувачами вищої освіти в Університеті передбачає: </w:t>
      </w:r>
    </w:p>
    <w:p w:rsidR="00410686" w:rsidRPr="00971727" w:rsidRDefault="001A1CF6"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t>–</w:t>
      </w:r>
      <w:r w:rsidR="00410686" w:rsidRPr="00971727">
        <w:rPr>
          <w:rFonts w:ascii="Times New Roman" w:hAnsi="Times New Roman"/>
          <w:sz w:val="28"/>
          <w:szCs w:val="28"/>
        </w:rPr>
        <w:t xml:space="preserve"> самостійне виконання завдань; </w:t>
      </w:r>
    </w:p>
    <w:p w:rsidR="00410686" w:rsidRPr="00971727" w:rsidRDefault="001A1CF6"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lastRenderedPageBreak/>
        <w:t>–</w:t>
      </w:r>
      <w:r w:rsidR="00410686" w:rsidRPr="00971727">
        <w:rPr>
          <w:rFonts w:ascii="Times New Roman" w:hAnsi="Times New Roman"/>
          <w:sz w:val="28"/>
          <w:szCs w:val="28"/>
        </w:rPr>
        <w:t xml:space="preserve"> посилання на джерела інформації у разі використання ідей, розробок, тверджень, відомостей; </w:t>
      </w:r>
    </w:p>
    <w:p w:rsidR="00410686" w:rsidRPr="00971727" w:rsidRDefault="001A1CF6"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t>–</w:t>
      </w:r>
      <w:r w:rsidR="00410686" w:rsidRPr="00971727">
        <w:rPr>
          <w:rFonts w:ascii="Times New Roman" w:hAnsi="Times New Roman"/>
          <w:sz w:val="28"/>
          <w:szCs w:val="28"/>
        </w:rPr>
        <w:t xml:space="preserve"> дотримання норм законодавства про авторське право і суміжні права; </w:t>
      </w:r>
    </w:p>
    <w:p w:rsidR="00BF3787" w:rsidRPr="00971727" w:rsidRDefault="001A1CF6" w:rsidP="00772727">
      <w:pPr>
        <w:spacing w:after="0" w:line="360" w:lineRule="auto"/>
        <w:ind w:firstLine="709"/>
        <w:jc w:val="both"/>
        <w:rPr>
          <w:rFonts w:ascii="Times New Roman" w:hAnsi="Times New Roman"/>
          <w:sz w:val="28"/>
          <w:szCs w:val="28"/>
        </w:rPr>
      </w:pPr>
      <w:r w:rsidRPr="00971727">
        <w:rPr>
          <w:rFonts w:ascii="Times New Roman" w:hAnsi="Times New Roman"/>
          <w:sz w:val="28"/>
          <w:szCs w:val="28"/>
        </w:rPr>
        <w:t>–</w:t>
      </w:r>
      <w:r w:rsidR="00410686" w:rsidRPr="00971727">
        <w:rPr>
          <w:rFonts w:ascii="Times New Roman" w:hAnsi="Times New Roman"/>
          <w:sz w:val="28"/>
          <w:szCs w:val="28"/>
        </w:rPr>
        <w:t xml:space="preserve"> надання достовірної інформації про результати власної наукової діяльності, використані методики досліджень і джерела інформації.</w:t>
      </w:r>
    </w:p>
    <w:p w:rsidR="00BF3787" w:rsidRPr="00971727" w:rsidRDefault="00BF3787" w:rsidP="00BF3787">
      <w:pPr>
        <w:spacing w:after="0" w:line="240" w:lineRule="auto"/>
        <w:ind w:firstLine="708"/>
        <w:jc w:val="both"/>
        <w:rPr>
          <w:rFonts w:ascii="Times New Roman" w:hAnsi="Times New Roman"/>
          <w:sz w:val="24"/>
          <w:szCs w:val="24"/>
        </w:rPr>
      </w:pPr>
      <w:r w:rsidRPr="00971727">
        <w:rPr>
          <w:rFonts w:ascii="Times New Roman" w:hAnsi="Times New Roman"/>
          <w:sz w:val="24"/>
          <w:szCs w:val="24"/>
        </w:rPr>
        <w:t xml:space="preserve">Обманом є: </w:t>
      </w:r>
    </w:p>
    <w:p w:rsidR="00BF3787" w:rsidRPr="00971727" w:rsidRDefault="003E5FB7" w:rsidP="003E5FB7">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w:t>
      </w:r>
      <w:r w:rsidR="00BF3787" w:rsidRPr="00971727">
        <w:rPr>
          <w:rFonts w:ascii="Times New Roman" w:hAnsi="Times New Roman"/>
          <w:i/>
          <w:sz w:val="24"/>
          <w:szCs w:val="24"/>
        </w:rPr>
        <w:t xml:space="preserve"> представлення різними особами робіт з однаковим змістом </w:t>
      </w:r>
      <w:r w:rsidRPr="00971727">
        <w:rPr>
          <w:rFonts w:ascii="Times New Roman" w:hAnsi="Times New Roman"/>
          <w:i/>
          <w:sz w:val="24"/>
          <w:szCs w:val="24"/>
        </w:rPr>
        <w:t>як результату власної наукової</w:t>
      </w:r>
      <w:r w:rsidR="00BF3787" w:rsidRPr="00971727">
        <w:rPr>
          <w:rFonts w:ascii="Times New Roman" w:hAnsi="Times New Roman"/>
          <w:i/>
          <w:sz w:val="24"/>
          <w:szCs w:val="24"/>
        </w:rPr>
        <w:t xml:space="preserve"> діяльності; </w:t>
      </w:r>
    </w:p>
    <w:p w:rsidR="003E5FB7" w:rsidRPr="00971727" w:rsidRDefault="00BF3787" w:rsidP="00410686">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 несамостійне виконання завдань у випадках, коли не дозволяється отримання допомоги, або не</w:t>
      </w:r>
      <w:r w:rsidR="00AB190D" w:rsidRPr="00971727">
        <w:rPr>
          <w:rFonts w:ascii="Times New Roman" w:hAnsi="Times New Roman"/>
          <w:i/>
          <w:sz w:val="24"/>
          <w:szCs w:val="24"/>
        </w:rPr>
        <w:t xml:space="preserve"> </w:t>
      </w:r>
      <w:r w:rsidRPr="00971727">
        <w:rPr>
          <w:rFonts w:ascii="Times New Roman" w:hAnsi="Times New Roman"/>
          <w:i/>
          <w:sz w:val="24"/>
          <w:szCs w:val="24"/>
        </w:rPr>
        <w:t xml:space="preserve">зазначення інформації про отриману допомогу, консультації, співпрацю; </w:t>
      </w:r>
    </w:p>
    <w:p w:rsidR="00410686" w:rsidRPr="00971727" w:rsidRDefault="003E5FB7" w:rsidP="006823D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w:t>
      </w:r>
      <w:r w:rsidR="00BF3787" w:rsidRPr="00971727">
        <w:rPr>
          <w:rFonts w:ascii="Times New Roman" w:hAnsi="Times New Roman"/>
          <w:i/>
          <w:sz w:val="24"/>
          <w:szCs w:val="24"/>
        </w:rPr>
        <w:t xml:space="preserve"> - надання відгуків або р</w:t>
      </w:r>
      <w:r w:rsidRPr="00971727">
        <w:rPr>
          <w:rFonts w:ascii="Times New Roman" w:hAnsi="Times New Roman"/>
          <w:i/>
          <w:sz w:val="24"/>
          <w:szCs w:val="24"/>
        </w:rPr>
        <w:t>ецензій на наукові</w:t>
      </w:r>
      <w:r w:rsidR="00BF3787" w:rsidRPr="00971727">
        <w:rPr>
          <w:rFonts w:ascii="Times New Roman" w:hAnsi="Times New Roman"/>
          <w:i/>
          <w:sz w:val="24"/>
          <w:szCs w:val="24"/>
        </w:rPr>
        <w:t xml:space="preserve"> роботи без належного проведення їх експертизи.</w:t>
      </w:r>
    </w:p>
    <w:p w:rsidR="003E5FB7" w:rsidRPr="00971727" w:rsidRDefault="003E5FB7" w:rsidP="007615BD">
      <w:pPr>
        <w:spacing w:after="0" w:line="240" w:lineRule="auto"/>
        <w:ind w:firstLine="708"/>
        <w:jc w:val="both"/>
        <w:rPr>
          <w:rFonts w:ascii="Times New Roman" w:hAnsi="Times New Roman"/>
          <w:sz w:val="24"/>
          <w:szCs w:val="24"/>
        </w:rPr>
      </w:pPr>
      <w:r w:rsidRPr="00971727">
        <w:rPr>
          <w:rFonts w:ascii="Times New Roman" w:hAnsi="Times New Roman"/>
          <w:sz w:val="24"/>
          <w:szCs w:val="24"/>
        </w:rPr>
        <w:t xml:space="preserve">Академічним плагіатом є: </w:t>
      </w:r>
    </w:p>
    <w:p w:rsidR="003E5FB7" w:rsidRPr="00971727" w:rsidRDefault="003E5FB7"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відтворення в тексті наукової роботи без змін, з незначними змінами, або в перекладі тексту іншого автора (інших авторів), обсягом від речення і більше, без посилання на автора (авторів) відтвореного тексту; </w:t>
      </w:r>
    </w:p>
    <w:p w:rsidR="00AB190D" w:rsidRPr="00971727" w:rsidRDefault="003E5FB7" w:rsidP="00AB190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відтворення в тексті наукової роботи, повністю або частково, тексту іншого автора (інших авторів) через його перефразування чи довільний переказ без посилання на автора (авторів) відтвореного тексту;</w:t>
      </w:r>
    </w:p>
    <w:p w:rsidR="003E5FB7" w:rsidRPr="00971727" w:rsidRDefault="00AB190D" w:rsidP="00AB190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 </w:t>
      </w:r>
      <w:r w:rsidR="003E5FB7" w:rsidRPr="00971727">
        <w:rPr>
          <w:rFonts w:ascii="Times New Roman" w:hAnsi="Times New Roman"/>
          <w:i/>
          <w:sz w:val="24"/>
          <w:szCs w:val="24"/>
        </w:rPr>
        <w:t>відтворення в тексті наукової роботи наведених в іншому джерелі цитат з третіх джерел без вказування, за яким саме безпосереднім джерелом наведена цитата;</w:t>
      </w:r>
    </w:p>
    <w:p w:rsidR="003E5FB7" w:rsidRPr="00971727" w:rsidRDefault="003E5FB7"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 відтворення в тексті наукової роботи наведеної в іншому джерелі науково-технічної інформації (крім загальновідомої) без вказування на те, з якого джерела взята ця інфор</w:t>
      </w:r>
      <w:r w:rsidR="007562A5" w:rsidRPr="00971727">
        <w:rPr>
          <w:rFonts w:ascii="Times New Roman" w:hAnsi="Times New Roman"/>
          <w:i/>
          <w:sz w:val="24"/>
          <w:szCs w:val="24"/>
        </w:rPr>
        <w:t>мація.</w:t>
      </w:r>
    </w:p>
    <w:p w:rsidR="00D152BB" w:rsidRPr="00971727" w:rsidRDefault="00D152BB" w:rsidP="007615BD">
      <w:pPr>
        <w:spacing w:after="0" w:line="240" w:lineRule="auto"/>
        <w:ind w:firstLine="708"/>
        <w:jc w:val="both"/>
        <w:rPr>
          <w:rFonts w:ascii="Times New Roman" w:hAnsi="Times New Roman"/>
          <w:sz w:val="24"/>
          <w:szCs w:val="24"/>
        </w:rPr>
      </w:pPr>
      <w:proofErr w:type="spellStart"/>
      <w:r w:rsidRPr="00971727">
        <w:rPr>
          <w:rFonts w:ascii="Times New Roman" w:hAnsi="Times New Roman"/>
          <w:sz w:val="24"/>
          <w:szCs w:val="24"/>
        </w:rPr>
        <w:t>Самоплагіатом</w:t>
      </w:r>
      <w:proofErr w:type="spellEnd"/>
      <w:r w:rsidRPr="00971727">
        <w:rPr>
          <w:rFonts w:ascii="Times New Roman" w:hAnsi="Times New Roman"/>
          <w:sz w:val="24"/>
          <w:szCs w:val="24"/>
        </w:rPr>
        <w:t xml:space="preserve"> є:</w:t>
      </w:r>
    </w:p>
    <w:p w:rsidR="00AB190D" w:rsidRPr="00971727" w:rsidRDefault="00D152BB" w:rsidP="00AB190D">
      <w:pPr>
        <w:pStyle w:val="a7"/>
        <w:numPr>
          <w:ilvl w:val="0"/>
          <w:numId w:val="4"/>
        </w:numPr>
        <w:tabs>
          <w:tab w:val="left" w:pos="993"/>
        </w:tabs>
        <w:spacing w:after="0" w:line="240" w:lineRule="auto"/>
        <w:ind w:left="0" w:firstLine="708"/>
        <w:jc w:val="both"/>
        <w:rPr>
          <w:rFonts w:ascii="Times New Roman" w:hAnsi="Times New Roman"/>
          <w:i/>
          <w:sz w:val="24"/>
          <w:szCs w:val="24"/>
        </w:rPr>
      </w:pPr>
      <w:r w:rsidRPr="00971727">
        <w:rPr>
          <w:rFonts w:ascii="Times New Roman" w:hAnsi="Times New Roman"/>
          <w:i/>
          <w:sz w:val="24"/>
          <w:szCs w:val="24"/>
        </w:rPr>
        <w:t>повторний аналіз раніше опублікованих даних без посилання на попередню публікацію цих даних та раніше виконаного їх аналізу;</w:t>
      </w:r>
    </w:p>
    <w:p w:rsidR="00D152BB" w:rsidRPr="00971727" w:rsidRDefault="00D152BB" w:rsidP="00AB190D">
      <w:pPr>
        <w:pStyle w:val="a7"/>
        <w:numPr>
          <w:ilvl w:val="0"/>
          <w:numId w:val="4"/>
        </w:numPr>
        <w:tabs>
          <w:tab w:val="left" w:pos="993"/>
        </w:tabs>
        <w:spacing w:after="0" w:line="240" w:lineRule="auto"/>
        <w:ind w:left="0" w:firstLine="708"/>
        <w:jc w:val="both"/>
        <w:rPr>
          <w:rFonts w:ascii="Times New Roman" w:hAnsi="Times New Roman"/>
          <w:i/>
          <w:sz w:val="24"/>
          <w:szCs w:val="24"/>
        </w:rPr>
      </w:pPr>
      <w:r w:rsidRPr="00971727">
        <w:rPr>
          <w:rFonts w:ascii="Times New Roman" w:hAnsi="Times New Roman"/>
          <w:i/>
          <w:sz w:val="24"/>
          <w:szCs w:val="24"/>
        </w:rPr>
        <w:t>повторення у роботі текстового  фрагменту, який був раніше опублікований,  без посилання на попередню публікацію .</w:t>
      </w:r>
    </w:p>
    <w:p w:rsidR="00D13CC5" w:rsidRPr="00971727" w:rsidRDefault="00D13CC5" w:rsidP="007615BD">
      <w:pPr>
        <w:spacing w:after="0" w:line="240" w:lineRule="auto"/>
        <w:ind w:firstLine="708"/>
        <w:jc w:val="both"/>
        <w:rPr>
          <w:rFonts w:ascii="Times New Roman" w:hAnsi="Times New Roman"/>
          <w:sz w:val="24"/>
          <w:szCs w:val="24"/>
        </w:rPr>
      </w:pPr>
      <w:r w:rsidRPr="00971727">
        <w:rPr>
          <w:rFonts w:ascii="Times New Roman" w:hAnsi="Times New Roman"/>
          <w:sz w:val="24"/>
          <w:szCs w:val="24"/>
        </w:rPr>
        <w:t xml:space="preserve">Фабрикацією є: </w:t>
      </w:r>
    </w:p>
    <w:p w:rsidR="00D13CC5" w:rsidRPr="00971727" w:rsidRDefault="007562A5"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наведення у </w:t>
      </w:r>
      <w:r w:rsidR="00D13CC5" w:rsidRPr="00971727">
        <w:rPr>
          <w:rFonts w:ascii="Times New Roman" w:hAnsi="Times New Roman"/>
          <w:i/>
          <w:sz w:val="24"/>
          <w:szCs w:val="24"/>
        </w:rPr>
        <w:t xml:space="preserve"> наукових роботах вигаданих чи неперевірених даних, зокрема статистичних даних, результатів експериментів, розрахунків чи емпіричних досліджень, фотографій, аудіо- та відеоматеріалів тощо; </w:t>
      </w:r>
    </w:p>
    <w:p w:rsidR="00D13CC5" w:rsidRPr="00971727" w:rsidRDefault="00D13CC5"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посилання на вигадані джерела інформації або навмисне посилання не на справжнє джерело; </w:t>
      </w:r>
    </w:p>
    <w:p w:rsidR="003E5FB7" w:rsidRPr="00971727" w:rsidRDefault="00D13CC5"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приписування іншим особам текстів, думок чи ідей, яких вони не висловлювали чи не публікували.</w:t>
      </w:r>
    </w:p>
    <w:p w:rsidR="007562A5" w:rsidRPr="00971727" w:rsidRDefault="00D13CC5" w:rsidP="007615BD">
      <w:pPr>
        <w:spacing w:after="0" w:line="240" w:lineRule="auto"/>
        <w:ind w:firstLine="708"/>
        <w:jc w:val="both"/>
        <w:rPr>
          <w:rFonts w:ascii="Times New Roman" w:hAnsi="Times New Roman"/>
          <w:sz w:val="24"/>
          <w:szCs w:val="24"/>
        </w:rPr>
      </w:pPr>
      <w:r w:rsidRPr="00971727">
        <w:rPr>
          <w:rFonts w:ascii="Times New Roman" w:hAnsi="Times New Roman"/>
          <w:sz w:val="24"/>
          <w:szCs w:val="24"/>
        </w:rPr>
        <w:t xml:space="preserve">Фальсифікацією є: </w:t>
      </w:r>
    </w:p>
    <w:p w:rsidR="007562A5" w:rsidRPr="00971727" w:rsidRDefault="00D13CC5"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необ</w:t>
      </w:r>
      <w:r w:rsidR="00495F69" w:rsidRPr="00971727">
        <w:rPr>
          <w:rFonts w:ascii="Times New Roman" w:hAnsi="Times New Roman"/>
          <w:i/>
          <w:sz w:val="24"/>
          <w:szCs w:val="24"/>
        </w:rPr>
        <w:t>ґ</w:t>
      </w:r>
      <w:r w:rsidRPr="00971727">
        <w:rPr>
          <w:rFonts w:ascii="Times New Roman" w:hAnsi="Times New Roman"/>
          <w:i/>
          <w:sz w:val="24"/>
          <w:szCs w:val="24"/>
        </w:rPr>
        <w:t>рунтоване корегування результатів власних наукових дос</w:t>
      </w:r>
      <w:r w:rsidR="007562A5" w:rsidRPr="00971727">
        <w:rPr>
          <w:rFonts w:ascii="Times New Roman" w:hAnsi="Times New Roman"/>
          <w:i/>
          <w:sz w:val="24"/>
          <w:szCs w:val="24"/>
        </w:rPr>
        <w:t xml:space="preserve">ліджень </w:t>
      </w:r>
      <w:r w:rsidRPr="00971727">
        <w:rPr>
          <w:rFonts w:ascii="Times New Roman" w:hAnsi="Times New Roman"/>
          <w:i/>
          <w:sz w:val="24"/>
          <w:szCs w:val="24"/>
        </w:rPr>
        <w:t xml:space="preserve"> (таке, що не базується на повторних чи додаткових дослідженнях, вимірюваннях або розрахунках, виправленні виявлених помилок тощо);</w:t>
      </w:r>
    </w:p>
    <w:p w:rsidR="007562A5" w:rsidRPr="00971727" w:rsidRDefault="00D13CC5" w:rsidP="007615BD">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w:t>
      </w:r>
      <w:r w:rsidR="007562A5" w:rsidRPr="00971727">
        <w:rPr>
          <w:rFonts w:ascii="Times New Roman" w:hAnsi="Times New Roman"/>
          <w:i/>
          <w:sz w:val="24"/>
          <w:szCs w:val="24"/>
        </w:rPr>
        <w:t xml:space="preserve">- наведення у </w:t>
      </w:r>
      <w:r w:rsidRPr="00971727">
        <w:rPr>
          <w:rFonts w:ascii="Times New Roman" w:hAnsi="Times New Roman"/>
          <w:i/>
          <w:sz w:val="24"/>
          <w:szCs w:val="24"/>
        </w:rPr>
        <w:t xml:space="preserve"> наукових роботах свідомо змінених літературних відомостей та даних, отриманих із інших джерел, зокрема статистичних даних, результатів експериментів, розрахунків чи емпіричних досліджень, фотографій, аудіо- та відеоматеріалів тощо без належного обґрунтування причин і зазначення методики їх корегування;</w:t>
      </w:r>
    </w:p>
    <w:p w:rsidR="003E5FB7" w:rsidRPr="00971727" w:rsidRDefault="00D13CC5" w:rsidP="00D81D73">
      <w:pPr>
        <w:spacing w:after="0" w:line="240" w:lineRule="auto"/>
        <w:ind w:firstLine="708"/>
        <w:jc w:val="both"/>
        <w:rPr>
          <w:rFonts w:ascii="Times New Roman" w:hAnsi="Times New Roman"/>
          <w:i/>
          <w:sz w:val="24"/>
          <w:szCs w:val="24"/>
        </w:rPr>
      </w:pPr>
      <w:r w:rsidRPr="00971727">
        <w:rPr>
          <w:rFonts w:ascii="Times New Roman" w:hAnsi="Times New Roman"/>
          <w:i/>
          <w:sz w:val="24"/>
          <w:szCs w:val="24"/>
        </w:rPr>
        <w:t xml:space="preserve"> - наведення неповної або викривленої інформації про апробацію результатів досліджень та розробок. </w:t>
      </w:r>
    </w:p>
    <w:p w:rsidR="001A1CF6" w:rsidRPr="00971727" w:rsidRDefault="001A1CF6" w:rsidP="00D81D73">
      <w:pPr>
        <w:spacing w:after="0" w:line="240" w:lineRule="auto"/>
        <w:ind w:firstLine="708"/>
        <w:jc w:val="both"/>
        <w:rPr>
          <w:rFonts w:ascii="Times New Roman" w:hAnsi="Times New Roman"/>
          <w:sz w:val="24"/>
          <w:szCs w:val="24"/>
        </w:rPr>
      </w:pPr>
    </w:p>
    <w:p w:rsidR="001A1CF6" w:rsidRPr="00FE002C" w:rsidRDefault="001A1CF6" w:rsidP="001A1CF6">
      <w:pPr>
        <w:spacing w:after="0" w:line="360" w:lineRule="auto"/>
        <w:ind w:firstLine="709"/>
        <w:jc w:val="both"/>
        <w:rPr>
          <w:rFonts w:ascii="Times New Roman" w:hAnsi="Times New Roman"/>
          <w:b/>
          <w:sz w:val="28"/>
          <w:szCs w:val="28"/>
        </w:rPr>
      </w:pPr>
      <w:r w:rsidRPr="00FE002C">
        <w:rPr>
          <w:rFonts w:ascii="Times New Roman" w:hAnsi="Times New Roman"/>
          <w:b/>
          <w:sz w:val="28"/>
          <w:szCs w:val="28"/>
        </w:rPr>
        <w:t>Порядок перевірки на наявність порушень академічної доброчесності</w:t>
      </w:r>
    </w:p>
    <w:p w:rsidR="00522D5F" w:rsidRPr="00971727" w:rsidRDefault="00670E70" w:rsidP="00E103C7">
      <w:pPr>
        <w:spacing w:after="0" w:line="360" w:lineRule="auto"/>
        <w:ind w:firstLine="709"/>
        <w:jc w:val="both"/>
        <w:rPr>
          <w:rFonts w:ascii="Times New Roman" w:hAnsi="Times New Roman"/>
          <w:sz w:val="28"/>
          <w:szCs w:val="28"/>
        </w:rPr>
      </w:pPr>
      <w:r w:rsidRPr="00971727">
        <w:rPr>
          <w:rFonts w:ascii="Times New Roman" w:hAnsi="Times New Roman"/>
          <w:sz w:val="28"/>
          <w:szCs w:val="28"/>
        </w:rPr>
        <w:t>Перевірка магістерських робіт</w:t>
      </w:r>
      <w:r w:rsidR="005A2FF5" w:rsidRPr="00971727">
        <w:rPr>
          <w:rFonts w:ascii="Times New Roman" w:hAnsi="Times New Roman"/>
          <w:sz w:val="28"/>
          <w:szCs w:val="28"/>
        </w:rPr>
        <w:t xml:space="preserve"> здобувачів освіти</w:t>
      </w:r>
      <w:r w:rsidR="00226D44" w:rsidRPr="00971727">
        <w:rPr>
          <w:rFonts w:ascii="Times New Roman" w:hAnsi="Times New Roman"/>
          <w:sz w:val="28"/>
          <w:szCs w:val="28"/>
        </w:rPr>
        <w:t xml:space="preserve"> </w:t>
      </w:r>
      <w:r w:rsidRPr="00971727">
        <w:rPr>
          <w:rFonts w:ascii="Times New Roman" w:hAnsi="Times New Roman"/>
          <w:sz w:val="28"/>
          <w:szCs w:val="28"/>
        </w:rPr>
        <w:t xml:space="preserve">на виявлення та запобігання </w:t>
      </w:r>
      <w:r w:rsidRPr="00C606F5">
        <w:rPr>
          <w:rFonts w:ascii="Times New Roman" w:hAnsi="Times New Roman"/>
          <w:sz w:val="28"/>
          <w:szCs w:val="28"/>
        </w:rPr>
        <w:t xml:space="preserve">академічному плагіату </w:t>
      </w:r>
      <w:r w:rsidRPr="00971727">
        <w:rPr>
          <w:rFonts w:ascii="Times New Roman" w:hAnsi="Times New Roman"/>
          <w:sz w:val="28"/>
          <w:szCs w:val="28"/>
        </w:rPr>
        <w:t>та дотримання принципів академічної доброчесності здійснюється</w:t>
      </w:r>
      <w:r w:rsidR="008F68F2" w:rsidRPr="00971727">
        <w:rPr>
          <w:rFonts w:ascii="Times New Roman" w:hAnsi="Times New Roman"/>
          <w:sz w:val="28"/>
          <w:szCs w:val="28"/>
        </w:rPr>
        <w:t xml:space="preserve"> за 30 днів</w:t>
      </w:r>
      <w:r w:rsidRPr="00971727">
        <w:rPr>
          <w:rFonts w:ascii="Times New Roman" w:hAnsi="Times New Roman"/>
          <w:sz w:val="28"/>
          <w:szCs w:val="28"/>
        </w:rPr>
        <w:t xml:space="preserve"> до початку захисту робіт.</w:t>
      </w:r>
      <w:r w:rsidR="00522D5F" w:rsidRPr="00971727">
        <w:rPr>
          <w:rFonts w:ascii="Times New Roman" w:hAnsi="Times New Roman"/>
          <w:sz w:val="28"/>
          <w:szCs w:val="28"/>
        </w:rPr>
        <w:t xml:space="preserve"> У визначений термін здобувачі освіт</w:t>
      </w:r>
      <w:r w:rsidR="00E103C7" w:rsidRPr="00971727">
        <w:rPr>
          <w:rFonts w:ascii="Times New Roman" w:hAnsi="Times New Roman"/>
          <w:sz w:val="28"/>
          <w:szCs w:val="28"/>
        </w:rPr>
        <w:t xml:space="preserve">и подають магістерські роботи </w:t>
      </w:r>
      <w:r w:rsidR="00522D5F" w:rsidRPr="00971727">
        <w:rPr>
          <w:rFonts w:ascii="Times New Roman" w:hAnsi="Times New Roman"/>
          <w:sz w:val="28"/>
          <w:szCs w:val="28"/>
        </w:rPr>
        <w:t>в електронн</w:t>
      </w:r>
      <w:r w:rsidR="009D12EE" w:rsidRPr="00971727">
        <w:rPr>
          <w:rFonts w:ascii="Times New Roman" w:hAnsi="Times New Roman"/>
          <w:sz w:val="28"/>
          <w:szCs w:val="28"/>
        </w:rPr>
        <w:t xml:space="preserve">ому вигляді в форматі </w:t>
      </w:r>
      <w:proofErr w:type="spellStart"/>
      <w:r w:rsidR="009D12EE" w:rsidRPr="00971727">
        <w:rPr>
          <w:rFonts w:ascii="Times New Roman" w:hAnsi="Times New Roman"/>
          <w:sz w:val="28"/>
          <w:szCs w:val="28"/>
        </w:rPr>
        <w:t>doc</w:t>
      </w:r>
      <w:proofErr w:type="spellEnd"/>
      <w:r w:rsidR="009D12EE" w:rsidRPr="00971727">
        <w:rPr>
          <w:rFonts w:ascii="Times New Roman" w:hAnsi="Times New Roman"/>
          <w:sz w:val="28"/>
          <w:szCs w:val="28"/>
        </w:rPr>
        <w:t xml:space="preserve"> або </w:t>
      </w:r>
      <w:proofErr w:type="spellStart"/>
      <w:r w:rsidR="00522D5F" w:rsidRPr="00971727">
        <w:rPr>
          <w:rFonts w:ascii="Times New Roman" w:hAnsi="Times New Roman"/>
          <w:sz w:val="28"/>
          <w:szCs w:val="28"/>
        </w:rPr>
        <w:t>pdf</w:t>
      </w:r>
      <w:proofErr w:type="spellEnd"/>
      <w:r w:rsidR="00522D5F" w:rsidRPr="00971727">
        <w:rPr>
          <w:rFonts w:ascii="Times New Roman" w:hAnsi="Times New Roman"/>
          <w:sz w:val="28"/>
          <w:szCs w:val="28"/>
        </w:rPr>
        <w:t xml:space="preserve"> відповідальному на кафедрі за систему «StrikePlagiarism.com».</w:t>
      </w:r>
    </w:p>
    <w:p w:rsidR="007B3F99" w:rsidRPr="00971727" w:rsidRDefault="007B3F99" w:rsidP="00E103C7">
      <w:pPr>
        <w:spacing w:after="0" w:line="360" w:lineRule="auto"/>
        <w:ind w:firstLine="708"/>
        <w:jc w:val="both"/>
        <w:rPr>
          <w:rFonts w:ascii="Times New Roman" w:hAnsi="Times New Roman"/>
          <w:sz w:val="28"/>
          <w:szCs w:val="28"/>
        </w:rPr>
      </w:pPr>
      <w:r w:rsidRPr="00971727">
        <w:rPr>
          <w:rFonts w:ascii="Times New Roman" w:hAnsi="Times New Roman"/>
          <w:sz w:val="28"/>
          <w:szCs w:val="28"/>
        </w:rPr>
        <w:t>Після перевірки студент отримує можливість озн</w:t>
      </w:r>
      <w:r w:rsidR="00AB190D" w:rsidRPr="00971727">
        <w:rPr>
          <w:rFonts w:ascii="Times New Roman" w:hAnsi="Times New Roman"/>
          <w:sz w:val="28"/>
          <w:szCs w:val="28"/>
        </w:rPr>
        <w:t>айомитись із звітом подібності,</w:t>
      </w:r>
      <w:r w:rsidRPr="00971727">
        <w:rPr>
          <w:rFonts w:ascii="Times New Roman" w:hAnsi="Times New Roman"/>
          <w:sz w:val="28"/>
          <w:szCs w:val="28"/>
        </w:rPr>
        <w:t xml:space="preserve"> списком коментарів та рішенням наукового керівника. Студенту надається 1 спроба виправлення в разі виявлення порушень.</w:t>
      </w:r>
      <w:r w:rsidR="005D6753" w:rsidRPr="00971727">
        <w:rPr>
          <w:rFonts w:ascii="Times New Roman" w:hAnsi="Times New Roman"/>
          <w:sz w:val="28"/>
          <w:szCs w:val="28"/>
        </w:rPr>
        <w:t xml:space="preserve"> П</w:t>
      </w:r>
      <w:r w:rsidRPr="00971727">
        <w:rPr>
          <w:rFonts w:ascii="Times New Roman" w:hAnsi="Times New Roman"/>
          <w:sz w:val="28"/>
          <w:szCs w:val="28"/>
        </w:rPr>
        <w:t>ісля</w:t>
      </w:r>
      <w:r w:rsidR="005D6753" w:rsidRPr="00971727">
        <w:rPr>
          <w:rFonts w:ascii="Times New Roman" w:hAnsi="Times New Roman"/>
          <w:sz w:val="28"/>
          <w:szCs w:val="28"/>
        </w:rPr>
        <w:t xml:space="preserve"> </w:t>
      </w:r>
      <w:r w:rsidRPr="00971727">
        <w:rPr>
          <w:rFonts w:ascii="Times New Roman" w:hAnsi="Times New Roman"/>
          <w:sz w:val="28"/>
          <w:szCs w:val="28"/>
        </w:rPr>
        <w:t xml:space="preserve">виправлення </w:t>
      </w:r>
      <w:r w:rsidR="005D6753" w:rsidRPr="00971727">
        <w:rPr>
          <w:rFonts w:ascii="Times New Roman" w:hAnsi="Times New Roman"/>
          <w:sz w:val="28"/>
          <w:szCs w:val="28"/>
        </w:rPr>
        <w:t xml:space="preserve"> </w:t>
      </w:r>
      <w:r w:rsidRPr="00971727">
        <w:rPr>
          <w:rFonts w:ascii="Times New Roman" w:hAnsi="Times New Roman"/>
          <w:sz w:val="28"/>
          <w:szCs w:val="28"/>
        </w:rPr>
        <w:t xml:space="preserve">робота </w:t>
      </w:r>
      <w:r w:rsidR="005D6753" w:rsidRPr="00971727">
        <w:rPr>
          <w:rFonts w:ascii="Times New Roman" w:hAnsi="Times New Roman"/>
          <w:sz w:val="28"/>
          <w:szCs w:val="28"/>
        </w:rPr>
        <w:t xml:space="preserve"> має повторно пройти </w:t>
      </w:r>
      <w:r w:rsidRPr="00971727">
        <w:rPr>
          <w:rFonts w:ascii="Times New Roman" w:hAnsi="Times New Roman"/>
          <w:sz w:val="28"/>
          <w:szCs w:val="28"/>
        </w:rPr>
        <w:t>перевірку в систем</w:t>
      </w:r>
      <w:r w:rsidR="005D6753" w:rsidRPr="00971727">
        <w:rPr>
          <w:rFonts w:ascii="Times New Roman" w:hAnsi="Times New Roman"/>
          <w:sz w:val="28"/>
          <w:szCs w:val="28"/>
        </w:rPr>
        <w:t xml:space="preserve">і </w:t>
      </w:r>
      <w:r w:rsidRPr="00971727">
        <w:rPr>
          <w:rFonts w:ascii="Times New Roman" w:hAnsi="Times New Roman"/>
          <w:sz w:val="28"/>
          <w:szCs w:val="28"/>
        </w:rPr>
        <w:t xml:space="preserve"> </w:t>
      </w:r>
      <w:proofErr w:type="spellStart"/>
      <w:r w:rsidRPr="00971727">
        <w:rPr>
          <w:rFonts w:ascii="Times New Roman" w:hAnsi="Times New Roman"/>
          <w:sz w:val="28"/>
          <w:szCs w:val="28"/>
        </w:rPr>
        <w:t>Strike</w:t>
      </w:r>
      <w:proofErr w:type="spellEnd"/>
      <w:r w:rsidR="005D6753" w:rsidRPr="00971727">
        <w:rPr>
          <w:rFonts w:ascii="Times New Roman" w:hAnsi="Times New Roman"/>
          <w:sz w:val="28"/>
          <w:szCs w:val="28"/>
        </w:rPr>
        <w:t xml:space="preserve"> </w:t>
      </w:r>
      <w:r w:rsidRPr="00971727">
        <w:rPr>
          <w:rFonts w:ascii="Times New Roman" w:hAnsi="Times New Roman"/>
          <w:sz w:val="28"/>
          <w:szCs w:val="28"/>
        </w:rPr>
        <w:t>Plagiarism.com</w:t>
      </w:r>
    </w:p>
    <w:p w:rsidR="00670E70" w:rsidRPr="00A019B1" w:rsidRDefault="00522D5F" w:rsidP="00E103C7">
      <w:pPr>
        <w:spacing w:after="0" w:line="360" w:lineRule="auto"/>
        <w:ind w:firstLine="708"/>
        <w:jc w:val="both"/>
        <w:rPr>
          <w:rFonts w:ascii="Times New Roman" w:hAnsi="Times New Roman"/>
          <w:sz w:val="28"/>
          <w:szCs w:val="28"/>
        </w:rPr>
      </w:pPr>
      <w:r w:rsidRPr="00971727">
        <w:rPr>
          <w:rFonts w:ascii="Times New Roman" w:hAnsi="Times New Roman"/>
          <w:sz w:val="28"/>
          <w:szCs w:val="28"/>
        </w:rPr>
        <w:t>Позитивний результат перевірки є ва</w:t>
      </w:r>
      <w:r w:rsidR="007B3F99" w:rsidRPr="00971727">
        <w:rPr>
          <w:rFonts w:ascii="Times New Roman" w:hAnsi="Times New Roman"/>
          <w:sz w:val="28"/>
          <w:szCs w:val="28"/>
        </w:rPr>
        <w:t>жливою умовою допуску до захисту</w:t>
      </w:r>
      <w:r w:rsidRPr="00971727">
        <w:rPr>
          <w:rFonts w:ascii="Times New Roman" w:hAnsi="Times New Roman"/>
          <w:sz w:val="28"/>
          <w:szCs w:val="28"/>
        </w:rPr>
        <w:t>.</w:t>
      </w:r>
      <w:r w:rsidR="00DD1A4E" w:rsidRPr="00971727">
        <w:rPr>
          <w:rFonts w:ascii="Times New Roman" w:hAnsi="Times New Roman"/>
          <w:sz w:val="28"/>
          <w:szCs w:val="28"/>
        </w:rPr>
        <w:t xml:space="preserve"> Відсоток оригінальності наукової роботи визначається загальними вимогами до написання магістерських робіт у Львівському університеті імені Івана Франка на початку нового навчального року</w:t>
      </w:r>
      <w:r w:rsidR="001A3D1B" w:rsidRPr="00971727">
        <w:rPr>
          <w:rFonts w:ascii="Times New Roman" w:hAnsi="Times New Roman"/>
          <w:sz w:val="28"/>
          <w:szCs w:val="28"/>
        </w:rPr>
        <w:t xml:space="preserve"> </w:t>
      </w:r>
      <w:r w:rsidR="001A3D1B" w:rsidRPr="00A019B1">
        <w:rPr>
          <w:rFonts w:ascii="Times New Roman" w:hAnsi="Times New Roman"/>
          <w:sz w:val="28"/>
          <w:szCs w:val="28"/>
        </w:rPr>
        <w:t xml:space="preserve">і не може бути нижчим від </w:t>
      </w:r>
      <w:r w:rsidR="001A3D1B" w:rsidRPr="00A019B1">
        <w:rPr>
          <w:rFonts w:ascii="Times New Roman" w:hAnsi="Times New Roman"/>
          <w:b/>
          <w:sz w:val="28"/>
          <w:szCs w:val="28"/>
        </w:rPr>
        <w:t>50%</w:t>
      </w:r>
      <w:r w:rsidR="001A3D1B" w:rsidRPr="00A019B1">
        <w:rPr>
          <w:rFonts w:ascii="Times New Roman" w:hAnsi="Times New Roman"/>
          <w:sz w:val="28"/>
          <w:szCs w:val="28"/>
        </w:rPr>
        <w:t xml:space="preserve"> основного тексту роботи.</w:t>
      </w:r>
    </w:p>
    <w:p w:rsidR="00A662E2" w:rsidRPr="004B5901" w:rsidRDefault="00A662E2" w:rsidP="00E103C7">
      <w:pPr>
        <w:spacing w:after="0" w:line="360" w:lineRule="auto"/>
        <w:ind w:firstLine="708"/>
        <w:jc w:val="both"/>
        <w:rPr>
          <w:rFonts w:ascii="Times New Roman" w:hAnsi="Times New Roman"/>
          <w:b/>
          <w:color w:val="4F81BD" w:themeColor="accent1"/>
          <w:sz w:val="28"/>
          <w:szCs w:val="28"/>
        </w:rPr>
      </w:pPr>
    </w:p>
    <w:p w:rsidR="009D12EE" w:rsidRPr="00FE002C" w:rsidRDefault="009D12EE" w:rsidP="009D12EE">
      <w:pPr>
        <w:pStyle w:val="FR1"/>
        <w:spacing w:before="0" w:line="360" w:lineRule="auto"/>
        <w:ind w:left="0" w:firstLine="720"/>
        <w:jc w:val="center"/>
        <w:rPr>
          <w:i w:val="0"/>
          <w:sz w:val="28"/>
          <w:szCs w:val="28"/>
        </w:rPr>
      </w:pPr>
      <w:r w:rsidRPr="00FE002C">
        <w:rPr>
          <w:i w:val="0"/>
          <w:sz w:val="28"/>
          <w:szCs w:val="28"/>
        </w:rPr>
        <w:t xml:space="preserve">5. Процедура публічного захисту </w:t>
      </w:r>
    </w:p>
    <w:p w:rsidR="007615BD" w:rsidRPr="00FE002C" w:rsidRDefault="009D12EE" w:rsidP="009D12EE">
      <w:pPr>
        <w:pStyle w:val="FR1"/>
        <w:spacing w:before="0" w:line="360" w:lineRule="auto"/>
        <w:ind w:left="0" w:firstLine="720"/>
        <w:jc w:val="center"/>
        <w:rPr>
          <w:i w:val="0"/>
          <w:sz w:val="28"/>
          <w:szCs w:val="28"/>
        </w:rPr>
      </w:pPr>
      <w:r w:rsidRPr="00FE002C">
        <w:rPr>
          <w:i w:val="0"/>
          <w:sz w:val="28"/>
          <w:szCs w:val="28"/>
        </w:rPr>
        <w:t>кваліфікаційної (магістерської) роботи</w:t>
      </w:r>
    </w:p>
    <w:p w:rsidR="009D12EE" w:rsidRPr="00971727" w:rsidRDefault="00034A5B" w:rsidP="009D12EE">
      <w:pPr>
        <w:spacing w:after="0" w:line="360" w:lineRule="auto"/>
        <w:ind w:firstLine="720"/>
        <w:jc w:val="both"/>
        <w:rPr>
          <w:rFonts w:ascii="Times New Roman" w:hAnsi="Times New Roman"/>
          <w:b/>
          <w:sz w:val="28"/>
          <w:szCs w:val="28"/>
        </w:rPr>
      </w:pPr>
      <w:r w:rsidRPr="00971727">
        <w:rPr>
          <w:rFonts w:ascii="Times New Roman" w:hAnsi="Times New Roman"/>
          <w:b/>
          <w:sz w:val="28"/>
          <w:szCs w:val="28"/>
        </w:rPr>
        <w:t xml:space="preserve">5.1. </w:t>
      </w:r>
      <w:r w:rsidR="009D12EE" w:rsidRPr="00971727">
        <w:rPr>
          <w:rFonts w:ascii="Times New Roman" w:hAnsi="Times New Roman"/>
          <w:b/>
          <w:sz w:val="28"/>
          <w:szCs w:val="28"/>
        </w:rPr>
        <w:t>Підготовка до публічного захисту</w:t>
      </w:r>
    </w:p>
    <w:p w:rsidR="00921887" w:rsidRPr="00E86D2B" w:rsidRDefault="002C27AC" w:rsidP="00347B36">
      <w:pPr>
        <w:pStyle w:val="aa"/>
        <w:spacing w:before="0" w:beforeAutospacing="0" w:after="0" w:afterAutospacing="0" w:line="360" w:lineRule="auto"/>
        <w:ind w:firstLine="709"/>
        <w:jc w:val="both"/>
        <w:rPr>
          <w:sz w:val="28"/>
          <w:szCs w:val="28"/>
        </w:rPr>
      </w:pPr>
      <w:r w:rsidRPr="00971727">
        <w:rPr>
          <w:sz w:val="28"/>
          <w:szCs w:val="28"/>
        </w:rPr>
        <w:t xml:space="preserve">Після усунення всіх зауважень наукового керівника </w:t>
      </w:r>
      <w:r w:rsidR="00921887" w:rsidRPr="00971727">
        <w:rPr>
          <w:sz w:val="28"/>
          <w:szCs w:val="28"/>
        </w:rPr>
        <w:t xml:space="preserve">робота подається </w:t>
      </w:r>
      <w:r w:rsidRPr="00971727">
        <w:rPr>
          <w:sz w:val="28"/>
          <w:szCs w:val="28"/>
        </w:rPr>
        <w:t xml:space="preserve">для підсумкової перевірки на предмет відповідності встановленим вимогам. За умови, що робота належно виконана, науковий </w:t>
      </w:r>
      <w:r w:rsidRPr="00E86D2B">
        <w:rPr>
          <w:sz w:val="28"/>
          <w:szCs w:val="28"/>
        </w:rPr>
        <w:t>керівник допус</w:t>
      </w:r>
      <w:r w:rsidR="00921887" w:rsidRPr="00E86D2B">
        <w:rPr>
          <w:sz w:val="28"/>
          <w:szCs w:val="28"/>
        </w:rPr>
        <w:t>кає її до попереднього захисту.</w:t>
      </w:r>
    </w:p>
    <w:p w:rsidR="002C27AC" w:rsidRPr="00E86D2B" w:rsidRDefault="002C27AC" w:rsidP="00347B36">
      <w:pPr>
        <w:pStyle w:val="aa"/>
        <w:spacing w:before="0" w:beforeAutospacing="0" w:after="0" w:afterAutospacing="0" w:line="360" w:lineRule="auto"/>
        <w:ind w:firstLine="709"/>
        <w:jc w:val="both"/>
        <w:rPr>
          <w:sz w:val="28"/>
          <w:szCs w:val="28"/>
        </w:rPr>
      </w:pPr>
      <w:r w:rsidRPr="00E86D2B">
        <w:rPr>
          <w:sz w:val="28"/>
          <w:szCs w:val="28"/>
        </w:rPr>
        <w:t xml:space="preserve">Наступним етапом є </w:t>
      </w:r>
      <w:r w:rsidRPr="00E86D2B">
        <w:rPr>
          <w:rStyle w:val="a9"/>
          <w:rFonts w:eastAsia="Calibri"/>
          <w:sz w:val="28"/>
          <w:szCs w:val="28"/>
        </w:rPr>
        <w:t>попередній захист</w:t>
      </w:r>
      <w:r w:rsidRPr="00E86D2B">
        <w:rPr>
          <w:sz w:val="28"/>
          <w:szCs w:val="28"/>
        </w:rPr>
        <w:t xml:space="preserve"> </w:t>
      </w:r>
      <w:r w:rsidR="00921887" w:rsidRPr="00E86D2B">
        <w:rPr>
          <w:sz w:val="28"/>
          <w:szCs w:val="28"/>
        </w:rPr>
        <w:t>кваліфікаційної (</w:t>
      </w:r>
      <w:r w:rsidRPr="00E86D2B">
        <w:rPr>
          <w:rStyle w:val="a9"/>
          <w:rFonts w:eastAsia="Calibri"/>
          <w:sz w:val="28"/>
          <w:szCs w:val="28"/>
        </w:rPr>
        <w:t>магістерської</w:t>
      </w:r>
      <w:r w:rsidR="00921887" w:rsidRPr="00E86D2B">
        <w:rPr>
          <w:rStyle w:val="a9"/>
          <w:rFonts w:eastAsia="Calibri"/>
          <w:sz w:val="28"/>
          <w:szCs w:val="28"/>
        </w:rPr>
        <w:t>)</w:t>
      </w:r>
      <w:r w:rsidRPr="00E86D2B">
        <w:rPr>
          <w:rStyle w:val="a9"/>
          <w:rFonts w:eastAsia="Calibri"/>
          <w:sz w:val="28"/>
          <w:szCs w:val="28"/>
        </w:rPr>
        <w:t xml:space="preserve"> роботи</w:t>
      </w:r>
      <w:r w:rsidRPr="00E86D2B">
        <w:rPr>
          <w:sz w:val="28"/>
          <w:szCs w:val="28"/>
        </w:rPr>
        <w:t xml:space="preserve"> у спеціально створеній випусковою кафедрою комісії.</w:t>
      </w:r>
    </w:p>
    <w:p w:rsidR="002C27AC" w:rsidRPr="00E86D2B" w:rsidRDefault="002C27AC" w:rsidP="00347B36">
      <w:pPr>
        <w:pStyle w:val="aa"/>
        <w:spacing w:before="0" w:beforeAutospacing="0" w:after="0" w:afterAutospacing="0" w:line="360" w:lineRule="auto"/>
        <w:ind w:firstLine="709"/>
        <w:jc w:val="both"/>
        <w:rPr>
          <w:sz w:val="28"/>
          <w:szCs w:val="28"/>
        </w:rPr>
      </w:pPr>
      <w:r w:rsidRPr="00E86D2B">
        <w:rPr>
          <w:sz w:val="28"/>
          <w:szCs w:val="28"/>
        </w:rPr>
        <w:lastRenderedPageBreak/>
        <w:t>Попередній зах</w:t>
      </w:r>
      <w:r w:rsidR="00921887" w:rsidRPr="00E86D2B">
        <w:rPr>
          <w:sz w:val="28"/>
          <w:szCs w:val="28"/>
        </w:rPr>
        <w:t>ист проводиться не пізніше, ніж</w:t>
      </w:r>
      <w:r w:rsidRPr="00E86D2B">
        <w:rPr>
          <w:sz w:val="28"/>
          <w:szCs w:val="28"/>
        </w:rPr>
        <w:t xml:space="preserve"> за 4 тижні до захисту магістерської </w:t>
      </w:r>
      <w:r w:rsidR="00921887" w:rsidRPr="00E86D2B">
        <w:rPr>
          <w:sz w:val="28"/>
          <w:szCs w:val="28"/>
        </w:rPr>
        <w:t xml:space="preserve">роботи в </w:t>
      </w:r>
      <w:r w:rsidR="00E86D2B" w:rsidRPr="00A019B1">
        <w:rPr>
          <w:sz w:val="28"/>
          <w:szCs w:val="28"/>
        </w:rPr>
        <w:t>Екзаменаційної комісії (</w:t>
      </w:r>
      <w:r w:rsidRPr="00A019B1">
        <w:rPr>
          <w:sz w:val="28"/>
          <w:szCs w:val="28"/>
        </w:rPr>
        <w:t xml:space="preserve">ЕК </w:t>
      </w:r>
      <w:r w:rsidR="00E86D2B" w:rsidRPr="00A019B1">
        <w:rPr>
          <w:sz w:val="28"/>
          <w:szCs w:val="28"/>
        </w:rPr>
        <w:t>)</w:t>
      </w:r>
      <w:r w:rsidRPr="00E86D2B">
        <w:rPr>
          <w:sz w:val="28"/>
          <w:szCs w:val="28"/>
        </w:rPr>
        <w:t xml:space="preserve">відповідно до графіка, який доводиться до відома студентів через відповідні </w:t>
      </w:r>
      <w:r w:rsidR="00921887" w:rsidRPr="00E86D2B">
        <w:rPr>
          <w:sz w:val="28"/>
          <w:szCs w:val="28"/>
        </w:rPr>
        <w:t xml:space="preserve">засоби інформації. </w:t>
      </w:r>
    </w:p>
    <w:p w:rsidR="002C27AC" w:rsidRPr="00E86D2B" w:rsidRDefault="002C27AC" w:rsidP="00347B36">
      <w:pPr>
        <w:pStyle w:val="aa"/>
        <w:spacing w:before="0" w:beforeAutospacing="0" w:after="0" w:afterAutospacing="0" w:line="360" w:lineRule="auto"/>
        <w:ind w:firstLine="709"/>
        <w:jc w:val="both"/>
        <w:rPr>
          <w:sz w:val="28"/>
          <w:szCs w:val="28"/>
        </w:rPr>
      </w:pPr>
      <w:r w:rsidRPr="00E86D2B">
        <w:rPr>
          <w:sz w:val="28"/>
          <w:szCs w:val="28"/>
        </w:rPr>
        <w:t>Студент подає на попередній захист роботу у завершеному, але не зшитому вигляді. Комісія оцінює роботу за зовнішніми ознаками, встановлює відповідність змісту (структури) роботи її темі, відповідність встановленим вимогам щодо оформлення тексту роботи та списку джерел, коректність оформлення по</w:t>
      </w:r>
      <w:r w:rsidR="00921887" w:rsidRPr="00E86D2B">
        <w:rPr>
          <w:sz w:val="28"/>
          <w:szCs w:val="28"/>
        </w:rPr>
        <w:t>кликань</w:t>
      </w:r>
      <w:r w:rsidRPr="00E86D2B">
        <w:rPr>
          <w:sz w:val="28"/>
          <w:szCs w:val="28"/>
        </w:rPr>
        <w:t xml:space="preserve"> на джерела </w:t>
      </w:r>
      <w:r w:rsidR="00921887" w:rsidRPr="00E86D2B">
        <w:rPr>
          <w:sz w:val="28"/>
          <w:szCs w:val="28"/>
        </w:rPr>
        <w:t>тощо</w:t>
      </w:r>
      <w:r w:rsidRPr="00E86D2B">
        <w:rPr>
          <w:sz w:val="28"/>
          <w:szCs w:val="28"/>
        </w:rPr>
        <w:t xml:space="preserve">. У разі виявлення несуттєвих недоліків комісіє надає рекомендації для їх виправлення. У разі невідповідності роботи встановленим вимогам, наявності істотних недоліків комісія складає та подає на випускову кафедру відповідний висновок про характер недоліків та не рекомендує кафедрі допускати таку роботу до захисту в </w:t>
      </w:r>
      <w:r w:rsidR="00921887" w:rsidRPr="00E86D2B">
        <w:rPr>
          <w:sz w:val="28"/>
          <w:szCs w:val="28"/>
        </w:rPr>
        <w:t>ЕК</w:t>
      </w:r>
      <w:r w:rsidRPr="00E86D2B">
        <w:rPr>
          <w:sz w:val="28"/>
          <w:szCs w:val="28"/>
        </w:rPr>
        <w:t>.</w:t>
      </w:r>
    </w:p>
    <w:p w:rsidR="001E78B0" w:rsidRPr="00A019B1" w:rsidRDefault="007615BD" w:rsidP="00347B36">
      <w:pPr>
        <w:spacing w:after="0" w:line="360" w:lineRule="auto"/>
        <w:ind w:firstLine="720"/>
        <w:jc w:val="both"/>
        <w:rPr>
          <w:rFonts w:ascii="Times New Roman" w:hAnsi="Times New Roman"/>
          <w:sz w:val="28"/>
          <w:szCs w:val="28"/>
        </w:rPr>
      </w:pPr>
      <w:r w:rsidRPr="00E86D2B">
        <w:rPr>
          <w:rFonts w:ascii="Times New Roman" w:hAnsi="Times New Roman"/>
          <w:sz w:val="28"/>
          <w:szCs w:val="28"/>
        </w:rPr>
        <w:t xml:space="preserve">Захист магістерських робіт відбувається за графіком, затвердженим у формі розкладу засідань </w:t>
      </w:r>
      <w:r w:rsidRPr="00A019B1">
        <w:rPr>
          <w:rFonts w:ascii="Times New Roman" w:hAnsi="Times New Roman"/>
          <w:sz w:val="28"/>
          <w:szCs w:val="28"/>
        </w:rPr>
        <w:t>Екзаменаційної комісії (ЕК). До захисту кваліфікаційної роботи допускають студентів, які повністю виконали всі вимоги навчального плану, склали відповідні державні іспити, мають позитивний відгук наукового керівника</w:t>
      </w:r>
      <w:r w:rsidR="00A52266" w:rsidRPr="00A019B1">
        <w:rPr>
          <w:rFonts w:ascii="Times New Roman" w:hAnsi="Times New Roman"/>
          <w:sz w:val="28"/>
          <w:szCs w:val="28"/>
        </w:rPr>
        <w:t xml:space="preserve"> </w:t>
      </w:r>
      <w:r w:rsidR="009F379C" w:rsidRPr="00A019B1">
        <w:rPr>
          <w:rFonts w:ascii="Times New Roman" w:hAnsi="Times New Roman"/>
          <w:sz w:val="28"/>
          <w:szCs w:val="28"/>
        </w:rPr>
        <w:t>та рецензента</w:t>
      </w:r>
      <w:r w:rsidR="00A52266" w:rsidRPr="00A019B1">
        <w:rPr>
          <w:rFonts w:ascii="Times New Roman" w:hAnsi="Times New Roman"/>
          <w:sz w:val="28"/>
          <w:szCs w:val="28"/>
        </w:rPr>
        <w:t xml:space="preserve"> </w:t>
      </w:r>
      <w:r w:rsidRPr="00A019B1">
        <w:rPr>
          <w:rFonts w:ascii="Times New Roman" w:hAnsi="Times New Roman"/>
          <w:sz w:val="28"/>
          <w:szCs w:val="28"/>
        </w:rPr>
        <w:t xml:space="preserve">на кваліфікаційну роботу. </w:t>
      </w:r>
    </w:p>
    <w:p w:rsidR="00093736" w:rsidRPr="004B5901" w:rsidRDefault="00093736" w:rsidP="00347B36">
      <w:pPr>
        <w:spacing w:after="0" w:line="360" w:lineRule="auto"/>
        <w:ind w:firstLine="720"/>
        <w:jc w:val="both"/>
        <w:rPr>
          <w:rFonts w:ascii="Times New Roman" w:hAnsi="Times New Roman"/>
          <w:color w:val="4F81BD" w:themeColor="accent1"/>
          <w:sz w:val="28"/>
          <w:szCs w:val="28"/>
        </w:rPr>
      </w:pPr>
    </w:p>
    <w:p w:rsidR="007615BD" w:rsidRPr="00FE002C" w:rsidRDefault="005A481A" w:rsidP="00347B36">
      <w:pPr>
        <w:spacing w:after="0" w:line="360" w:lineRule="auto"/>
        <w:ind w:firstLine="720"/>
        <w:jc w:val="both"/>
        <w:rPr>
          <w:rFonts w:ascii="Times New Roman" w:hAnsi="Times New Roman"/>
          <w:b/>
          <w:sz w:val="28"/>
          <w:szCs w:val="28"/>
        </w:rPr>
      </w:pPr>
      <w:r w:rsidRPr="00FE002C">
        <w:rPr>
          <w:rFonts w:ascii="Times New Roman" w:hAnsi="Times New Roman"/>
          <w:b/>
          <w:sz w:val="28"/>
          <w:szCs w:val="28"/>
        </w:rPr>
        <w:t xml:space="preserve">5.2. </w:t>
      </w:r>
      <w:r w:rsidR="001E78B0" w:rsidRPr="00FE002C">
        <w:rPr>
          <w:rFonts w:ascii="Times New Roman" w:hAnsi="Times New Roman"/>
          <w:b/>
          <w:sz w:val="28"/>
          <w:szCs w:val="28"/>
        </w:rPr>
        <w:t>Відгук наукового керівника</w:t>
      </w:r>
      <w:r w:rsidR="007615BD" w:rsidRPr="00FE002C">
        <w:rPr>
          <w:rFonts w:ascii="Times New Roman" w:hAnsi="Times New Roman"/>
          <w:b/>
          <w:sz w:val="28"/>
          <w:szCs w:val="28"/>
        </w:rPr>
        <w:t xml:space="preserve"> </w:t>
      </w:r>
      <w:r w:rsidR="006E64A9" w:rsidRPr="00FE002C">
        <w:rPr>
          <w:rFonts w:ascii="Times New Roman" w:hAnsi="Times New Roman"/>
          <w:b/>
          <w:sz w:val="28"/>
          <w:szCs w:val="28"/>
        </w:rPr>
        <w:t xml:space="preserve">(Додаток </w:t>
      </w:r>
      <w:r w:rsidR="00FE002C" w:rsidRPr="00FE002C">
        <w:rPr>
          <w:rFonts w:ascii="Times New Roman" w:hAnsi="Times New Roman"/>
          <w:b/>
          <w:sz w:val="28"/>
          <w:szCs w:val="28"/>
        </w:rPr>
        <w:t>Ж</w:t>
      </w:r>
      <w:r w:rsidR="006E64A9" w:rsidRPr="00FE002C">
        <w:rPr>
          <w:rFonts w:ascii="Times New Roman" w:hAnsi="Times New Roman"/>
          <w:b/>
          <w:sz w:val="28"/>
          <w:szCs w:val="28"/>
        </w:rPr>
        <w:t>)</w:t>
      </w:r>
    </w:p>
    <w:p w:rsidR="002C27AC" w:rsidRPr="00E86D2B" w:rsidRDefault="002C27AC" w:rsidP="00E82810">
      <w:pPr>
        <w:pStyle w:val="aa"/>
        <w:spacing w:before="0" w:beforeAutospacing="0" w:after="0" w:afterAutospacing="0" w:line="360" w:lineRule="auto"/>
        <w:ind w:firstLine="708"/>
        <w:jc w:val="both"/>
        <w:rPr>
          <w:sz w:val="28"/>
          <w:szCs w:val="28"/>
        </w:rPr>
      </w:pPr>
      <w:r w:rsidRPr="00E86D2B">
        <w:rPr>
          <w:sz w:val="28"/>
          <w:szCs w:val="28"/>
        </w:rPr>
        <w:t>У відгуку науков</w:t>
      </w:r>
      <w:r w:rsidR="00347B36" w:rsidRPr="00E86D2B">
        <w:rPr>
          <w:sz w:val="28"/>
          <w:szCs w:val="28"/>
        </w:rPr>
        <w:t xml:space="preserve">ий </w:t>
      </w:r>
      <w:r w:rsidRPr="00E86D2B">
        <w:rPr>
          <w:sz w:val="28"/>
          <w:szCs w:val="28"/>
        </w:rPr>
        <w:t xml:space="preserve">керівник </w:t>
      </w:r>
      <w:r w:rsidR="00347B36" w:rsidRPr="00E86D2B">
        <w:rPr>
          <w:sz w:val="28"/>
          <w:szCs w:val="28"/>
        </w:rPr>
        <w:t>подає коротку характеристику</w:t>
      </w:r>
      <w:r w:rsidRPr="00E86D2B">
        <w:rPr>
          <w:sz w:val="28"/>
          <w:szCs w:val="28"/>
        </w:rPr>
        <w:t xml:space="preserve"> виконаної магістерської роботи, відповідність змісту роботи затвердженому індивідуальному завданню, оцінка стилю і грамотності тексту </w:t>
      </w:r>
      <w:r w:rsidR="00347B36" w:rsidRPr="00E86D2B">
        <w:rPr>
          <w:sz w:val="28"/>
          <w:szCs w:val="28"/>
        </w:rPr>
        <w:t>кваліфікаційної</w:t>
      </w:r>
      <w:r w:rsidRPr="00E86D2B">
        <w:rPr>
          <w:sz w:val="28"/>
          <w:szCs w:val="28"/>
        </w:rPr>
        <w:t xml:space="preserve"> роботи; відзначаються особисті </w:t>
      </w:r>
      <w:r w:rsidR="00347B36" w:rsidRPr="00E86D2B">
        <w:rPr>
          <w:sz w:val="28"/>
          <w:szCs w:val="28"/>
        </w:rPr>
        <w:t xml:space="preserve">науково-дослідницькі </w:t>
      </w:r>
      <w:r w:rsidRPr="00E86D2B">
        <w:rPr>
          <w:sz w:val="28"/>
          <w:szCs w:val="28"/>
        </w:rPr>
        <w:t>якості студента (самостійність і систематичність у роботі, творчий підхід до вирі</w:t>
      </w:r>
      <w:r w:rsidR="00347B36" w:rsidRPr="00E86D2B">
        <w:rPr>
          <w:sz w:val="28"/>
          <w:szCs w:val="28"/>
        </w:rPr>
        <w:t>шення поставлених завдань тощо);</w:t>
      </w:r>
      <w:r w:rsidRPr="00E86D2B">
        <w:rPr>
          <w:sz w:val="28"/>
          <w:szCs w:val="28"/>
        </w:rPr>
        <w:t xml:space="preserve"> характеризується загальний рівень його ерудованості та професійної підготовки, а також надається загальна оцінка діяльності студента у процесі виконання магістерської роботи (додержання </w:t>
      </w:r>
      <w:r w:rsidR="00347B36" w:rsidRPr="00E86D2B">
        <w:rPr>
          <w:sz w:val="28"/>
          <w:szCs w:val="28"/>
        </w:rPr>
        <w:t>графіку виконання</w:t>
      </w:r>
      <w:r w:rsidRPr="00E86D2B">
        <w:rPr>
          <w:sz w:val="28"/>
          <w:szCs w:val="28"/>
        </w:rPr>
        <w:t xml:space="preserve"> роботи, урахування студентом зауважень наукового керівника</w:t>
      </w:r>
      <w:r w:rsidR="00347B36" w:rsidRPr="00E86D2B">
        <w:rPr>
          <w:sz w:val="28"/>
          <w:szCs w:val="28"/>
        </w:rPr>
        <w:t xml:space="preserve"> тощо); </w:t>
      </w:r>
      <w:r w:rsidRPr="00E86D2B">
        <w:rPr>
          <w:sz w:val="28"/>
          <w:szCs w:val="28"/>
        </w:rPr>
        <w:t>дається загальна оцінка якості виконаної роботи та робиться висновок щодо рекомендації магістерської</w:t>
      </w:r>
      <w:r w:rsidR="00347B36" w:rsidRPr="00E86D2B">
        <w:rPr>
          <w:sz w:val="28"/>
          <w:szCs w:val="28"/>
        </w:rPr>
        <w:t xml:space="preserve"> роботи до захисту в </w:t>
      </w:r>
      <w:r w:rsidRPr="00E86D2B">
        <w:rPr>
          <w:sz w:val="28"/>
          <w:szCs w:val="28"/>
        </w:rPr>
        <w:t>ЕК.</w:t>
      </w:r>
    </w:p>
    <w:p w:rsidR="007615BD" w:rsidRPr="00876129" w:rsidRDefault="007615BD" w:rsidP="009F379C">
      <w:pPr>
        <w:spacing w:after="0" w:line="360" w:lineRule="auto"/>
        <w:ind w:firstLine="720"/>
        <w:jc w:val="both"/>
        <w:rPr>
          <w:rFonts w:ascii="Times New Roman" w:hAnsi="Times New Roman"/>
          <w:sz w:val="28"/>
          <w:szCs w:val="28"/>
        </w:rPr>
      </w:pPr>
      <w:r w:rsidRPr="00E86D2B">
        <w:rPr>
          <w:rFonts w:ascii="Times New Roman" w:hAnsi="Times New Roman"/>
          <w:sz w:val="28"/>
          <w:szCs w:val="28"/>
        </w:rPr>
        <w:lastRenderedPageBreak/>
        <w:t xml:space="preserve">Отримавши позитивний відгук наукового керівника, студент подає кваліфікаційну роботу на кафедру відповідно до затвердженого графіка. </w:t>
      </w:r>
      <w:r w:rsidR="003C75DF" w:rsidRPr="00E86D2B">
        <w:rPr>
          <w:rFonts w:ascii="Times New Roman" w:hAnsi="Times New Roman"/>
          <w:sz w:val="28"/>
          <w:szCs w:val="28"/>
        </w:rPr>
        <w:t xml:space="preserve">Рішення про допуск </w:t>
      </w:r>
      <w:r w:rsidR="003C75DF" w:rsidRPr="00FE002C">
        <w:rPr>
          <w:rFonts w:ascii="Times New Roman" w:hAnsi="Times New Roman"/>
          <w:sz w:val="28"/>
          <w:szCs w:val="28"/>
        </w:rPr>
        <w:t xml:space="preserve">(не допуск) </w:t>
      </w:r>
      <w:r w:rsidR="003C75DF" w:rsidRPr="00876129">
        <w:rPr>
          <w:rFonts w:ascii="Times New Roman" w:hAnsi="Times New Roman"/>
          <w:sz w:val="28"/>
          <w:szCs w:val="28"/>
        </w:rPr>
        <w:t>роботи до захисту ухвалюють на засіданні випускової кафедри</w:t>
      </w:r>
      <w:r w:rsidR="0073265D" w:rsidRPr="00876129">
        <w:rPr>
          <w:rFonts w:ascii="Times New Roman" w:hAnsi="Times New Roman"/>
          <w:sz w:val="28"/>
          <w:szCs w:val="28"/>
        </w:rPr>
        <w:t xml:space="preserve"> на підставі результатів перевірки роботи </w:t>
      </w:r>
      <w:r w:rsidR="0073265D" w:rsidRPr="00FE002C">
        <w:rPr>
          <w:rFonts w:ascii="Times New Roman" w:hAnsi="Times New Roman"/>
          <w:sz w:val="28"/>
          <w:szCs w:val="28"/>
        </w:rPr>
        <w:t xml:space="preserve">на </w:t>
      </w:r>
      <w:proofErr w:type="spellStart"/>
      <w:r w:rsidR="0073265D" w:rsidRPr="00FE002C">
        <w:rPr>
          <w:rFonts w:ascii="Times New Roman" w:hAnsi="Times New Roman"/>
          <w:sz w:val="28"/>
          <w:szCs w:val="28"/>
        </w:rPr>
        <w:t>антиплагіат</w:t>
      </w:r>
      <w:proofErr w:type="spellEnd"/>
      <w:r w:rsidR="0073265D" w:rsidRPr="00FE002C">
        <w:rPr>
          <w:rFonts w:ascii="Times New Roman" w:hAnsi="Times New Roman"/>
          <w:sz w:val="28"/>
          <w:szCs w:val="28"/>
        </w:rPr>
        <w:t xml:space="preserve"> </w:t>
      </w:r>
      <w:r w:rsidR="00876129" w:rsidRPr="00FE002C">
        <w:rPr>
          <w:rFonts w:ascii="Times New Roman" w:hAnsi="Times New Roman"/>
          <w:sz w:val="28"/>
          <w:szCs w:val="28"/>
        </w:rPr>
        <w:t xml:space="preserve"> </w:t>
      </w:r>
      <w:r w:rsidR="00876129" w:rsidRPr="00FE002C">
        <w:rPr>
          <w:rFonts w:ascii="Times New Roman" w:hAnsi="Times New Roman"/>
          <w:i/>
          <w:sz w:val="28"/>
          <w:szCs w:val="28"/>
        </w:rPr>
        <w:t>(плагіат)</w:t>
      </w:r>
      <w:r w:rsidR="00876129" w:rsidRPr="00876129">
        <w:rPr>
          <w:rFonts w:ascii="Times New Roman" w:hAnsi="Times New Roman"/>
          <w:color w:val="00B0F0"/>
          <w:sz w:val="28"/>
          <w:szCs w:val="28"/>
        </w:rPr>
        <w:t xml:space="preserve"> </w:t>
      </w:r>
      <w:r w:rsidR="0073265D" w:rsidRPr="00876129">
        <w:rPr>
          <w:rFonts w:ascii="Times New Roman" w:hAnsi="Times New Roman"/>
          <w:sz w:val="28"/>
          <w:szCs w:val="28"/>
        </w:rPr>
        <w:t>та проходження магістрантами процедури попереднього розгляду магістерської роботи.</w:t>
      </w:r>
      <w:r w:rsidR="003C75DF" w:rsidRPr="00876129">
        <w:rPr>
          <w:rFonts w:ascii="Times New Roman" w:hAnsi="Times New Roman"/>
          <w:sz w:val="28"/>
          <w:szCs w:val="28"/>
        </w:rPr>
        <w:t xml:space="preserve"> </w:t>
      </w:r>
      <w:r w:rsidRPr="00876129">
        <w:rPr>
          <w:rFonts w:ascii="Times New Roman" w:hAnsi="Times New Roman"/>
          <w:sz w:val="28"/>
          <w:szCs w:val="28"/>
        </w:rPr>
        <w:t>Допуск до захисту підписує завідувач кафедри, і текст роботи надходить у розпорядження секретаря ЕК. Далі роботу передають на рецензію викладачеві, зазвичай фахівцеві з цієї проблеми. Рецензент повинен докладно проаналізувати випускну роботу й рекомендувати відповідну оцінку.</w:t>
      </w:r>
    </w:p>
    <w:p w:rsidR="00093736" w:rsidRPr="004B5901" w:rsidRDefault="00093736" w:rsidP="009F379C">
      <w:pPr>
        <w:spacing w:after="0" w:line="360" w:lineRule="auto"/>
        <w:ind w:firstLine="720"/>
        <w:jc w:val="both"/>
        <w:rPr>
          <w:rFonts w:ascii="Times New Roman" w:hAnsi="Times New Roman"/>
          <w:color w:val="4F81BD" w:themeColor="accent1"/>
          <w:sz w:val="28"/>
          <w:szCs w:val="28"/>
        </w:rPr>
      </w:pPr>
    </w:p>
    <w:p w:rsidR="001E78B0" w:rsidRPr="00FE002C" w:rsidRDefault="005A481A" w:rsidP="009F379C">
      <w:pPr>
        <w:spacing w:after="0" w:line="360" w:lineRule="auto"/>
        <w:ind w:firstLine="720"/>
        <w:jc w:val="both"/>
        <w:rPr>
          <w:rFonts w:ascii="Times New Roman" w:hAnsi="Times New Roman"/>
          <w:b/>
          <w:sz w:val="28"/>
          <w:szCs w:val="28"/>
        </w:rPr>
      </w:pPr>
      <w:r w:rsidRPr="00FE002C">
        <w:rPr>
          <w:rFonts w:ascii="Times New Roman" w:hAnsi="Times New Roman"/>
          <w:b/>
          <w:sz w:val="28"/>
          <w:szCs w:val="28"/>
        </w:rPr>
        <w:t xml:space="preserve">5.3. </w:t>
      </w:r>
      <w:r w:rsidR="001E78B0" w:rsidRPr="00FE002C">
        <w:rPr>
          <w:rFonts w:ascii="Times New Roman" w:hAnsi="Times New Roman"/>
          <w:b/>
          <w:sz w:val="28"/>
          <w:szCs w:val="28"/>
        </w:rPr>
        <w:t>Рецензія</w:t>
      </w:r>
      <w:r w:rsidR="00FE002C" w:rsidRPr="00FE002C">
        <w:rPr>
          <w:rFonts w:ascii="Times New Roman" w:hAnsi="Times New Roman"/>
          <w:b/>
          <w:sz w:val="28"/>
          <w:szCs w:val="28"/>
        </w:rPr>
        <w:t xml:space="preserve"> на магістерську роботу</w:t>
      </w:r>
      <w:r w:rsidR="006E64A9" w:rsidRPr="00FE002C">
        <w:rPr>
          <w:rFonts w:ascii="Times New Roman" w:hAnsi="Times New Roman"/>
          <w:b/>
          <w:sz w:val="28"/>
          <w:szCs w:val="28"/>
        </w:rPr>
        <w:t xml:space="preserve">  (Додаток </w:t>
      </w:r>
      <w:r w:rsidR="00FE002C" w:rsidRPr="00FE002C">
        <w:rPr>
          <w:rFonts w:ascii="Times New Roman" w:hAnsi="Times New Roman"/>
          <w:b/>
          <w:sz w:val="28"/>
          <w:szCs w:val="28"/>
        </w:rPr>
        <w:t>З</w:t>
      </w:r>
      <w:r w:rsidR="006E64A9" w:rsidRPr="00FE002C">
        <w:rPr>
          <w:rFonts w:ascii="Times New Roman" w:hAnsi="Times New Roman"/>
          <w:b/>
          <w:sz w:val="28"/>
          <w:szCs w:val="28"/>
        </w:rPr>
        <w:t>)</w:t>
      </w:r>
      <w:r w:rsidR="00FE002C" w:rsidRPr="00FE002C">
        <w:rPr>
          <w:rFonts w:ascii="Times New Roman" w:hAnsi="Times New Roman"/>
          <w:b/>
          <w:sz w:val="28"/>
          <w:szCs w:val="28"/>
        </w:rPr>
        <w:t>.</w:t>
      </w:r>
    </w:p>
    <w:p w:rsidR="00DC384F" w:rsidRPr="00C606F5" w:rsidRDefault="00364F5B" w:rsidP="00DC384F">
      <w:pPr>
        <w:spacing w:after="0" w:line="360" w:lineRule="auto"/>
        <w:ind w:firstLine="720"/>
        <w:jc w:val="both"/>
        <w:rPr>
          <w:rFonts w:ascii="Times New Roman" w:eastAsiaTheme="minorHAnsi" w:hAnsi="Times New Roman"/>
          <w:sz w:val="28"/>
          <w:szCs w:val="28"/>
        </w:rPr>
      </w:pPr>
      <w:r w:rsidRPr="00C606F5">
        <w:rPr>
          <w:rFonts w:ascii="Times New Roman" w:hAnsi="Times New Roman"/>
          <w:sz w:val="28"/>
          <w:szCs w:val="28"/>
        </w:rPr>
        <w:t>Рецензія повинна відображати позитивні досягнення магістерської роботи та її недоліки, містити ґрунто</w:t>
      </w:r>
      <w:r w:rsidR="006E64A9" w:rsidRPr="00C606F5">
        <w:rPr>
          <w:rFonts w:ascii="Times New Roman" w:hAnsi="Times New Roman"/>
          <w:sz w:val="28"/>
          <w:szCs w:val="28"/>
        </w:rPr>
        <w:t xml:space="preserve">вний аналіз змісту роботи. </w:t>
      </w:r>
      <w:r w:rsidRPr="00C606F5">
        <w:rPr>
          <w:rStyle w:val="a9"/>
          <w:rFonts w:ascii="Times New Roman" w:hAnsi="Times New Roman"/>
          <w:b w:val="0"/>
          <w:sz w:val="28"/>
          <w:szCs w:val="28"/>
        </w:rPr>
        <w:t xml:space="preserve">Рецензія складається у форматі якісної характеристики </w:t>
      </w:r>
      <w:r w:rsidR="00986F90" w:rsidRPr="00C606F5">
        <w:rPr>
          <w:rStyle w:val="a9"/>
          <w:rFonts w:ascii="Times New Roman" w:hAnsi="Times New Roman"/>
          <w:b w:val="0"/>
          <w:sz w:val="28"/>
          <w:szCs w:val="28"/>
        </w:rPr>
        <w:t xml:space="preserve">із пропозицією </w:t>
      </w:r>
      <w:r w:rsidR="00986F90" w:rsidRPr="00C606F5">
        <w:rPr>
          <w:rFonts w:ascii="Times New Roman" w:eastAsiaTheme="minorHAnsi" w:hAnsi="Times New Roman"/>
          <w:sz w:val="28"/>
          <w:szCs w:val="28"/>
        </w:rPr>
        <w:t xml:space="preserve">мотивованої оцінки кваліфікаційної (магістерської) роботи за 100-бальною та національною шкалами і шкалою ECTS (наприклад, </w:t>
      </w:r>
      <w:r w:rsidR="00986F90" w:rsidRPr="00C606F5">
        <w:rPr>
          <w:rFonts w:ascii="Times New Roman" w:eastAsiaTheme="minorHAnsi" w:hAnsi="Times New Roman"/>
          <w:i/>
          <w:iCs/>
          <w:sz w:val="28"/>
          <w:szCs w:val="28"/>
        </w:rPr>
        <w:t xml:space="preserve">90/Відмінно/А) </w:t>
      </w:r>
      <w:r w:rsidR="00986F90" w:rsidRPr="00C606F5">
        <w:rPr>
          <w:rFonts w:ascii="Times New Roman" w:eastAsiaTheme="minorHAnsi" w:hAnsi="Times New Roman"/>
          <w:sz w:val="28"/>
          <w:szCs w:val="28"/>
        </w:rPr>
        <w:t>відповідно до рейтингової системи оцінювання, а також висновок щодо можлив</w:t>
      </w:r>
      <w:r w:rsidR="00E82810" w:rsidRPr="00C606F5">
        <w:rPr>
          <w:rFonts w:ascii="Times New Roman" w:eastAsiaTheme="minorHAnsi" w:hAnsi="Times New Roman"/>
          <w:sz w:val="28"/>
          <w:szCs w:val="28"/>
        </w:rPr>
        <w:t>ості</w:t>
      </w:r>
      <w:r w:rsidR="00986F90" w:rsidRPr="00C606F5">
        <w:rPr>
          <w:rFonts w:ascii="Times New Roman" w:eastAsiaTheme="minorHAnsi" w:hAnsi="Times New Roman"/>
          <w:sz w:val="28"/>
          <w:szCs w:val="28"/>
        </w:rPr>
        <w:t xml:space="preserve"> присвоєння випускнику кваліфікації фахівця освітнього ступеня «магістр» за даною </w:t>
      </w:r>
      <w:r w:rsidR="00DC384F" w:rsidRPr="00C606F5">
        <w:rPr>
          <w:rFonts w:ascii="Times New Roman" w:eastAsiaTheme="minorHAnsi" w:hAnsi="Times New Roman"/>
          <w:sz w:val="28"/>
          <w:szCs w:val="28"/>
        </w:rPr>
        <w:t>спеціальністю. Н</w:t>
      </w:r>
      <w:r w:rsidR="00986F90" w:rsidRPr="00C606F5">
        <w:rPr>
          <w:rFonts w:ascii="Times New Roman" w:eastAsiaTheme="minorHAnsi" w:hAnsi="Times New Roman"/>
          <w:sz w:val="28"/>
          <w:szCs w:val="28"/>
        </w:rPr>
        <w:t>егативна оцінка кваліфікаційної (магістерської) роботи рецензентом не є підставою для недопущення</w:t>
      </w:r>
      <w:r w:rsidR="00986F90" w:rsidRPr="00C606F5">
        <w:rPr>
          <w:rFonts w:ascii="Times New Roman" w:eastAsia="ArialMT" w:hAnsi="Times New Roman"/>
          <w:sz w:val="28"/>
          <w:szCs w:val="28"/>
        </w:rPr>
        <w:t xml:space="preserve"> </w:t>
      </w:r>
      <w:r w:rsidR="00986F90" w:rsidRPr="00C606F5">
        <w:rPr>
          <w:rFonts w:ascii="Times New Roman" w:eastAsiaTheme="minorHAnsi" w:hAnsi="Times New Roman"/>
          <w:sz w:val="28"/>
          <w:szCs w:val="28"/>
        </w:rPr>
        <w:t>кваліфікаційної (магістерської) роботи до захисту.</w:t>
      </w:r>
      <w:r w:rsidR="00DC384F" w:rsidRPr="00C606F5">
        <w:rPr>
          <w:rFonts w:ascii="Times New Roman" w:eastAsiaTheme="minorHAnsi" w:hAnsi="Times New Roman"/>
          <w:sz w:val="28"/>
          <w:szCs w:val="28"/>
        </w:rPr>
        <w:t xml:space="preserve"> </w:t>
      </w:r>
    </w:p>
    <w:p w:rsidR="007615BD" w:rsidRPr="00C606F5" w:rsidRDefault="007615BD" w:rsidP="00DC384F">
      <w:pPr>
        <w:spacing w:after="0" w:line="360" w:lineRule="auto"/>
        <w:ind w:firstLine="720"/>
        <w:jc w:val="both"/>
        <w:rPr>
          <w:rFonts w:ascii="Times New Roman" w:hAnsi="Times New Roman"/>
          <w:sz w:val="28"/>
          <w:szCs w:val="28"/>
        </w:rPr>
      </w:pPr>
      <w:r w:rsidRPr="00C606F5">
        <w:rPr>
          <w:rFonts w:ascii="Times New Roman" w:hAnsi="Times New Roman"/>
          <w:sz w:val="28"/>
          <w:szCs w:val="28"/>
        </w:rPr>
        <w:t>Письмова рецензія надається студентові для ознайомлення з міркуваннями рецензента не пізніше, ніж за п</w:t>
      </w:r>
      <w:r w:rsidRPr="00C606F5">
        <w:rPr>
          <w:rFonts w:ascii="Times New Roman" w:hAnsi="Times New Roman"/>
          <w:sz w:val="28"/>
          <w:szCs w:val="28"/>
          <w:lang w:val="ru-RU"/>
        </w:rPr>
        <w:t>’</w:t>
      </w:r>
      <w:r w:rsidRPr="00C606F5">
        <w:rPr>
          <w:rFonts w:ascii="Times New Roman" w:hAnsi="Times New Roman"/>
          <w:sz w:val="28"/>
          <w:szCs w:val="28"/>
        </w:rPr>
        <w:t xml:space="preserve">ять днів до захисту. </w:t>
      </w:r>
    </w:p>
    <w:p w:rsidR="0019456D" w:rsidRPr="00C606F5" w:rsidRDefault="00364F5B" w:rsidP="009045B0">
      <w:pPr>
        <w:tabs>
          <w:tab w:val="left" w:pos="1170"/>
        </w:tabs>
        <w:spacing w:after="0" w:line="360" w:lineRule="auto"/>
        <w:ind w:firstLine="720"/>
        <w:jc w:val="both"/>
        <w:rPr>
          <w:rStyle w:val="a9"/>
          <w:rFonts w:ascii="Times New Roman" w:hAnsi="Times New Roman"/>
          <w:b w:val="0"/>
          <w:sz w:val="28"/>
          <w:szCs w:val="28"/>
        </w:rPr>
      </w:pPr>
      <w:r w:rsidRPr="00C606F5">
        <w:rPr>
          <w:rFonts w:ascii="Times New Roman" w:hAnsi="Times New Roman"/>
          <w:sz w:val="28"/>
          <w:szCs w:val="28"/>
        </w:rPr>
        <w:t xml:space="preserve">Внесення змін до </w:t>
      </w:r>
      <w:r w:rsidR="00FC5F29" w:rsidRPr="00C606F5">
        <w:rPr>
          <w:rFonts w:ascii="Times New Roman" w:hAnsi="Times New Roman"/>
          <w:sz w:val="28"/>
          <w:szCs w:val="28"/>
        </w:rPr>
        <w:t xml:space="preserve">кваліфікаційної (магістерської) </w:t>
      </w:r>
      <w:r w:rsidRPr="00C606F5">
        <w:rPr>
          <w:rFonts w:ascii="Times New Roman" w:hAnsi="Times New Roman"/>
          <w:sz w:val="28"/>
          <w:szCs w:val="28"/>
        </w:rPr>
        <w:t>роботи після складання</w:t>
      </w:r>
      <w:r w:rsidR="00DC384F" w:rsidRPr="00C606F5">
        <w:rPr>
          <w:rFonts w:ascii="Times New Roman" w:hAnsi="Times New Roman"/>
          <w:sz w:val="28"/>
          <w:szCs w:val="28"/>
        </w:rPr>
        <w:t xml:space="preserve"> відгуку наукового керівника та</w:t>
      </w:r>
      <w:r w:rsidRPr="00C606F5">
        <w:rPr>
          <w:rFonts w:ascii="Times New Roman" w:hAnsi="Times New Roman"/>
          <w:sz w:val="28"/>
          <w:szCs w:val="28"/>
        </w:rPr>
        <w:t xml:space="preserve"> рецензій</w:t>
      </w:r>
      <w:r w:rsidRPr="00C606F5">
        <w:rPr>
          <w:rStyle w:val="a9"/>
          <w:rFonts w:ascii="Times New Roman" w:hAnsi="Times New Roman"/>
          <w:b w:val="0"/>
          <w:sz w:val="28"/>
          <w:szCs w:val="28"/>
        </w:rPr>
        <w:t xml:space="preserve"> не допускається.</w:t>
      </w:r>
    </w:p>
    <w:p w:rsidR="005A481A" w:rsidRPr="00C606F5" w:rsidRDefault="005A481A" w:rsidP="009045B0">
      <w:pPr>
        <w:tabs>
          <w:tab w:val="left" w:pos="1170"/>
        </w:tabs>
        <w:spacing w:after="0" w:line="360" w:lineRule="auto"/>
        <w:ind w:firstLine="720"/>
        <w:jc w:val="both"/>
        <w:rPr>
          <w:rStyle w:val="a9"/>
          <w:rFonts w:ascii="Times New Roman" w:hAnsi="Times New Roman"/>
          <w:b w:val="0"/>
          <w:sz w:val="28"/>
          <w:szCs w:val="28"/>
        </w:rPr>
      </w:pPr>
    </w:p>
    <w:p w:rsidR="00CC2CEF" w:rsidRPr="00FE002C" w:rsidRDefault="005A481A" w:rsidP="009045B0">
      <w:pPr>
        <w:spacing w:after="0" w:line="360" w:lineRule="auto"/>
        <w:ind w:firstLine="720"/>
        <w:jc w:val="both"/>
        <w:rPr>
          <w:rFonts w:ascii="Times New Roman" w:hAnsi="Times New Roman"/>
          <w:b/>
          <w:sz w:val="28"/>
          <w:szCs w:val="28"/>
        </w:rPr>
      </w:pPr>
      <w:r w:rsidRPr="00FE002C">
        <w:rPr>
          <w:rFonts w:ascii="Times New Roman" w:hAnsi="Times New Roman"/>
          <w:b/>
          <w:sz w:val="28"/>
          <w:szCs w:val="28"/>
        </w:rPr>
        <w:t xml:space="preserve">5.4. </w:t>
      </w:r>
      <w:r w:rsidR="009E4B5D" w:rsidRPr="00FE002C">
        <w:rPr>
          <w:rFonts w:ascii="Times New Roman" w:hAnsi="Times New Roman"/>
          <w:b/>
          <w:sz w:val="28"/>
          <w:szCs w:val="28"/>
        </w:rPr>
        <w:t>ТЕЗИ виступу</w:t>
      </w:r>
    </w:p>
    <w:p w:rsidR="009E4B5D" w:rsidRPr="00C606F5" w:rsidRDefault="009E4B5D" w:rsidP="009045B0">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 xml:space="preserve">Текст виступу студента на захисті магістерської роботи має бути погоджено з науковим керівником. На виступ для презентації роботи відводиться до </w:t>
      </w:r>
      <w:r w:rsidR="009045B0" w:rsidRPr="00C606F5">
        <w:rPr>
          <w:rFonts w:ascii="Times New Roman" w:eastAsia="Times New Roman" w:hAnsi="Times New Roman"/>
          <w:sz w:val="28"/>
          <w:szCs w:val="28"/>
          <w:lang w:eastAsia="uk-UA"/>
        </w:rPr>
        <w:t>8-10</w:t>
      </w:r>
      <w:r w:rsidRPr="00C606F5">
        <w:rPr>
          <w:rFonts w:ascii="Times New Roman" w:eastAsia="Times New Roman" w:hAnsi="Times New Roman"/>
          <w:sz w:val="28"/>
          <w:szCs w:val="28"/>
          <w:lang w:eastAsia="uk-UA"/>
        </w:rPr>
        <w:t xml:space="preserve"> хвилин.</w:t>
      </w:r>
    </w:p>
    <w:p w:rsidR="009045B0" w:rsidRPr="00C606F5" w:rsidRDefault="009E4B5D" w:rsidP="009045B0">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lastRenderedPageBreak/>
        <w:t xml:space="preserve">Структурно </w:t>
      </w:r>
      <w:r w:rsidRPr="00C606F5">
        <w:rPr>
          <w:rFonts w:ascii="Times New Roman" w:eastAsia="Times New Roman" w:hAnsi="Times New Roman"/>
          <w:b/>
          <w:bCs/>
          <w:sz w:val="28"/>
          <w:szCs w:val="28"/>
          <w:lang w:eastAsia="uk-UA"/>
        </w:rPr>
        <w:t>тези виступу</w:t>
      </w:r>
      <w:r w:rsidR="009045B0" w:rsidRPr="00C606F5">
        <w:rPr>
          <w:rFonts w:ascii="Times New Roman" w:eastAsia="Times New Roman" w:hAnsi="Times New Roman"/>
          <w:sz w:val="28"/>
          <w:szCs w:val="28"/>
          <w:lang w:eastAsia="uk-UA"/>
        </w:rPr>
        <w:t xml:space="preserve"> можуть включати три частини:</w:t>
      </w:r>
    </w:p>
    <w:p w:rsidR="009045B0" w:rsidRPr="00C606F5" w:rsidRDefault="009045B0" w:rsidP="009045B0">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п</w:t>
      </w:r>
      <w:r w:rsidR="009E4B5D" w:rsidRPr="00C606F5">
        <w:rPr>
          <w:rFonts w:ascii="Times New Roman" w:eastAsia="Times New Roman" w:hAnsi="Times New Roman"/>
          <w:sz w:val="28"/>
          <w:szCs w:val="28"/>
          <w:lang w:eastAsia="uk-UA"/>
        </w:rPr>
        <w:t>ерша частина базується на вступі магістерської роботи й висвітлює актуальність обраної теми;</w:t>
      </w:r>
    </w:p>
    <w:p w:rsidR="009045B0" w:rsidRPr="00C606F5" w:rsidRDefault="009E4B5D" w:rsidP="009045B0">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друга частина виступу в послідовності, визначеній логікою проведеного дослідження, характеризує його основні ре</w:t>
      </w:r>
      <w:r w:rsidR="009045B0" w:rsidRPr="00C606F5">
        <w:rPr>
          <w:rFonts w:ascii="Times New Roman" w:eastAsia="Times New Roman" w:hAnsi="Times New Roman"/>
          <w:sz w:val="28"/>
          <w:szCs w:val="28"/>
          <w:lang w:eastAsia="uk-UA"/>
        </w:rPr>
        <w:t>зультати;</w:t>
      </w:r>
    </w:p>
    <w:p w:rsidR="009E4B5D" w:rsidRPr="00C606F5" w:rsidRDefault="009045B0" w:rsidP="009045B0">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т</w:t>
      </w:r>
      <w:r w:rsidR="009E4B5D" w:rsidRPr="00C606F5">
        <w:rPr>
          <w:rFonts w:ascii="Times New Roman" w:eastAsia="Times New Roman" w:hAnsi="Times New Roman"/>
          <w:sz w:val="28"/>
          <w:szCs w:val="28"/>
          <w:lang w:eastAsia="uk-UA"/>
        </w:rPr>
        <w:t>рет</w:t>
      </w:r>
      <w:r w:rsidRPr="00C606F5">
        <w:rPr>
          <w:rFonts w:ascii="Times New Roman" w:eastAsia="Times New Roman" w:hAnsi="Times New Roman"/>
          <w:sz w:val="28"/>
          <w:szCs w:val="28"/>
          <w:lang w:eastAsia="uk-UA"/>
        </w:rPr>
        <w:t>я</w:t>
      </w:r>
      <w:r w:rsidR="009E4B5D" w:rsidRPr="00C606F5">
        <w:rPr>
          <w:rFonts w:ascii="Times New Roman" w:eastAsia="Times New Roman" w:hAnsi="Times New Roman"/>
          <w:sz w:val="28"/>
          <w:szCs w:val="28"/>
          <w:lang w:eastAsia="uk-UA"/>
        </w:rPr>
        <w:t>, останн</w:t>
      </w:r>
      <w:r w:rsidRPr="00C606F5">
        <w:rPr>
          <w:rFonts w:ascii="Times New Roman" w:eastAsia="Times New Roman" w:hAnsi="Times New Roman"/>
          <w:sz w:val="28"/>
          <w:szCs w:val="28"/>
          <w:lang w:eastAsia="uk-UA"/>
        </w:rPr>
        <w:t>я</w:t>
      </w:r>
      <w:r w:rsidR="009E4B5D" w:rsidRPr="00C606F5">
        <w:rPr>
          <w:rFonts w:ascii="Times New Roman" w:eastAsia="Times New Roman" w:hAnsi="Times New Roman"/>
          <w:sz w:val="28"/>
          <w:szCs w:val="28"/>
          <w:lang w:eastAsia="uk-UA"/>
        </w:rPr>
        <w:t>, частин</w:t>
      </w:r>
      <w:r w:rsidRPr="00C606F5">
        <w:rPr>
          <w:rFonts w:ascii="Times New Roman" w:eastAsia="Times New Roman" w:hAnsi="Times New Roman"/>
          <w:sz w:val="28"/>
          <w:szCs w:val="28"/>
          <w:lang w:eastAsia="uk-UA"/>
        </w:rPr>
        <w:t>а</w:t>
      </w:r>
      <w:r w:rsidR="009E4B5D" w:rsidRPr="00C606F5">
        <w:rPr>
          <w:rFonts w:ascii="Times New Roman" w:eastAsia="Times New Roman" w:hAnsi="Times New Roman"/>
          <w:sz w:val="28"/>
          <w:szCs w:val="28"/>
          <w:lang w:eastAsia="uk-UA"/>
        </w:rPr>
        <w:t>, буду</w:t>
      </w:r>
      <w:r w:rsidRPr="00C606F5">
        <w:rPr>
          <w:rFonts w:ascii="Times New Roman" w:eastAsia="Times New Roman" w:hAnsi="Times New Roman"/>
          <w:sz w:val="28"/>
          <w:szCs w:val="28"/>
          <w:lang w:eastAsia="uk-UA"/>
        </w:rPr>
        <w:t>ється</w:t>
      </w:r>
      <w:r w:rsidR="009E4B5D" w:rsidRPr="00C606F5">
        <w:rPr>
          <w:rFonts w:ascii="Times New Roman" w:eastAsia="Times New Roman" w:hAnsi="Times New Roman"/>
          <w:sz w:val="28"/>
          <w:szCs w:val="28"/>
          <w:lang w:eastAsia="uk-UA"/>
        </w:rPr>
        <w:t xml:space="preserve"> за змістом основних пропозицій і рекомендацій щодо подолання виявлених проблем.</w:t>
      </w:r>
    </w:p>
    <w:p w:rsidR="009E4B5D" w:rsidRPr="00C606F5" w:rsidRDefault="009E4B5D" w:rsidP="009045B0">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 xml:space="preserve">Загалом студент, презентуючи свою </w:t>
      </w:r>
      <w:r w:rsidR="00E82810" w:rsidRPr="00C606F5">
        <w:rPr>
          <w:rFonts w:ascii="Times New Roman" w:eastAsia="Times New Roman" w:hAnsi="Times New Roman"/>
          <w:sz w:val="28"/>
          <w:szCs w:val="28"/>
          <w:lang w:eastAsia="uk-UA"/>
        </w:rPr>
        <w:t>магістерську</w:t>
      </w:r>
      <w:r w:rsidRPr="00C606F5">
        <w:rPr>
          <w:rFonts w:ascii="Times New Roman" w:eastAsia="Times New Roman" w:hAnsi="Times New Roman"/>
          <w:sz w:val="28"/>
          <w:szCs w:val="28"/>
          <w:lang w:eastAsia="uk-UA"/>
        </w:rPr>
        <w:t xml:space="preserve"> роботу на захисті, повинен у стислому вигляді:</w:t>
      </w:r>
    </w:p>
    <w:p w:rsidR="009E4B5D" w:rsidRPr="00C606F5" w:rsidRDefault="009E4B5D" w:rsidP="009045B0">
      <w:pPr>
        <w:numPr>
          <w:ilvl w:val="0"/>
          <w:numId w:val="17"/>
        </w:numPr>
        <w:spacing w:after="0" w:line="360" w:lineRule="auto"/>
        <w:ind w:left="0"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обґрунтувати актуальність теми, визначити ї</w:t>
      </w:r>
      <w:r w:rsidR="009045B0" w:rsidRPr="00C606F5">
        <w:rPr>
          <w:rFonts w:ascii="Times New Roman" w:eastAsia="Times New Roman" w:hAnsi="Times New Roman"/>
          <w:sz w:val="28"/>
          <w:szCs w:val="28"/>
          <w:lang w:eastAsia="uk-UA"/>
        </w:rPr>
        <w:t>ї наукове та практичне значення,</w:t>
      </w:r>
      <w:r w:rsidRPr="00C606F5">
        <w:rPr>
          <w:rFonts w:ascii="Times New Roman" w:eastAsia="Times New Roman" w:hAnsi="Times New Roman"/>
          <w:sz w:val="28"/>
          <w:szCs w:val="28"/>
          <w:lang w:eastAsia="uk-UA"/>
        </w:rPr>
        <w:t xml:space="preserve"> охарактеризувати структуру роботи;</w:t>
      </w:r>
    </w:p>
    <w:p w:rsidR="009E4B5D" w:rsidRPr="00C606F5" w:rsidRDefault="009E4B5D" w:rsidP="009045B0">
      <w:pPr>
        <w:numPr>
          <w:ilvl w:val="0"/>
          <w:numId w:val="17"/>
        </w:numPr>
        <w:spacing w:after="0" w:line="360" w:lineRule="auto"/>
        <w:ind w:left="0"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стисло викласти найбільш важливі положення та висновки магістерської роботи;</w:t>
      </w:r>
    </w:p>
    <w:p w:rsidR="009E4B5D" w:rsidRPr="00C606F5" w:rsidRDefault="009E4B5D" w:rsidP="00113082">
      <w:pPr>
        <w:numPr>
          <w:ilvl w:val="0"/>
          <w:numId w:val="17"/>
        </w:numPr>
        <w:spacing w:after="0" w:line="360" w:lineRule="auto"/>
        <w:ind w:left="0"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викласти пропозиції щодо вирішення виявлених проблем та обґрунтувати їх ефективність.</w:t>
      </w:r>
    </w:p>
    <w:p w:rsidR="009E4B5D" w:rsidRPr="00C606F5" w:rsidRDefault="009E4B5D" w:rsidP="00113082">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Текст виступу може супроводжуватись додатковими ілюстративними матеріалами (схемами, таблицями, діаграмами, графіками тощо), які унаочнюють доведення відповідних положень магістерської роботи, зроблених висновків та внесених пропозицій.</w:t>
      </w:r>
    </w:p>
    <w:p w:rsidR="009E4B5D" w:rsidRPr="00C606F5" w:rsidRDefault="009E4B5D" w:rsidP="00113082">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 xml:space="preserve">Виступ має бути побудований у науковому стилі, думки мають бути зрозумілими, граматично </w:t>
      </w:r>
      <w:proofErr w:type="spellStart"/>
      <w:r w:rsidRPr="00C606F5">
        <w:rPr>
          <w:rFonts w:ascii="Times New Roman" w:eastAsia="Times New Roman" w:hAnsi="Times New Roman"/>
          <w:sz w:val="28"/>
          <w:szCs w:val="28"/>
          <w:lang w:eastAsia="uk-UA"/>
        </w:rPr>
        <w:t>кор</w:t>
      </w:r>
      <w:r w:rsidR="00E82810" w:rsidRPr="00C606F5">
        <w:rPr>
          <w:rFonts w:ascii="Times New Roman" w:eastAsia="Times New Roman" w:hAnsi="Times New Roman"/>
          <w:sz w:val="28"/>
          <w:szCs w:val="28"/>
          <w:lang w:eastAsia="uk-UA"/>
        </w:rPr>
        <w:t>ектно</w:t>
      </w:r>
      <w:proofErr w:type="spellEnd"/>
      <w:r w:rsidR="00E82810" w:rsidRPr="00C606F5">
        <w:rPr>
          <w:rFonts w:ascii="Times New Roman" w:eastAsia="Times New Roman" w:hAnsi="Times New Roman"/>
          <w:sz w:val="28"/>
          <w:szCs w:val="28"/>
          <w:lang w:eastAsia="uk-UA"/>
        </w:rPr>
        <w:t xml:space="preserve"> побудованими, твердження</w:t>
      </w:r>
      <w:r w:rsidRPr="00C606F5">
        <w:rPr>
          <w:rFonts w:ascii="Times New Roman" w:eastAsia="Times New Roman" w:hAnsi="Times New Roman"/>
          <w:sz w:val="28"/>
          <w:szCs w:val="28"/>
          <w:lang w:eastAsia="uk-UA"/>
        </w:rPr>
        <w:t xml:space="preserve"> мають бути до</w:t>
      </w:r>
      <w:r w:rsidR="00113082" w:rsidRPr="00C606F5">
        <w:rPr>
          <w:rFonts w:ascii="Times New Roman" w:eastAsia="Times New Roman" w:hAnsi="Times New Roman"/>
          <w:sz w:val="28"/>
          <w:szCs w:val="28"/>
          <w:lang w:eastAsia="uk-UA"/>
        </w:rPr>
        <w:t>бре обґрунтованими, а аргументи –</w:t>
      </w:r>
      <w:r w:rsidRPr="00C606F5">
        <w:rPr>
          <w:rFonts w:ascii="Times New Roman" w:eastAsia="Times New Roman" w:hAnsi="Times New Roman"/>
          <w:sz w:val="28"/>
          <w:szCs w:val="28"/>
          <w:lang w:eastAsia="uk-UA"/>
        </w:rPr>
        <w:t xml:space="preserve"> переконливими. Виступ та відповіді на запитання, зауваження та рекомендації, висловлені в рецензії на </w:t>
      </w:r>
      <w:r w:rsidR="00113082" w:rsidRPr="00C606F5">
        <w:rPr>
          <w:rFonts w:ascii="Times New Roman" w:eastAsia="Times New Roman" w:hAnsi="Times New Roman"/>
          <w:sz w:val="28"/>
          <w:szCs w:val="28"/>
          <w:lang w:eastAsia="uk-UA"/>
        </w:rPr>
        <w:t xml:space="preserve">кваліфікаційну (магістерську) </w:t>
      </w:r>
      <w:r w:rsidRPr="00C606F5">
        <w:rPr>
          <w:rFonts w:ascii="Times New Roman" w:eastAsia="Times New Roman" w:hAnsi="Times New Roman"/>
          <w:sz w:val="28"/>
          <w:szCs w:val="28"/>
          <w:lang w:eastAsia="uk-UA"/>
        </w:rPr>
        <w:t xml:space="preserve">роботу, повинні показати рівень теоретичної підготовки </w:t>
      </w:r>
      <w:r w:rsidR="00113082" w:rsidRPr="00C606F5">
        <w:rPr>
          <w:rFonts w:ascii="Times New Roman" w:eastAsia="Times New Roman" w:hAnsi="Times New Roman"/>
          <w:sz w:val="28"/>
          <w:szCs w:val="28"/>
          <w:lang w:eastAsia="uk-UA"/>
        </w:rPr>
        <w:t>магістранта/</w:t>
      </w:r>
      <w:proofErr w:type="spellStart"/>
      <w:r w:rsidR="00113082" w:rsidRPr="00C606F5">
        <w:rPr>
          <w:rFonts w:ascii="Times New Roman" w:eastAsia="Times New Roman" w:hAnsi="Times New Roman"/>
          <w:sz w:val="28"/>
          <w:szCs w:val="28"/>
          <w:lang w:eastAsia="uk-UA"/>
        </w:rPr>
        <w:t>тки</w:t>
      </w:r>
      <w:proofErr w:type="spellEnd"/>
      <w:r w:rsidRPr="00C606F5">
        <w:rPr>
          <w:rFonts w:ascii="Times New Roman" w:eastAsia="Times New Roman" w:hAnsi="Times New Roman"/>
          <w:sz w:val="28"/>
          <w:szCs w:val="28"/>
          <w:lang w:eastAsia="uk-UA"/>
        </w:rPr>
        <w:t xml:space="preserve">, </w:t>
      </w:r>
      <w:r w:rsidR="00113082" w:rsidRPr="00C606F5">
        <w:rPr>
          <w:rFonts w:ascii="Times New Roman" w:eastAsia="Times New Roman" w:hAnsi="Times New Roman"/>
          <w:sz w:val="28"/>
          <w:szCs w:val="28"/>
          <w:lang w:eastAsia="uk-UA"/>
        </w:rPr>
        <w:t>загальну</w:t>
      </w:r>
      <w:r w:rsidRPr="00C606F5">
        <w:rPr>
          <w:rFonts w:ascii="Times New Roman" w:eastAsia="Times New Roman" w:hAnsi="Times New Roman"/>
          <w:sz w:val="28"/>
          <w:szCs w:val="28"/>
          <w:lang w:eastAsia="uk-UA"/>
        </w:rPr>
        <w:t xml:space="preserve"> ерудицію та вміння доступно викласти основні результати проведеного дослідження.</w:t>
      </w:r>
    </w:p>
    <w:p w:rsidR="009E4B5D" w:rsidRPr="00C606F5" w:rsidRDefault="009E4B5D" w:rsidP="00113082">
      <w:pPr>
        <w:spacing w:after="0" w:line="360" w:lineRule="auto"/>
        <w:ind w:firstLine="720"/>
        <w:jc w:val="both"/>
        <w:rPr>
          <w:rFonts w:ascii="Times New Roman" w:eastAsia="Times New Roman" w:hAnsi="Times New Roman"/>
          <w:sz w:val="28"/>
          <w:szCs w:val="28"/>
          <w:lang w:eastAsia="uk-UA"/>
        </w:rPr>
      </w:pPr>
      <w:r w:rsidRPr="00C606F5">
        <w:rPr>
          <w:rFonts w:ascii="Times New Roman" w:eastAsia="Times New Roman" w:hAnsi="Times New Roman"/>
          <w:sz w:val="28"/>
          <w:szCs w:val="28"/>
          <w:lang w:eastAsia="uk-UA"/>
        </w:rPr>
        <w:t>Завершуючи доповідь, доцільно зазначити пропозиції, які вже впроваджені або заплановані до впровадження на практиці (якщо такі є) та/або визначити сферу практичного застосування результатів дослідження.</w:t>
      </w:r>
    </w:p>
    <w:p w:rsidR="009E4B5D" w:rsidRPr="004B5901" w:rsidRDefault="009E4B5D" w:rsidP="0019456D">
      <w:pPr>
        <w:spacing w:after="0" w:line="360" w:lineRule="auto"/>
        <w:jc w:val="both"/>
        <w:rPr>
          <w:rFonts w:ascii="Times New Roman" w:hAnsi="Times New Roman"/>
          <w:color w:val="4F81BD" w:themeColor="accent1"/>
          <w:sz w:val="28"/>
          <w:szCs w:val="28"/>
        </w:rPr>
      </w:pPr>
    </w:p>
    <w:p w:rsidR="009D12EE" w:rsidRPr="00FE002C" w:rsidRDefault="007B4415" w:rsidP="005A481A">
      <w:pPr>
        <w:spacing w:after="0" w:line="360" w:lineRule="auto"/>
        <w:ind w:firstLine="720"/>
        <w:jc w:val="both"/>
        <w:rPr>
          <w:rFonts w:ascii="Times New Roman" w:hAnsi="Times New Roman"/>
          <w:b/>
          <w:sz w:val="28"/>
          <w:szCs w:val="28"/>
        </w:rPr>
      </w:pPr>
      <w:r w:rsidRPr="00FE002C">
        <w:rPr>
          <w:rFonts w:ascii="Times New Roman" w:hAnsi="Times New Roman"/>
          <w:b/>
          <w:sz w:val="28"/>
          <w:szCs w:val="28"/>
        </w:rPr>
        <w:lastRenderedPageBreak/>
        <w:t>5</w:t>
      </w:r>
      <w:r w:rsidR="009D12EE" w:rsidRPr="00FE002C">
        <w:rPr>
          <w:rFonts w:ascii="Times New Roman" w:hAnsi="Times New Roman"/>
          <w:b/>
          <w:sz w:val="28"/>
          <w:szCs w:val="28"/>
        </w:rPr>
        <w:t>.</w:t>
      </w:r>
      <w:r w:rsidR="005A481A" w:rsidRPr="00FE002C">
        <w:rPr>
          <w:rFonts w:ascii="Times New Roman" w:hAnsi="Times New Roman"/>
          <w:b/>
          <w:sz w:val="28"/>
          <w:szCs w:val="28"/>
        </w:rPr>
        <w:t>5</w:t>
      </w:r>
      <w:r w:rsidR="009D12EE" w:rsidRPr="00FE002C">
        <w:rPr>
          <w:rFonts w:ascii="Times New Roman" w:hAnsi="Times New Roman"/>
          <w:b/>
          <w:sz w:val="28"/>
          <w:szCs w:val="28"/>
        </w:rPr>
        <w:t xml:space="preserve">. </w:t>
      </w:r>
      <w:r w:rsidRPr="00FE002C">
        <w:rPr>
          <w:rStyle w:val="a9"/>
          <w:rFonts w:ascii="Times New Roman" w:hAnsi="Times New Roman"/>
          <w:sz w:val="28"/>
          <w:szCs w:val="28"/>
        </w:rPr>
        <w:t xml:space="preserve">Вимоги до структури та змісту </w:t>
      </w:r>
      <w:r w:rsidRPr="00FE002C">
        <w:rPr>
          <w:rFonts w:ascii="Times New Roman" w:hAnsi="Times New Roman"/>
          <w:b/>
          <w:sz w:val="28"/>
          <w:szCs w:val="28"/>
        </w:rPr>
        <w:t xml:space="preserve">електронної презентації результатів дослідження </w:t>
      </w:r>
      <w:r w:rsidR="009D12EE" w:rsidRPr="00FE002C">
        <w:rPr>
          <w:rFonts w:ascii="Times New Roman" w:hAnsi="Times New Roman"/>
          <w:b/>
          <w:sz w:val="28"/>
          <w:szCs w:val="28"/>
        </w:rPr>
        <w:t>під час захисту</w:t>
      </w:r>
    </w:p>
    <w:p w:rsidR="009D12EE" w:rsidRPr="00C606F5" w:rsidRDefault="009D12EE" w:rsidP="009F379C">
      <w:pPr>
        <w:spacing w:after="0" w:line="360" w:lineRule="auto"/>
        <w:ind w:firstLine="720"/>
        <w:jc w:val="both"/>
        <w:rPr>
          <w:rFonts w:ascii="Times New Roman" w:hAnsi="Times New Roman"/>
          <w:sz w:val="28"/>
          <w:szCs w:val="28"/>
        </w:rPr>
      </w:pPr>
      <w:r w:rsidRPr="00C606F5">
        <w:rPr>
          <w:rFonts w:ascii="Times New Roman" w:hAnsi="Times New Roman"/>
          <w:sz w:val="28"/>
          <w:szCs w:val="28"/>
        </w:rPr>
        <w:t>Важливими рисами  дослідника є інформаційна культура, комп’ютерна грамотність</w:t>
      </w:r>
      <w:r w:rsidR="0019456D" w:rsidRPr="00C606F5">
        <w:rPr>
          <w:rFonts w:ascii="Times New Roman" w:hAnsi="Times New Roman"/>
          <w:sz w:val="28"/>
          <w:szCs w:val="28"/>
        </w:rPr>
        <w:t>. В епоху комп’юте</w:t>
      </w:r>
      <w:r w:rsidR="00E82810" w:rsidRPr="00C606F5">
        <w:rPr>
          <w:rFonts w:ascii="Times New Roman" w:hAnsi="Times New Roman"/>
          <w:sz w:val="28"/>
          <w:szCs w:val="28"/>
        </w:rPr>
        <w:t>рних технологій виникає потреба</w:t>
      </w:r>
      <w:r w:rsidR="0019456D" w:rsidRPr="00C606F5">
        <w:rPr>
          <w:rFonts w:ascii="Times New Roman" w:hAnsi="Times New Roman"/>
          <w:sz w:val="28"/>
          <w:szCs w:val="28"/>
        </w:rPr>
        <w:t xml:space="preserve"> у створенні електронних презентацій для користування ними на наукових форумах. Ефективності наукового виступу під час захисту магістерської роботи сприяє його комп’ютерна </w:t>
      </w:r>
      <w:r w:rsidR="00113082" w:rsidRPr="00C606F5">
        <w:rPr>
          <w:rFonts w:ascii="Times New Roman" w:hAnsi="Times New Roman"/>
          <w:sz w:val="28"/>
          <w:szCs w:val="28"/>
        </w:rPr>
        <w:t xml:space="preserve">(електронна) </w:t>
      </w:r>
      <w:r w:rsidR="0019456D" w:rsidRPr="00C606F5">
        <w:rPr>
          <w:rFonts w:ascii="Times New Roman" w:hAnsi="Times New Roman"/>
          <w:sz w:val="28"/>
          <w:szCs w:val="28"/>
        </w:rPr>
        <w:t>презентація – демонстрування завдяки  комп’ютерним технологіям послідовності слайдів із текстовими і візуальними матеріалами (рисунки, світлин</w:t>
      </w:r>
      <w:r w:rsidR="00E82810" w:rsidRPr="00C606F5">
        <w:rPr>
          <w:rFonts w:ascii="Times New Roman" w:hAnsi="Times New Roman"/>
          <w:sz w:val="28"/>
          <w:szCs w:val="28"/>
        </w:rPr>
        <w:t>и, діаграми, відеоролики тощо).</w:t>
      </w:r>
      <w:r w:rsidR="00034A5B" w:rsidRPr="00C606F5">
        <w:rPr>
          <w:rFonts w:ascii="Times New Roman" w:hAnsi="Times New Roman"/>
          <w:sz w:val="28"/>
          <w:szCs w:val="28"/>
        </w:rPr>
        <w:t xml:space="preserve"> Використання електронних презентацій</w:t>
      </w:r>
      <w:r w:rsidR="00E82810" w:rsidRPr="00C606F5">
        <w:rPr>
          <w:rFonts w:ascii="Times New Roman" w:hAnsi="Times New Roman"/>
          <w:sz w:val="28"/>
          <w:szCs w:val="28"/>
        </w:rPr>
        <w:t>:</w:t>
      </w:r>
    </w:p>
    <w:p w:rsidR="00F40ACB" w:rsidRPr="00C606F5" w:rsidRDefault="004872C1" w:rsidP="009F379C">
      <w:pPr>
        <w:spacing w:after="0" w:line="360" w:lineRule="auto"/>
        <w:ind w:firstLine="720"/>
        <w:jc w:val="both"/>
        <w:rPr>
          <w:rFonts w:ascii="Times New Roman" w:hAnsi="Times New Roman"/>
          <w:sz w:val="28"/>
          <w:szCs w:val="28"/>
        </w:rPr>
      </w:pPr>
      <w:r w:rsidRPr="00C606F5">
        <w:rPr>
          <w:rFonts w:ascii="Times New Roman" w:hAnsi="Times New Roman"/>
          <w:sz w:val="28"/>
          <w:szCs w:val="28"/>
        </w:rPr>
        <w:t xml:space="preserve">• </w:t>
      </w:r>
      <w:r w:rsidR="00F40ACB" w:rsidRPr="00C606F5">
        <w:rPr>
          <w:rFonts w:ascii="Times New Roman" w:hAnsi="Times New Roman"/>
          <w:sz w:val="28"/>
          <w:szCs w:val="28"/>
        </w:rPr>
        <w:t>Оптимальний обсяг (значна кількість слайдів викликає втому і відволікає від суті дос</w:t>
      </w:r>
      <w:r w:rsidR="009D365E" w:rsidRPr="00C606F5">
        <w:rPr>
          <w:rFonts w:ascii="Times New Roman" w:hAnsi="Times New Roman"/>
          <w:sz w:val="28"/>
          <w:szCs w:val="28"/>
        </w:rPr>
        <w:t>лідження).</w:t>
      </w:r>
    </w:p>
    <w:p w:rsidR="003F43B3" w:rsidRPr="00C606F5" w:rsidRDefault="004872C1" w:rsidP="009F379C">
      <w:pPr>
        <w:spacing w:after="0" w:line="360" w:lineRule="auto"/>
        <w:ind w:firstLine="720"/>
        <w:jc w:val="both"/>
        <w:rPr>
          <w:rFonts w:ascii="Times New Roman" w:hAnsi="Times New Roman"/>
          <w:sz w:val="28"/>
          <w:szCs w:val="28"/>
        </w:rPr>
      </w:pPr>
      <w:r w:rsidRPr="00C606F5">
        <w:rPr>
          <w:rFonts w:ascii="Times New Roman" w:hAnsi="Times New Roman"/>
          <w:sz w:val="28"/>
          <w:szCs w:val="28"/>
        </w:rPr>
        <w:t xml:space="preserve">• </w:t>
      </w:r>
      <w:r w:rsidR="00F40ACB" w:rsidRPr="00C606F5">
        <w:rPr>
          <w:rFonts w:ascii="Times New Roman" w:hAnsi="Times New Roman"/>
          <w:sz w:val="28"/>
          <w:szCs w:val="28"/>
        </w:rPr>
        <w:t>12-</w:t>
      </w:r>
      <w:r w:rsidR="00E6503D" w:rsidRPr="00C606F5">
        <w:rPr>
          <w:rFonts w:ascii="Times New Roman" w:hAnsi="Times New Roman"/>
          <w:sz w:val="28"/>
          <w:szCs w:val="28"/>
        </w:rPr>
        <w:t xml:space="preserve">15 </w:t>
      </w:r>
      <w:r w:rsidR="00F40ACB" w:rsidRPr="00C606F5">
        <w:rPr>
          <w:rFonts w:ascii="Times New Roman" w:hAnsi="Times New Roman"/>
          <w:sz w:val="28"/>
          <w:szCs w:val="28"/>
        </w:rPr>
        <w:t>слайдів</w:t>
      </w:r>
      <w:r w:rsidRPr="00C606F5">
        <w:rPr>
          <w:rFonts w:ascii="Times New Roman" w:hAnsi="Times New Roman"/>
          <w:sz w:val="28"/>
          <w:szCs w:val="28"/>
        </w:rPr>
        <w:t xml:space="preserve"> </w:t>
      </w:r>
      <w:r w:rsidR="00113082" w:rsidRPr="00C606F5">
        <w:rPr>
          <w:rFonts w:ascii="Times New Roman" w:hAnsi="Times New Roman"/>
          <w:sz w:val="28"/>
          <w:szCs w:val="28"/>
        </w:rPr>
        <w:t>(</w:t>
      </w:r>
      <w:r w:rsidR="00113082" w:rsidRPr="00C606F5">
        <w:rPr>
          <w:rFonts w:ascii="Times New Roman" w:hAnsi="Times New Roman"/>
          <w:sz w:val="28"/>
          <w:szCs w:val="28"/>
          <w:lang w:val="en-US"/>
        </w:rPr>
        <w:t>P</w:t>
      </w:r>
      <w:proofErr w:type="spellStart"/>
      <w:r w:rsidR="00113082" w:rsidRPr="00C606F5">
        <w:rPr>
          <w:rFonts w:ascii="Times New Roman" w:hAnsi="Times New Roman"/>
          <w:sz w:val="28"/>
          <w:szCs w:val="28"/>
        </w:rPr>
        <w:t>owerP</w:t>
      </w:r>
      <w:r w:rsidR="009D365E" w:rsidRPr="00C606F5">
        <w:rPr>
          <w:rFonts w:ascii="Times New Roman" w:hAnsi="Times New Roman"/>
          <w:sz w:val="28"/>
          <w:szCs w:val="28"/>
        </w:rPr>
        <w:t>oint</w:t>
      </w:r>
      <w:proofErr w:type="spellEnd"/>
      <w:r w:rsidR="009D365E" w:rsidRPr="00C606F5">
        <w:rPr>
          <w:rFonts w:ascii="Times New Roman" w:hAnsi="Times New Roman"/>
          <w:sz w:val="28"/>
          <w:szCs w:val="28"/>
        </w:rPr>
        <w:t>).</w:t>
      </w:r>
    </w:p>
    <w:p w:rsidR="00487AAE" w:rsidRPr="00C606F5" w:rsidRDefault="00487AAE" w:rsidP="00487AAE">
      <w:pPr>
        <w:spacing w:after="0" w:line="360" w:lineRule="auto"/>
        <w:ind w:firstLine="720"/>
        <w:jc w:val="both"/>
        <w:rPr>
          <w:rFonts w:ascii="Times New Roman" w:hAnsi="Times New Roman"/>
          <w:sz w:val="28"/>
          <w:szCs w:val="28"/>
        </w:rPr>
      </w:pPr>
      <w:r w:rsidRPr="00C606F5">
        <w:rPr>
          <w:rFonts w:ascii="Times New Roman" w:hAnsi="Times New Roman"/>
          <w:sz w:val="28"/>
          <w:szCs w:val="28"/>
        </w:rPr>
        <w:t>• Кожен слайд має відображати одну думку</w:t>
      </w:r>
      <w:r w:rsidR="009D365E" w:rsidRPr="00C606F5">
        <w:rPr>
          <w:rFonts w:ascii="Times New Roman" w:hAnsi="Times New Roman"/>
          <w:sz w:val="28"/>
          <w:szCs w:val="28"/>
        </w:rPr>
        <w:t>.</w:t>
      </w:r>
    </w:p>
    <w:p w:rsidR="009D365E" w:rsidRPr="00C606F5" w:rsidRDefault="00F40ACB" w:rsidP="00453F41">
      <w:pPr>
        <w:spacing w:after="0" w:line="360" w:lineRule="auto"/>
        <w:ind w:firstLine="720"/>
        <w:jc w:val="both"/>
        <w:rPr>
          <w:rFonts w:ascii="Times New Roman" w:hAnsi="Times New Roman"/>
          <w:sz w:val="28"/>
          <w:szCs w:val="28"/>
        </w:rPr>
      </w:pPr>
      <w:r w:rsidRPr="00C606F5">
        <w:rPr>
          <w:rFonts w:ascii="Times New Roman" w:hAnsi="Times New Roman"/>
          <w:sz w:val="28"/>
          <w:szCs w:val="28"/>
        </w:rPr>
        <w:t>• Слайди мають виконувати функцію доповнення, уточнення інформації</w:t>
      </w:r>
      <w:r w:rsidR="00487AAE" w:rsidRPr="00C606F5">
        <w:rPr>
          <w:rFonts w:ascii="Times New Roman" w:hAnsi="Times New Roman"/>
          <w:sz w:val="28"/>
          <w:szCs w:val="28"/>
        </w:rPr>
        <w:t xml:space="preserve">, а саму текстову </w:t>
      </w:r>
      <w:r w:rsidR="00B37D4D" w:rsidRPr="00C606F5">
        <w:rPr>
          <w:rFonts w:ascii="Times New Roman" w:hAnsi="Times New Roman"/>
          <w:sz w:val="28"/>
          <w:szCs w:val="28"/>
        </w:rPr>
        <w:t>інформаці</w:t>
      </w:r>
      <w:r w:rsidR="00487AAE" w:rsidRPr="00C606F5">
        <w:rPr>
          <w:rFonts w:ascii="Times New Roman" w:hAnsi="Times New Roman"/>
          <w:sz w:val="28"/>
          <w:szCs w:val="28"/>
        </w:rPr>
        <w:t>ю бажано</w:t>
      </w:r>
      <w:r w:rsidR="00B37D4D" w:rsidRPr="00C606F5">
        <w:rPr>
          <w:rFonts w:ascii="Times New Roman" w:hAnsi="Times New Roman"/>
          <w:sz w:val="28"/>
          <w:szCs w:val="28"/>
        </w:rPr>
        <w:t xml:space="preserve"> звести до мінімуму</w:t>
      </w:r>
      <w:r w:rsidR="00487AAE" w:rsidRPr="00C606F5">
        <w:rPr>
          <w:rFonts w:ascii="Times New Roman" w:hAnsi="Times New Roman"/>
          <w:sz w:val="28"/>
          <w:szCs w:val="28"/>
        </w:rPr>
        <w:t xml:space="preserve"> – її має органічно доповнювати</w:t>
      </w:r>
      <w:r w:rsidR="00B37D4D" w:rsidRPr="00C606F5">
        <w:rPr>
          <w:rFonts w:ascii="Times New Roman" w:hAnsi="Times New Roman"/>
          <w:sz w:val="28"/>
          <w:szCs w:val="28"/>
        </w:rPr>
        <w:t xml:space="preserve"> </w:t>
      </w:r>
      <w:r w:rsidR="00487AAE" w:rsidRPr="00C606F5">
        <w:rPr>
          <w:rFonts w:ascii="Times New Roman" w:hAnsi="Times New Roman"/>
          <w:sz w:val="28"/>
          <w:szCs w:val="28"/>
        </w:rPr>
        <w:t>графіка</w:t>
      </w:r>
      <w:r w:rsidR="009D365E" w:rsidRPr="00C606F5">
        <w:rPr>
          <w:rFonts w:ascii="Times New Roman" w:hAnsi="Times New Roman"/>
          <w:sz w:val="28"/>
          <w:szCs w:val="28"/>
        </w:rPr>
        <w:t>.</w:t>
      </w:r>
      <w:r w:rsidR="00E6503D" w:rsidRPr="00C606F5">
        <w:rPr>
          <w:rFonts w:ascii="Times New Roman" w:hAnsi="Times New Roman"/>
          <w:sz w:val="28"/>
          <w:szCs w:val="28"/>
        </w:rPr>
        <w:t xml:space="preserve"> </w:t>
      </w:r>
      <w:r w:rsidR="009D365E" w:rsidRPr="00C606F5">
        <w:rPr>
          <w:rFonts w:ascii="Times New Roman" w:hAnsi="Times New Roman"/>
          <w:sz w:val="28"/>
          <w:szCs w:val="28"/>
        </w:rPr>
        <w:t xml:space="preserve">Текст має складатися з коротких слів та простих речень. </w:t>
      </w:r>
    </w:p>
    <w:p w:rsidR="009D365E" w:rsidRPr="00C606F5" w:rsidRDefault="009D365E" w:rsidP="00453F41">
      <w:pPr>
        <w:spacing w:after="0" w:line="360" w:lineRule="auto"/>
        <w:ind w:firstLine="720"/>
        <w:jc w:val="both"/>
        <w:rPr>
          <w:rFonts w:ascii="Times New Roman" w:hAnsi="Times New Roman"/>
          <w:sz w:val="28"/>
          <w:szCs w:val="28"/>
        </w:rPr>
      </w:pPr>
      <w:r w:rsidRPr="00C606F5">
        <w:rPr>
          <w:rFonts w:ascii="Times New Roman" w:hAnsi="Times New Roman"/>
          <w:sz w:val="28"/>
          <w:szCs w:val="28"/>
        </w:rPr>
        <w:t>Рядок має містити 6</w:t>
      </w:r>
      <w:r w:rsidR="0089339C" w:rsidRPr="00C606F5">
        <w:rPr>
          <w:rFonts w:ascii="Times New Roman" w:hAnsi="Times New Roman"/>
          <w:sz w:val="28"/>
          <w:szCs w:val="28"/>
        </w:rPr>
        <w:t>-</w:t>
      </w:r>
      <w:r w:rsidRPr="00C606F5">
        <w:rPr>
          <w:rFonts w:ascii="Times New Roman" w:hAnsi="Times New Roman"/>
          <w:sz w:val="28"/>
          <w:szCs w:val="28"/>
        </w:rPr>
        <w:t xml:space="preserve">8 слів. </w:t>
      </w:r>
      <w:r w:rsidR="0089339C" w:rsidRPr="00C606F5">
        <w:rPr>
          <w:rFonts w:ascii="Times New Roman" w:hAnsi="Times New Roman"/>
          <w:sz w:val="28"/>
          <w:szCs w:val="28"/>
        </w:rPr>
        <w:t xml:space="preserve">Загальна кількість слів не повинна перевищувати 50. </w:t>
      </w:r>
      <w:r w:rsidRPr="00C606F5">
        <w:rPr>
          <w:rFonts w:ascii="Times New Roman" w:hAnsi="Times New Roman"/>
          <w:sz w:val="28"/>
          <w:szCs w:val="28"/>
        </w:rPr>
        <w:t>Всього на слайді має бути 6</w:t>
      </w:r>
      <w:r w:rsidR="00453F41" w:rsidRPr="00C606F5">
        <w:rPr>
          <w:rFonts w:ascii="Times New Roman" w:hAnsi="Times New Roman"/>
          <w:sz w:val="28"/>
          <w:szCs w:val="28"/>
        </w:rPr>
        <w:t xml:space="preserve">-8 </w:t>
      </w:r>
      <w:r w:rsidRPr="00C606F5">
        <w:rPr>
          <w:rFonts w:ascii="Times New Roman" w:hAnsi="Times New Roman"/>
          <w:sz w:val="28"/>
          <w:szCs w:val="28"/>
        </w:rPr>
        <w:t xml:space="preserve">рядків. </w:t>
      </w:r>
    </w:p>
    <w:p w:rsidR="00E82810" w:rsidRPr="00C606F5" w:rsidRDefault="00E6503D" w:rsidP="00E82810">
      <w:pPr>
        <w:pStyle w:val="a7"/>
        <w:numPr>
          <w:ilvl w:val="0"/>
          <w:numId w:val="4"/>
        </w:numPr>
        <w:tabs>
          <w:tab w:val="left" w:pos="284"/>
        </w:tabs>
        <w:autoSpaceDE w:val="0"/>
        <w:autoSpaceDN w:val="0"/>
        <w:adjustRightInd w:val="0"/>
        <w:spacing w:after="0" w:line="360" w:lineRule="auto"/>
        <w:ind w:left="0" w:firstLine="0"/>
        <w:jc w:val="both"/>
        <w:rPr>
          <w:rFonts w:ascii="Times New Roman" w:eastAsiaTheme="minorHAnsi" w:hAnsi="Times New Roman"/>
          <w:sz w:val="28"/>
          <w:szCs w:val="28"/>
        </w:rPr>
      </w:pPr>
      <w:r w:rsidRPr="00C606F5">
        <w:rPr>
          <w:rFonts w:ascii="Times New Roman" w:eastAsiaTheme="minorHAnsi" w:hAnsi="Times New Roman"/>
          <w:sz w:val="28"/>
          <w:szCs w:val="28"/>
        </w:rPr>
        <w:t>титульна сторінка, оформлена відповідно до вимог</w:t>
      </w:r>
      <w:r w:rsidR="00EE46F2" w:rsidRPr="00C606F5">
        <w:rPr>
          <w:rFonts w:ascii="Times New Roman" w:eastAsiaTheme="minorHAnsi" w:hAnsi="Times New Roman"/>
          <w:sz w:val="28"/>
          <w:szCs w:val="28"/>
        </w:rPr>
        <w:t xml:space="preserve"> – 1 слайд</w:t>
      </w:r>
      <w:r w:rsidR="00453F41" w:rsidRPr="00C606F5">
        <w:rPr>
          <w:rFonts w:ascii="Times New Roman" w:eastAsiaTheme="minorHAnsi" w:hAnsi="Times New Roman"/>
          <w:sz w:val="28"/>
          <w:szCs w:val="28"/>
        </w:rPr>
        <w:t xml:space="preserve">; </w:t>
      </w:r>
    </w:p>
    <w:p w:rsidR="00E82810" w:rsidRPr="00C606F5" w:rsidRDefault="00453F41" w:rsidP="00E82810">
      <w:pPr>
        <w:pStyle w:val="a7"/>
        <w:numPr>
          <w:ilvl w:val="0"/>
          <w:numId w:val="4"/>
        </w:numPr>
        <w:tabs>
          <w:tab w:val="left" w:pos="284"/>
        </w:tabs>
        <w:autoSpaceDE w:val="0"/>
        <w:autoSpaceDN w:val="0"/>
        <w:adjustRightInd w:val="0"/>
        <w:spacing w:after="0" w:line="360" w:lineRule="auto"/>
        <w:ind w:left="0" w:firstLine="0"/>
        <w:jc w:val="both"/>
        <w:rPr>
          <w:rFonts w:ascii="Times New Roman" w:eastAsiaTheme="minorHAnsi" w:hAnsi="Times New Roman"/>
          <w:sz w:val="28"/>
          <w:szCs w:val="28"/>
        </w:rPr>
      </w:pPr>
      <w:r w:rsidRPr="00C606F5">
        <w:rPr>
          <w:rFonts w:ascii="Times New Roman" w:eastAsiaTheme="minorHAnsi" w:hAnsi="Times New Roman"/>
          <w:sz w:val="28"/>
          <w:szCs w:val="28"/>
        </w:rPr>
        <w:t xml:space="preserve">вступ, де визначено об’єкт, предмет, мету, завдання, методи дослідження, вказано структуру роботи – 3 слайди; </w:t>
      </w:r>
    </w:p>
    <w:p w:rsidR="00E82810" w:rsidRPr="00C606F5" w:rsidRDefault="00EE46F2" w:rsidP="00453F41">
      <w:pPr>
        <w:pStyle w:val="a7"/>
        <w:numPr>
          <w:ilvl w:val="0"/>
          <w:numId w:val="4"/>
        </w:numPr>
        <w:tabs>
          <w:tab w:val="left" w:pos="284"/>
        </w:tabs>
        <w:autoSpaceDE w:val="0"/>
        <w:autoSpaceDN w:val="0"/>
        <w:adjustRightInd w:val="0"/>
        <w:spacing w:after="0" w:line="360" w:lineRule="auto"/>
        <w:ind w:left="0" w:firstLine="0"/>
        <w:jc w:val="both"/>
        <w:rPr>
          <w:rFonts w:ascii="Times New Roman" w:eastAsiaTheme="minorHAnsi" w:hAnsi="Times New Roman"/>
          <w:sz w:val="28"/>
          <w:szCs w:val="28"/>
        </w:rPr>
      </w:pPr>
      <w:r w:rsidRPr="00C606F5">
        <w:rPr>
          <w:rFonts w:ascii="Times New Roman" w:eastAsiaTheme="minorHAnsi" w:hAnsi="Times New Roman"/>
          <w:sz w:val="28"/>
          <w:szCs w:val="28"/>
        </w:rPr>
        <w:t>визначено новизну та практичну значущість дослідження – 2 слайди;</w:t>
      </w:r>
    </w:p>
    <w:p w:rsidR="00E82810" w:rsidRPr="00C606F5" w:rsidRDefault="00453F41" w:rsidP="00453F41">
      <w:pPr>
        <w:pStyle w:val="a7"/>
        <w:numPr>
          <w:ilvl w:val="0"/>
          <w:numId w:val="4"/>
        </w:numPr>
        <w:tabs>
          <w:tab w:val="left" w:pos="284"/>
        </w:tabs>
        <w:autoSpaceDE w:val="0"/>
        <w:autoSpaceDN w:val="0"/>
        <w:adjustRightInd w:val="0"/>
        <w:spacing w:after="0" w:line="360" w:lineRule="auto"/>
        <w:ind w:left="0" w:firstLine="0"/>
        <w:jc w:val="both"/>
        <w:rPr>
          <w:rFonts w:ascii="Times New Roman" w:eastAsiaTheme="minorHAnsi" w:hAnsi="Times New Roman"/>
          <w:sz w:val="28"/>
          <w:szCs w:val="28"/>
        </w:rPr>
      </w:pPr>
      <w:r w:rsidRPr="00C606F5">
        <w:rPr>
          <w:rFonts w:ascii="Times New Roman" w:eastAsiaTheme="minorHAnsi" w:hAnsi="Times New Roman"/>
          <w:sz w:val="28"/>
          <w:szCs w:val="28"/>
        </w:rPr>
        <w:t xml:space="preserve">стислий виклад інформації основної частини дослідження, що містить </w:t>
      </w:r>
      <w:r w:rsidR="00E6503D" w:rsidRPr="00C606F5">
        <w:rPr>
          <w:rFonts w:ascii="Times New Roman" w:eastAsiaTheme="minorHAnsi" w:hAnsi="Times New Roman"/>
          <w:sz w:val="28"/>
          <w:szCs w:val="28"/>
        </w:rPr>
        <w:t xml:space="preserve">узагальнені </w:t>
      </w:r>
      <w:r w:rsidRPr="00C606F5">
        <w:rPr>
          <w:rFonts w:ascii="Times New Roman" w:eastAsiaTheme="minorHAnsi" w:hAnsi="Times New Roman"/>
          <w:sz w:val="28"/>
          <w:szCs w:val="28"/>
        </w:rPr>
        <w:t>висновки за кожним розділом, проілюстрован</w:t>
      </w:r>
      <w:r w:rsidR="00E6503D" w:rsidRPr="00C606F5">
        <w:rPr>
          <w:rFonts w:ascii="Times New Roman" w:eastAsiaTheme="minorHAnsi" w:hAnsi="Times New Roman"/>
          <w:sz w:val="28"/>
          <w:szCs w:val="28"/>
        </w:rPr>
        <w:t>і</w:t>
      </w:r>
      <w:r w:rsidRPr="00C606F5">
        <w:rPr>
          <w:rFonts w:ascii="Times New Roman" w:eastAsiaTheme="minorHAnsi" w:hAnsi="Times New Roman"/>
          <w:sz w:val="28"/>
          <w:szCs w:val="28"/>
        </w:rPr>
        <w:t xml:space="preserve"> схем</w:t>
      </w:r>
      <w:r w:rsidR="00E6503D" w:rsidRPr="00C606F5">
        <w:rPr>
          <w:rFonts w:ascii="Times New Roman" w:eastAsiaTheme="minorHAnsi" w:hAnsi="Times New Roman"/>
          <w:sz w:val="28"/>
          <w:szCs w:val="28"/>
        </w:rPr>
        <w:t>ами, таблицями, діаграмами – 5-6</w:t>
      </w:r>
      <w:r w:rsidRPr="00C606F5">
        <w:rPr>
          <w:rFonts w:ascii="Times New Roman" w:eastAsiaTheme="minorHAnsi" w:hAnsi="Times New Roman"/>
          <w:sz w:val="28"/>
          <w:szCs w:val="28"/>
        </w:rPr>
        <w:t xml:space="preserve"> слайдів; </w:t>
      </w:r>
    </w:p>
    <w:p w:rsidR="00E82810" w:rsidRPr="00C606F5" w:rsidRDefault="00453F41" w:rsidP="00453F41">
      <w:pPr>
        <w:pStyle w:val="a7"/>
        <w:numPr>
          <w:ilvl w:val="0"/>
          <w:numId w:val="4"/>
        </w:numPr>
        <w:tabs>
          <w:tab w:val="left" w:pos="284"/>
        </w:tabs>
        <w:autoSpaceDE w:val="0"/>
        <w:autoSpaceDN w:val="0"/>
        <w:adjustRightInd w:val="0"/>
        <w:spacing w:after="0" w:line="360" w:lineRule="auto"/>
        <w:ind w:left="0" w:firstLine="0"/>
        <w:jc w:val="both"/>
        <w:rPr>
          <w:rFonts w:ascii="Times New Roman" w:eastAsiaTheme="minorHAnsi" w:hAnsi="Times New Roman"/>
          <w:sz w:val="28"/>
          <w:szCs w:val="28"/>
        </w:rPr>
      </w:pPr>
      <w:r w:rsidRPr="00C606F5">
        <w:rPr>
          <w:rFonts w:ascii="Times New Roman" w:eastAsiaTheme="minorHAnsi" w:hAnsi="Times New Roman"/>
          <w:sz w:val="28"/>
          <w:szCs w:val="28"/>
        </w:rPr>
        <w:t>висновки, рекомен</w:t>
      </w:r>
      <w:r w:rsidR="00E6503D" w:rsidRPr="00C606F5">
        <w:rPr>
          <w:rFonts w:ascii="Times New Roman" w:eastAsiaTheme="minorHAnsi" w:hAnsi="Times New Roman"/>
          <w:sz w:val="28"/>
          <w:szCs w:val="28"/>
        </w:rPr>
        <w:t>дації, пропозиції – 1-2 слайди;</w:t>
      </w:r>
    </w:p>
    <w:p w:rsidR="00E6503D" w:rsidRPr="00C606F5" w:rsidRDefault="00E6503D" w:rsidP="00453F41">
      <w:pPr>
        <w:pStyle w:val="a7"/>
        <w:numPr>
          <w:ilvl w:val="0"/>
          <w:numId w:val="4"/>
        </w:numPr>
        <w:tabs>
          <w:tab w:val="left" w:pos="284"/>
        </w:tabs>
        <w:autoSpaceDE w:val="0"/>
        <w:autoSpaceDN w:val="0"/>
        <w:adjustRightInd w:val="0"/>
        <w:spacing w:after="0" w:line="360" w:lineRule="auto"/>
        <w:ind w:left="0" w:firstLine="0"/>
        <w:jc w:val="both"/>
        <w:rPr>
          <w:rFonts w:ascii="Times New Roman" w:eastAsiaTheme="minorHAnsi" w:hAnsi="Times New Roman"/>
          <w:sz w:val="28"/>
          <w:szCs w:val="28"/>
        </w:rPr>
      </w:pPr>
      <w:r w:rsidRPr="00C606F5">
        <w:rPr>
          <w:rFonts w:ascii="Times New Roman" w:eastAsiaTheme="minorHAnsi" w:hAnsi="Times New Roman"/>
          <w:sz w:val="28"/>
          <w:szCs w:val="28"/>
        </w:rPr>
        <w:t>список публікацій</w:t>
      </w:r>
      <w:r w:rsidR="00EE46F2" w:rsidRPr="00C606F5">
        <w:rPr>
          <w:rFonts w:ascii="Times New Roman" w:eastAsiaTheme="minorHAnsi" w:hAnsi="Times New Roman"/>
          <w:sz w:val="28"/>
          <w:szCs w:val="28"/>
        </w:rPr>
        <w:t xml:space="preserve"> – 1 слайд</w:t>
      </w:r>
      <w:r w:rsidRPr="00C606F5">
        <w:rPr>
          <w:rFonts w:ascii="Times New Roman" w:eastAsiaTheme="minorHAnsi" w:hAnsi="Times New Roman"/>
          <w:sz w:val="28"/>
          <w:szCs w:val="28"/>
        </w:rPr>
        <w:t>.</w:t>
      </w:r>
    </w:p>
    <w:p w:rsidR="009D365E" w:rsidRPr="00C606F5" w:rsidRDefault="009D365E" w:rsidP="00453F41">
      <w:pPr>
        <w:spacing w:after="0" w:line="360" w:lineRule="auto"/>
        <w:ind w:firstLine="720"/>
        <w:jc w:val="both"/>
        <w:rPr>
          <w:rFonts w:ascii="Times New Roman" w:hAnsi="Times New Roman"/>
          <w:sz w:val="28"/>
          <w:szCs w:val="28"/>
        </w:rPr>
      </w:pPr>
      <w:r w:rsidRPr="00C606F5">
        <w:rPr>
          <w:rFonts w:ascii="Times New Roman" w:hAnsi="Times New Roman"/>
          <w:sz w:val="28"/>
          <w:szCs w:val="28"/>
        </w:rPr>
        <w:t>Заголовки мають привертати увагу аудиторії та узагальн</w:t>
      </w:r>
      <w:r w:rsidR="00E82810" w:rsidRPr="00C606F5">
        <w:rPr>
          <w:rFonts w:ascii="Times New Roman" w:hAnsi="Times New Roman"/>
          <w:sz w:val="28"/>
          <w:szCs w:val="28"/>
        </w:rPr>
        <w:t>ювати основні положення слайду:</w:t>
      </w:r>
    </w:p>
    <w:p w:rsidR="00E82810" w:rsidRPr="00C606F5" w:rsidRDefault="0089339C" w:rsidP="00E82810">
      <w:pPr>
        <w:pStyle w:val="a7"/>
        <w:numPr>
          <w:ilvl w:val="0"/>
          <w:numId w:val="21"/>
        </w:numPr>
        <w:spacing w:after="0" w:line="360" w:lineRule="auto"/>
        <w:ind w:left="0" w:firstLine="426"/>
        <w:jc w:val="both"/>
        <w:rPr>
          <w:rFonts w:ascii="Times New Roman" w:hAnsi="Times New Roman"/>
          <w:sz w:val="28"/>
          <w:szCs w:val="28"/>
        </w:rPr>
      </w:pPr>
      <w:r w:rsidRPr="00C606F5">
        <w:rPr>
          <w:rFonts w:ascii="Times New Roman" w:hAnsi="Times New Roman"/>
          <w:sz w:val="28"/>
          <w:szCs w:val="28"/>
        </w:rPr>
        <w:lastRenderedPageBreak/>
        <w:t xml:space="preserve">Кількість блоків інформації під час відображення статистичних даних на одному слайді має бути не більше чотирьох. </w:t>
      </w:r>
    </w:p>
    <w:p w:rsidR="00E82810" w:rsidRPr="00C606F5" w:rsidRDefault="00B37D4D" w:rsidP="00E82810">
      <w:pPr>
        <w:pStyle w:val="a7"/>
        <w:numPr>
          <w:ilvl w:val="0"/>
          <w:numId w:val="21"/>
        </w:numPr>
        <w:spacing w:after="0" w:line="360" w:lineRule="auto"/>
        <w:ind w:left="0" w:firstLine="426"/>
        <w:jc w:val="both"/>
        <w:rPr>
          <w:rFonts w:ascii="Times New Roman" w:hAnsi="Times New Roman"/>
          <w:sz w:val="28"/>
          <w:szCs w:val="28"/>
        </w:rPr>
      </w:pPr>
      <w:r w:rsidRPr="00C606F5">
        <w:rPr>
          <w:rFonts w:ascii="Times New Roman" w:hAnsi="Times New Roman"/>
          <w:sz w:val="28"/>
          <w:szCs w:val="28"/>
        </w:rPr>
        <w:t xml:space="preserve">Головну ідею треба викласти в першому рядку абзацу. </w:t>
      </w:r>
    </w:p>
    <w:p w:rsidR="00E82810" w:rsidRPr="00C606F5" w:rsidRDefault="00B37D4D" w:rsidP="00E82810">
      <w:pPr>
        <w:pStyle w:val="a7"/>
        <w:numPr>
          <w:ilvl w:val="0"/>
          <w:numId w:val="21"/>
        </w:numPr>
        <w:spacing w:after="0" w:line="360" w:lineRule="auto"/>
        <w:ind w:left="0" w:firstLine="426"/>
        <w:jc w:val="both"/>
        <w:rPr>
          <w:rFonts w:ascii="Times New Roman" w:hAnsi="Times New Roman"/>
          <w:sz w:val="28"/>
          <w:szCs w:val="28"/>
        </w:rPr>
      </w:pPr>
      <w:r w:rsidRPr="00C606F5">
        <w:rPr>
          <w:rFonts w:ascii="Times New Roman" w:hAnsi="Times New Roman"/>
          <w:sz w:val="28"/>
          <w:szCs w:val="28"/>
        </w:rPr>
        <w:t>Кожному положенню (ідеї) треба відвести окремий абзац.</w:t>
      </w:r>
    </w:p>
    <w:p w:rsidR="00E82810" w:rsidRPr="00513167" w:rsidRDefault="00B37D4D" w:rsidP="00E82810">
      <w:pPr>
        <w:pStyle w:val="a7"/>
        <w:numPr>
          <w:ilvl w:val="0"/>
          <w:numId w:val="21"/>
        </w:numPr>
        <w:spacing w:after="0" w:line="360" w:lineRule="auto"/>
        <w:ind w:left="0" w:firstLine="426"/>
        <w:jc w:val="both"/>
        <w:rPr>
          <w:rFonts w:ascii="Times New Roman" w:hAnsi="Times New Roman"/>
          <w:sz w:val="28"/>
          <w:szCs w:val="28"/>
        </w:rPr>
      </w:pPr>
      <w:r w:rsidRPr="00C606F5">
        <w:rPr>
          <w:rFonts w:ascii="Times New Roman" w:hAnsi="Times New Roman"/>
          <w:sz w:val="28"/>
          <w:szCs w:val="28"/>
        </w:rPr>
        <w:t xml:space="preserve">Другорядну інформацію бажано </w:t>
      </w:r>
      <w:r w:rsidRPr="00513167">
        <w:rPr>
          <w:rFonts w:ascii="Times New Roman" w:hAnsi="Times New Roman"/>
          <w:sz w:val="28"/>
          <w:szCs w:val="28"/>
        </w:rPr>
        <w:t>розміщувати внизу слайда.</w:t>
      </w:r>
    </w:p>
    <w:p w:rsidR="00E82810" w:rsidRPr="00513167" w:rsidRDefault="00B37D4D" w:rsidP="00E82810">
      <w:pPr>
        <w:pStyle w:val="a7"/>
        <w:numPr>
          <w:ilvl w:val="0"/>
          <w:numId w:val="21"/>
        </w:numPr>
        <w:spacing w:after="0" w:line="360" w:lineRule="auto"/>
        <w:ind w:left="0" w:firstLine="426"/>
        <w:jc w:val="both"/>
        <w:rPr>
          <w:rFonts w:ascii="Times New Roman" w:hAnsi="Times New Roman"/>
          <w:sz w:val="28"/>
          <w:szCs w:val="28"/>
        </w:rPr>
      </w:pPr>
      <w:r w:rsidRPr="00513167">
        <w:rPr>
          <w:rFonts w:ascii="Times New Roman" w:hAnsi="Times New Roman"/>
          <w:sz w:val="28"/>
          <w:szCs w:val="28"/>
        </w:rPr>
        <w:t>Пояснення треба розміщувати якнайближче до ілюстрацій, із якими вони мають з’являтися на екрані одночасно.</w:t>
      </w:r>
    </w:p>
    <w:p w:rsidR="00E82810" w:rsidRPr="00513167" w:rsidRDefault="0089339C" w:rsidP="00E82810">
      <w:pPr>
        <w:pStyle w:val="a7"/>
        <w:numPr>
          <w:ilvl w:val="0"/>
          <w:numId w:val="21"/>
        </w:numPr>
        <w:spacing w:after="0" w:line="360" w:lineRule="auto"/>
        <w:ind w:left="0" w:firstLine="426"/>
        <w:jc w:val="both"/>
        <w:rPr>
          <w:rFonts w:ascii="Times New Roman" w:hAnsi="Times New Roman"/>
          <w:sz w:val="28"/>
          <w:szCs w:val="28"/>
        </w:rPr>
      </w:pPr>
      <w:r w:rsidRPr="00513167">
        <w:rPr>
          <w:rFonts w:ascii="Times New Roman" w:hAnsi="Times New Roman"/>
          <w:sz w:val="28"/>
          <w:szCs w:val="28"/>
        </w:rPr>
        <w:t xml:space="preserve">Підписи до ілюстрації розміщуються під нею, а не над нею. </w:t>
      </w:r>
    </w:p>
    <w:p w:rsidR="00E82810" w:rsidRPr="00513167" w:rsidRDefault="004872C1" w:rsidP="00E82810">
      <w:pPr>
        <w:pStyle w:val="a7"/>
        <w:numPr>
          <w:ilvl w:val="0"/>
          <w:numId w:val="21"/>
        </w:numPr>
        <w:spacing w:after="0" w:line="360" w:lineRule="auto"/>
        <w:ind w:left="0" w:firstLine="426"/>
        <w:jc w:val="both"/>
        <w:rPr>
          <w:rFonts w:ascii="Times New Roman" w:hAnsi="Times New Roman"/>
          <w:sz w:val="28"/>
          <w:szCs w:val="28"/>
        </w:rPr>
      </w:pPr>
      <w:r w:rsidRPr="00513167">
        <w:rPr>
          <w:rFonts w:ascii="Times New Roman" w:hAnsi="Times New Roman"/>
          <w:sz w:val="28"/>
          <w:szCs w:val="28"/>
        </w:rPr>
        <w:t>Усю текстову інформацію потрібно ретельно перевірити на відсутність орфографічних, граматичних і стилістичних помилок.</w:t>
      </w:r>
      <w:r w:rsidR="0089339C" w:rsidRPr="00513167">
        <w:t xml:space="preserve"> </w:t>
      </w:r>
      <w:r w:rsidR="0089339C" w:rsidRPr="00513167">
        <w:rPr>
          <w:rFonts w:ascii="Times New Roman" w:hAnsi="Times New Roman"/>
          <w:sz w:val="28"/>
          <w:szCs w:val="28"/>
        </w:rPr>
        <w:t xml:space="preserve">Дієслова мають бути в одній часовій формі. </w:t>
      </w:r>
    </w:p>
    <w:p w:rsidR="0089339C" w:rsidRPr="00513167" w:rsidRDefault="0089339C" w:rsidP="00E82810">
      <w:pPr>
        <w:pStyle w:val="a7"/>
        <w:numPr>
          <w:ilvl w:val="0"/>
          <w:numId w:val="21"/>
        </w:numPr>
        <w:spacing w:after="0" w:line="360" w:lineRule="auto"/>
        <w:ind w:left="0" w:firstLine="426"/>
        <w:jc w:val="both"/>
        <w:rPr>
          <w:rFonts w:ascii="Times New Roman" w:hAnsi="Times New Roman"/>
          <w:sz w:val="28"/>
          <w:szCs w:val="28"/>
        </w:rPr>
      </w:pPr>
      <w:r w:rsidRPr="00513167">
        <w:rPr>
          <w:rFonts w:ascii="Times New Roman" w:hAnsi="Times New Roman"/>
          <w:sz w:val="28"/>
          <w:szCs w:val="28"/>
        </w:rPr>
        <w:t xml:space="preserve">Усі слайди презентації мають бути витримані в одному стилі. Вони не мають бути надто яскравими – зайві прикраси лише створюють комунікативний бар’єр на шляху ефективної передачі інформації. </w:t>
      </w:r>
    </w:p>
    <w:p w:rsidR="00453F41" w:rsidRPr="00513167" w:rsidRDefault="00453F41" w:rsidP="00453F41">
      <w:pPr>
        <w:autoSpaceDE w:val="0"/>
        <w:autoSpaceDN w:val="0"/>
        <w:adjustRightInd w:val="0"/>
        <w:spacing w:after="0" w:line="240" w:lineRule="auto"/>
        <w:rPr>
          <w:rFonts w:ascii="Symbol" w:eastAsiaTheme="minorHAnsi" w:hAnsi="Symbol" w:cs="Symbol"/>
          <w:sz w:val="24"/>
          <w:szCs w:val="24"/>
        </w:rPr>
      </w:pPr>
    </w:p>
    <w:p w:rsidR="00034A5B" w:rsidRPr="00513167" w:rsidRDefault="00034A5B" w:rsidP="0089339C">
      <w:pPr>
        <w:spacing w:after="0" w:line="360" w:lineRule="auto"/>
        <w:ind w:firstLine="720"/>
        <w:jc w:val="both"/>
        <w:rPr>
          <w:rFonts w:ascii="Times New Roman" w:hAnsi="Times New Roman"/>
          <w:sz w:val="28"/>
          <w:szCs w:val="28"/>
        </w:rPr>
      </w:pPr>
    </w:p>
    <w:p w:rsidR="009D12EE" w:rsidRPr="00FE002C" w:rsidRDefault="005A481A" w:rsidP="009F379C">
      <w:pPr>
        <w:spacing w:after="0" w:line="360" w:lineRule="auto"/>
        <w:ind w:firstLine="720"/>
        <w:jc w:val="both"/>
        <w:rPr>
          <w:rFonts w:ascii="Times New Roman" w:hAnsi="Times New Roman"/>
          <w:b/>
          <w:sz w:val="28"/>
          <w:szCs w:val="28"/>
        </w:rPr>
      </w:pPr>
      <w:r w:rsidRPr="00FE002C">
        <w:rPr>
          <w:rFonts w:ascii="Times New Roman" w:hAnsi="Times New Roman"/>
          <w:b/>
          <w:sz w:val="28"/>
          <w:szCs w:val="28"/>
        </w:rPr>
        <w:t>6</w:t>
      </w:r>
      <w:r w:rsidR="00034A5B" w:rsidRPr="00FE002C">
        <w:rPr>
          <w:rFonts w:ascii="Times New Roman" w:hAnsi="Times New Roman"/>
          <w:b/>
          <w:sz w:val="28"/>
          <w:szCs w:val="28"/>
        </w:rPr>
        <w:t>.</w:t>
      </w:r>
      <w:r w:rsidR="001E78B0" w:rsidRPr="00FE002C">
        <w:rPr>
          <w:rFonts w:ascii="Times New Roman" w:hAnsi="Times New Roman"/>
          <w:b/>
          <w:sz w:val="28"/>
          <w:szCs w:val="28"/>
        </w:rPr>
        <w:t xml:space="preserve"> </w:t>
      </w:r>
      <w:r w:rsidR="009D12EE" w:rsidRPr="00FE002C">
        <w:rPr>
          <w:rFonts w:ascii="Times New Roman" w:hAnsi="Times New Roman"/>
          <w:b/>
          <w:sz w:val="28"/>
          <w:szCs w:val="28"/>
        </w:rPr>
        <w:t>Публічний захист кваліфікаційної (магістерської) роботи</w:t>
      </w:r>
    </w:p>
    <w:p w:rsidR="009F379C" w:rsidRPr="00FE002C" w:rsidRDefault="009F379C" w:rsidP="009F379C">
      <w:pPr>
        <w:spacing w:after="0" w:line="360" w:lineRule="auto"/>
        <w:ind w:firstLine="720"/>
        <w:jc w:val="both"/>
        <w:rPr>
          <w:rFonts w:ascii="Times New Roman" w:hAnsi="Times New Roman"/>
          <w:sz w:val="28"/>
          <w:szCs w:val="28"/>
        </w:rPr>
      </w:pPr>
      <w:r w:rsidRPr="00FE002C">
        <w:rPr>
          <w:rFonts w:ascii="Times New Roman" w:hAnsi="Times New Roman"/>
          <w:b/>
          <w:sz w:val="28"/>
          <w:szCs w:val="28"/>
        </w:rPr>
        <w:t>Процедура захисту включає</w:t>
      </w:r>
      <w:r w:rsidRPr="00FE002C">
        <w:rPr>
          <w:rFonts w:ascii="Times New Roman" w:hAnsi="Times New Roman"/>
          <w:sz w:val="28"/>
          <w:szCs w:val="28"/>
        </w:rPr>
        <w:t>:</w:t>
      </w:r>
    </w:p>
    <w:p w:rsidR="009F379C" w:rsidRPr="00513167" w:rsidRDefault="009F379C"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доповідь магістранта щодо змісту та сутності роботи (супроводжується презентацією);</w:t>
      </w:r>
    </w:p>
    <w:p w:rsidR="009F379C" w:rsidRPr="00513167" w:rsidRDefault="009F379C"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відповіді магістранта на запитання членів комісії;</w:t>
      </w:r>
    </w:p>
    <w:p w:rsidR="009F379C" w:rsidRPr="00513167" w:rsidRDefault="009F379C"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оголошення висновку наукового керівника та оцінки рецензента;</w:t>
      </w:r>
    </w:p>
    <w:p w:rsidR="009F379C" w:rsidRPr="00513167" w:rsidRDefault="009F379C"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відповіді магістранта (при необхідності) на зауваження та побажання рецензента;</w:t>
      </w:r>
    </w:p>
    <w:p w:rsidR="009F379C" w:rsidRPr="00513167" w:rsidRDefault="009F379C"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прикінцеве слово магістранта;</w:t>
      </w:r>
    </w:p>
    <w:p w:rsidR="009F379C" w:rsidRPr="00513167" w:rsidRDefault="009F379C"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рішення комісії про оцінку роботи та ознайомлення з нею магістранта проводиться після закритого обговорення членів ЕК.</w:t>
      </w:r>
    </w:p>
    <w:p w:rsidR="008331F1" w:rsidRPr="00513167" w:rsidRDefault="007615BD" w:rsidP="009F379C">
      <w:pPr>
        <w:spacing w:after="0" w:line="360" w:lineRule="auto"/>
        <w:ind w:firstLine="720"/>
        <w:jc w:val="both"/>
        <w:rPr>
          <w:rFonts w:ascii="Times New Roman" w:hAnsi="Times New Roman"/>
          <w:sz w:val="28"/>
          <w:szCs w:val="28"/>
        </w:rPr>
      </w:pPr>
      <w:r w:rsidRPr="00513167">
        <w:rPr>
          <w:rFonts w:ascii="Times New Roman" w:hAnsi="Times New Roman"/>
          <w:sz w:val="28"/>
          <w:szCs w:val="28"/>
        </w:rPr>
        <w:t xml:space="preserve">Ознайомившись із рецензією, студент готується до усного виступу на засіданні ЕК. Тексту виступу в комісію не подають, і в документацію із захисту він не входить. Проте до підготовки цього тексту потрібно підійти з великою </w:t>
      </w:r>
      <w:r w:rsidRPr="00513167">
        <w:rPr>
          <w:rFonts w:ascii="Times New Roman" w:hAnsi="Times New Roman"/>
          <w:sz w:val="28"/>
          <w:szCs w:val="28"/>
        </w:rPr>
        <w:lastRenderedPageBreak/>
        <w:t xml:space="preserve">відповідальністю, тому що від його змістовності, логічної послідовності викладу ходу й результатів дослідження залежать чіткість, переконливість усного монологу. У тексті для усного виступу має бути розкрито новизну результатів роботи, обґрунтовано її структуру, коротко викладено основний зміст і висновки. У виступі не повинно бути розлогих міркувань, які вимагають доказів, прикладів, цифрового переліку, що погано сприймається на слух і про що достатньо йдеться в тексті кваліфікаційної роботи. Бажано, щоб виступ було узгоджено з науковим керівником. </w:t>
      </w:r>
    </w:p>
    <w:p w:rsidR="007615BD" w:rsidRPr="00513167" w:rsidRDefault="007615BD" w:rsidP="005A5839">
      <w:pPr>
        <w:spacing w:after="0" w:line="360" w:lineRule="auto"/>
        <w:ind w:firstLine="720"/>
        <w:jc w:val="both"/>
        <w:rPr>
          <w:rFonts w:ascii="Times New Roman" w:hAnsi="Times New Roman"/>
          <w:sz w:val="28"/>
          <w:szCs w:val="28"/>
        </w:rPr>
      </w:pPr>
      <w:r w:rsidRPr="00513167">
        <w:rPr>
          <w:rFonts w:ascii="Times New Roman" w:hAnsi="Times New Roman"/>
          <w:sz w:val="28"/>
          <w:szCs w:val="28"/>
        </w:rPr>
        <w:t>Для ви</w:t>
      </w:r>
      <w:r w:rsidR="003F43B3" w:rsidRPr="00513167">
        <w:rPr>
          <w:rFonts w:ascii="Times New Roman" w:hAnsi="Times New Roman"/>
          <w:sz w:val="28"/>
          <w:szCs w:val="28"/>
        </w:rPr>
        <w:t>ступу студентові надається 8-</w:t>
      </w:r>
      <w:r w:rsidR="00EB2639" w:rsidRPr="00513167">
        <w:rPr>
          <w:rFonts w:ascii="Times New Roman" w:hAnsi="Times New Roman"/>
          <w:sz w:val="28"/>
          <w:szCs w:val="28"/>
        </w:rPr>
        <w:t>10</w:t>
      </w:r>
      <w:r w:rsidRPr="00513167">
        <w:rPr>
          <w:rFonts w:ascii="Times New Roman" w:hAnsi="Times New Roman"/>
          <w:sz w:val="28"/>
          <w:szCs w:val="28"/>
        </w:rPr>
        <w:t xml:space="preserve"> хвилин</w:t>
      </w:r>
      <w:r w:rsidRPr="00513167">
        <w:rPr>
          <w:rFonts w:ascii="Times New Roman" w:hAnsi="Times New Roman"/>
          <w:b/>
          <w:sz w:val="28"/>
          <w:szCs w:val="28"/>
        </w:rPr>
        <w:t>.</w:t>
      </w:r>
      <w:r w:rsidR="00A70585" w:rsidRPr="00513167">
        <w:rPr>
          <w:rFonts w:ascii="Times New Roman" w:hAnsi="Times New Roman"/>
          <w:b/>
          <w:sz w:val="28"/>
          <w:szCs w:val="28"/>
        </w:rPr>
        <w:t xml:space="preserve"> </w:t>
      </w:r>
      <w:r w:rsidR="003F43B3" w:rsidRPr="00513167">
        <w:rPr>
          <w:rStyle w:val="a9"/>
          <w:rFonts w:ascii="Times New Roman" w:hAnsi="Times New Roman"/>
          <w:b w:val="0"/>
          <w:sz w:val="28"/>
          <w:szCs w:val="28"/>
        </w:rPr>
        <w:t xml:space="preserve">Захист однієї </w:t>
      </w:r>
      <w:r w:rsidR="008331F1" w:rsidRPr="00513167">
        <w:rPr>
          <w:rStyle w:val="a9"/>
          <w:rFonts w:ascii="Times New Roman" w:hAnsi="Times New Roman"/>
          <w:b w:val="0"/>
          <w:sz w:val="28"/>
          <w:szCs w:val="28"/>
        </w:rPr>
        <w:t>кваліфікаційної (</w:t>
      </w:r>
      <w:r w:rsidR="003F43B3" w:rsidRPr="00513167">
        <w:rPr>
          <w:rStyle w:val="a9"/>
          <w:rFonts w:ascii="Times New Roman" w:hAnsi="Times New Roman"/>
          <w:b w:val="0"/>
          <w:sz w:val="28"/>
          <w:szCs w:val="28"/>
        </w:rPr>
        <w:t>магістерської</w:t>
      </w:r>
      <w:r w:rsidR="008331F1" w:rsidRPr="00513167">
        <w:rPr>
          <w:rStyle w:val="a9"/>
          <w:rFonts w:ascii="Times New Roman" w:hAnsi="Times New Roman"/>
          <w:b w:val="0"/>
          <w:sz w:val="28"/>
          <w:szCs w:val="28"/>
        </w:rPr>
        <w:t>)</w:t>
      </w:r>
      <w:r w:rsidR="003F43B3" w:rsidRPr="00513167">
        <w:rPr>
          <w:rStyle w:val="a9"/>
          <w:rFonts w:ascii="Times New Roman" w:hAnsi="Times New Roman"/>
          <w:b w:val="0"/>
          <w:sz w:val="28"/>
          <w:szCs w:val="28"/>
        </w:rPr>
        <w:t xml:space="preserve"> роботи триває не більше ніж</w:t>
      </w:r>
      <w:r w:rsidR="003F43B3" w:rsidRPr="00513167">
        <w:rPr>
          <w:rStyle w:val="a9"/>
          <w:rFonts w:ascii="Times New Roman" w:hAnsi="Times New Roman"/>
          <w:sz w:val="28"/>
          <w:szCs w:val="28"/>
        </w:rPr>
        <w:t xml:space="preserve"> </w:t>
      </w:r>
      <w:r w:rsidR="008331F1" w:rsidRPr="00513167">
        <w:rPr>
          <w:rStyle w:val="a9"/>
          <w:rFonts w:ascii="Times New Roman" w:hAnsi="Times New Roman"/>
          <w:sz w:val="28"/>
          <w:szCs w:val="28"/>
        </w:rPr>
        <w:t>2</w:t>
      </w:r>
      <w:r w:rsidR="003F43B3" w:rsidRPr="00513167">
        <w:rPr>
          <w:rStyle w:val="a9"/>
          <w:rFonts w:ascii="Times New Roman" w:hAnsi="Times New Roman"/>
          <w:sz w:val="28"/>
          <w:szCs w:val="28"/>
        </w:rPr>
        <w:t xml:space="preserve">0 хвилин. </w:t>
      </w:r>
      <w:r w:rsidR="00A70585" w:rsidRPr="00513167">
        <w:rPr>
          <w:rFonts w:ascii="Times New Roman" w:hAnsi="Times New Roman"/>
          <w:sz w:val="28"/>
          <w:szCs w:val="28"/>
        </w:rPr>
        <w:t>На захисті повинен бути присутній керівник магістерської роботи.</w:t>
      </w:r>
    </w:p>
    <w:p w:rsidR="007615BD" w:rsidRPr="00513167" w:rsidRDefault="007615BD" w:rsidP="005A5839">
      <w:pPr>
        <w:spacing w:after="0" w:line="360" w:lineRule="auto"/>
        <w:ind w:firstLine="720"/>
        <w:jc w:val="both"/>
        <w:rPr>
          <w:rFonts w:ascii="Times New Roman" w:hAnsi="Times New Roman"/>
          <w:sz w:val="28"/>
          <w:szCs w:val="28"/>
        </w:rPr>
      </w:pPr>
      <w:r w:rsidRPr="00513167">
        <w:rPr>
          <w:rFonts w:ascii="Times New Roman" w:hAnsi="Times New Roman"/>
          <w:sz w:val="28"/>
          <w:szCs w:val="28"/>
        </w:rPr>
        <w:t xml:space="preserve">Після виступу </w:t>
      </w:r>
      <w:r w:rsidR="008331F1" w:rsidRPr="00513167">
        <w:rPr>
          <w:rFonts w:ascii="Times New Roman" w:hAnsi="Times New Roman"/>
          <w:sz w:val="28"/>
          <w:szCs w:val="28"/>
        </w:rPr>
        <w:t xml:space="preserve">здобувача </w:t>
      </w:r>
      <w:r w:rsidR="0081555C" w:rsidRPr="00513167">
        <w:rPr>
          <w:rFonts w:ascii="Times New Roman" w:hAnsi="Times New Roman"/>
          <w:sz w:val="28"/>
          <w:szCs w:val="28"/>
        </w:rPr>
        <w:t xml:space="preserve">другого (магістерського) рівня вищої освіти </w:t>
      </w:r>
      <w:r w:rsidR="005A5839" w:rsidRPr="00513167">
        <w:rPr>
          <w:rFonts w:ascii="Times New Roman" w:hAnsi="Times New Roman"/>
          <w:sz w:val="28"/>
          <w:szCs w:val="28"/>
        </w:rPr>
        <w:t>члени ЕК</w:t>
      </w:r>
      <w:r w:rsidRPr="00513167">
        <w:rPr>
          <w:rFonts w:ascii="Times New Roman" w:hAnsi="Times New Roman"/>
          <w:sz w:val="28"/>
          <w:szCs w:val="28"/>
        </w:rPr>
        <w:t xml:space="preserve"> можуть ставити авторові </w:t>
      </w:r>
      <w:r w:rsidR="009F379C" w:rsidRPr="00513167">
        <w:rPr>
          <w:rFonts w:ascii="Times New Roman" w:hAnsi="Times New Roman"/>
          <w:sz w:val="28"/>
          <w:szCs w:val="28"/>
        </w:rPr>
        <w:t>за</w:t>
      </w:r>
      <w:r w:rsidRPr="00513167">
        <w:rPr>
          <w:rFonts w:ascii="Times New Roman" w:hAnsi="Times New Roman"/>
          <w:sz w:val="28"/>
          <w:szCs w:val="28"/>
        </w:rPr>
        <w:t xml:space="preserve">питання стосовно </w:t>
      </w:r>
      <w:r w:rsidR="005A5839" w:rsidRPr="00513167">
        <w:rPr>
          <w:rFonts w:ascii="Times New Roman" w:hAnsi="Times New Roman"/>
          <w:sz w:val="28"/>
          <w:szCs w:val="28"/>
        </w:rPr>
        <w:t>теми його дослідження.</w:t>
      </w:r>
      <w:r w:rsidRPr="00513167">
        <w:rPr>
          <w:rFonts w:ascii="Times New Roman" w:hAnsi="Times New Roman"/>
          <w:sz w:val="28"/>
          <w:szCs w:val="28"/>
        </w:rPr>
        <w:t xml:space="preserve"> Відповідаючи на </w:t>
      </w:r>
      <w:r w:rsidR="00974DEF" w:rsidRPr="00513167">
        <w:rPr>
          <w:rFonts w:ascii="Times New Roman" w:hAnsi="Times New Roman"/>
          <w:sz w:val="28"/>
          <w:szCs w:val="28"/>
        </w:rPr>
        <w:t>за</w:t>
      </w:r>
      <w:r w:rsidR="005A5839" w:rsidRPr="00513167">
        <w:rPr>
          <w:rFonts w:ascii="Times New Roman" w:hAnsi="Times New Roman"/>
          <w:sz w:val="28"/>
          <w:szCs w:val="28"/>
        </w:rPr>
        <w:t>питання</w:t>
      </w:r>
      <w:r w:rsidRPr="00513167">
        <w:rPr>
          <w:rFonts w:ascii="Times New Roman" w:hAnsi="Times New Roman"/>
          <w:sz w:val="28"/>
          <w:szCs w:val="28"/>
        </w:rPr>
        <w:t>, студент повинен проявити глибину знань в обраній темі, уміння захищати й обґрунтовувати своє бачення проблеми, продемонструвати загальн</w:t>
      </w:r>
      <w:r w:rsidR="00EB2639" w:rsidRPr="00513167">
        <w:rPr>
          <w:rFonts w:ascii="Times New Roman" w:hAnsi="Times New Roman"/>
          <w:sz w:val="28"/>
          <w:szCs w:val="28"/>
        </w:rPr>
        <w:t>у культуру й уміння дискутувати</w:t>
      </w:r>
      <w:r w:rsidRPr="00513167">
        <w:rPr>
          <w:rFonts w:ascii="Times New Roman" w:hAnsi="Times New Roman"/>
          <w:sz w:val="28"/>
          <w:szCs w:val="28"/>
        </w:rPr>
        <w:t>.</w:t>
      </w:r>
    </w:p>
    <w:p w:rsidR="007615BD" w:rsidRPr="00513167" w:rsidRDefault="007615BD" w:rsidP="005A5839">
      <w:pPr>
        <w:spacing w:after="0" w:line="360" w:lineRule="auto"/>
        <w:ind w:firstLine="720"/>
        <w:jc w:val="both"/>
        <w:rPr>
          <w:rFonts w:ascii="Times New Roman" w:hAnsi="Times New Roman"/>
          <w:sz w:val="28"/>
          <w:szCs w:val="28"/>
        </w:rPr>
      </w:pPr>
      <w:r w:rsidRPr="00513167">
        <w:rPr>
          <w:rFonts w:ascii="Times New Roman" w:hAnsi="Times New Roman"/>
          <w:sz w:val="28"/>
          <w:szCs w:val="28"/>
        </w:rPr>
        <w:t xml:space="preserve">Результати захисту кваліфікаційної роботи обговорюють на закритому засіданні ЕК, рішення ухвалюють відкритим голосуванням більшістю голосів при обов’язковій присутності голови ЕК. За рівної кількості голосів голова користується правом вирішального голосу. </w:t>
      </w:r>
    </w:p>
    <w:p w:rsidR="001E78B0" w:rsidRPr="00A019B1" w:rsidRDefault="001E78B0" w:rsidP="007615BD">
      <w:pPr>
        <w:spacing w:after="0" w:line="240" w:lineRule="auto"/>
        <w:jc w:val="both"/>
        <w:rPr>
          <w:rFonts w:ascii="Times New Roman" w:hAnsi="Times New Roman"/>
          <w:sz w:val="24"/>
          <w:szCs w:val="24"/>
        </w:rPr>
      </w:pPr>
    </w:p>
    <w:p w:rsidR="001E78B0" w:rsidRPr="00FE002C" w:rsidRDefault="005A481A" w:rsidP="000860D4">
      <w:pPr>
        <w:spacing w:after="0" w:line="360" w:lineRule="auto"/>
        <w:jc w:val="center"/>
        <w:rPr>
          <w:rFonts w:ascii="Times New Roman" w:hAnsi="Times New Roman"/>
          <w:b/>
          <w:sz w:val="28"/>
          <w:szCs w:val="28"/>
        </w:rPr>
      </w:pPr>
      <w:r w:rsidRPr="00FE002C">
        <w:rPr>
          <w:rFonts w:ascii="Times New Roman" w:hAnsi="Times New Roman"/>
          <w:b/>
          <w:sz w:val="28"/>
          <w:szCs w:val="28"/>
        </w:rPr>
        <w:t>7</w:t>
      </w:r>
      <w:r w:rsidR="000860D4" w:rsidRPr="00FE002C">
        <w:rPr>
          <w:rFonts w:ascii="Times New Roman" w:hAnsi="Times New Roman"/>
          <w:b/>
          <w:sz w:val="28"/>
          <w:szCs w:val="28"/>
        </w:rPr>
        <w:t>.</w:t>
      </w:r>
      <w:r w:rsidR="001E78B0" w:rsidRPr="00FE002C">
        <w:rPr>
          <w:rFonts w:ascii="Times New Roman" w:hAnsi="Times New Roman"/>
          <w:b/>
          <w:sz w:val="28"/>
          <w:szCs w:val="28"/>
        </w:rPr>
        <w:t xml:space="preserve"> Критерії оцінювання</w:t>
      </w:r>
      <w:r w:rsidR="000860D4" w:rsidRPr="00FE002C">
        <w:rPr>
          <w:rFonts w:ascii="Times New Roman" w:hAnsi="Times New Roman"/>
          <w:b/>
          <w:sz w:val="28"/>
          <w:szCs w:val="28"/>
        </w:rPr>
        <w:t xml:space="preserve"> кваліфікаційної (магістерської) роботи</w:t>
      </w:r>
    </w:p>
    <w:p w:rsidR="000860D4" w:rsidRPr="00A019B1" w:rsidRDefault="007615BD"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Визначальними критеріями при оцінці </w:t>
      </w:r>
      <w:r w:rsidR="000860D4" w:rsidRPr="00A019B1">
        <w:rPr>
          <w:rFonts w:ascii="Times New Roman" w:hAnsi="Times New Roman"/>
          <w:sz w:val="28"/>
          <w:szCs w:val="28"/>
        </w:rPr>
        <w:t>кваліфікаційної (магістерської) роботи є</w:t>
      </w:r>
      <w:r w:rsidRPr="00A019B1">
        <w:rPr>
          <w:rFonts w:ascii="Times New Roman" w:hAnsi="Times New Roman"/>
          <w:sz w:val="28"/>
          <w:szCs w:val="28"/>
        </w:rPr>
        <w:t xml:space="preserve"> самостійність, належний теоретичний рівень, новизна, практична значущість рекомендацій, уміння студента дискутувати, аргументовано захищати свою концепці</w:t>
      </w:r>
      <w:r w:rsidR="000860D4" w:rsidRPr="00A019B1">
        <w:rPr>
          <w:rFonts w:ascii="Times New Roman" w:hAnsi="Times New Roman"/>
          <w:sz w:val="28"/>
          <w:szCs w:val="28"/>
        </w:rPr>
        <w:t>ю й висновки; а також:</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 –</w:t>
      </w:r>
      <w:r w:rsidR="00EB2639" w:rsidRPr="00A019B1">
        <w:rPr>
          <w:rFonts w:ascii="Times New Roman" w:hAnsi="Times New Roman"/>
          <w:sz w:val="28"/>
          <w:szCs w:val="28"/>
        </w:rPr>
        <w:t xml:space="preserve"> загальний рівень виконання роботи (тематична новизна, структура, наукова база, оформлення наукового апарату);</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lastRenderedPageBreak/>
        <w:t xml:space="preserve">– </w:t>
      </w:r>
      <w:r w:rsidR="00EB2639" w:rsidRPr="00A019B1">
        <w:rPr>
          <w:rFonts w:ascii="Times New Roman" w:hAnsi="Times New Roman"/>
          <w:sz w:val="28"/>
          <w:szCs w:val="28"/>
        </w:rPr>
        <w:t>п</w:t>
      </w:r>
      <w:r w:rsidRPr="00A019B1">
        <w:rPr>
          <w:rFonts w:ascii="Times New Roman" w:hAnsi="Times New Roman"/>
          <w:sz w:val="28"/>
          <w:szCs w:val="28"/>
        </w:rPr>
        <w:t>редставлення роботи на захисті (</w:t>
      </w:r>
      <w:r w:rsidR="00EB2639" w:rsidRPr="00A019B1">
        <w:rPr>
          <w:rFonts w:ascii="Times New Roman" w:hAnsi="Times New Roman"/>
          <w:sz w:val="28"/>
          <w:szCs w:val="28"/>
        </w:rPr>
        <w:t>аргументація вибору теми, поставлених мети й завдань, чіткість і лаконічність викладу основних положень дослідження та висновків із зазначенням особистого внеску</w:t>
      </w:r>
      <w:r w:rsidRPr="00A019B1">
        <w:rPr>
          <w:rFonts w:ascii="Times New Roman" w:hAnsi="Times New Roman"/>
          <w:sz w:val="28"/>
          <w:szCs w:val="28"/>
        </w:rPr>
        <w:t>)</w:t>
      </w:r>
      <w:r w:rsidR="00EB2639" w:rsidRPr="00A019B1">
        <w:rPr>
          <w:rFonts w:ascii="Times New Roman" w:hAnsi="Times New Roman"/>
          <w:sz w:val="28"/>
          <w:szCs w:val="28"/>
        </w:rPr>
        <w:t>;</w:t>
      </w:r>
    </w:p>
    <w:p w:rsidR="007615BD"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w:t>
      </w:r>
      <w:r w:rsidR="00EB2639" w:rsidRPr="00A019B1">
        <w:rPr>
          <w:rFonts w:ascii="Times New Roman" w:hAnsi="Times New Roman"/>
          <w:sz w:val="28"/>
          <w:szCs w:val="28"/>
        </w:rPr>
        <w:t xml:space="preserve"> вміння вести дискусію: компетентність, чіткість й аргументованість відповідей, наукова ерудиція та обізнаність із суміжною проблематикою.</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При оцінці кваліфікаційної (магістерської) роботи зважають також на:</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 наскільки  якісно магістр уміє формулювати мету і завдання дослідження; </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 складати план дослідження; </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 вести бібліографічний пошук із застосуванням сучасних інформаційних технологій; </w:t>
      </w:r>
    </w:p>
    <w:p w:rsidR="000860D4" w:rsidRPr="00A019B1" w:rsidRDefault="000860D4"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 використовувати сучасні методи наукового дослідження, </w:t>
      </w:r>
    </w:p>
    <w:p w:rsidR="000860D4" w:rsidRPr="00A019B1" w:rsidRDefault="000860D4" w:rsidP="00E82810">
      <w:pPr>
        <w:spacing w:after="0" w:line="360" w:lineRule="auto"/>
        <w:ind w:firstLine="720"/>
        <w:jc w:val="both"/>
        <w:rPr>
          <w:rFonts w:ascii="Times New Roman" w:hAnsi="Times New Roman"/>
          <w:sz w:val="28"/>
          <w:szCs w:val="28"/>
        </w:rPr>
      </w:pPr>
      <w:r w:rsidRPr="00A019B1">
        <w:rPr>
          <w:rFonts w:ascii="Times New Roman" w:hAnsi="Times New Roman"/>
          <w:sz w:val="28"/>
          <w:szCs w:val="28"/>
        </w:rPr>
        <w:t xml:space="preserve">– модифікувати наявні та розробляти нові методи, враховуючи завдання конкретного дослідження; </w:t>
      </w:r>
    </w:p>
    <w:p w:rsidR="000860D4" w:rsidRPr="00A019B1" w:rsidRDefault="000860D4" w:rsidP="00E82810">
      <w:pPr>
        <w:spacing w:after="0" w:line="360" w:lineRule="auto"/>
        <w:ind w:firstLine="720"/>
        <w:jc w:val="both"/>
        <w:rPr>
          <w:rFonts w:ascii="Times New Roman" w:hAnsi="Times New Roman"/>
          <w:sz w:val="28"/>
          <w:szCs w:val="28"/>
        </w:rPr>
      </w:pPr>
      <w:r w:rsidRPr="00A019B1">
        <w:rPr>
          <w:rFonts w:ascii="Times New Roman" w:hAnsi="Times New Roman"/>
          <w:sz w:val="28"/>
          <w:szCs w:val="28"/>
        </w:rPr>
        <w:t>– обробляти одержані дані, аналізувати і синтезувати їх на базі відомих літературних джерел;</w:t>
      </w:r>
    </w:p>
    <w:p w:rsidR="000860D4" w:rsidRPr="00A019B1" w:rsidRDefault="000860D4" w:rsidP="00E82810">
      <w:pPr>
        <w:spacing w:after="0" w:line="360" w:lineRule="auto"/>
        <w:ind w:firstLine="720"/>
        <w:jc w:val="both"/>
        <w:rPr>
          <w:rFonts w:ascii="Times New Roman" w:hAnsi="Times New Roman"/>
          <w:sz w:val="28"/>
          <w:szCs w:val="28"/>
        </w:rPr>
      </w:pPr>
      <w:r w:rsidRPr="00A019B1">
        <w:rPr>
          <w:rFonts w:ascii="Times New Roman" w:hAnsi="Times New Roman"/>
          <w:sz w:val="28"/>
          <w:szCs w:val="28"/>
        </w:rPr>
        <w:t>– оформляти результати досліджень відповідно до сучасних вимог у вигляді звітів, рефератів, тез, статей.</w:t>
      </w:r>
    </w:p>
    <w:p w:rsidR="007615BD" w:rsidRPr="00A019B1" w:rsidRDefault="007615BD" w:rsidP="000860D4">
      <w:pPr>
        <w:spacing w:after="0" w:line="360" w:lineRule="auto"/>
        <w:ind w:firstLine="720"/>
        <w:jc w:val="both"/>
        <w:rPr>
          <w:rFonts w:ascii="Times New Roman" w:hAnsi="Times New Roman"/>
          <w:sz w:val="28"/>
          <w:szCs w:val="28"/>
        </w:rPr>
      </w:pPr>
      <w:r w:rsidRPr="00A019B1">
        <w:rPr>
          <w:rFonts w:ascii="Times New Roman" w:hAnsi="Times New Roman"/>
          <w:sz w:val="28"/>
          <w:szCs w:val="28"/>
        </w:rPr>
        <w:t>М</w:t>
      </w:r>
      <w:r w:rsidR="005F5840" w:rsidRPr="00A019B1">
        <w:rPr>
          <w:rFonts w:ascii="Times New Roman" w:hAnsi="Times New Roman"/>
          <w:sz w:val="28"/>
          <w:szCs w:val="28"/>
        </w:rPr>
        <w:t>агістерську роботу оцінюють за 100</w:t>
      </w:r>
      <w:r w:rsidRPr="00A019B1">
        <w:rPr>
          <w:rFonts w:ascii="Times New Roman" w:hAnsi="Times New Roman"/>
          <w:sz w:val="28"/>
          <w:szCs w:val="28"/>
        </w:rPr>
        <w:t xml:space="preserve">-бальною шкалою й оголошують у день захисту після </w:t>
      </w:r>
      <w:r w:rsidR="00974DEF" w:rsidRPr="00A019B1">
        <w:rPr>
          <w:rFonts w:ascii="Times New Roman" w:hAnsi="Times New Roman"/>
          <w:sz w:val="28"/>
          <w:szCs w:val="28"/>
        </w:rPr>
        <w:t xml:space="preserve">оформлення протоколу засідання </w:t>
      </w:r>
      <w:r w:rsidRPr="00A019B1">
        <w:rPr>
          <w:rFonts w:ascii="Times New Roman" w:hAnsi="Times New Roman"/>
          <w:sz w:val="28"/>
          <w:szCs w:val="28"/>
        </w:rPr>
        <w:t xml:space="preserve">ЕК. Випускник, який отримав оцінку </w:t>
      </w:r>
      <w:r w:rsidRPr="00A019B1">
        <w:rPr>
          <w:rFonts w:ascii="Times New Roman" w:hAnsi="Times New Roman"/>
          <w:sz w:val="28"/>
          <w:szCs w:val="28"/>
          <w:lang w:val="ru-RU"/>
        </w:rPr>
        <w:t>«</w:t>
      </w:r>
      <w:r w:rsidRPr="00A019B1">
        <w:rPr>
          <w:rFonts w:ascii="Times New Roman" w:hAnsi="Times New Roman"/>
          <w:sz w:val="28"/>
          <w:szCs w:val="28"/>
        </w:rPr>
        <w:t xml:space="preserve">незадовільно», має право на повторний захист роботи лише в наступному календарному році.  </w:t>
      </w:r>
    </w:p>
    <w:p w:rsidR="00192053" w:rsidRPr="004B5901" w:rsidRDefault="00EB2639" w:rsidP="00E82810">
      <w:pPr>
        <w:spacing w:after="0" w:line="360" w:lineRule="auto"/>
        <w:ind w:firstLine="720"/>
        <w:jc w:val="both"/>
        <w:rPr>
          <w:rFonts w:ascii="Times New Roman" w:hAnsi="Times New Roman"/>
          <w:b/>
          <w:color w:val="4F81BD" w:themeColor="accent1"/>
          <w:sz w:val="28"/>
          <w:szCs w:val="28"/>
        </w:rPr>
      </w:pPr>
      <w:r w:rsidRPr="00A019B1">
        <w:rPr>
          <w:rFonts w:ascii="Times New Roman" w:hAnsi="Times New Roman"/>
          <w:sz w:val="28"/>
          <w:szCs w:val="28"/>
        </w:rPr>
        <w:t>Практичні поради щодо о</w:t>
      </w:r>
      <w:r w:rsidR="007615BD" w:rsidRPr="00A019B1">
        <w:rPr>
          <w:rFonts w:ascii="Times New Roman" w:hAnsi="Times New Roman"/>
          <w:sz w:val="28"/>
          <w:szCs w:val="28"/>
        </w:rPr>
        <w:t xml:space="preserve">цінювання магістерської роботи </w:t>
      </w:r>
      <w:r w:rsidRPr="00A019B1">
        <w:rPr>
          <w:rFonts w:ascii="Times New Roman" w:hAnsi="Times New Roman"/>
          <w:sz w:val="28"/>
          <w:szCs w:val="28"/>
        </w:rPr>
        <w:t xml:space="preserve">подано в </w:t>
      </w:r>
      <w:r w:rsidRPr="00A019B1">
        <w:rPr>
          <w:rFonts w:ascii="Times New Roman" w:hAnsi="Times New Roman"/>
          <w:b/>
          <w:sz w:val="28"/>
          <w:szCs w:val="28"/>
        </w:rPr>
        <w:t xml:space="preserve">Додатку </w:t>
      </w:r>
      <w:r w:rsidR="00B33A38">
        <w:rPr>
          <w:rFonts w:ascii="Times New Roman" w:hAnsi="Times New Roman"/>
          <w:b/>
          <w:sz w:val="28"/>
          <w:szCs w:val="28"/>
        </w:rPr>
        <w:t>И</w:t>
      </w:r>
      <w:r w:rsidRPr="00A019B1">
        <w:rPr>
          <w:rFonts w:ascii="Times New Roman" w:hAnsi="Times New Roman"/>
          <w:b/>
          <w:sz w:val="28"/>
          <w:szCs w:val="28"/>
        </w:rPr>
        <w:t>.</w:t>
      </w:r>
      <w:r w:rsidR="00192053" w:rsidRPr="004B5901">
        <w:rPr>
          <w:rFonts w:ascii="Times New Roman" w:hAnsi="Times New Roman"/>
          <w:color w:val="4F81BD" w:themeColor="accent1"/>
          <w:sz w:val="24"/>
          <w:szCs w:val="24"/>
        </w:rPr>
        <w:br w:type="page"/>
      </w:r>
    </w:p>
    <w:p w:rsidR="00A9273C" w:rsidRPr="00FE002C" w:rsidRDefault="002A05FD" w:rsidP="00146C9C">
      <w:pPr>
        <w:jc w:val="center"/>
        <w:rPr>
          <w:rFonts w:ascii="Times New Roman" w:hAnsi="Times New Roman"/>
          <w:b/>
          <w:sz w:val="28"/>
          <w:szCs w:val="28"/>
        </w:rPr>
      </w:pPr>
      <w:r w:rsidRPr="00FE002C">
        <w:rPr>
          <w:rFonts w:ascii="Times New Roman" w:hAnsi="Times New Roman"/>
          <w:b/>
          <w:sz w:val="28"/>
          <w:szCs w:val="28"/>
        </w:rPr>
        <w:lastRenderedPageBreak/>
        <w:t>Рекомендована л</w:t>
      </w:r>
      <w:r w:rsidR="00A9273C" w:rsidRPr="00FE002C">
        <w:rPr>
          <w:rFonts w:ascii="Times New Roman" w:hAnsi="Times New Roman"/>
          <w:b/>
          <w:sz w:val="28"/>
          <w:szCs w:val="28"/>
        </w:rPr>
        <w:t>ітература</w:t>
      </w:r>
    </w:p>
    <w:p w:rsidR="00A9273C" w:rsidRPr="00FE002C" w:rsidRDefault="00146C9C" w:rsidP="006C7EB7">
      <w:pPr>
        <w:spacing w:after="0" w:line="360" w:lineRule="auto"/>
        <w:rPr>
          <w:rFonts w:ascii="Times New Roman" w:hAnsi="Times New Roman"/>
          <w:sz w:val="28"/>
          <w:szCs w:val="28"/>
        </w:rPr>
      </w:pPr>
      <w:r w:rsidRPr="00FE002C">
        <w:rPr>
          <w:rFonts w:ascii="Times New Roman" w:hAnsi="Times New Roman"/>
          <w:b/>
          <w:sz w:val="28"/>
          <w:szCs w:val="28"/>
        </w:rPr>
        <w:t>1.</w:t>
      </w:r>
      <w:r w:rsidRPr="00FE002C">
        <w:rPr>
          <w:rFonts w:ascii="Times New Roman" w:hAnsi="Times New Roman"/>
          <w:sz w:val="28"/>
          <w:szCs w:val="28"/>
        </w:rPr>
        <w:t xml:space="preserve"> ДСТУ 8302:2015 «Бібліографічне посилання. Загальні положення та правила складання», «Міжнародні стилі цитування та посилання в наукових роботах: Методичні рекомендації» </w:t>
      </w:r>
      <w:r w:rsidR="006C7EB7" w:rsidRPr="00FE002C">
        <w:rPr>
          <w:rFonts w:ascii="Times New Roman" w:hAnsi="Times New Roman"/>
          <w:b/>
          <w:bCs/>
          <w:iCs/>
          <w:sz w:val="28"/>
          <w:szCs w:val="28"/>
          <w:lang w:val="tzm-Latn-DZ"/>
        </w:rPr>
        <w:t>URL</w:t>
      </w:r>
      <w:r w:rsidR="006C7EB7" w:rsidRPr="00FE002C">
        <w:t xml:space="preserve">. </w:t>
      </w:r>
      <w:hyperlink r:id="rId15" w:history="1">
        <w:r w:rsidR="00113291" w:rsidRPr="00FE002C">
          <w:rPr>
            <w:rStyle w:val="a8"/>
            <w:rFonts w:ascii="Times New Roman" w:hAnsi="Times New Roman"/>
            <w:color w:val="auto"/>
            <w:sz w:val="28"/>
            <w:szCs w:val="28"/>
          </w:rPr>
          <w:t>https://kubg.edu.ua/images/stories/podii/2017/06_21_posylannia/dstu_8302.pdf</w:t>
        </w:r>
      </w:hyperlink>
      <w:r w:rsidR="00113291" w:rsidRPr="00FE002C">
        <w:rPr>
          <w:rFonts w:ascii="Times New Roman" w:hAnsi="Times New Roman"/>
          <w:sz w:val="28"/>
          <w:szCs w:val="28"/>
        </w:rPr>
        <w:t xml:space="preserve"> </w:t>
      </w:r>
    </w:p>
    <w:p w:rsidR="005967ED" w:rsidRPr="00FE002C" w:rsidRDefault="005967ED" w:rsidP="00E0555D">
      <w:pPr>
        <w:pStyle w:val="FR1"/>
        <w:spacing w:before="0" w:line="360" w:lineRule="auto"/>
        <w:ind w:left="0"/>
        <w:rPr>
          <w:rStyle w:val="markedcontent"/>
          <w:b w:val="0"/>
          <w:i w:val="0"/>
          <w:sz w:val="28"/>
          <w:szCs w:val="28"/>
        </w:rPr>
      </w:pPr>
      <w:r w:rsidRPr="00FE002C">
        <w:rPr>
          <w:rStyle w:val="markedcontent"/>
          <w:i w:val="0"/>
          <w:sz w:val="28"/>
          <w:szCs w:val="28"/>
        </w:rPr>
        <w:t>2.</w:t>
      </w:r>
      <w:r w:rsidRPr="00FE002C">
        <w:rPr>
          <w:rStyle w:val="markedcontent"/>
          <w:b w:val="0"/>
          <w:i w:val="0"/>
          <w:sz w:val="28"/>
          <w:szCs w:val="28"/>
        </w:rPr>
        <w:t xml:space="preserve"> ДСТУ 8302:2015. Інформація та документація. Бібліографічні</w:t>
      </w:r>
      <w:r w:rsidR="00E0555D" w:rsidRPr="00FE002C">
        <w:rPr>
          <w:rStyle w:val="markedcontent"/>
          <w:b w:val="0"/>
          <w:i w:val="0"/>
          <w:sz w:val="28"/>
          <w:szCs w:val="28"/>
        </w:rPr>
        <w:t xml:space="preserve"> </w:t>
      </w:r>
      <w:r w:rsidRPr="00FE002C">
        <w:rPr>
          <w:rStyle w:val="markedcontent"/>
          <w:b w:val="0"/>
          <w:i w:val="0"/>
          <w:sz w:val="28"/>
          <w:szCs w:val="28"/>
        </w:rPr>
        <w:t xml:space="preserve">посилання. Загальні </w:t>
      </w:r>
      <w:r w:rsidR="00E0555D" w:rsidRPr="00FE002C">
        <w:rPr>
          <w:rStyle w:val="markedcontent"/>
          <w:b w:val="0"/>
          <w:i w:val="0"/>
          <w:sz w:val="28"/>
          <w:szCs w:val="28"/>
        </w:rPr>
        <w:t>положення та правила складання.</w:t>
      </w:r>
      <w:r w:rsidRPr="00FE002C">
        <w:rPr>
          <w:rStyle w:val="markedcontent"/>
          <w:b w:val="0"/>
          <w:i w:val="0"/>
          <w:sz w:val="28"/>
          <w:szCs w:val="28"/>
        </w:rPr>
        <w:t xml:space="preserve"> Чинний від 2016–07–01. </w:t>
      </w:r>
      <w:r w:rsidR="00E0555D" w:rsidRPr="00FE002C">
        <w:rPr>
          <w:rStyle w:val="markedcontent"/>
          <w:b w:val="0"/>
          <w:i w:val="0"/>
          <w:sz w:val="28"/>
          <w:szCs w:val="28"/>
        </w:rPr>
        <w:t>Київ : ДП «</w:t>
      </w:r>
      <w:proofErr w:type="spellStart"/>
      <w:r w:rsidR="00E0555D" w:rsidRPr="00FE002C">
        <w:rPr>
          <w:rStyle w:val="markedcontent"/>
          <w:b w:val="0"/>
          <w:i w:val="0"/>
          <w:sz w:val="28"/>
          <w:szCs w:val="28"/>
        </w:rPr>
        <w:t>УкрНДНЦ</w:t>
      </w:r>
      <w:proofErr w:type="spellEnd"/>
      <w:r w:rsidR="00E0555D" w:rsidRPr="00FE002C">
        <w:rPr>
          <w:rStyle w:val="markedcontent"/>
          <w:b w:val="0"/>
          <w:i w:val="0"/>
          <w:sz w:val="28"/>
          <w:szCs w:val="28"/>
        </w:rPr>
        <w:t>», 2016.</w:t>
      </w:r>
      <w:r w:rsidRPr="00FE002C">
        <w:rPr>
          <w:rStyle w:val="markedcontent"/>
          <w:b w:val="0"/>
          <w:i w:val="0"/>
          <w:sz w:val="28"/>
          <w:szCs w:val="28"/>
        </w:rPr>
        <w:t xml:space="preserve"> 16 с</w:t>
      </w:r>
      <w:r w:rsidR="00E0555D" w:rsidRPr="00FE002C">
        <w:rPr>
          <w:rStyle w:val="markedcontent"/>
          <w:b w:val="0"/>
          <w:i w:val="0"/>
          <w:sz w:val="28"/>
          <w:szCs w:val="28"/>
        </w:rPr>
        <w:t>.</w:t>
      </w:r>
    </w:p>
    <w:p w:rsidR="009F2546" w:rsidRPr="00FE002C" w:rsidRDefault="00CB3DB0" w:rsidP="005967ED">
      <w:pPr>
        <w:spacing w:after="0" w:line="360" w:lineRule="auto"/>
        <w:jc w:val="both"/>
        <w:rPr>
          <w:rFonts w:ascii="Times New Roman" w:hAnsi="Times New Roman"/>
          <w:sz w:val="28"/>
          <w:szCs w:val="28"/>
        </w:rPr>
      </w:pPr>
      <w:r w:rsidRPr="00FE002C">
        <w:rPr>
          <w:rFonts w:ascii="Times New Roman" w:hAnsi="Times New Roman"/>
          <w:b/>
          <w:sz w:val="28"/>
          <w:szCs w:val="28"/>
        </w:rPr>
        <w:t>3</w:t>
      </w:r>
      <w:r w:rsidR="00146C9C" w:rsidRPr="00FE002C">
        <w:rPr>
          <w:rFonts w:ascii="Times New Roman" w:hAnsi="Times New Roman"/>
          <w:b/>
          <w:sz w:val="28"/>
          <w:szCs w:val="28"/>
        </w:rPr>
        <w:t>.</w:t>
      </w:r>
      <w:r w:rsidR="00146C9C" w:rsidRPr="00FE002C">
        <w:rPr>
          <w:rFonts w:ascii="Times New Roman" w:hAnsi="Times New Roman"/>
          <w:sz w:val="28"/>
          <w:szCs w:val="28"/>
        </w:rPr>
        <w:t xml:space="preserve"> </w:t>
      </w:r>
      <w:proofErr w:type="spellStart"/>
      <w:r w:rsidR="009F2546" w:rsidRPr="00FE002C">
        <w:rPr>
          <w:rFonts w:ascii="Times New Roman" w:hAnsi="Times New Roman"/>
          <w:sz w:val="28"/>
          <w:szCs w:val="28"/>
        </w:rPr>
        <w:t>Данильян</w:t>
      </w:r>
      <w:proofErr w:type="spellEnd"/>
      <w:r w:rsidR="009F2546" w:rsidRPr="00FE002C">
        <w:rPr>
          <w:rFonts w:ascii="Times New Roman" w:hAnsi="Times New Roman"/>
          <w:sz w:val="28"/>
          <w:szCs w:val="28"/>
        </w:rPr>
        <w:t xml:space="preserve"> О. Г.</w:t>
      </w:r>
      <w:r w:rsidRPr="00FE002C">
        <w:rPr>
          <w:rFonts w:ascii="Times New Roman" w:hAnsi="Times New Roman"/>
          <w:sz w:val="28"/>
          <w:szCs w:val="28"/>
        </w:rPr>
        <w:t xml:space="preserve">, </w:t>
      </w:r>
      <w:proofErr w:type="spellStart"/>
      <w:r w:rsidRPr="00FE002C">
        <w:rPr>
          <w:rFonts w:ascii="Times New Roman" w:hAnsi="Times New Roman"/>
          <w:sz w:val="28"/>
          <w:szCs w:val="28"/>
        </w:rPr>
        <w:t>Дзьобань</w:t>
      </w:r>
      <w:proofErr w:type="spellEnd"/>
      <w:r w:rsidRPr="00FE002C">
        <w:rPr>
          <w:rFonts w:ascii="Times New Roman" w:hAnsi="Times New Roman"/>
          <w:sz w:val="28"/>
          <w:szCs w:val="28"/>
        </w:rPr>
        <w:t xml:space="preserve"> О.П.</w:t>
      </w:r>
      <w:r w:rsidR="009F2546" w:rsidRPr="00FE002C">
        <w:rPr>
          <w:rFonts w:ascii="Times New Roman" w:hAnsi="Times New Roman"/>
          <w:sz w:val="28"/>
          <w:szCs w:val="28"/>
        </w:rPr>
        <w:t xml:space="preserve"> </w:t>
      </w:r>
      <w:r w:rsidR="009F2546" w:rsidRPr="00FE002C">
        <w:rPr>
          <w:rFonts w:ascii="Times New Roman" w:hAnsi="Times New Roman"/>
          <w:i/>
          <w:sz w:val="28"/>
          <w:szCs w:val="28"/>
        </w:rPr>
        <w:t>Організація та методологія на</w:t>
      </w:r>
      <w:r w:rsidRPr="00FE002C">
        <w:rPr>
          <w:rFonts w:ascii="Times New Roman" w:hAnsi="Times New Roman"/>
          <w:i/>
          <w:sz w:val="28"/>
          <w:szCs w:val="28"/>
        </w:rPr>
        <w:t xml:space="preserve">укових досліджень </w:t>
      </w:r>
      <w:r w:rsidRPr="00FE002C">
        <w:rPr>
          <w:rFonts w:ascii="Times New Roman" w:hAnsi="Times New Roman"/>
          <w:sz w:val="28"/>
          <w:szCs w:val="28"/>
        </w:rPr>
        <w:t xml:space="preserve">: </w:t>
      </w:r>
      <w:proofErr w:type="spellStart"/>
      <w:r w:rsidRPr="00FE002C">
        <w:rPr>
          <w:rFonts w:ascii="Times New Roman" w:hAnsi="Times New Roman"/>
          <w:sz w:val="28"/>
          <w:szCs w:val="28"/>
        </w:rPr>
        <w:t>навч</w:t>
      </w:r>
      <w:proofErr w:type="spellEnd"/>
      <w:r w:rsidRPr="00FE002C">
        <w:rPr>
          <w:rFonts w:ascii="Times New Roman" w:hAnsi="Times New Roman"/>
          <w:sz w:val="28"/>
          <w:szCs w:val="28"/>
        </w:rPr>
        <w:t xml:space="preserve">. </w:t>
      </w:r>
      <w:proofErr w:type="spellStart"/>
      <w:r w:rsidRPr="00FE002C">
        <w:rPr>
          <w:rFonts w:ascii="Times New Roman" w:hAnsi="Times New Roman"/>
          <w:sz w:val="28"/>
          <w:szCs w:val="28"/>
        </w:rPr>
        <w:t>посіб</w:t>
      </w:r>
      <w:proofErr w:type="spellEnd"/>
      <w:r w:rsidR="009F2546" w:rsidRPr="00FE002C">
        <w:rPr>
          <w:rFonts w:ascii="Times New Roman" w:hAnsi="Times New Roman"/>
          <w:sz w:val="28"/>
          <w:szCs w:val="28"/>
        </w:rPr>
        <w:t>.  Харків : Право, 2017.  448 с.</w:t>
      </w:r>
    </w:p>
    <w:p w:rsidR="009F2546" w:rsidRPr="00FE002C" w:rsidRDefault="00CB3DB0" w:rsidP="005967ED">
      <w:pPr>
        <w:spacing w:after="0" w:line="360" w:lineRule="auto"/>
        <w:jc w:val="both"/>
        <w:rPr>
          <w:rFonts w:ascii="Times New Roman" w:hAnsi="Times New Roman"/>
          <w:sz w:val="28"/>
          <w:szCs w:val="28"/>
        </w:rPr>
      </w:pPr>
      <w:r w:rsidRPr="00FE002C">
        <w:rPr>
          <w:rFonts w:ascii="Times New Roman" w:hAnsi="Times New Roman"/>
          <w:b/>
          <w:sz w:val="28"/>
          <w:szCs w:val="28"/>
        </w:rPr>
        <w:t>4</w:t>
      </w:r>
      <w:r w:rsidR="00146C9C" w:rsidRPr="00FE002C">
        <w:rPr>
          <w:rFonts w:ascii="Times New Roman" w:hAnsi="Times New Roman"/>
          <w:b/>
          <w:sz w:val="28"/>
          <w:szCs w:val="28"/>
        </w:rPr>
        <w:t>.</w:t>
      </w:r>
      <w:r w:rsidR="00146C9C" w:rsidRPr="00FE002C">
        <w:rPr>
          <w:rFonts w:ascii="Times New Roman" w:hAnsi="Times New Roman"/>
          <w:sz w:val="28"/>
          <w:szCs w:val="28"/>
        </w:rPr>
        <w:t xml:space="preserve"> </w:t>
      </w:r>
      <w:r w:rsidR="009F2546" w:rsidRPr="00FE002C">
        <w:rPr>
          <w:rFonts w:ascii="Times New Roman" w:hAnsi="Times New Roman"/>
          <w:sz w:val="28"/>
          <w:szCs w:val="28"/>
        </w:rPr>
        <w:t>Ковальчук Л.О. Застосування методологічних підходів у наук</w:t>
      </w:r>
      <w:r w:rsidR="002B58EC" w:rsidRPr="00FE002C">
        <w:rPr>
          <w:rFonts w:ascii="Times New Roman" w:hAnsi="Times New Roman"/>
          <w:sz w:val="28"/>
          <w:szCs w:val="28"/>
        </w:rPr>
        <w:t>ово-педагогічних дослідженнях.</w:t>
      </w:r>
      <w:r w:rsidR="009F2546" w:rsidRPr="00FE002C">
        <w:rPr>
          <w:rFonts w:ascii="Times New Roman" w:hAnsi="Times New Roman"/>
          <w:sz w:val="28"/>
          <w:szCs w:val="28"/>
        </w:rPr>
        <w:t xml:space="preserve"> </w:t>
      </w:r>
      <w:r w:rsidR="009F2546" w:rsidRPr="00FE002C">
        <w:rPr>
          <w:rFonts w:ascii="Times New Roman" w:hAnsi="Times New Roman"/>
          <w:i/>
          <w:sz w:val="28"/>
          <w:szCs w:val="28"/>
        </w:rPr>
        <w:t>Вісник ЛНУ ім. І. Франка, Серія Педагогіка</w:t>
      </w:r>
      <w:r w:rsidR="009F2546" w:rsidRPr="00FE002C">
        <w:rPr>
          <w:rFonts w:ascii="Times New Roman" w:hAnsi="Times New Roman"/>
          <w:sz w:val="28"/>
          <w:szCs w:val="28"/>
        </w:rPr>
        <w:t xml:space="preserve">, 2011. </w:t>
      </w:r>
      <w:proofErr w:type="spellStart"/>
      <w:r w:rsidR="009F2546" w:rsidRPr="00FE002C">
        <w:rPr>
          <w:rFonts w:ascii="Times New Roman" w:hAnsi="Times New Roman"/>
          <w:i/>
          <w:sz w:val="28"/>
          <w:szCs w:val="28"/>
        </w:rPr>
        <w:t>Вип</w:t>
      </w:r>
      <w:proofErr w:type="spellEnd"/>
      <w:r w:rsidR="009F2546" w:rsidRPr="00FE002C">
        <w:rPr>
          <w:rFonts w:ascii="Times New Roman" w:hAnsi="Times New Roman"/>
          <w:i/>
          <w:sz w:val="28"/>
          <w:szCs w:val="28"/>
        </w:rPr>
        <w:t>.</w:t>
      </w:r>
      <w:r w:rsidR="009F2546" w:rsidRPr="00FE002C">
        <w:rPr>
          <w:rFonts w:ascii="Times New Roman" w:hAnsi="Times New Roman"/>
          <w:sz w:val="28"/>
          <w:szCs w:val="28"/>
        </w:rPr>
        <w:t xml:space="preserve"> 27. С. 13-24.</w:t>
      </w:r>
    </w:p>
    <w:p w:rsidR="009F2546" w:rsidRPr="00FE002C" w:rsidRDefault="00CB3DB0" w:rsidP="00B80DD8">
      <w:pPr>
        <w:spacing w:after="0" w:line="360" w:lineRule="auto"/>
        <w:jc w:val="both"/>
        <w:rPr>
          <w:rFonts w:ascii="Times New Roman" w:hAnsi="Times New Roman"/>
          <w:sz w:val="28"/>
          <w:szCs w:val="28"/>
        </w:rPr>
      </w:pPr>
      <w:r w:rsidRPr="00FE002C">
        <w:rPr>
          <w:rFonts w:ascii="Times New Roman" w:hAnsi="Times New Roman"/>
          <w:b/>
          <w:sz w:val="28"/>
          <w:szCs w:val="28"/>
        </w:rPr>
        <w:t>5</w:t>
      </w:r>
      <w:r w:rsidR="00146C9C" w:rsidRPr="00FE002C">
        <w:rPr>
          <w:rFonts w:ascii="Times New Roman" w:hAnsi="Times New Roman"/>
          <w:b/>
          <w:sz w:val="28"/>
          <w:szCs w:val="28"/>
        </w:rPr>
        <w:t>.</w:t>
      </w:r>
      <w:r w:rsidR="00146C9C" w:rsidRPr="00FE002C">
        <w:rPr>
          <w:rFonts w:ascii="Times New Roman" w:hAnsi="Times New Roman"/>
          <w:sz w:val="28"/>
          <w:szCs w:val="28"/>
        </w:rPr>
        <w:t xml:space="preserve"> </w:t>
      </w:r>
      <w:r w:rsidR="009F2546" w:rsidRPr="00FE002C">
        <w:rPr>
          <w:rFonts w:ascii="Times New Roman" w:hAnsi="Times New Roman"/>
          <w:sz w:val="28"/>
          <w:szCs w:val="28"/>
        </w:rPr>
        <w:t xml:space="preserve">Ковальчук Л.О. </w:t>
      </w:r>
      <w:r w:rsidR="009F2546" w:rsidRPr="00FE002C">
        <w:rPr>
          <w:rFonts w:ascii="Times New Roman" w:hAnsi="Times New Roman"/>
          <w:i/>
          <w:sz w:val="28"/>
          <w:szCs w:val="28"/>
        </w:rPr>
        <w:t>Моделювання науково-педагогічних досліджень</w:t>
      </w:r>
      <w:r w:rsidR="009F2546" w:rsidRPr="00FE002C">
        <w:rPr>
          <w:rFonts w:ascii="Times New Roman" w:hAnsi="Times New Roman"/>
          <w:sz w:val="28"/>
          <w:szCs w:val="28"/>
        </w:rPr>
        <w:t>: Навчальний посібник. Львів: Видавничий цент ЛНУ імені Івана Франка, 2020. 520 с.</w:t>
      </w:r>
    </w:p>
    <w:p w:rsidR="009F2546" w:rsidRPr="00FE002C" w:rsidRDefault="00CB3DB0" w:rsidP="00B80DD8">
      <w:pPr>
        <w:spacing w:after="0" w:line="360" w:lineRule="auto"/>
        <w:jc w:val="both"/>
        <w:rPr>
          <w:rFonts w:ascii="Times New Roman" w:hAnsi="Times New Roman"/>
          <w:sz w:val="28"/>
          <w:szCs w:val="28"/>
        </w:rPr>
      </w:pPr>
      <w:r w:rsidRPr="00FE002C">
        <w:rPr>
          <w:rFonts w:ascii="Times New Roman" w:hAnsi="Times New Roman"/>
          <w:b/>
          <w:sz w:val="28"/>
          <w:szCs w:val="28"/>
        </w:rPr>
        <w:t>6</w:t>
      </w:r>
      <w:r w:rsidR="00146C9C" w:rsidRPr="00FE002C">
        <w:rPr>
          <w:rFonts w:ascii="Times New Roman" w:hAnsi="Times New Roman"/>
          <w:b/>
          <w:sz w:val="28"/>
          <w:szCs w:val="28"/>
        </w:rPr>
        <w:t>.</w:t>
      </w:r>
      <w:r w:rsidR="00146C9C" w:rsidRPr="00FE002C">
        <w:rPr>
          <w:rFonts w:ascii="Times New Roman" w:hAnsi="Times New Roman"/>
          <w:sz w:val="28"/>
          <w:szCs w:val="28"/>
        </w:rPr>
        <w:t xml:space="preserve"> </w:t>
      </w:r>
      <w:r w:rsidR="009F2546" w:rsidRPr="00FE002C">
        <w:rPr>
          <w:rFonts w:ascii="Times New Roman" w:hAnsi="Times New Roman"/>
          <w:sz w:val="28"/>
          <w:szCs w:val="28"/>
        </w:rPr>
        <w:t xml:space="preserve">Крушельницька О.В. </w:t>
      </w:r>
      <w:r w:rsidR="009F2546" w:rsidRPr="00FE002C">
        <w:rPr>
          <w:rFonts w:ascii="Times New Roman" w:hAnsi="Times New Roman"/>
          <w:i/>
          <w:sz w:val="28"/>
          <w:szCs w:val="28"/>
        </w:rPr>
        <w:t>Методологія та організація наукових дослід</w:t>
      </w:r>
      <w:r w:rsidR="001C32A6" w:rsidRPr="00FE002C">
        <w:rPr>
          <w:rFonts w:ascii="Times New Roman" w:hAnsi="Times New Roman"/>
          <w:i/>
          <w:sz w:val="28"/>
          <w:szCs w:val="28"/>
        </w:rPr>
        <w:t>ж</w:t>
      </w:r>
      <w:r w:rsidR="009F2546" w:rsidRPr="00FE002C">
        <w:rPr>
          <w:rFonts w:ascii="Times New Roman" w:hAnsi="Times New Roman"/>
          <w:i/>
          <w:sz w:val="28"/>
          <w:szCs w:val="28"/>
        </w:rPr>
        <w:t>ен</w:t>
      </w:r>
      <w:r w:rsidR="009F2546" w:rsidRPr="00FE002C">
        <w:rPr>
          <w:rFonts w:ascii="Times New Roman" w:hAnsi="Times New Roman"/>
          <w:sz w:val="28"/>
          <w:szCs w:val="28"/>
        </w:rPr>
        <w:t>ь: Навчальний посібник.  К. : Кондор, 2009.  206 с.</w:t>
      </w:r>
    </w:p>
    <w:p w:rsidR="009F2546" w:rsidRPr="00FE002C" w:rsidRDefault="00CB3DB0" w:rsidP="00B80DD8">
      <w:pPr>
        <w:spacing w:after="0" w:line="360" w:lineRule="auto"/>
        <w:jc w:val="both"/>
        <w:rPr>
          <w:rFonts w:ascii="Times New Roman" w:hAnsi="Times New Roman"/>
          <w:sz w:val="28"/>
          <w:szCs w:val="28"/>
        </w:rPr>
      </w:pPr>
      <w:r w:rsidRPr="00FE002C">
        <w:rPr>
          <w:rFonts w:ascii="Times New Roman" w:hAnsi="Times New Roman"/>
          <w:b/>
          <w:sz w:val="28"/>
          <w:szCs w:val="28"/>
        </w:rPr>
        <w:t>7</w:t>
      </w:r>
      <w:r w:rsidR="00146C9C" w:rsidRPr="00FE002C">
        <w:rPr>
          <w:rFonts w:ascii="Times New Roman" w:hAnsi="Times New Roman"/>
          <w:b/>
          <w:sz w:val="28"/>
          <w:szCs w:val="28"/>
        </w:rPr>
        <w:t>.</w:t>
      </w:r>
      <w:r w:rsidR="00146C9C" w:rsidRPr="00FE002C">
        <w:rPr>
          <w:rFonts w:ascii="Times New Roman" w:hAnsi="Times New Roman"/>
          <w:sz w:val="28"/>
          <w:szCs w:val="28"/>
        </w:rPr>
        <w:t xml:space="preserve"> </w:t>
      </w:r>
      <w:proofErr w:type="spellStart"/>
      <w:r w:rsidR="009F2546" w:rsidRPr="00FE002C">
        <w:rPr>
          <w:rFonts w:ascii="Times New Roman" w:hAnsi="Times New Roman"/>
          <w:sz w:val="28"/>
          <w:szCs w:val="28"/>
        </w:rPr>
        <w:t>Кривонос</w:t>
      </w:r>
      <w:proofErr w:type="spellEnd"/>
      <w:r w:rsidR="009F2546" w:rsidRPr="00FE002C">
        <w:rPr>
          <w:rFonts w:ascii="Times New Roman" w:hAnsi="Times New Roman"/>
          <w:sz w:val="28"/>
          <w:szCs w:val="28"/>
        </w:rPr>
        <w:t xml:space="preserve"> О.Б., </w:t>
      </w:r>
      <w:proofErr w:type="spellStart"/>
      <w:r w:rsidR="009F2546" w:rsidRPr="00FE002C">
        <w:rPr>
          <w:rFonts w:ascii="Times New Roman" w:hAnsi="Times New Roman"/>
          <w:sz w:val="28"/>
          <w:szCs w:val="28"/>
        </w:rPr>
        <w:t>Демчеко</w:t>
      </w:r>
      <w:proofErr w:type="spellEnd"/>
      <w:r w:rsidR="009F2546" w:rsidRPr="00FE002C">
        <w:rPr>
          <w:rFonts w:ascii="Times New Roman" w:hAnsi="Times New Roman"/>
          <w:sz w:val="28"/>
          <w:szCs w:val="28"/>
        </w:rPr>
        <w:t xml:space="preserve"> О.М.</w:t>
      </w:r>
      <w:r w:rsidR="00162CDD" w:rsidRPr="00FE002C">
        <w:rPr>
          <w:rFonts w:ascii="Times New Roman" w:hAnsi="Times New Roman"/>
          <w:sz w:val="28"/>
          <w:szCs w:val="28"/>
        </w:rPr>
        <w:t xml:space="preserve"> </w:t>
      </w:r>
      <w:r w:rsidR="009F2546" w:rsidRPr="00FE002C">
        <w:rPr>
          <w:rFonts w:ascii="Times New Roman" w:hAnsi="Times New Roman"/>
          <w:i/>
          <w:sz w:val="28"/>
          <w:szCs w:val="28"/>
        </w:rPr>
        <w:t>Методологія науково-дослідної роботи</w:t>
      </w:r>
      <w:r w:rsidR="009F2546" w:rsidRPr="00FE002C">
        <w:rPr>
          <w:rFonts w:ascii="Times New Roman" w:hAnsi="Times New Roman"/>
          <w:sz w:val="28"/>
          <w:szCs w:val="28"/>
        </w:rPr>
        <w:t xml:space="preserve">: </w:t>
      </w:r>
      <w:proofErr w:type="spellStart"/>
      <w:r w:rsidR="009F2546" w:rsidRPr="00FE002C">
        <w:rPr>
          <w:rFonts w:ascii="Times New Roman" w:hAnsi="Times New Roman"/>
          <w:sz w:val="28"/>
          <w:szCs w:val="28"/>
        </w:rPr>
        <w:t>навч</w:t>
      </w:r>
      <w:proofErr w:type="spellEnd"/>
      <w:r w:rsidR="009F2546" w:rsidRPr="00FE002C">
        <w:rPr>
          <w:rFonts w:ascii="Times New Roman" w:hAnsi="Times New Roman"/>
          <w:sz w:val="28"/>
          <w:szCs w:val="28"/>
        </w:rPr>
        <w:t>. посібник</w:t>
      </w:r>
      <w:r w:rsidR="00162CDD" w:rsidRPr="00FE002C">
        <w:rPr>
          <w:rFonts w:ascii="Times New Roman" w:hAnsi="Times New Roman"/>
          <w:sz w:val="28"/>
          <w:szCs w:val="28"/>
        </w:rPr>
        <w:t>.</w:t>
      </w:r>
      <w:r w:rsidR="009F2546" w:rsidRPr="00FE002C">
        <w:rPr>
          <w:rFonts w:ascii="Times New Roman" w:hAnsi="Times New Roman"/>
          <w:sz w:val="28"/>
          <w:szCs w:val="28"/>
        </w:rPr>
        <w:t xml:space="preserve"> К. : ВСВ «Медицина», 2011. 160 с.</w:t>
      </w:r>
    </w:p>
    <w:p w:rsidR="006917CF" w:rsidRPr="00FE002C" w:rsidRDefault="006917CF" w:rsidP="00B80DD8">
      <w:pPr>
        <w:spacing w:after="0" w:line="360" w:lineRule="auto"/>
        <w:jc w:val="both"/>
        <w:rPr>
          <w:rFonts w:ascii="Times New Roman" w:hAnsi="Times New Roman"/>
          <w:sz w:val="28"/>
          <w:szCs w:val="28"/>
        </w:rPr>
      </w:pPr>
      <w:r w:rsidRPr="00FE002C">
        <w:rPr>
          <w:rFonts w:ascii="Times New Roman" w:hAnsi="Times New Roman"/>
          <w:b/>
          <w:sz w:val="28"/>
          <w:szCs w:val="28"/>
        </w:rPr>
        <w:t>8.</w:t>
      </w:r>
      <w:r w:rsidRPr="00FE002C">
        <w:rPr>
          <w:rFonts w:ascii="Times New Roman" w:hAnsi="Times New Roman"/>
          <w:sz w:val="28"/>
          <w:szCs w:val="28"/>
        </w:rPr>
        <w:t xml:space="preserve"> Оформлення списку бібліографічних посилань до наукової роботи. Стиль Американської Психологічної Асоціації (</w:t>
      </w:r>
      <w:r w:rsidRPr="00FE002C">
        <w:rPr>
          <w:rFonts w:ascii="Times New Roman" w:hAnsi="Times New Roman"/>
          <w:sz w:val="28"/>
          <w:szCs w:val="28"/>
          <w:lang w:val="en-US"/>
        </w:rPr>
        <w:t>APA</w:t>
      </w:r>
      <w:r w:rsidRPr="00FE002C">
        <w:rPr>
          <w:rFonts w:ascii="Times New Roman" w:hAnsi="Times New Roman"/>
          <w:sz w:val="28"/>
          <w:szCs w:val="28"/>
        </w:rPr>
        <w:t xml:space="preserve"> </w:t>
      </w:r>
      <w:r w:rsidRPr="00FE002C">
        <w:rPr>
          <w:rFonts w:ascii="Times New Roman" w:hAnsi="Times New Roman"/>
          <w:sz w:val="28"/>
          <w:szCs w:val="28"/>
          <w:lang w:val="en-US"/>
        </w:rPr>
        <w:t>STYLE</w:t>
      </w:r>
      <w:r w:rsidRPr="00FE002C">
        <w:rPr>
          <w:rFonts w:ascii="Times New Roman" w:hAnsi="Times New Roman"/>
          <w:sz w:val="28"/>
          <w:szCs w:val="28"/>
        </w:rPr>
        <w:t>) Методичні рекомендації. Київ, 2018. 14 с.</w:t>
      </w:r>
    </w:p>
    <w:p w:rsidR="00931953" w:rsidRPr="00FE002C" w:rsidRDefault="003836C2" w:rsidP="00B80DD8">
      <w:pPr>
        <w:spacing w:after="0" w:line="360" w:lineRule="auto"/>
        <w:jc w:val="both"/>
        <w:rPr>
          <w:rFonts w:ascii="Times New Roman" w:hAnsi="Times New Roman"/>
          <w:sz w:val="28"/>
          <w:szCs w:val="28"/>
        </w:rPr>
      </w:pPr>
      <w:r w:rsidRPr="00FE002C">
        <w:rPr>
          <w:rFonts w:ascii="Times New Roman" w:hAnsi="Times New Roman"/>
          <w:b/>
          <w:sz w:val="28"/>
          <w:szCs w:val="28"/>
        </w:rPr>
        <w:t>9</w:t>
      </w:r>
      <w:r w:rsidR="00931953" w:rsidRPr="00FE002C">
        <w:rPr>
          <w:rFonts w:ascii="Times New Roman" w:hAnsi="Times New Roman"/>
          <w:b/>
          <w:sz w:val="28"/>
          <w:szCs w:val="28"/>
        </w:rPr>
        <w:t>.</w:t>
      </w:r>
      <w:r w:rsidR="00931953" w:rsidRPr="00FE002C">
        <w:rPr>
          <w:rFonts w:ascii="Times New Roman" w:hAnsi="Times New Roman"/>
          <w:sz w:val="28"/>
          <w:szCs w:val="28"/>
        </w:rPr>
        <w:t xml:space="preserve"> Педагогічний словник / за ред. дійсного члена АПН України М.Д. </w:t>
      </w:r>
      <w:proofErr w:type="spellStart"/>
      <w:r w:rsidR="00931953" w:rsidRPr="00FE002C">
        <w:rPr>
          <w:rFonts w:ascii="Times New Roman" w:hAnsi="Times New Roman"/>
          <w:sz w:val="28"/>
          <w:szCs w:val="28"/>
        </w:rPr>
        <w:t>Ярмаченка</w:t>
      </w:r>
      <w:proofErr w:type="spellEnd"/>
      <w:r w:rsidR="00931953" w:rsidRPr="00FE002C">
        <w:rPr>
          <w:rFonts w:ascii="Times New Roman" w:hAnsi="Times New Roman"/>
          <w:sz w:val="28"/>
          <w:szCs w:val="28"/>
        </w:rPr>
        <w:t>. – К. : Пед. думка, 2001. 516 с.</w:t>
      </w:r>
    </w:p>
    <w:p w:rsidR="00B2589C" w:rsidRPr="00FE002C" w:rsidRDefault="003836C2" w:rsidP="00B80DD8">
      <w:pPr>
        <w:spacing w:after="0" w:line="360" w:lineRule="auto"/>
        <w:jc w:val="both"/>
        <w:rPr>
          <w:rFonts w:ascii="Times New Roman" w:hAnsi="Times New Roman"/>
          <w:sz w:val="28"/>
          <w:szCs w:val="28"/>
        </w:rPr>
      </w:pPr>
      <w:r w:rsidRPr="00FE002C">
        <w:rPr>
          <w:rFonts w:ascii="Times New Roman" w:hAnsi="Times New Roman"/>
          <w:b/>
          <w:sz w:val="28"/>
          <w:szCs w:val="28"/>
        </w:rPr>
        <w:t>10</w:t>
      </w:r>
      <w:r w:rsidR="00B80DD8" w:rsidRPr="00FE002C">
        <w:rPr>
          <w:rFonts w:ascii="Times New Roman" w:hAnsi="Times New Roman"/>
          <w:b/>
          <w:sz w:val="28"/>
          <w:szCs w:val="28"/>
        </w:rPr>
        <w:t>.</w:t>
      </w:r>
      <w:r w:rsidR="00B80DD8" w:rsidRPr="00FE002C">
        <w:rPr>
          <w:rFonts w:ascii="Times New Roman" w:hAnsi="Times New Roman"/>
          <w:sz w:val="28"/>
          <w:szCs w:val="28"/>
        </w:rPr>
        <w:t xml:space="preserve"> </w:t>
      </w:r>
      <w:r w:rsidR="00B2589C" w:rsidRPr="00FE002C">
        <w:rPr>
          <w:rFonts w:ascii="Times New Roman" w:hAnsi="Times New Roman"/>
          <w:sz w:val="28"/>
          <w:szCs w:val="28"/>
        </w:rPr>
        <w:t>Положення про контроль та оцінювання досягнень здобувачів вищої освіти Львівського національного університету імені Івана Франка (202</w:t>
      </w:r>
      <w:r w:rsidR="00D94776" w:rsidRPr="00FE002C">
        <w:rPr>
          <w:rFonts w:ascii="Times New Roman" w:hAnsi="Times New Roman"/>
          <w:sz w:val="28"/>
          <w:szCs w:val="28"/>
        </w:rPr>
        <w:t>1 р.)</w:t>
      </w:r>
      <w:r w:rsidR="00B2589C" w:rsidRPr="00FE002C">
        <w:rPr>
          <w:rFonts w:ascii="Times New Roman" w:hAnsi="Times New Roman"/>
          <w:sz w:val="28"/>
          <w:szCs w:val="28"/>
        </w:rPr>
        <w:t xml:space="preserve">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C7EB7" w:rsidRPr="00FE002C">
        <w:t xml:space="preserve"> </w:t>
      </w:r>
      <w:hyperlink r:id="rId16" w:history="1">
        <w:r w:rsidR="00D94776" w:rsidRPr="00FE002C">
          <w:rPr>
            <w:rStyle w:val="a8"/>
            <w:rFonts w:ascii="Times New Roman" w:hAnsi="Times New Roman"/>
            <w:color w:val="auto"/>
            <w:sz w:val="28"/>
            <w:szCs w:val="28"/>
          </w:rPr>
          <w:t>https://lnu.edu.ua/wp-content/uploads/2021/02/reg_appeal.pdf</w:t>
        </w:r>
      </w:hyperlink>
      <w:r w:rsidR="00D94776" w:rsidRPr="00FE002C">
        <w:rPr>
          <w:rFonts w:ascii="Times New Roman" w:hAnsi="Times New Roman"/>
          <w:sz w:val="28"/>
          <w:szCs w:val="28"/>
        </w:rPr>
        <w:t xml:space="preserve"> </w:t>
      </w:r>
    </w:p>
    <w:p w:rsidR="00B2589C" w:rsidRPr="00FE002C" w:rsidRDefault="00CB3DB0" w:rsidP="00B80DD8">
      <w:pPr>
        <w:spacing w:after="0" w:line="360" w:lineRule="auto"/>
        <w:jc w:val="both"/>
        <w:rPr>
          <w:rFonts w:ascii="Times New Roman" w:hAnsi="Times New Roman"/>
          <w:sz w:val="28"/>
          <w:szCs w:val="28"/>
        </w:rPr>
      </w:pPr>
      <w:r w:rsidRPr="00FE002C">
        <w:rPr>
          <w:rFonts w:ascii="Times New Roman" w:hAnsi="Times New Roman"/>
          <w:b/>
          <w:sz w:val="28"/>
          <w:szCs w:val="28"/>
        </w:rPr>
        <w:t>1</w:t>
      </w:r>
      <w:r w:rsidR="003836C2" w:rsidRPr="00FE002C">
        <w:rPr>
          <w:rFonts w:ascii="Times New Roman" w:hAnsi="Times New Roman"/>
          <w:b/>
          <w:sz w:val="28"/>
          <w:szCs w:val="28"/>
        </w:rPr>
        <w:t>1</w:t>
      </w:r>
      <w:r w:rsidR="00B80DD8" w:rsidRPr="00FE002C">
        <w:rPr>
          <w:rFonts w:ascii="Times New Roman" w:hAnsi="Times New Roman"/>
          <w:b/>
          <w:sz w:val="28"/>
          <w:szCs w:val="28"/>
        </w:rPr>
        <w:t>.</w:t>
      </w:r>
      <w:r w:rsidR="00B80DD8" w:rsidRPr="00FE002C">
        <w:rPr>
          <w:rFonts w:ascii="Times New Roman" w:hAnsi="Times New Roman"/>
          <w:sz w:val="28"/>
          <w:szCs w:val="28"/>
        </w:rPr>
        <w:t xml:space="preserve"> </w:t>
      </w:r>
      <w:r w:rsidR="00B2589C" w:rsidRPr="00FE002C">
        <w:rPr>
          <w:rFonts w:ascii="Times New Roman" w:hAnsi="Times New Roman"/>
          <w:sz w:val="28"/>
          <w:szCs w:val="28"/>
        </w:rPr>
        <w:t>Положення про апеляцію результатів контрольних заходів здобувачів вищої освіти Львівського національного університе</w:t>
      </w:r>
      <w:r w:rsidR="00177EB3" w:rsidRPr="00FE002C">
        <w:rPr>
          <w:rFonts w:ascii="Times New Roman" w:hAnsi="Times New Roman"/>
          <w:sz w:val="28"/>
          <w:szCs w:val="28"/>
        </w:rPr>
        <w:t xml:space="preserve">ту імені Івана Франка (2021 р.)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C7EB7" w:rsidRPr="00FE002C">
        <w:t xml:space="preserve"> </w:t>
      </w:r>
      <w:hyperlink r:id="rId17" w:history="1">
        <w:r w:rsidR="00177EB3" w:rsidRPr="00FE002C">
          <w:rPr>
            <w:rStyle w:val="a8"/>
            <w:rFonts w:ascii="Times New Roman" w:hAnsi="Times New Roman"/>
            <w:color w:val="auto"/>
            <w:sz w:val="28"/>
            <w:szCs w:val="28"/>
          </w:rPr>
          <w:t>https://lnu.edu.ua/wp-content/uploads/2021/02/reg_appeal.pdf</w:t>
        </w:r>
      </w:hyperlink>
      <w:r w:rsidR="00177EB3" w:rsidRPr="00FE002C">
        <w:rPr>
          <w:rFonts w:ascii="Times New Roman" w:hAnsi="Times New Roman"/>
          <w:sz w:val="28"/>
          <w:szCs w:val="28"/>
        </w:rPr>
        <w:t xml:space="preserve"> </w:t>
      </w:r>
      <w:r w:rsidR="00B2589C" w:rsidRPr="00FE002C">
        <w:rPr>
          <w:rFonts w:ascii="Times New Roman" w:hAnsi="Times New Roman"/>
          <w:sz w:val="28"/>
          <w:szCs w:val="28"/>
        </w:rPr>
        <w:t xml:space="preserve"> </w:t>
      </w:r>
    </w:p>
    <w:p w:rsidR="00B80DD8" w:rsidRPr="00FE002C" w:rsidRDefault="00B80DD8" w:rsidP="00B80DD8">
      <w:pPr>
        <w:spacing w:after="0" w:line="360" w:lineRule="auto"/>
        <w:jc w:val="both"/>
        <w:rPr>
          <w:rFonts w:ascii="Times New Roman" w:hAnsi="Times New Roman"/>
          <w:sz w:val="28"/>
          <w:szCs w:val="28"/>
        </w:rPr>
      </w:pPr>
      <w:r w:rsidRPr="00FE002C">
        <w:rPr>
          <w:rFonts w:ascii="Times New Roman" w:hAnsi="Times New Roman"/>
          <w:b/>
          <w:sz w:val="28"/>
          <w:szCs w:val="28"/>
        </w:rPr>
        <w:lastRenderedPageBreak/>
        <w:t>1</w:t>
      </w:r>
      <w:r w:rsidR="003836C2" w:rsidRPr="00FE002C">
        <w:rPr>
          <w:rFonts w:ascii="Times New Roman" w:hAnsi="Times New Roman"/>
          <w:b/>
          <w:sz w:val="28"/>
          <w:szCs w:val="28"/>
        </w:rPr>
        <w:t>2</w:t>
      </w:r>
      <w:r w:rsidRPr="00FE002C">
        <w:rPr>
          <w:rFonts w:ascii="Times New Roman" w:hAnsi="Times New Roman"/>
          <w:b/>
          <w:sz w:val="28"/>
          <w:szCs w:val="28"/>
        </w:rPr>
        <w:t>.</w:t>
      </w:r>
      <w:r w:rsidRPr="00FE002C">
        <w:rPr>
          <w:rFonts w:ascii="Times New Roman" w:hAnsi="Times New Roman"/>
          <w:sz w:val="28"/>
          <w:szCs w:val="28"/>
        </w:rPr>
        <w:t xml:space="preserve"> Положення про систему внутрішнього забезпечення якості освіти у Львівському національному університеті імені Івана Франка (Львів, 2019)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C7EB7" w:rsidRPr="00FE002C">
        <w:t xml:space="preserve"> </w:t>
      </w:r>
      <w:hyperlink r:id="rId18" w:history="1">
        <w:r w:rsidRPr="00FE002C">
          <w:rPr>
            <w:rStyle w:val="a8"/>
            <w:rFonts w:ascii="Times New Roman" w:hAnsi="Times New Roman"/>
            <w:color w:val="auto"/>
            <w:sz w:val="28"/>
            <w:szCs w:val="28"/>
          </w:rPr>
          <w:t>https://www.lnu.edu.ua/wp-content/uploads/2019/11/reg_internal-quality.pdf</w:t>
        </w:r>
      </w:hyperlink>
      <w:r w:rsidRPr="00FE002C">
        <w:rPr>
          <w:rFonts w:ascii="Times New Roman" w:hAnsi="Times New Roman"/>
          <w:sz w:val="28"/>
          <w:szCs w:val="28"/>
        </w:rPr>
        <w:t xml:space="preserve"> </w:t>
      </w:r>
    </w:p>
    <w:p w:rsidR="00134228" w:rsidRPr="00FE002C" w:rsidRDefault="00134228" w:rsidP="00B80DD8">
      <w:pPr>
        <w:spacing w:after="0" w:line="360" w:lineRule="auto"/>
        <w:jc w:val="both"/>
        <w:rPr>
          <w:rFonts w:ascii="Times New Roman" w:hAnsi="Times New Roman"/>
          <w:sz w:val="28"/>
          <w:szCs w:val="28"/>
        </w:rPr>
      </w:pPr>
      <w:r w:rsidRPr="00FE002C">
        <w:rPr>
          <w:rFonts w:ascii="Times New Roman" w:hAnsi="Times New Roman"/>
          <w:b/>
          <w:sz w:val="28"/>
          <w:szCs w:val="28"/>
        </w:rPr>
        <w:t>1</w:t>
      </w:r>
      <w:r w:rsidR="002A05FD" w:rsidRPr="00FE002C">
        <w:rPr>
          <w:rFonts w:ascii="Times New Roman" w:hAnsi="Times New Roman"/>
          <w:b/>
          <w:sz w:val="28"/>
          <w:szCs w:val="28"/>
        </w:rPr>
        <w:t>3</w:t>
      </w:r>
      <w:r w:rsidRPr="00FE002C">
        <w:rPr>
          <w:rFonts w:ascii="Times New Roman" w:hAnsi="Times New Roman"/>
          <w:b/>
          <w:sz w:val="28"/>
          <w:szCs w:val="28"/>
        </w:rPr>
        <w:t>.</w:t>
      </w:r>
      <w:r w:rsidRPr="00FE002C">
        <w:rPr>
          <w:rFonts w:ascii="Times New Roman" w:hAnsi="Times New Roman"/>
          <w:sz w:val="28"/>
          <w:szCs w:val="28"/>
        </w:rPr>
        <w:t xml:space="preserve"> Положення про організацію освітнього процесу у Львівському національному університеті імені Івана Франка» (Львів, </w:t>
      </w:r>
      <w:r w:rsidR="00D51B93" w:rsidRPr="00FE002C">
        <w:rPr>
          <w:rFonts w:ascii="Times New Roman" w:hAnsi="Times New Roman"/>
          <w:sz w:val="28"/>
          <w:szCs w:val="28"/>
        </w:rPr>
        <w:t>2018</w:t>
      </w:r>
      <w:r w:rsidRPr="00FE002C">
        <w:rPr>
          <w:rFonts w:ascii="Times New Roman" w:hAnsi="Times New Roman"/>
          <w:sz w:val="28"/>
          <w:szCs w:val="28"/>
        </w:rPr>
        <w:t xml:space="preserve">)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C7EB7" w:rsidRPr="00FE002C">
        <w:t xml:space="preserve"> </w:t>
      </w:r>
      <w:hyperlink r:id="rId19" w:history="1">
        <w:r w:rsidRPr="00FE002C">
          <w:rPr>
            <w:rStyle w:val="a8"/>
            <w:rFonts w:ascii="Times New Roman" w:hAnsi="Times New Roman"/>
            <w:color w:val="auto"/>
            <w:sz w:val="28"/>
            <w:szCs w:val="28"/>
          </w:rPr>
          <w:t>https://www.lnu.edu.ua/wp-content/uploads/2018/06/S22C-6e18062115060-1.pdf</w:t>
        </w:r>
      </w:hyperlink>
      <w:r w:rsidRPr="00FE002C">
        <w:rPr>
          <w:rFonts w:ascii="Times New Roman" w:hAnsi="Times New Roman"/>
          <w:sz w:val="28"/>
          <w:szCs w:val="28"/>
        </w:rPr>
        <w:t xml:space="preserve"> </w:t>
      </w:r>
    </w:p>
    <w:p w:rsidR="00134228" w:rsidRPr="00FE002C" w:rsidRDefault="00134228" w:rsidP="00F0367A">
      <w:pPr>
        <w:spacing w:after="0" w:line="360" w:lineRule="auto"/>
        <w:jc w:val="both"/>
        <w:rPr>
          <w:rFonts w:ascii="Times New Roman" w:hAnsi="Times New Roman"/>
          <w:sz w:val="28"/>
          <w:szCs w:val="28"/>
        </w:rPr>
      </w:pPr>
      <w:r w:rsidRPr="00FE002C">
        <w:rPr>
          <w:rFonts w:ascii="Times New Roman" w:hAnsi="Times New Roman"/>
          <w:b/>
          <w:sz w:val="28"/>
          <w:szCs w:val="28"/>
        </w:rPr>
        <w:t>1</w:t>
      </w:r>
      <w:r w:rsidR="002A05FD" w:rsidRPr="00FE002C">
        <w:rPr>
          <w:rFonts w:ascii="Times New Roman" w:hAnsi="Times New Roman"/>
          <w:b/>
          <w:sz w:val="28"/>
          <w:szCs w:val="28"/>
        </w:rPr>
        <w:t>4</w:t>
      </w:r>
      <w:r w:rsidRPr="00FE002C">
        <w:rPr>
          <w:rFonts w:ascii="Times New Roman" w:hAnsi="Times New Roman"/>
          <w:b/>
          <w:sz w:val="28"/>
          <w:szCs w:val="28"/>
        </w:rPr>
        <w:t>.</w:t>
      </w:r>
      <w:r w:rsidRPr="00FE002C">
        <w:rPr>
          <w:rFonts w:ascii="Times New Roman" w:hAnsi="Times New Roman"/>
          <w:sz w:val="28"/>
          <w:szCs w:val="28"/>
        </w:rPr>
        <w:t xml:space="preserve"> Положення про забезпечення академічної доброчесності у Львівському національному університеті імені Івана Франка </w:t>
      </w:r>
      <w:r w:rsidR="00F25C72" w:rsidRPr="00FE002C">
        <w:rPr>
          <w:rFonts w:ascii="Times New Roman" w:hAnsi="Times New Roman"/>
          <w:sz w:val="28"/>
          <w:szCs w:val="28"/>
        </w:rPr>
        <w:t>(Л</w:t>
      </w:r>
      <w:r w:rsidRPr="00FE002C">
        <w:rPr>
          <w:rFonts w:ascii="Times New Roman" w:hAnsi="Times New Roman"/>
          <w:sz w:val="28"/>
          <w:szCs w:val="28"/>
        </w:rPr>
        <w:t xml:space="preserve">ьвів, </w:t>
      </w:r>
      <w:r w:rsidR="00F25C72" w:rsidRPr="00FE002C">
        <w:rPr>
          <w:rFonts w:ascii="Times New Roman" w:hAnsi="Times New Roman"/>
          <w:sz w:val="28"/>
          <w:szCs w:val="28"/>
        </w:rPr>
        <w:t>2019</w:t>
      </w:r>
      <w:r w:rsidRPr="00FE002C">
        <w:rPr>
          <w:rFonts w:ascii="Times New Roman" w:hAnsi="Times New Roman"/>
          <w:sz w:val="28"/>
          <w:szCs w:val="28"/>
        </w:rPr>
        <w:t xml:space="preserve">)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C7EB7" w:rsidRPr="00FE002C">
        <w:rPr>
          <w:rFonts w:ascii="Times New Roman" w:hAnsi="Times New Roman"/>
          <w:sz w:val="28"/>
          <w:szCs w:val="28"/>
        </w:rPr>
        <w:t xml:space="preserve"> </w:t>
      </w:r>
      <w:r w:rsidRPr="00FE002C">
        <w:rPr>
          <w:rFonts w:ascii="Times New Roman" w:hAnsi="Times New Roman"/>
          <w:sz w:val="28"/>
          <w:szCs w:val="28"/>
        </w:rPr>
        <w:t>(</w:t>
      </w:r>
      <w:hyperlink r:id="rId20" w:history="1">
        <w:r w:rsidRPr="00FE002C">
          <w:rPr>
            <w:rStyle w:val="a8"/>
            <w:rFonts w:ascii="Times New Roman" w:hAnsi="Times New Roman"/>
            <w:color w:val="auto"/>
            <w:sz w:val="28"/>
            <w:szCs w:val="28"/>
          </w:rPr>
          <w:t>https://www.lnu.edu.ua/wp-content/uploads/2019/06/reg_academic_virtue.pdf</w:t>
        </w:r>
      </w:hyperlink>
      <w:r w:rsidRPr="00FE002C">
        <w:rPr>
          <w:rFonts w:ascii="Times New Roman" w:hAnsi="Times New Roman"/>
          <w:sz w:val="28"/>
          <w:szCs w:val="28"/>
        </w:rPr>
        <w:t xml:space="preserve"> </w:t>
      </w:r>
    </w:p>
    <w:p w:rsidR="00B2589C" w:rsidRPr="00FE002C" w:rsidRDefault="00F0367A" w:rsidP="006917CF">
      <w:pPr>
        <w:spacing w:after="0" w:line="360" w:lineRule="auto"/>
        <w:jc w:val="both"/>
        <w:rPr>
          <w:rFonts w:ascii="Times New Roman" w:hAnsi="Times New Roman"/>
          <w:sz w:val="28"/>
          <w:szCs w:val="28"/>
        </w:rPr>
      </w:pPr>
      <w:r w:rsidRPr="00FE002C">
        <w:rPr>
          <w:rFonts w:ascii="Times New Roman" w:hAnsi="Times New Roman"/>
          <w:b/>
          <w:sz w:val="28"/>
          <w:szCs w:val="28"/>
        </w:rPr>
        <w:t>1</w:t>
      </w:r>
      <w:r w:rsidR="00CB3DB0" w:rsidRPr="00FE002C">
        <w:rPr>
          <w:rFonts w:ascii="Times New Roman" w:hAnsi="Times New Roman"/>
          <w:b/>
          <w:sz w:val="28"/>
          <w:szCs w:val="28"/>
        </w:rPr>
        <w:t>5</w:t>
      </w:r>
      <w:r w:rsidRPr="00FE002C">
        <w:rPr>
          <w:rFonts w:ascii="Times New Roman" w:hAnsi="Times New Roman"/>
          <w:b/>
          <w:sz w:val="28"/>
          <w:szCs w:val="28"/>
        </w:rPr>
        <w:t>.</w:t>
      </w:r>
      <w:r w:rsidRPr="00FE002C">
        <w:rPr>
          <w:rFonts w:ascii="Times New Roman" w:hAnsi="Times New Roman"/>
          <w:sz w:val="28"/>
          <w:szCs w:val="28"/>
        </w:rPr>
        <w:t xml:space="preserve"> </w:t>
      </w:r>
      <w:r w:rsidR="00B2589C" w:rsidRPr="00FE002C">
        <w:rPr>
          <w:rFonts w:ascii="Times New Roman" w:hAnsi="Times New Roman"/>
          <w:sz w:val="28"/>
          <w:szCs w:val="28"/>
        </w:rPr>
        <w:t xml:space="preserve">Положення про підготовку і захист кваліфікаційної (магістерської) роботи </w:t>
      </w:r>
      <w:r w:rsidR="00867D6F" w:rsidRPr="00FE002C">
        <w:rPr>
          <w:rFonts w:ascii="Times New Roman" w:hAnsi="Times New Roman"/>
          <w:sz w:val="28"/>
          <w:szCs w:val="28"/>
        </w:rPr>
        <w:t>(на ф</w:t>
      </w:r>
      <w:r w:rsidR="00B2589C" w:rsidRPr="00FE002C">
        <w:rPr>
          <w:rFonts w:ascii="Times New Roman" w:hAnsi="Times New Roman"/>
          <w:sz w:val="28"/>
          <w:szCs w:val="28"/>
        </w:rPr>
        <w:t>акультеті педагогічної освіти</w:t>
      </w:r>
      <w:r w:rsidR="00867D6F" w:rsidRPr="00FE002C">
        <w:rPr>
          <w:rFonts w:ascii="Times New Roman" w:hAnsi="Times New Roman"/>
          <w:sz w:val="28"/>
          <w:szCs w:val="28"/>
        </w:rPr>
        <w:t>)</w:t>
      </w:r>
      <w:r w:rsidR="00B2589C" w:rsidRPr="00FE002C">
        <w:rPr>
          <w:rFonts w:ascii="Times New Roman" w:hAnsi="Times New Roman"/>
          <w:sz w:val="28"/>
          <w:szCs w:val="28"/>
        </w:rPr>
        <w:t xml:space="preserve"> (</w:t>
      </w:r>
      <w:r w:rsidR="00867D6F" w:rsidRPr="00FE002C">
        <w:rPr>
          <w:rFonts w:ascii="Times New Roman" w:hAnsi="Times New Roman"/>
          <w:sz w:val="28"/>
          <w:szCs w:val="28"/>
        </w:rPr>
        <w:t xml:space="preserve">Львів, </w:t>
      </w:r>
      <w:r w:rsidR="00B2589C" w:rsidRPr="00FE002C">
        <w:rPr>
          <w:rFonts w:ascii="Times New Roman" w:hAnsi="Times New Roman"/>
          <w:sz w:val="28"/>
          <w:szCs w:val="28"/>
        </w:rPr>
        <w:t>202</w:t>
      </w:r>
      <w:r w:rsidR="00867D6F" w:rsidRPr="00FE002C">
        <w:rPr>
          <w:rFonts w:ascii="Times New Roman" w:hAnsi="Times New Roman"/>
          <w:sz w:val="28"/>
          <w:szCs w:val="28"/>
        </w:rPr>
        <w:t>1</w:t>
      </w:r>
      <w:r w:rsidR="00B2589C" w:rsidRPr="00FE002C">
        <w:rPr>
          <w:rFonts w:ascii="Times New Roman" w:hAnsi="Times New Roman"/>
          <w:sz w:val="28"/>
          <w:szCs w:val="28"/>
        </w:rPr>
        <w:t>).</w:t>
      </w:r>
      <w:r w:rsidR="00867D6F" w:rsidRPr="00FE002C">
        <w:rPr>
          <w:rFonts w:ascii="Times New Roman" w:hAnsi="Times New Roman"/>
          <w:sz w:val="28"/>
          <w:szCs w:val="28"/>
        </w:rPr>
        <w:t xml:space="preserve">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C7EB7" w:rsidRPr="00FE002C">
        <w:rPr>
          <w:rFonts w:ascii="Times New Roman" w:hAnsi="Times New Roman"/>
          <w:sz w:val="28"/>
          <w:szCs w:val="28"/>
        </w:rPr>
        <w:t xml:space="preserve"> </w:t>
      </w:r>
      <w:hyperlink r:id="rId21" w:history="1">
        <w:r w:rsidR="00867D6F" w:rsidRPr="00FE002C">
          <w:rPr>
            <w:rStyle w:val="a8"/>
            <w:rFonts w:ascii="Times New Roman" w:hAnsi="Times New Roman"/>
            <w:color w:val="auto"/>
            <w:sz w:val="28"/>
            <w:szCs w:val="28"/>
          </w:rPr>
          <w:t>https://pedagogy.lnu.edu.ua/academics/master</w:t>
        </w:r>
      </w:hyperlink>
      <w:r w:rsidR="00867D6F" w:rsidRPr="00FE002C">
        <w:rPr>
          <w:rFonts w:ascii="Times New Roman" w:hAnsi="Times New Roman"/>
          <w:sz w:val="28"/>
          <w:szCs w:val="28"/>
        </w:rPr>
        <w:t xml:space="preserve"> </w:t>
      </w:r>
    </w:p>
    <w:p w:rsidR="006917CF" w:rsidRPr="00FE002C" w:rsidRDefault="006C6427" w:rsidP="006917CF">
      <w:pPr>
        <w:autoSpaceDE w:val="0"/>
        <w:autoSpaceDN w:val="0"/>
        <w:adjustRightInd w:val="0"/>
        <w:spacing w:after="0" w:line="360" w:lineRule="auto"/>
        <w:jc w:val="both"/>
        <w:rPr>
          <w:rFonts w:ascii="Times New Roman" w:hAnsi="Times New Roman"/>
          <w:sz w:val="28"/>
          <w:szCs w:val="28"/>
        </w:rPr>
      </w:pPr>
      <w:r w:rsidRPr="00FE002C">
        <w:rPr>
          <w:rFonts w:ascii="Times New Roman" w:hAnsi="Times New Roman"/>
          <w:b/>
          <w:sz w:val="28"/>
          <w:szCs w:val="28"/>
        </w:rPr>
        <w:t>16.</w:t>
      </w:r>
      <w:r w:rsidRPr="00FE002C">
        <w:rPr>
          <w:rFonts w:ascii="Times New Roman" w:hAnsi="Times New Roman"/>
          <w:sz w:val="28"/>
          <w:szCs w:val="28"/>
        </w:rPr>
        <w:t xml:space="preserve"> </w:t>
      </w:r>
      <w:r w:rsidR="006917CF" w:rsidRPr="00FE002C">
        <w:rPr>
          <w:rFonts w:ascii="Times New Roman" w:hAnsi="Times New Roman"/>
          <w:sz w:val="28"/>
          <w:szCs w:val="28"/>
        </w:rPr>
        <w:t>Рекомендації з оформлення посилань в наукових роботах: Стиль Американської Психологічної Асоціації (</w:t>
      </w:r>
      <w:r w:rsidR="006917CF" w:rsidRPr="00FE002C">
        <w:rPr>
          <w:rFonts w:ascii="Times New Roman" w:hAnsi="Times New Roman"/>
          <w:sz w:val="28"/>
          <w:szCs w:val="28"/>
          <w:lang w:val="en-US"/>
        </w:rPr>
        <w:t>APA</w:t>
      </w:r>
      <w:r w:rsidR="006917CF" w:rsidRPr="00FE002C">
        <w:rPr>
          <w:rFonts w:ascii="Times New Roman" w:hAnsi="Times New Roman"/>
          <w:sz w:val="28"/>
          <w:szCs w:val="28"/>
        </w:rPr>
        <w:t xml:space="preserve"> </w:t>
      </w:r>
      <w:r w:rsidR="006917CF" w:rsidRPr="00FE002C">
        <w:rPr>
          <w:rFonts w:ascii="Times New Roman" w:hAnsi="Times New Roman"/>
          <w:sz w:val="28"/>
          <w:szCs w:val="28"/>
          <w:lang w:val="en-US"/>
        </w:rPr>
        <w:t>STYLE</w:t>
      </w:r>
      <w:r w:rsidR="006917CF" w:rsidRPr="00FE002C">
        <w:rPr>
          <w:rFonts w:ascii="Times New Roman" w:hAnsi="Times New Roman"/>
          <w:sz w:val="28"/>
          <w:szCs w:val="28"/>
        </w:rPr>
        <w:t>)</w:t>
      </w:r>
      <w:r w:rsidRPr="00FE002C">
        <w:rPr>
          <w:rFonts w:ascii="Times New Roman" w:hAnsi="Times New Roman"/>
          <w:sz w:val="28"/>
          <w:szCs w:val="28"/>
        </w:rPr>
        <w:t>.</w:t>
      </w:r>
      <w:r w:rsidR="006917CF" w:rsidRPr="00FE002C">
        <w:rPr>
          <w:rFonts w:ascii="Times New Roman" w:hAnsi="Times New Roman"/>
          <w:sz w:val="28"/>
          <w:szCs w:val="28"/>
        </w:rPr>
        <w:t xml:space="preserve"> </w:t>
      </w:r>
      <w:r w:rsidR="006917CF" w:rsidRPr="00FE002C">
        <w:rPr>
          <w:rFonts w:ascii="Times New Roman" w:eastAsiaTheme="minorHAnsi" w:hAnsi="Times New Roman"/>
          <w:sz w:val="28"/>
          <w:szCs w:val="28"/>
        </w:rPr>
        <w:t xml:space="preserve">Бібліотека університету штату Нью-Йорк в </w:t>
      </w:r>
      <w:proofErr w:type="spellStart"/>
      <w:r w:rsidR="006917CF" w:rsidRPr="00FE002C">
        <w:rPr>
          <w:rFonts w:ascii="Times New Roman" w:eastAsiaTheme="minorHAnsi" w:hAnsi="Times New Roman"/>
          <w:sz w:val="28"/>
          <w:szCs w:val="28"/>
        </w:rPr>
        <w:t>Олбані</w:t>
      </w:r>
      <w:proofErr w:type="spellEnd"/>
      <w:r w:rsidR="006917CF" w:rsidRPr="00FE002C">
        <w:rPr>
          <w:rFonts w:ascii="Times New Roman" w:eastAsiaTheme="minorHAnsi" w:hAnsi="Times New Roman"/>
          <w:sz w:val="28"/>
          <w:szCs w:val="28"/>
        </w:rPr>
        <w:t xml:space="preserve">: </w:t>
      </w:r>
      <w:r w:rsidR="006C7EB7" w:rsidRPr="00FE002C">
        <w:rPr>
          <w:rFonts w:ascii="Times New Roman" w:hAnsi="Times New Roman"/>
          <w:b/>
          <w:bCs/>
          <w:iCs/>
          <w:sz w:val="28"/>
          <w:szCs w:val="28"/>
          <w:lang w:val="tzm-Latn-DZ"/>
        </w:rPr>
        <w:t>URL</w:t>
      </w:r>
      <w:r w:rsidR="006C7EB7" w:rsidRPr="00FE002C">
        <w:rPr>
          <w:rFonts w:ascii="Times New Roman" w:hAnsi="Times New Roman"/>
          <w:b/>
          <w:bCs/>
          <w:iCs/>
          <w:sz w:val="28"/>
          <w:szCs w:val="28"/>
        </w:rPr>
        <w:t>.</w:t>
      </w:r>
      <w:r w:rsidR="006917CF" w:rsidRPr="00FE002C">
        <w:rPr>
          <w:rFonts w:ascii="Times New Roman" w:eastAsiaTheme="minorHAnsi" w:hAnsi="Times New Roman"/>
          <w:sz w:val="28"/>
          <w:szCs w:val="28"/>
        </w:rPr>
        <w:t xml:space="preserve"> </w:t>
      </w:r>
      <w:hyperlink r:id="rId22" w:history="1">
        <w:r w:rsidR="006917CF" w:rsidRPr="00FE002C">
          <w:rPr>
            <w:rStyle w:val="a8"/>
            <w:rFonts w:ascii="Times New Roman" w:eastAsiaTheme="minorHAnsi" w:hAnsi="Times New Roman"/>
            <w:color w:val="auto"/>
            <w:sz w:val="28"/>
            <w:szCs w:val="28"/>
          </w:rPr>
          <w:t>http://library.albany.edu/cfox</w:t>
        </w:r>
      </w:hyperlink>
      <w:r w:rsidR="006917CF" w:rsidRPr="00FE002C">
        <w:rPr>
          <w:rFonts w:ascii="Times New Roman" w:eastAsiaTheme="minorHAnsi" w:hAnsi="Times New Roman"/>
          <w:sz w:val="28"/>
          <w:szCs w:val="28"/>
        </w:rPr>
        <w:t xml:space="preserve"> </w:t>
      </w:r>
    </w:p>
    <w:p w:rsidR="00D51B93" w:rsidRPr="00FE002C" w:rsidRDefault="002A05FD" w:rsidP="006917CF">
      <w:pPr>
        <w:spacing w:after="0" w:line="360" w:lineRule="auto"/>
        <w:jc w:val="both"/>
        <w:rPr>
          <w:rFonts w:ascii="Times New Roman" w:hAnsi="Times New Roman"/>
          <w:sz w:val="28"/>
          <w:szCs w:val="28"/>
        </w:rPr>
      </w:pPr>
      <w:r w:rsidRPr="00FE002C">
        <w:rPr>
          <w:rFonts w:ascii="Times New Roman" w:hAnsi="Times New Roman"/>
          <w:b/>
          <w:sz w:val="28"/>
          <w:szCs w:val="28"/>
        </w:rPr>
        <w:t>17</w:t>
      </w:r>
      <w:r w:rsidR="00D51B93" w:rsidRPr="00FE002C">
        <w:rPr>
          <w:rFonts w:ascii="Times New Roman" w:hAnsi="Times New Roman"/>
          <w:b/>
          <w:sz w:val="28"/>
          <w:szCs w:val="28"/>
        </w:rPr>
        <w:t>.</w:t>
      </w:r>
      <w:r w:rsidR="00D51B93" w:rsidRPr="00FE002C">
        <w:rPr>
          <w:rFonts w:ascii="Times New Roman" w:hAnsi="Times New Roman"/>
          <w:sz w:val="28"/>
          <w:szCs w:val="28"/>
        </w:rPr>
        <w:t xml:space="preserve"> </w:t>
      </w:r>
      <w:proofErr w:type="spellStart"/>
      <w:r w:rsidR="00D51B93" w:rsidRPr="00FE002C">
        <w:rPr>
          <w:rFonts w:ascii="Times New Roman" w:hAnsi="Times New Roman"/>
          <w:sz w:val="28"/>
          <w:szCs w:val="28"/>
        </w:rPr>
        <w:t>Семеног</w:t>
      </w:r>
      <w:proofErr w:type="spellEnd"/>
      <w:r w:rsidR="00D51B93" w:rsidRPr="00FE002C">
        <w:rPr>
          <w:rFonts w:ascii="Times New Roman" w:hAnsi="Times New Roman"/>
          <w:sz w:val="28"/>
          <w:szCs w:val="28"/>
        </w:rPr>
        <w:t xml:space="preserve"> О.М. Культура наукової української мови : </w:t>
      </w:r>
      <w:proofErr w:type="spellStart"/>
      <w:r w:rsidR="00D51B93" w:rsidRPr="00FE002C">
        <w:rPr>
          <w:rFonts w:ascii="Times New Roman" w:hAnsi="Times New Roman"/>
          <w:sz w:val="28"/>
          <w:szCs w:val="28"/>
        </w:rPr>
        <w:t>навч</w:t>
      </w:r>
      <w:proofErr w:type="spellEnd"/>
      <w:r w:rsidR="00D51B93" w:rsidRPr="00FE002C">
        <w:rPr>
          <w:rFonts w:ascii="Times New Roman" w:hAnsi="Times New Roman"/>
          <w:sz w:val="28"/>
          <w:szCs w:val="28"/>
        </w:rPr>
        <w:t xml:space="preserve">. </w:t>
      </w:r>
      <w:proofErr w:type="spellStart"/>
      <w:r w:rsidR="00D51B93" w:rsidRPr="00FE002C">
        <w:rPr>
          <w:rFonts w:ascii="Times New Roman" w:hAnsi="Times New Roman"/>
          <w:sz w:val="28"/>
          <w:szCs w:val="28"/>
        </w:rPr>
        <w:t>посіб</w:t>
      </w:r>
      <w:proofErr w:type="spellEnd"/>
      <w:r w:rsidR="00D51B93" w:rsidRPr="00FE002C">
        <w:rPr>
          <w:rFonts w:ascii="Times New Roman" w:hAnsi="Times New Roman"/>
          <w:sz w:val="28"/>
          <w:szCs w:val="28"/>
        </w:rPr>
        <w:t>. К. : ВЦ «Академія», 2012. 216 с.</w:t>
      </w:r>
    </w:p>
    <w:p w:rsidR="00B2589C" w:rsidRPr="00FE002C" w:rsidRDefault="002A05FD" w:rsidP="006917CF">
      <w:pPr>
        <w:spacing w:after="0" w:line="360" w:lineRule="auto"/>
        <w:jc w:val="both"/>
        <w:rPr>
          <w:rFonts w:ascii="Times New Roman" w:hAnsi="Times New Roman"/>
          <w:sz w:val="28"/>
          <w:szCs w:val="28"/>
        </w:rPr>
      </w:pPr>
      <w:r w:rsidRPr="00FE002C">
        <w:rPr>
          <w:rFonts w:ascii="Times New Roman" w:hAnsi="Times New Roman"/>
          <w:b/>
          <w:sz w:val="28"/>
          <w:szCs w:val="28"/>
        </w:rPr>
        <w:t>18</w:t>
      </w:r>
      <w:r w:rsidR="00B2589C" w:rsidRPr="00FE002C">
        <w:rPr>
          <w:rFonts w:ascii="Times New Roman" w:hAnsi="Times New Roman"/>
          <w:b/>
          <w:sz w:val="28"/>
          <w:szCs w:val="28"/>
        </w:rPr>
        <w:t>.</w:t>
      </w:r>
      <w:r w:rsidR="00B2589C" w:rsidRPr="00FE002C">
        <w:rPr>
          <w:rFonts w:ascii="Times New Roman" w:hAnsi="Times New Roman"/>
          <w:sz w:val="28"/>
          <w:szCs w:val="28"/>
        </w:rPr>
        <w:t xml:space="preserve"> Староста В.І., </w:t>
      </w:r>
      <w:proofErr w:type="spellStart"/>
      <w:r w:rsidR="00B2589C" w:rsidRPr="00FE002C">
        <w:rPr>
          <w:rFonts w:ascii="Times New Roman" w:hAnsi="Times New Roman"/>
          <w:sz w:val="28"/>
          <w:szCs w:val="28"/>
        </w:rPr>
        <w:t>Товканець</w:t>
      </w:r>
      <w:proofErr w:type="spellEnd"/>
      <w:r w:rsidR="00B2589C" w:rsidRPr="00FE002C">
        <w:rPr>
          <w:rFonts w:ascii="Times New Roman" w:hAnsi="Times New Roman"/>
          <w:sz w:val="28"/>
          <w:szCs w:val="28"/>
        </w:rPr>
        <w:t xml:space="preserve"> Г.В. Методологія та методи науково-педагогічних досліджень: навчально-методичний посібник.  Мукачево: МДУ, 2015.  64 с.</w:t>
      </w:r>
    </w:p>
    <w:p w:rsidR="00A9273C" w:rsidRPr="00FE002C" w:rsidRDefault="00A9273C" w:rsidP="00A9273C">
      <w:pPr>
        <w:spacing w:after="0" w:line="360" w:lineRule="auto"/>
        <w:jc w:val="both"/>
        <w:rPr>
          <w:rFonts w:ascii="Times New Roman" w:hAnsi="Times New Roman"/>
          <w:sz w:val="28"/>
          <w:szCs w:val="28"/>
        </w:rPr>
      </w:pPr>
    </w:p>
    <w:p w:rsidR="005A481A" w:rsidRPr="00FE002C" w:rsidRDefault="005A481A">
      <w:pPr>
        <w:rPr>
          <w:rFonts w:ascii="Times New Roman" w:hAnsi="Times New Roman"/>
          <w:b/>
          <w:sz w:val="36"/>
          <w:szCs w:val="36"/>
        </w:rPr>
      </w:pPr>
      <w:r w:rsidRPr="00FE002C">
        <w:rPr>
          <w:rFonts w:ascii="Times New Roman" w:hAnsi="Times New Roman"/>
          <w:b/>
          <w:sz w:val="36"/>
          <w:szCs w:val="36"/>
        </w:rPr>
        <w:br w:type="page"/>
      </w:r>
    </w:p>
    <w:p w:rsidR="005D28E6" w:rsidRPr="00B33A38" w:rsidRDefault="005A481A">
      <w:pPr>
        <w:rPr>
          <w:rFonts w:ascii="Times New Roman" w:hAnsi="Times New Roman"/>
          <w:b/>
          <w:sz w:val="28"/>
          <w:szCs w:val="28"/>
        </w:rPr>
      </w:pPr>
      <w:r w:rsidRPr="00B33A38">
        <w:rPr>
          <w:rFonts w:ascii="Times New Roman" w:hAnsi="Times New Roman"/>
          <w:b/>
          <w:sz w:val="28"/>
          <w:szCs w:val="28"/>
        </w:rPr>
        <w:lastRenderedPageBreak/>
        <w:t>Перелік ДОДАТКІВ</w:t>
      </w:r>
    </w:p>
    <w:p w:rsidR="001715FE" w:rsidRPr="00B33A38" w:rsidRDefault="001715FE" w:rsidP="001715FE">
      <w:pPr>
        <w:widowControl w:val="0"/>
        <w:autoSpaceDE w:val="0"/>
        <w:autoSpaceDN w:val="0"/>
        <w:adjustRightInd w:val="0"/>
        <w:spacing w:after="0" w:line="240" w:lineRule="auto"/>
        <w:rPr>
          <w:rFonts w:ascii="Times New Roman" w:hAnsi="Times New Roman"/>
          <w:bCs/>
          <w:sz w:val="28"/>
          <w:szCs w:val="28"/>
        </w:rPr>
      </w:pPr>
      <w:r w:rsidRPr="00B33A38">
        <w:rPr>
          <w:rFonts w:ascii="Times New Roman" w:hAnsi="Times New Roman"/>
          <w:b/>
          <w:sz w:val="28"/>
          <w:szCs w:val="28"/>
        </w:rPr>
        <w:t xml:space="preserve">1. </w:t>
      </w:r>
      <w:r w:rsidR="005A481A" w:rsidRPr="00B33A38">
        <w:rPr>
          <w:rFonts w:ascii="Times New Roman" w:hAnsi="Times New Roman"/>
          <w:b/>
          <w:sz w:val="28"/>
          <w:szCs w:val="28"/>
        </w:rPr>
        <w:t xml:space="preserve">ДОДАТОК А. </w:t>
      </w:r>
      <w:r w:rsidRPr="00B33A38">
        <w:rPr>
          <w:rFonts w:ascii="Times New Roman" w:hAnsi="Times New Roman"/>
          <w:bCs/>
          <w:sz w:val="28"/>
          <w:szCs w:val="28"/>
        </w:rPr>
        <w:t xml:space="preserve">Приклад оформлення титульної сторінки магістерської </w:t>
      </w:r>
    </w:p>
    <w:p w:rsidR="001715FE" w:rsidRPr="00B33A38" w:rsidRDefault="001715FE" w:rsidP="00A019B1">
      <w:pPr>
        <w:pStyle w:val="a7"/>
        <w:widowControl w:val="0"/>
        <w:autoSpaceDE w:val="0"/>
        <w:autoSpaceDN w:val="0"/>
        <w:adjustRightInd w:val="0"/>
        <w:spacing w:after="0" w:line="240" w:lineRule="auto"/>
        <w:jc w:val="both"/>
        <w:rPr>
          <w:rFonts w:ascii="Times New Roman" w:hAnsi="Times New Roman"/>
          <w:sz w:val="28"/>
          <w:szCs w:val="28"/>
        </w:rPr>
      </w:pPr>
      <w:r w:rsidRPr="00B33A38">
        <w:rPr>
          <w:rFonts w:ascii="Times New Roman" w:hAnsi="Times New Roman"/>
          <w:b/>
          <w:sz w:val="28"/>
          <w:szCs w:val="28"/>
        </w:rPr>
        <w:tab/>
      </w:r>
      <w:r w:rsidRPr="00B33A38">
        <w:rPr>
          <w:rFonts w:ascii="Times New Roman" w:hAnsi="Times New Roman"/>
          <w:b/>
          <w:sz w:val="28"/>
          <w:szCs w:val="28"/>
        </w:rPr>
        <w:tab/>
        <w:t xml:space="preserve">       </w:t>
      </w:r>
      <w:r w:rsidRPr="00B33A38">
        <w:rPr>
          <w:rFonts w:ascii="Times New Roman" w:hAnsi="Times New Roman"/>
          <w:bCs/>
          <w:sz w:val="28"/>
          <w:szCs w:val="28"/>
        </w:rPr>
        <w:t>роботи</w:t>
      </w:r>
    </w:p>
    <w:p w:rsidR="005A481A" w:rsidRPr="00B33A38" w:rsidRDefault="005A481A">
      <w:pPr>
        <w:rPr>
          <w:rFonts w:ascii="Times New Roman" w:hAnsi="Times New Roman"/>
          <w:sz w:val="28"/>
          <w:szCs w:val="28"/>
        </w:rPr>
      </w:pPr>
      <w:r w:rsidRPr="00B33A38">
        <w:rPr>
          <w:rFonts w:ascii="Times New Roman" w:hAnsi="Times New Roman"/>
          <w:sz w:val="28"/>
          <w:szCs w:val="28"/>
        </w:rPr>
        <w:t xml:space="preserve">2. </w:t>
      </w:r>
      <w:r w:rsidRPr="00B33A38">
        <w:rPr>
          <w:rFonts w:ascii="Times New Roman" w:hAnsi="Times New Roman"/>
          <w:b/>
          <w:sz w:val="28"/>
          <w:szCs w:val="28"/>
        </w:rPr>
        <w:t>ДОДАТОК Б.</w:t>
      </w:r>
      <w:r w:rsidRPr="00B33A38">
        <w:rPr>
          <w:rFonts w:ascii="Times New Roman" w:hAnsi="Times New Roman"/>
          <w:sz w:val="28"/>
          <w:szCs w:val="28"/>
        </w:rPr>
        <w:t xml:space="preserve"> Приклад оформлення ЗМІСТУ роботи </w:t>
      </w:r>
    </w:p>
    <w:p w:rsidR="005A481A" w:rsidRPr="00B33A38" w:rsidRDefault="005A481A">
      <w:pPr>
        <w:rPr>
          <w:rFonts w:ascii="Times New Roman" w:hAnsi="Times New Roman"/>
          <w:sz w:val="28"/>
          <w:szCs w:val="28"/>
        </w:rPr>
      </w:pPr>
      <w:r w:rsidRPr="00B33A38">
        <w:rPr>
          <w:rFonts w:ascii="Times New Roman" w:hAnsi="Times New Roman"/>
          <w:b/>
          <w:sz w:val="28"/>
          <w:szCs w:val="28"/>
        </w:rPr>
        <w:t>3. ДОДАТОК В</w:t>
      </w:r>
      <w:r w:rsidRPr="00B33A38">
        <w:rPr>
          <w:rFonts w:ascii="Times New Roman" w:hAnsi="Times New Roman"/>
          <w:sz w:val="28"/>
          <w:szCs w:val="28"/>
        </w:rPr>
        <w:t>. Орієнтовний зразок ВСТУПУ</w:t>
      </w:r>
    </w:p>
    <w:p w:rsidR="005A481A" w:rsidRPr="00B33A38" w:rsidRDefault="005A481A">
      <w:pPr>
        <w:rPr>
          <w:rFonts w:ascii="Times New Roman" w:hAnsi="Times New Roman"/>
          <w:sz w:val="28"/>
          <w:szCs w:val="28"/>
        </w:rPr>
      </w:pPr>
      <w:r w:rsidRPr="00B33A38">
        <w:rPr>
          <w:rFonts w:ascii="Times New Roman" w:hAnsi="Times New Roman"/>
          <w:b/>
          <w:sz w:val="28"/>
          <w:szCs w:val="28"/>
        </w:rPr>
        <w:t>4. ДОДАТОК Г.</w:t>
      </w:r>
      <w:r w:rsidRPr="00B33A38">
        <w:rPr>
          <w:rFonts w:ascii="Times New Roman" w:hAnsi="Times New Roman"/>
          <w:sz w:val="28"/>
          <w:szCs w:val="28"/>
        </w:rPr>
        <w:t xml:space="preserve"> Оформлення </w:t>
      </w:r>
      <w:r w:rsidR="00435632" w:rsidRPr="00B33A38">
        <w:rPr>
          <w:rFonts w:ascii="Times New Roman" w:hAnsi="Times New Roman"/>
          <w:sz w:val="28"/>
          <w:szCs w:val="28"/>
        </w:rPr>
        <w:t>РОЗДІЛІВ</w:t>
      </w:r>
      <w:r w:rsidRPr="00B33A38">
        <w:rPr>
          <w:rFonts w:ascii="Times New Roman" w:hAnsi="Times New Roman"/>
          <w:sz w:val="28"/>
          <w:szCs w:val="28"/>
        </w:rPr>
        <w:t xml:space="preserve"> і підрозділів</w:t>
      </w:r>
    </w:p>
    <w:p w:rsidR="005A481A" w:rsidRPr="00B33A38" w:rsidRDefault="00B33A38">
      <w:pPr>
        <w:rPr>
          <w:rFonts w:ascii="Times New Roman" w:hAnsi="Times New Roman"/>
          <w:sz w:val="28"/>
          <w:szCs w:val="28"/>
        </w:rPr>
      </w:pPr>
      <w:r w:rsidRPr="00B33A38">
        <w:rPr>
          <w:rFonts w:ascii="Times New Roman" w:hAnsi="Times New Roman"/>
          <w:b/>
          <w:sz w:val="28"/>
          <w:szCs w:val="28"/>
        </w:rPr>
        <w:t>5. ДОДАТОК Д</w:t>
      </w:r>
      <w:r w:rsidR="005A481A" w:rsidRPr="00B33A38">
        <w:rPr>
          <w:rFonts w:ascii="Times New Roman" w:hAnsi="Times New Roman"/>
          <w:b/>
          <w:sz w:val="28"/>
          <w:szCs w:val="28"/>
        </w:rPr>
        <w:t>.</w:t>
      </w:r>
      <w:r w:rsidR="005A481A" w:rsidRPr="00B33A38">
        <w:rPr>
          <w:rFonts w:ascii="Times New Roman" w:hAnsi="Times New Roman"/>
          <w:sz w:val="28"/>
          <w:szCs w:val="28"/>
        </w:rPr>
        <w:t xml:space="preserve"> Оформлення СПИСКУ ВИКОРИСТАНИХ ДЖЕРЕЛ</w:t>
      </w:r>
    </w:p>
    <w:p w:rsidR="005A481A" w:rsidRPr="00B33A38" w:rsidRDefault="00B33A38">
      <w:pPr>
        <w:rPr>
          <w:rFonts w:ascii="Times New Roman" w:hAnsi="Times New Roman"/>
          <w:sz w:val="28"/>
          <w:szCs w:val="28"/>
        </w:rPr>
      </w:pPr>
      <w:r w:rsidRPr="00B33A38">
        <w:rPr>
          <w:rFonts w:ascii="Times New Roman" w:hAnsi="Times New Roman"/>
          <w:b/>
          <w:sz w:val="28"/>
          <w:szCs w:val="28"/>
        </w:rPr>
        <w:t>6. ДОДАТОК Ж</w:t>
      </w:r>
      <w:r w:rsidR="005A481A" w:rsidRPr="00B33A38">
        <w:rPr>
          <w:rFonts w:ascii="Times New Roman" w:hAnsi="Times New Roman"/>
          <w:sz w:val="28"/>
          <w:szCs w:val="28"/>
        </w:rPr>
        <w:t>. Відгук наукового керівника</w:t>
      </w:r>
    </w:p>
    <w:p w:rsidR="005A481A" w:rsidRPr="00B33A38" w:rsidRDefault="00B33A38">
      <w:pPr>
        <w:rPr>
          <w:rFonts w:ascii="Times New Roman" w:hAnsi="Times New Roman"/>
          <w:sz w:val="28"/>
          <w:szCs w:val="28"/>
        </w:rPr>
      </w:pPr>
      <w:r w:rsidRPr="00B33A38">
        <w:rPr>
          <w:rFonts w:ascii="Times New Roman" w:hAnsi="Times New Roman"/>
          <w:b/>
          <w:sz w:val="28"/>
          <w:szCs w:val="28"/>
        </w:rPr>
        <w:t>7. ДОДАТОК З</w:t>
      </w:r>
      <w:r w:rsidR="005A481A" w:rsidRPr="00B33A38">
        <w:rPr>
          <w:rFonts w:ascii="Times New Roman" w:hAnsi="Times New Roman"/>
          <w:b/>
          <w:sz w:val="28"/>
          <w:szCs w:val="28"/>
        </w:rPr>
        <w:t>.</w:t>
      </w:r>
      <w:r w:rsidR="005A481A" w:rsidRPr="00B33A38">
        <w:rPr>
          <w:rFonts w:ascii="Times New Roman" w:hAnsi="Times New Roman"/>
          <w:sz w:val="28"/>
          <w:szCs w:val="28"/>
        </w:rPr>
        <w:t xml:space="preserve"> Рецензія</w:t>
      </w:r>
    </w:p>
    <w:p w:rsidR="005A481A" w:rsidRPr="00B33A38" w:rsidRDefault="005A481A">
      <w:pPr>
        <w:rPr>
          <w:rFonts w:ascii="Times New Roman" w:hAnsi="Times New Roman"/>
          <w:sz w:val="28"/>
          <w:szCs w:val="28"/>
        </w:rPr>
      </w:pPr>
      <w:r w:rsidRPr="00B33A38">
        <w:rPr>
          <w:rFonts w:ascii="Times New Roman" w:hAnsi="Times New Roman"/>
          <w:b/>
          <w:sz w:val="28"/>
          <w:szCs w:val="28"/>
        </w:rPr>
        <w:t>8. ДОДА</w:t>
      </w:r>
      <w:r w:rsidR="00B33A38" w:rsidRPr="00B33A38">
        <w:rPr>
          <w:rFonts w:ascii="Times New Roman" w:hAnsi="Times New Roman"/>
          <w:b/>
          <w:sz w:val="28"/>
          <w:szCs w:val="28"/>
        </w:rPr>
        <w:t>ТОК И</w:t>
      </w:r>
      <w:r w:rsidRPr="00B33A38">
        <w:rPr>
          <w:rFonts w:ascii="Times New Roman" w:hAnsi="Times New Roman"/>
          <w:b/>
          <w:sz w:val="28"/>
          <w:szCs w:val="28"/>
        </w:rPr>
        <w:t>.</w:t>
      </w:r>
      <w:r w:rsidRPr="00B33A38">
        <w:rPr>
          <w:rFonts w:ascii="Times New Roman" w:hAnsi="Times New Roman"/>
          <w:sz w:val="28"/>
          <w:szCs w:val="28"/>
        </w:rPr>
        <w:t xml:space="preserve"> Система оцінювання</w:t>
      </w:r>
    </w:p>
    <w:p w:rsidR="00B33A38" w:rsidRDefault="00B33A38">
      <w:pPr>
        <w:rPr>
          <w:rFonts w:ascii="Times New Roman" w:hAnsi="Times New Roman"/>
          <w:b/>
          <w:sz w:val="28"/>
          <w:szCs w:val="28"/>
        </w:rPr>
      </w:pPr>
      <w:r w:rsidRPr="00B33A38">
        <w:rPr>
          <w:rFonts w:ascii="Times New Roman" w:hAnsi="Times New Roman"/>
          <w:b/>
          <w:sz w:val="28"/>
          <w:szCs w:val="28"/>
        </w:rPr>
        <w:t xml:space="preserve">9. </w:t>
      </w:r>
      <w:r w:rsidRPr="00B33A38">
        <w:rPr>
          <w:rFonts w:ascii="Times New Roman" w:hAnsi="Times New Roman"/>
          <w:b/>
          <w:sz w:val="28"/>
          <w:szCs w:val="28"/>
        </w:rPr>
        <w:t xml:space="preserve">ДОДАТОК Е. </w:t>
      </w:r>
      <w:r w:rsidRPr="00B33A38">
        <w:rPr>
          <w:rFonts w:ascii="Times New Roman" w:hAnsi="Times New Roman"/>
          <w:sz w:val="28"/>
          <w:szCs w:val="28"/>
        </w:rPr>
        <w:t>Приклад оформлення покликань</w:t>
      </w:r>
    </w:p>
    <w:p w:rsidR="005A481A" w:rsidRPr="00B33A38" w:rsidRDefault="00B33A38">
      <w:pPr>
        <w:rPr>
          <w:rFonts w:ascii="Times New Roman" w:hAnsi="Times New Roman"/>
          <w:b/>
          <w:sz w:val="28"/>
          <w:szCs w:val="28"/>
        </w:rPr>
      </w:pPr>
      <w:r>
        <w:rPr>
          <w:rFonts w:ascii="Times New Roman" w:hAnsi="Times New Roman"/>
          <w:b/>
          <w:sz w:val="28"/>
          <w:szCs w:val="28"/>
        </w:rPr>
        <w:t xml:space="preserve">10. </w:t>
      </w:r>
      <w:r w:rsidRPr="00B33A38">
        <w:rPr>
          <w:rFonts w:ascii="Times New Roman" w:hAnsi="Times New Roman"/>
          <w:b/>
          <w:sz w:val="28"/>
          <w:szCs w:val="28"/>
        </w:rPr>
        <w:t>ДОДАТОК К</w:t>
      </w:r>
      <w:r w:rsidR="005A481A" w:rsidRPr="00B33A38">
        <w:rPr>
          <w:rFonts w:ascii="Times New Roman" w:hAnsi="Times New Roman"/>
          <w:b/>
          <w:sz w:val="28"/>
          <w:szCs w:val="28"/>
        </w:rPr>
        <w:t>.</w:t>
      </w:r>
      <w:r w:rsidR="005A481A" w:rsidRPr="00B33A38">
        <w:rPr>
          <w:rFonts w:ascii="Times New Roman" w:hAnsi="Times New Roman"/>
          <w:sz w:val="28"/>
          <w:szCs w:val="28"/>
        </w:rPr>
        <w:t xml:space="preserve"> Орієнтований графік виконання магістерс</w:t>
      </w:r>
      <w:r w:rsidR="00435632" w:rsidRPr="00B33A38">
        <w:rPr>
          <w:rFonts w:ascii="Times New Roman" w:hAnsi="Times New Roman"/>
          <w:sz w:val="28"/>
          <w:szCs w:val="28"/>
        </w:rPr>
        <w:t>ької роботи</w:t>
      </w:r>
    </w:p>
    <w:p w:rsidR="005A481A" w:rsidRPr="00B33A38" w:rsidRDefault="005A481A">
      <w:pPr>
        <w:rPr>
          <w:rFonts w:ascii="Times New Roman" w:hAnsi="Times New Roman"/>
          <w:sz w:val="28"/>
          <w:szCs w:val="28"/>
        </w:rPr>
      </w:pPr>
      <w:bookmarkStart w:id="0" w:name="_GoBack"/>
      <w:bookmarkEnd w:id="0"/>
    </w:p>
    <w:sectPr w:rsidR="005A481A" w:rsidRPr="00B33A38" w:rsidSect="00651298">
      <w:pgSz w:w="11900" w:h="16820"/>
      <w:pgMar w:top="1134" w:right="12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90" w:rsidRDefault="00083690">
      <w:pPr>
        <w:spacing w:after="0" w:line="240" w:lineRule="auto"/>
      </w:pPr>
      <w:r>
        <w:separator/>
      </w:r>
    </w:p>
  </w:endnote>
  <w:endnote w:type="continuationSeparator" w:id="0">
    <w:p w:rsidR="00083690" w:rsidRDefault="0008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etersburgC">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8937"/>
      <w:docPartObj>
        <w:docPartGallery w:val="Page Numbers (Bottom of Page)"/>
        <w:docPartUnique/>
      </w:docPartObj>
    </w:sdtPr>
    <w:sdtEndPr/>
    <w:sdtContent>
      <w:p w:rsidR="00E82810" w:rsidRDefault="00E82810">
        <w:pPr>
          <w:pStyle w:val="a5"/>
          <w:jc w:val="right"/>
        </w:pPr>
        <w:r>
          <w:fldChar w:fldCharType="begin"/>
        </w:r>
        <w:r>
          <w:instrText>PAGE   \* MERGEFORMAT</w:instrText>
        </w:r>
        <w:r>
          <w:fldChar w:fldCharType="separate"/>
        </w:r>
        <w:r w:rsidR="00B33A38">
          <w:rPr>
            <w:noProof/>
          </w:rPr>
          <w:t>36</w:t>
        </w:r>
        <w:r>
          <w:fldChar w:fldCharType="end"/>
        </w:r>
      </w:p>
    </w:sdtContent>
  </w:sdt>
  <w:p w:rsidR="00E82810" w:rsidRDefault="00E82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90" w:rsidRDefault="00083690">
      <w:pPr>
        <w:spacing w:after="0" w:line="240" w:lineRule="auto"/>
      </w:pPr>
      <w:r>
        <w:separator/>
      </w:r>
    </w:p>
  </w:footnote>
  <w:footnote w:type="continuationSeparator" w:id="0">
    <w:p w:rsidR="00083690" w:rsidRDefault="00083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065"/>
    <w:multiLevelType w:val="hybridMultilevel"/>
    <w:tmpl w:val="42ECE46C"/>
    <w:lvl w:ilvl="0" w:tplc="A4469B84">
      <w:start w:val="1"/>
      <w:numFmt w:val="bullet"/>
      <w:lvlText w:val="•"/>
      <w:lvlJc w:val="left"/>
      <w:pPr>
        <w:tabs>
          <w:tab w:val="num" w:pos="720"/>
        </w:tabs>
        <w:ind w:left="720" w:hanging="360"/>
      </w:pPr>
      <w:rPr>
        <w:rFonts w:ascii="Arial" w:hAnsi="Arial" w:hint="default"/>
      </w:rPr>
    </w:lvl>
    <w:lvl w:ilvl="1" w:tplc="94087ED2" w:tentative="1">
      <w:start w:val="1"/>
      <w:numFmt w:val="bullet"/>
      <w:lvlText w:val="•"/>
      <w:lvlJc w:val="left"/>
      <w:pPr>
        <w:tabs>
          <w:tab w:val="num" w:pos="1440"/>
        </w:tabs>
        <w:ind w:left="1440" w:hanging="360"/>
      </w:pPr>
      <w:rPr>
        <w:rFonts w:ascii="Arial" w:hAnsi="Arial" w:hint="default"/>
      </w:rPr>
    </w:lvl>
    <w:lvl w:ilvl="2" w:tplc="D2BE4ED8" w:tentative="1">
      <w:start w:val="1"/>
      <w:numFmt w:val="bullet"/>
      <w:lvlText w:val="•"/>
      <w:lvlJc w:val="left"/>
      <w:pPr>
        <w:tabs>
          <w:tab w:val="num" w:pos="2160"/>
        </w:tabs>
        <w:ind w:left="2160" w:hanging="360"/>
      </w:pPr>
      <w:rPr>
        <w:rFonts w:ascii="Arial" w:hAnsi="Arial" w:hint="default"/>
      </w:rPr>
    </w:lvl>
    <w:lvl w:ilvl="3" w:tplc="215AEA16" w:tentative="1">
      <w:start w:val="1"/>
      <w:numFmt w:val="bullet"/>
      <w:lvlText w:val="•"/>
      <w:lvlJc w:val="left"/>
      <w:pPr>
        <w:tabs>
          <w:tab w:val="num" w:pos="2880"/>
        </w:tabs>
        <w:ind w:left="2880" w:hanging="360"/>
      </w:pPr>
      <w:rPr>
        <w:rFonts w:ascii="Arial" w:hAnsi="Arial" w:hint="default"/>
      </w:rPr>
    </w:lvl>
    <w:lvl w:ilvl="4" w:tplc="E3C81D60" w:tentative="1">
      <w:start w:val="1"/>
      <w:numFmt w:val="bullet"/>
      <w:lvlText w:val="•"/>
      <w:lvlJc w:val="left"/>
      <w:pPr>
        <w:tabs>
          <w:tab w:val="num" w:pos="3600"/>
        </w:tabs>
        <w:ind w:left="3600" w:hanging="360"/>
      </w:pPr>
      <w:rPr>
        <w:rFonts w:ascii="Arial" w:hAnsi="Arial" w:hint="default"/>
      </w:rPr>
    </w:lvl>
    <w:lvl w:ilvl="5" w:tplc="397A762C" w:tentative="1">
      <w:start w:val="1"/>
      <w:numFmt w:val="bullet"/>
      <w:lvlText w:val="•"/>
      <w:lvlJc w:val="left"/>
      <w:pPr>
        <w:tabs>
          <w:tab w:val="num" w:pos="4320"/>
        </w:tabs>
        <w:ind w:left="4320" w:hanging="360"/>
      </w:pPr>
      <w:rPr>
        <w:rFonts w:ascii="Arial" w:hAnsi="Arial" w:hint="default"/>
      </w:rPr>
    </w:lvl>
    <w:lvl w:ilvl="6" w:tplc="1124198A" w:tentative="1">
      <w:start w:val="1"/>
      <w:numFmt w:val="bullet"/>
      <w:lvlText w:val="•"/>
      <w:lvlJc w:val="left"/>
      <w:pPr>
        <w:tabs>
          <w:tab w:val="num" w:pos="5040"/>
        </w:tabs>
        <w:ind w:left="5040" w:hanging="360"/>
      </w:pPr>
      <w:rPr>
        <w:rFonts w:ascii="Arial" w:hAnsi="Arial" w:hint="default"/>
      </w:rPr>
    </w:lvl>
    <w:lvl w:ilvl="7" w:tplc="3550CA2A" w:tentative="1">
      <w:start w:val="1"/>
      <w:numFmt w:val="bullet"/>
      <w:lvlText w:val="•"/>
      <w:lvlJc w:val="left"/>
      <w:pPr>
        <w:tabs>
          <w:tab w:val="num" w:pos="5760"/>
        </w:tabs>
        <w:ind w:left="5760" w:hanging="360"/>
      </w:pPr>
      <w:rPr>
        <w:rFonts w:ascii="Arial" w:hAnsi="Arial" w:hint="default"/>
      </w:rPr>
    </w:lvl>
    <w:lvl w:ilvl="8" w:tplc="451CB5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0336F"/>
    <w:multiLevelType w:val="hybridMultilevel"/>
    <w:tmpl w:val="9B2C68CE"/>
    <w:lvl w:ilvl="0" w:tplc="7D84BDA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62593F"/>
    <w:multiLevelType w:val="hybridMultilevel"/>
    <w:tmpl w:val="0886714A"/>
    <w:lvl w:ilvl="0" w:tplc="95E617A6">
      <w:start w:val="1"/>
      <w:numFmt w:val="bullet"/>
      <w:lvlText w:val="•"/>
      <w:lvlJc w:val="left"/>
      <w:pPr>
        <w:tabs>
          <w:tab w:val="num" w:pos="720"/>
        </w:tabs>
        <w:ind w:left="720" w:hanging="360"/>
      </w:pPr>
      <w:rPr>
        <w:rFonts w:ascii="Arial" w:hAnsi="Arial" w:hint="default"/>
      </w:rPr>
    </w:lvl>
    <w:lvl w:ilvl="1" w:tplc="AFC0F744" w:tentative="1">
      <w:start w:val="1"/>
      <w:numFmt w:val="bullet"/>
      <w:lvlText w:val="•"/>
      <w:lvlJc w:val="left"/>
      <w:pPr>
        <w:tabs>
          <w:tab w:val="num" w:pos="1440"/>
        </w:tabs>
        <w:ind w:left="1440" w:hanging="360"/>
      </w:pPr>
      <w:rPr>
        <w:rFonts w:ascii="Arial" w:hAnsi="Arial" w:hint="default"/>
      </w:rPr>
    </w:lvl>
    <w:lvl w:ilvl="2" w:tplc="73FE43F6" w:tentative="1">
      <w:start w:val="1"/>
      <w:numFmt w:val="bullet"/>
      <w:lvlText w:val="•"/>
      <w:lvlJc w:val="left"/>
      <w:pPr>
        <w:tabs>
          <w:tab w:val="num" w:pos="2160"/>
        </w:tabs>
        <w:ind w:left="2160" w:hanging="360"/>
      </w:pPr>
      <w:rPr>
        <w:rFonts w:ascii="Arial" w:hAnsi="Arial" w:hint="default"/>
      </w:rPr>
    </w:lvl>
    <w:lvl w:ilvl="3" w:tplc="B09E20A4" w:tentative="1">
      <w:start w:val="1"/>
      <w:numFmt w:val="bullet"/>
      <w:lvlText w:val="•"/>
      <w:lvlJc w:val="left"/>
      <w:pPr>
        <w:tabs>
          <w:tab w:val="num" w:pos="2880"/>
        </w:tabs>
        <w:ind w:left="2880" w:hanging="360"/>
      </w:pPr>
      <w:rPr>
        <w:rFonts w:ascii="Arial" w:hAnsi="Arial" w:hint="default"/>
      </w:rPr>
    </w:lvl>
    <w:lvl w:ilvl="4" w:tplc="7FF8C6FA" w:tentative="1">
      <w:start w:val="1"/>
      <w:numFmt w:val="bullet"/>
      <w:lvlText w:val="•"/>
      <w:lvlJc w:val="left"/>
      <w:pPr>
        <w:tabs>
          <w:tab w:val="num" w:pos="3600"/>
        </w:tabs>
        <w:ind w:left="3600" w:hanging="360"/>
      </w:pPr>
      <w:rPr>
        <w:rFonts w:ascii="Arial" w:hAnsi="Arial" w:hint="default"/>
      </w:rPr>
    </w:lvl>
    <w:lvl w:ilvl="5" w:tplc="1D361F56" w:tentative="1">
      <w:start w:val="1"/>
      <w:numFmt w:val="bullet"/>
      <w:lvlText w:val="•"/>
      <w:lvlJc w:val="left"/>
      <w:pPr>
        <w:tabs>
          <w:tab w:val="num" w:pos="4320"/>
        </w:tabs>
        <w:ind w:left="4320" w:hanging="360"/>
      </w:pPr>
      <w:rPr>
        <w:rFonts w:ascii="Arial" w:hAnsi="Arial" w:hint="default"/>
      </w:rPr>
    </w:lvl>
    <w:lvl w:ilvl="6" w:tplc="6A2EE3C6" w:tentative="1">
      <w:start w:val="1"/>
      <w:numFmt w:val="bullet"/>
      <w:lvlText w:val="•"/>
      <w:lvlJc w:val="left"/>
      <w:pPr>
        <w:tabs>
          <w:tab w:val="num" w:pos="5040"/>
        </w:tabs>
        <w:ind w:left="5040" w:hanging="360"/>
      </w:pPr>
      <w:rPr>
        <w:rFonts w:ascii="Arial" w:hAnsi="Arial" w:hint="default"/>
      </w:rPr>
    </w:lvl>
    <w:lvl w:ilvl="7" w:tplc="D7E618B4" w:tentative="1">
      <w:start w:val="1"/>
      <w:numFmt w:val="bullet"/>
      <w:lvlText w:val="•"/>
      <w:lvlJc w:val="left"/>
      <w:pPr>
        <w:tabs>
          <w:tab w:val="num" w:pos="5760"/>
        </w:tabs>
        <w:ind w:left="5760" w:hanging="360"/>
      </w:pPr>
      <w:rPr>
        <w:rFonts w:ascii="Arial" w:hAnsi="Arial" w:hint="default"/>
      </w:rPr>
    </w:lvl>
    <w:lvl w:ilvl="8" w:tplc="0DD610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C4F59"/>
    <w:multiLevelType w:val="multilevel"/>
    <w:tmpl w:val="9A2AB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BB15E0"/>
    <w:multiLevelType w:val="hybridMultilevel"/>
    <w:tmpl w:val="E9C254FA"/>
    <w:lvl w:ilvl="0" w:tplc="A4689A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C3D09EC"/>
    <w:multiLevelType w:val="hybridMultilevel"/>
    <w:tmpl w:val="9B2C904A"/>
    <w:lvl w:ilvl="0" w:tplc="DFBCE886">
      <w:start w:val="1"/>
      <w:numFmt w:val="bullet"/>
      <w:lvlText w:val="•"/>
      <w:lvlJc w:val="left"/>
      <w:pPr>
        <w:tabs>
          <w:tab w:val="num" w:pos="720"/>
        </w:tabs>
        <w:ind w:left="720" w:hanging="360"/>
      </w:pPr>
      <w:rPr>
        <w:rFonts w:ascii="Arial" w:hAnsi="Arial" w:hint="default"/>
      </w:rPr>
    </w:lvl>
    <w:lvl w:ilvl="1" w:tplc="E0304570" w:tentative="1">
      <w:start w:val="1"/>
      <w:numFmt w:val="bullet"/>
      <w:lvlText w:val="•"/>
      <w:lvlJc w:val="left"/>
      <w:pPr>
        <w:tabs>
          <w:tab w:val="num" w:pos="1440"/>
        </w:tabs>
        <w:ind w:left="1440" w:hanging="360"/>
      </w:pPr>
      <w:rPr>
        <w:rFonts w:ascii="Arial" w:hAnsi="Arial" w:hint="default"/>
      </w:rPr>
    </w:lvl>
    <w:lvl w:ilvl="2" w:tplc="3F4EF9BE" w:tentative="1">
      <w:start w:val="1"/>
      <w:numFmt w:val="bullet"/>
      <w:lvlText w:val="•"/>
      <w:lvlJc w:val="left"/>
      <w:pPr>
        <w:tabs>
          <w:tab w:val="num" w:pos="2160"/>
        </w:tabs>
        <w:ind w:left="2160" w:hanging="360"/>
      </w:pPr>
      <w:rPr>
        <w:rFonts w:ascii="Arial" w:hAnsi="Arial" w:hint="default"/>
      </w:rPr>
    </w:lvl>
    <w:lvl w:ilvl="3" w:tplc="7294FF42" w:tentative="1">
      <w:start w:val="1"/>
      <w:numFmt w:val="bullet"/>
      <w:lvlText w:val="•"/>
      <w:lvlJc w:val="left"/>
      <w:pPr>
        <w:tabs>
          <w:tab w:val="num" w:pos="2880"/>
        </w:tabs>
        <w:ind w:left="2880" w:hanging="360"/>
      </w:pPr>
      <w:rPr>
        <w:rFonts w:ascii="Arial" w:hAnsi="Arial" w:hint="default"/>
      </w:rPr>
    </w:lvl>
    <w:lvl w:ilvl="4" w:tplc="47B4475C" w:tentative="1">
      <w:start w:val="1"/>
      <w:numFmt w:val="bullet"/>
      <w:lvlText w:val="•"/>
      <w:lvlJc w:val="left"/>
      <w:pPr>
        <w:tabs>
          <w:tab w:val="num" w:pos="3600"/>
        </w:tabs>
        <w:ind w:left="3600" w:hanging="360"/>
      </w:pPr>
      <w:rPr>
        <w:rFonts w:ascii="Arial" w:hAnsi="Arial" w:hint="default"/>
      </w:rPr>
    </w:lvl>
    <w:lvl w:ilvl="5" w:tplc="000E6952" w:tentative="1">
      <w:start w:val="1"/>
      <w:numFmt w:val="bullet"/>
      <w:lvlText w:val="•"/>
      <w:lvlJc w:val="left"/>
      <w:pPr>
        <w:tabs>
          <w:tab w:val="num" w:pos="4320"/>
        </w:tabs>
        <w:ind w:left="4320" w:hanging="360"/>
      </w:pPr>
      <w:rPr>
        <w:rFonts w:ascii="Arial" w:hAnsi="Arial" w:hint="default"/>
      </w:rPr>
    </w:lvl>
    <w:lvl w:ilvl="6" w:tplc="FB92DC62" w:tentative="1">
      <w:start w:val="1"/>
      <w:numFmt w:val="bullet"/>
      <w:lvlText w:val="•"/>
      <w:lvlJc w:val="left"/>
      <w:pPr>
        <w:tabs>
          <w:tab w:val="num" w:pos="5040"/>
        </w:tabs>
        <w:ind w:left="5040" w:hanging="360"/>
      </w:pPr>
      <w:rPr>
        <w:rFonts w:ascii="Arial" w:hAnsi="Arial" w:hint="default"/>
      </w:rPr>
    </w:lvl>
    <w:lvl w:ilvl="7" w:tplc="5770D276" w:tentative="1">
      <w:start w:val="1"/>
      <w:numFmt w:val="bullet"/>
      <w:lvlText w:val="•"/>
      <w:lvlJc w:val="left"/>
      <w:pPr>
        <w:tabs>
          <w:tab w:val="num" w:pos="5760"/>
        </w:tabs>
        <w:ind w:left="5760" w:hanging="360"/>
      </w:pPr>
      <w:rPr>
        <w:rFonts w:ascii="Arial" w:hAnsi="Arial" w:hint="default"/>
      </w:rPr>
    </w:lvl>
    <w:lvl w:ilvl="8" w:tplc="7BB68C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C2673"/>
    <w:multiLevelType w:val="hybridMultilevel"/>
    <w:tmpl w:val="823E1A00"/>
    <w:lvl w:ilvl="0" w:tplc="F19C7122">
      <w:start w:val="1"/>
      <w:numFmt w:val="bullet"/>
      <w:lvlText w:val="•"/>
      <w:lvlJc w:val="left"/>
      <w:pPr>
        <w:tabs>
          <w:tab w:val="num" w:pos="720"/>
        </w:tabs>
        <w:ind w:left="720" w:hanging="360"/>
      </w:pPr>
      <w:rPr>
        <w:rFonts w:ascii="Arial" w:hAnsi="Arial" w:hint="default"/>
      </w:rPr>
    </w:lvl>
    <w:lvl w:ilvl="1" w:tplc="8A1031AC" w:tentative="1">
      <w:start w:val="1"/>
      <w:numFmt w:val="bullet"/>
      <w:lvlText w:val="•"/>
      <w:lvlJc w:val="left"/>
      <w:pPr>
        <w:tabs>
          <w:tab w:val="num" w:pos="1440"/>
        </w:tabs>
        <w:ind w:left="1440" w:hanging="360"/>
      </w:pPr>
      <w:rPr>
        <w:rFonts w:ascii="Arial" w:hAnsi="Arial" w:hint="default"/>
      </w:rPr>
    </w:lvl>
    <w:lvl w:ilvl="2" w:tplc="140ECBF4" w:tentative="1">
      <w:start w:val="1"/>
      <w:numFmt w:val="bullet"/>
      <w:lvlText w:val="•"/>
      <w:lvlJc w:val="left"/>
      <w:pPr>
        <w:tabs>
          <w:tab w:val="num" w:pos="2160"/>
        </w:tabs>
        <w:ind w:left="2160" w:hanging="360"/>
      </w:pPr>
      <w:rPr>
        <w:rFonts w:ascii="Arial" w:hAnsi="Arial" w:hint="default"/>
      </w:rPr>
    </w:lvl>
    <w:lvl w:ilvl="3" w:tplc="DDD837A2" w:tentative="1">
      <w:start w:val="1"/>
      <w:numFmt w:val="bullet"/>
      <w:lvlText w:val="•"/>
      <w:lvlJc w:val="left"/>
      <w:pPr>
        <w:tabs>
          <w:tab w:val="num" w:pos="2880"/>
        </w:tabs>
        <w:ind w:left="2880" w:hanging="360"/>
      </w:pPr>
      <w:rPr>
        <w:rFonts w:ascii="Arial" w:hAnsi="Arial" w:hint="default"/>
      </w:rPr>
    </w:lvl>
    <w:lvl w:ilvl="4" w:tplc="8E04C2F4" w:tentative="1">
      <w:start w:val="1"/>
      <w:numFmt w:val="bullet"/>
      <w:lvlText w:val="•"/>
      <w:lvlJc w:val="left"/>
      <w:pPr>
        <w:tabs>
          <w:tab w:val="num" w:pos="3600"/>
        </w:tabs>
        <w:ind w:left="3600" w:hanging="360"/>
      </w:pPr>
      <w:rPr>
        <w:rFonts w:ascii="Arial" w:hAnsi="Arial" w:hint="default"/>
      </w:rPr>
    </w:lvl>
    <w:lvl w:ilvl="5" w:tplc="7E308082" w:tentative="1">
      <w:start w:val="1"/>
      <w:numFmt w:val="bullet"/>
      <w:lvlText w:val="•"/>
      <w:lvlJc w:val="left"/>
      <w:pPr>
        <w:tabs>
          <w:tab w:val="num" w:pos="4320"/>
        </w:tabs>
        <w:ind w:left="4320" w:hanging="360"/>
      </w:pPr>
      <w:rPr>
        <w:rFonts w:ascii="Arial" w:hAnsi="Arial" w:hint="default"/>
      </w:rPr>
    </w:lvl>
    <w:lvl w:ilvl="6" w:tplc="815C0BE0" w:tentative="1">
      <w:start w:val="1"/>
      <w:numFmt w:val="bullet"/>
      <w:lvlText w:val="•"/>
      <w:lvlJc w:val="left"/>
      <w:pPr>
        <w:tabs>
          <w:tab w:val="num" w:pos="5040"/>
        </w:tabs>
        <w:ind w:left="5040" w:hanging="360"/>
      </w:pPr>
      <w:rPr>
        <w:rFonts w:ascii="Arial" w:hAnsi="Arial" w:hint="default"/>
      </w:rPr>
    </w:lvl>
    <w:lvl w:ilvl="7" w:tplc="E91EB620" w:tentative="1">
      <w:start w:val="1"/>
      <w:numFmt w:val="bullet"/>
      <w:lvlText w:val="•"/>
      <w:lvlJc w:val="left"/>
      <w:pPr>
        <w:tabs>
          <w:tab w:val="num" w:pos="5760"/>
        </w:tabs>
        <w:ind w:left="5760" w:hanging="360"/>
      </w:pPr>
      <w:rPr>
        <w:rFonts w:ascii="Arial" w:hAnsi="Arial" w:hint="default"/>
      </w:rPr>
    </w:lvl>
    <w:lvl w:ilvl="8" w:tplc="7DDE2B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447853"/>
    <w:multiLevelType w:val="hybridMultilevel"/>
    <w:tmpl w:val="CBE6C192"/>
    <w:lvl w:ilvl="0" w:tplc="8086F514">
      <w:start w:val="1"/>
      <w:numFmt w:val="bullet"/>
      <w:lvlText w:val="•"/>
      <w:lvlJc w:val="left"/>
      <w:pPr>
        <w:tabs>
          <w:tab w:val="num" w:pos="720"/>
        </w:tabs>
        <w:ind w:left="720" w:hanging="360"/>
      </w:pPr>
      <w:rPr>
        <w:rFonts w:ascii="Arial" w:hAnsi="Arial" w:hint="default"/>
      </w:rPr>
    </w:lvl>
    <w:lvl w:ilvl="1" w:tplc="BB16D7C8" w:tentative="1">
      <w:start w:val="1"/>
      <w:numFmt w:val="bullet"/>
      <w:lvlText w:val="•"/>
      <w:lvlJc w:val="left"/>
      <w:pPr>
        <w:tabs>
          <w:tab w:val="num" w:pos="1440"/>
        </w:tabs>
        <w:ind w:left="1440" w:hanging="360"/>
      </w:pPr>
      <w:rPr>
        <w:rFonts w:ascii="Arial" w:hAnsi="Arial" w:hint="default"/>
      </w:rPr>
    </w:lvl>
    <w:lvl w:ilvl="2" w:tplc="941EE8D0" w:tentative="1">
      <w:start w:val="1"/>
      <w:numFmt w:val="bullet"/>
      <w:lvlText w:val="•"/>
      <w:lvlJc w:val="left"/>
      <w:pPr>
        <w:tabs>
          <w:tab w:val="num" w:pos="2160"/>
        </w:tabs>
        <w:ind w:left="2160" w:hanging="360"/>
      </w:pPr>
      <w:rPr>
        <w:rFonts w:ascii="Arial" w:hAnsi="Arial" w:hint="default"/>
      </w:rPr>
    </w:lvl>
    <w:lvl w:ilvl="3" w:tplc="2C0E838C" w:tentative="1">
      <w:start w:val="1"/>
      <w:numFmt w:val="bullet"/>
      <w:lvlText w:val="•"/>
      <w:lvlJc w:val="left"/>
      <w:pPr>
        <w:tabs>
          <w:tab w:val="num" w:pos="2880"/>
        </w:tabs>
        <w:ind w:left="2880" w:hanging="360"/>
      </w:pPr>
      <w:rPr>
        <w:rFonts w:ascii="Arial" w:hAnsi="Arial" w:hint="default"/>
      </w:rPr>
    </w:lvl>
    <w:lvl w:ilvl="4" w:tplc="F6A81FA8" w:tentative="1">
      <w:start w:val="1"/>
      <w:numFmt w:val="bullet"/>
      <w:lvlText w:val="•"/>
      <w:lvlJc w:val="left"/>
      <w:pPr>
        <w:tabs>
          <w:tab w:val="num" w:pos="3600"/>
        </w:tabs>
        <w:ind w:left="3600" w:hanging="360"/>
      </w:pPr>
      <w:rPr>
        <w:rFonts w:ascii="Arial" w:hAnsi="Arial" w:hint="default"/>
      </w:rPr>
    </w:lvl>
    <w:lvl w:ilvl="5" w:tplc="E6607B68" w:tentative="1">
      <w:start w:val="1"/>
      <w:numFmt w:val="bullet"/>
      <w:lvlText w:val="•"/>
      <w:lvlJc w:val="left"/>
      <w:pPr>
        <w:tabs>
          <w:tab w:val="num" w:pos="4320"/>
        </w:tabs>
        <w:ind w:left="4320" w:hanging="360"/>
      </w:pPr>
      <w:rPr>
        <w:rFonts w:ascii="Arial" w:hAnsi="Arial" w:hint="default"/>
      </w:rPr>
    </w:lvl>
    <w:lvl w:ilvl="6" w:tplc="CF92D07C" w:tentative="1">
      <w:start w:val="1"/>
      <w:numFmt w:val="bullet"/>
      <w:lvlText w:val="•"/>
      <w:lvlJc w:val="left"/>
      <w:pPr>
        <w:tabs>
          <w:tab w:val="num" w:pos="5040"/>
        </w:tabs>
        <w:ind w:left="5040" w:hanging="360"/>
      </w:pPr>
      <w:rPr>
        <w:rFonts w:ascii="Arial" w:hAnsi="Arial" w:hint="default"/>
      </w:rPr>
    </w:lvl>
    <w:lvl w:ilvl="7" w:tplc="E558DD26" w:tentative="1">
      <w:start w:val="1"/>
      <w:numFmt w:val="bullet"/>
      <w:lvlText w:val="•"/>
      <w:lvlJc w:val="left"/>
      <w:pPr>
        <w:tabs>
          <w:tab w:val="num" w:pos="5760"/>
        </w:tabs>
        <w:ind w:left="5760" w:hanging="360"/>
      </w:pPr>
      <w:rPr>
        <w:rFonts w:ascii="Arial" w:hAnsi="Arial" w:hint="default"/>
      </w:rPr>
    </w:lvl>
    <w:lvl w:ilvl="8" w:tplc="AFE2F0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A3774"/>
    <w:multiLevelType w:val="hybridMultilevel"/>
    <w:tmpl w:val="BD9218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3E42EE"/>
    <w:multiLevelType w:val="hybridMultilevel"/>
    <w:tmpl w:val="B9B62E6E"/>
    <w:lvl w:ilvl="0" w:tplc="A12828A8">
      <w:start w:val="1"/>
      <w:numFmt w:val="bullet"/>
      <w:lvlText w:val="•"/>
      <w:lvlJc w:val="left"/>
      <w:pPr>
        <w:tabs>
          <w:tab w:val="num" w:pos="720"/>
        </w:tabs>
        <w:ind w:left="720" w:hanging="360"/>
      </w:pPr>
      <w:rPr>
        <w:rFonts w:ascii="Arial" w:hAnsi="Arial" w:hint="default"/>
      </w:rPr>
    </w:lvl>
    <w:lvl w:ilvl="1" w:tplc="23A497EC" w:tentative="1">
      <w:start w:val="1"/>
      <w:numFmt w:val="bullet"/>
      <w:lvlText w:val="•"/>
      <w:lvlJc w:val="left"/>
      <w:pPr>
        <w:tabs>
          <w:tab w:val="num" w:pos="1440"/>
        </w:tabs>
        <w:ind w:left="1440" w:hanging="360"/>
      </w:pPr>
      <w:rPr>
        <w:rFonts w:ascii="Arial" w:hAnsi="Arial" w:hint="default"/>
      </w:rPr>
    </w:lvl>
    <w:lvl w:ilvl="2" w:tplc="C284CFD6" w:tentative="1">
      <w:start w:val="1"/>
      <w:numFmt w:val="bullet"/>
      <w:lvlText w:val="•"/>
      <w:lvlJc w:val="left"/>
      <w:pPr>
        <w:tabs>
          <w:tab w:val="num" w:pos="2160"/>
        </w:tabs>
        <w:ind w:left="2160" w:hanging="360"/>
      </w:pPr>
      <w:rPr>
        <w:rFonts w:ascii="Arial" w:hAnsi="Arial" w:hint="default"/>
      </w:rPr>
    </w:lvl>
    <w:lvl w:ilvl="3" w:tplc="E48081AE" w:tentative="1">
      <w:start w:val="1"/>
      <w:numFmt w:val="bullet"/>
      <w:lvlText w:val="•"/>
      <w:lvlJc w:val="left"/>
      <w:pPr>
        <w:tabs>
          <w:tab w:val="num" w:pos="2880"/>
        </w:tabs>
        <w:ind w:left="2880" w:hanging="360"/>
      </w:pPr>
      <w:rPr>
        <w:rFonts w:ascii="Arial" w:hAnsi="Arial" w:hint="default"/>
      </w:rPr>
    </w:lvl>
    <w:lvl w:ilvl="4" w:tplc="84EA9CE6" w:tentative="1">
      <w:start w:val="1"/>
      <w:numFmt w:val="bullet"/>
      <w:lvlText w:val="•"/>
      <w:lvlJc w:val="left"/>
      <w:pPr>
        <w:tabs>
          <w:tab w:val="num" w:pos="3600"/>
        </w:tabs>
        <w:ind w:left="3600" w:hanging="360"/>
      </w:pPr>
      <w:rPr>
        <w:rFonts w:ascii="Arial" w:hAnsi="Arial" w:hint="default"/>
      </w:rPr>
    </w:lvl>
    <w:lvl w:ilvl="5" w:tplc="D34CB154" w:tentative="1">
      <w:start w:val="1"/>
      <w:numFmt w:val="bullet"/>
      <w:lvlText w:val="•"/>
      <w:lvlJc w:val="left"/>
      <w:pPr>
        <w:tabs>
          <w:tab w:val="num" w:pos="4320"/>
        </w:tabs>
        <w:ind w:left="4320" w:hanging="360"/>
      </w:pPr>
      <w:rPr>
        <w:rFonts w:ascii="Arial" w:hAnsi="Arial" w:hint="default"/>
      </w:rPr>
    </w:lvl>
    <w:lvl w:ilvl="6" w:tplc="7FD4550C" w:tentative="1">
      <w:start w:val="1"/>
      <w:numFmt w:val="bullet"/>
      <w:lvlText w:val="•"/>
      <w:lvlJc w:val="left"/>
      <w:pPr>
        <w:tabs>
          <w:tab w:val="num" w:pos="5040"/>
        </w:tabs>
        <w:ind w:left="5040" w:hanging="360"/>
      </w:pPr>
      <w:rPr>
        <w:rFonts w:ascii="Arial" w:hAnsi="Arial" w:hint="default"/>
      </w:rPr>
    </w:lvl>
    <w:lvl w:ilvl="7" w:tplc="2AD6CF96" w:tentative="1">
      <w:start w:val="1"/>
      <w:numFmt w:val="bullet"/>
      <w:lvlText w:val="•"/>
      <w:lvlJc w:val="left"/>
      <w:pPr>
        <w:tabs>
          <w:tab w:val="num" w:pos="5760"/>
        </w:tabs>
        <w:ind w:left="5760" w:hanging="360"/>
      </w:pPr>
      <w:rPr>
        <w:rFonts w:ascii="Arial" w:hAnsi="Arial" w:hint="default"/>
      </w:rPr>
    </w:lvl>
    <w:lvl w:ilvl="8" w:tplc="24DC59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CF0604"/>
    <w:multiLevelType w:val="hybridMultilevel"/>
    <w:tmpl w:val="04F2FFC6"/>
    <w:lvl w:ilvl="0" w:tplc="18249F36">
      <w:start w:val="1"/>
      <w:numFmt w:val="bullet"/>
      <w:lvlText w:val="•"/>
      <w:lvlJc w:val="left"/>
      <w:pPr>
        <w:tabs>
          <w:tab w:val="num" w:pos="720"/>
        </w:tabs>
        <w:ind w:left="720" w:hanging="360"/>
      </w:pPr>
      <w:rPr>
        <w:rFonts w:ascii="Arial" w:hAnsi="Arial" w:hint="default"/>
      </w:rPr>
    </w:lvl>
    <w:lvl w:ilvl="1" w:tplc="83D4D628" w:tentative="1">
      <w:start w:val="1"/>
      <w:numFmt w:val="bullet"/>
      <w:lvlText w:val="•"/>
      <w:lvlJc w:val="left"/>
      <w:pPr>
        <w:tabs>
          <w:tab w:val="num" w:pos="1440"/>
        </w:tabs>
        <w:ind w:left="1440" w:hanging="360"/>
      </w:pPr>
      <w:rPr>
        <w:rFonts w:ascii="Arial" w:hAnsi="Arial" w:hint="default"/>
      </w:rPr>
    </w:lvl>
    <w:lvl w:ilvl="2" w:tplc="4A4244D6" w:tentative="1">
      <w:start w:val="1"/>
      <w:numFmt w:val="bullet"/>
      <w:lvlText w:val="•"/>
      <w:lvlJc w:val="left"/>
      <w:pPr>
        <w:tabs>
          <w:tab w:val="num" w:pos="2160"/>
        </w:tabs>
        <w:ind w:left="2160" w:hanging="360"/>
      </w:pPr>
      <w:rPr>
        <w:rFonts w:ascii="Arial" w:hAnsi="Arial" w:hint="default"/>
      </w:rPr>
    </w:lvl>
    <w:lvl w:ilvl="3" w:tplc="3C26D81A" w:tentative="1">
      <w:start w:val="1"/>
      <w:numFmt w:val="bullet"/>
      <w:lvlText w:val="•"/>
      <w:lvlJc w:val="left"/>
      <w:pPr>
        <w:tabs>
          <w:tab w:val="num" w:pos="2880"/>
        </w:tabs>
        <w:ind w:left="2880" w:hanging="360"/>
      </w:pPr>
      <w:rPr>
        <w:rFonts w:ascii="Arial" w:hAnsi="Arial" w:hint="default"/>
      </w:rPr>
    </w:lvl>
    <w:lvl w:ilvl="4" w:tplc="F3E89A48" w:tentative="1">
      <w:start w:val="1"/>
      <w:numFmt w:val="bullet"/>
      <w:lvlText w:val="•"/>
      <w:lvlJc w:val="left"/>
      <w:pPr>
        <w:tabs>
          <w:tab w:val="num" w:pos="3600"/>
        </w:tabs>
        <w:ind w:left="3600" w:hanging="360"/>
      </w:pPr>
      <w:rPr>
        <w:rFonts w:ascii="Arial" w:hAnsi="Arial" w:hint="default"/>
      </w:rPr>
    </w:lvl>
    <w:lvl w:ilvl="5" w:tplc="43B60764" w:tentative="1">
      <w:start w:val="1"/>
      <w:numFmt w:val="bullet"/>
      <w:lvlText w:val="•"/>
      <w:lvlJc w:val="left"/>
      <w:pPr>
        <w:tabs>
          <w:tab w:val="num" w:pos="4320"/>
        </w:tabs>
        <w:ind w:left="4320" w:hanging="360"/>
      </w:pPr>
      <w:rPr>
        <w:rFonts w:ascii="Arial" w:hAnsi="Arial" w:hint="default"/>
      </w:rPr>
    </w:lvl>
    <w:lvl w:ilvl="6" w:tplc="F40C0B26" w:tentative="1">
      <w:start w:val="1"/>
      <w:numFmt w:val="bullet"/>
      <w:lvlText w:val="•"/>
      <w:lvlJc w:val="left"/>
      <w:pPr>
        <w:tabs>
          <w:tab w:val="num" w:pos="5040"/>
        </w:tabs>
        <w:ind w:left="5040" w:hanging="360"/>
      </w:pPr>
      <w:rPr>
        <w:rFonts w:ascii="Arial" w:hAnsi="Arial" w:hint="default"/>
      </w:rPr>
    </w:lvl>
    <w:lvl w:ilvl="7" w:tplc="F3860AB6" w:tentative="1">
      <w:start w:val="1"/>
      <w:numFmt w:val="bullet"/>
      <w:lvlText w:val="•"/>
      <w:lvlJc w:val="left"/>
      <w:pPr>
        <w:tabs>
          <w:tab w:val="num" w:pos="5760"/>
        </w:tabs>
        <w:ind w:left="5760" w:hanging="360"/>
      </w:pPr>
      <w:rPr>
        <w:rFonts w:ascii="Arial" w:hAnsi="Arial" w:hint="default"/>
      </w:rPr>
    </w:lvl>
    <w:lvl w:ilvl="8" w:tplc="3DAC66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2C2A78"/>
    <w:multiLevelType w:val="multilevel"/>
    <w:tmpl w:val="E7203E9E"/>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50620D80"/>
    <w:multiLevelType w:val="multilevel"/>
    <w:tmpl w:val="4F2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20B37"/>
    <w:multiLevelType w:val="multilevel"/>
    <w:tmpl w:val="0192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551AC"/>
    <w:multiLevelType w:val="hybridMultilevel"/>
    <w:tmpl w:val="F73C6738"/>
    <w:lvl w:ilvl="0" w:tplc="34645036">
      <w:start w:val="2"/>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15:restartNumberingAfterBreak="0">
    <w:nsid w:val="57B57AB0"/>
    <w:multiLevelType w:val="hybridMultilevel"/>
    <w:tmpl w:val="3C3640B6"/>
    <w:lvl w:ilvl="0" w:tplc="2BB89F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4E571C8"/>
    <w:multiLevelType w:val="hybridMultilevel"/>
    <w:tmpl w:val="C3F8A89A"/>
    <w:lvl w:ilvl="0" w:tplc="9B4062C8">
      <w:start w:val="1"/>
      <w:numFmt w:val="bullet"/>
      <w:lvlText w:val="•"/>
      <w:lvlJc w:val="left"/>
      <w:pPr>
        <w:tabs>
          <w:tab w:val="num" w:pos="720"/>
        </w:tabs>
        <w:ind w:left="720" w:hanging="360"/>
      </w:pPr>
      <w:rPr>
        <w:rFonts w:ascii="Arial" w:hAnsi="Arial" w:hint="default"/>
      </w:rPr>
    </w:lvl>
    <w:lvl w:ilvl="1" w:tplc="F50C519C" w:tentative="1">
      <w:start w:val="1"/>
      <w:numFmt w:val="bullet"/>
      <w:lvlText w:val="•"/>
      <w:lvlJc w:val="left"/>
      <w:pPr>
        <w:tabs>
          <w:tab w:val="num" w:pos="1440"/>
        </w:tabs>
        <w:ind w:left="1440" w:hanging="360"/>
      </w:pPr>
      <w:rPr>
        <w:rFonts w:ascii="Arial" w:hAnsi="Arial" w:hint="default"/>
      </w:rPr>
    </w:lvl>
    <w:lvl w:ilvl="2" w:tplc="5546C648" w:tentative="1">
      <w:start w:val="1"/>
      <w:numFmt w:val="bullet"/>
      <w:lvlText w:val="•"/>
      <w:lvlJc w:val="left"/>
      <w:pPr>
        <w:tabs>
          <w:tab w:val="num" w:pos="2160"/>
        </w:tabs>
        <w:ind w:left="2160" w:hanging="360"/>
      </w:pPr>
      <w:rPr>
        <w:rFonts w:ascii="Arial" w:hAnsi="Arial" w:hint="default"/>
      </w:rPr>
    </w:lvl>
    <w:lvl w:ilvl="3" w:tplc="5A76F060" w:tentative="1">
      <w:start w:val="1"/>
      <w:numFmt w:val="bullet"/>
      <w:lvlText w:val="•"/>
      <w:lvlJc w:val="left"/>
      <w:pPr>
        <w:tabs>
          <w:tab w:val="num" w:pos="2880"/>
        </w:tabs>
        <w:ind w:left="2880" w:hanging="360"/>
      </w:pPr>
      <w:rPr>
        <w:rFonts w:ascii="Arial" w:hAnsi="Arial" w:hint="default"/>
      </w:rPr>
    </w:lvl>
    <w:lvl w:ilvl="4" w:tplc="5452556C" w:tentative="1">
      <w:start w:val="1"/>
      <w:numFmt w:val="bullet"/>
      <w:lvlText w:val="•"/>
      <w:lvlJc w:val="left"/>
      <w:pPr>
        <w:tabs>
          <w:tab w:val="num" w:pos="3600"/>
        </w:tabs>
        <w:ind w:left="3600" w:hanging="360"/>
      </w:pPr>
      <w:rPr>
        <w:rFonts w:ascii="Arial" w:hAnsi="Arial" w:hint="default"/>
      </w:rPr>
    </w:lvl>
    <w:lvl w:ilvl="5" w:tplc="8D6AA060" w:tentative="1">
      <w:start w:val="1"/>
      <w:numFmt w:val="bullet"/>
      <w:lvlText w:val="•"/>
      <w:lvlJc w:val="left"/>
      <w:pPr>
        <w:tabs>
          <w:tab w:val="num" w:pos="4320"/>
        </w:tabs>
        <w:ind w:left="4320" w:hanging="360"/>
      </w:pPr>
      <w:rPr>
        <w:rFonts w:ascii="Arial" w:hAnsi="Arial" w:hint="default"/>
      </w:rPr>
    </w:lvl>
    <w:lvl w:ilvl="6" w:tplc="FAFC5CE0" w:tentative="1">
      <w:start w:val="1"/>
      <w:numFmt w:val="bullet"/>
      <w:lvlText w:val="•"/>
      <w:lvlJc w:val="left"/>
      <w:pPr>
        <w:tabs>
          <w:tab w:val="num" w:pos="5040"/>
        </w:tabs>
        <w:ind w:left="5040" w:hanging="360"/>
      </w:pPr>
      <w:rPr>
        <w:rFonts w:ascii="Arial" w:hAnsi="Arial" w:hint="default"/>
      </w:rPr>
    </w:lvl>
    <w:lvl w:ilvl="7" w:tplc="962A41CE" w:tentative="1">
      <w:start w:val="1"/>
      <w:numFmt w:val="bullet"/>
      <w:lvlText w:val="•"/>
      <w:lvlJc w:val="left"/>
      <w:pPr>
        <w:tabs>
          <w:tab w:val="num" w:pos="5760"/>
        </w:tabs>
        <w:ind w:left="5760" w:hanging="360"/>
      </w:pPr>
      <w:rPr>
        <w:rFonts w:ascii="Arial" w:hAnsi="Arial" w:hint="default"/>
      </w:rPr>
    </w:lvl>
    <w:lvl w:ilvl="8" w:tplc="F2C64D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255853"/>
    <w:multiLevelType w:val="hybridMultilevel"/>
    <w:tmpl w:val="5C709964"/>
    <w:lvl w:ilvl="0" w:tplc="33245BEC">
      <w:start w:val="1"/>
      <w:numFmt w:val="bullet"/>
      <w:lvlText w:val="•"/>
      <w:lvlJc w:val="left"/>
      <w:pPr>
        <w:tabs>
          <w:tab w:val="num" w:pos="720"/>
        </w:tabs>
        <w:ind w:left="720" w:hanging="360"/>
      </w:pPr>
      <w:rPr>
        <w:rFonts w:ascii="Arial" w:hAnsi="Arial" w:hint="default"/>
      </w:rPr>
    </w:lvl>
    <w:lvl w:ilvl="1" w:tplc="03FE817E" w:tentative="1">
      <w:start w:val="1"/>
      <w:numFmt w:val="bullet"/>
      <w:lvlText w:val="•"/>
      <w:lvlJc w:val="left"/>
      <w:pPr>
        <w:tabs>
          <w:tab w:val="num" w:pos="1440"/>
        </w:tabs>
        <w:ind w:left="1440" w:hanging="360"/>
      </w:pPr>
      <w:rPr>
        <w:rFonts w:ascii="Arial" w:hAnsi="Arial" w:hint="default"/>
      </w:rPr>
    </w:lvl>
    <w:lvl w:ilvl="2" w:tplc="5A56FF6E" w:tentative="1">
      <w:start w:val="1"/>
      <w:numFmt w:val="bullet"/>
      <w:lvlText w:val="•"/>
      <w:lvlJc w:val="left"/>
      <w:pPr>
        <w:tabs>
          <w:tab w:val="num" w:pos="2160"/>
        </w:tabs>
        <w:ind w:left="2160" w:hanging="360"/>
      </w:pPr>
      <w:rPr>
        <w:rFonts w:ascii="Arial" w:hAnsi="Arial" w:hint="default"/>
      </w:rPr>
    </w:lvl>
    <w:lvl w:ilvl="3" w:tplc="DD98AC66" w:tentative="1">
      <w:start w:val="1"/>
      <w:numFmt w:val="bullet"/>
      <w:lvlText w:val="•"/>
      <w:lvlJc w:val="left"/>
      <w:pPr>
        <w:tabs>
          <w:tab w:val="num" w:pos="2880"/>
        </w:tabs>
        <w:ind w:left="2880" w:hanging="360"/>
      </w:pPr>
      <w:rPr>
        <w:rFonts w:ascii="Arial" w:hAnsi="Arial" w:hint="default"/>
      </w:rPr>
    </w:lvl>
    <w:lvl w:ilvl="4" w:tplc="6A3CF02A" w:tentative="1">
      <w:start w:val="1"/>
      <w:numFmt w:val="bullet"/>
      <w:lvlText w:val="•"/>
      <w:lvlJc w:val="left"/>
      <w:pPr>
        <w:tabs>
          <w:tab w:val="num" w:pos="3600"/>
        </w:tabs>
        <w:ind w:left="3600" w:hanging="360"/>
      </w:pPr>
      <w:rPr>
        <w:rFonts w:ascii="Arial" w:hAnsi="Arial" w:hint="default"/>
      </w:rPr>
    </w:lvl>
    <w:lvl w:ilvl="5" w:tplc="05CCDB96" w:tentative="1">
      <w:start w:val="1"/>
      <w:numFmt w:val="bullet"/>
      <w:lvlText w:val="•"/>
      <w:lvlJc w:val="left"/>
      <w:pPr>
        <w:tabs>
          <w:tab w:val="num" w:pos="4320"/>
        </w:tabs>
        <w:ind w:left="4320" w:hanging="360"/>
      </w:pPr>
      <w:rPr>
        <w:rFonts w:ascii="Arial" w:hAnsi="Arial" w:hint="default"/>
      </w:rPr>
    </w:lvl>
    <w:lvl w:ilvl="6" w:tplc="A4480A86" w:tentative="1">
      <w:start w:val="1"/>
      <w:numFmt w:val="bullet"/>
      <w:lvlText w:val="•"/>
      <w:lvlJc w:val="left"/>
      <w:pPr>
        <w:tabs>
          <w:tab w:val="num" w:pos="5040"/>
        </w:tabs>
        <w:ind w:left="5040" w:hanging="360"/>
      </w:pPr>
      <w:rPr>
        <w:rFonts w:ascii="Arial" w:hAnsi="Arial" w:hint="default"/>
      </w:rPr>
    </w:lvl>
    <w:lvl w:ilvl="7" w:tplc="03065948" w:tentative="1">
      <w:start w:val="1"/>
      <w:numFmt w:val="bullet"/>
      <w:lvlText w:val="•"/>
      <w:lvlJc w:val="left"/>
      <w:pPr>
        <w:tabs>
          <w:tab w:val="num" w:pos="5760"/>
        </w:tabs>
        <w:ind w:left="5760" w:hanging="360"/>
      </w:pPr>
      <w:rPr>
        <w:rFonts w:ascii="Arial" w:hAnsi="Arial" w:hint="default"/>
      </w:rPr>
    </w:lvl>
    <w:lvl w:ilvl="8" w:tplc="A0009E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336395"/>
    <w:multiLevelType w:val="hybridMultilevel"/>
    <w:tmpl w:val="121298DA"/>
    <w:lvl w:ilvl="0" w:tplc="4EC446BE">
      <w:start w:val="1"/>
      <w:numFmt w:val="bullet"/>
      <w:lvlText w:val="•"/>
      <w:lvlJc w:val="left"/>
      <w:pPr>
        <w:tabs>
          <w:tab w:val="num" w:pos="720"/>
        </w:tabs>
        <w:ind w:left="720" w:hanging="360"/>
      </w:pPr>
      <w:rPr>
        <w:rFonts w:ascii="Arial" w:hAnsi="Arial" w:hint="default"/>
      </w:rPr>
    </w:lvl>
    <w:lvl w:ilvl="1" w:tplc="4AB0BE20" w:tentative="1">
      <w:start w:val="1"/>
      <w:numFmt w:val="bullet"/>
      <w:lvlText w:val="•"/>
      <w:lvlJc w:val="left"/>
      <w:pPr>
        <w:tabs>
          <w:tab w:val="num" w:pos="1440"/>
        </w:tabs>
        <w:ind w:left="1440" w:hanging="360"/>
      </w:pPr>
      <w:rPr>
        <w:rFonts w:ascii="Arial" w:hAnsi="Arial" w:hint="default"/>
      </w:rPr>
    </w:lvl>
    <w:lvl w:ilvl="2" w:tplc="7D361216" w:tentative="1">
      <w:start w:val="1"/>
      <w:numFmt w:val="bullet"/>
      <w:lvlText w:val="•"/>
      <w:lvlJc w:val="left"/>
      <w:pPr>
        <w:tabs>
          <w:tab w:val="num" w:pos="2160"/>
        </w:tabs>
        <w:ind w:left="2160" w:hanging="360"/>
      </w:pPr>
      <w:rPr>
        <w:rFonts w:ascii="Arial" w:hAnsi="Arial" w:hint="default"/>
      </w:rPr>
    </w:lvl>
    <w:lvl w:ilvl="3" w:tplc="22569792" w:tentative="1">
      <w:start w:val="1"/>
      <w:numFmt w:val="bullet"/>
      <w:lvlText w:val="•"/>
      <w:lvlJc w:val="left"/>
      <w:pPr>
        <w:tabs>
          <w:tab w:val="num" w:pos="2880"/>
        </w:tabs>
        <w:ind w:left="2880" w:hanging="360"/>
      </w:pPr>
      <w:rPr>
        <w:rFonts w:ascii="Arial" w:hAnsi="Arial" w:hint="default"/>
      </w:rPr>
    </w:lvl>
    <w:lvl w:ilvl="4" w:tplc="365CB1B0" w:tentative="1">
      <w:start w:val="1"/>
      <w:numFmt w:val="bullet"/>
      <w:lvlText w:val="•"/>
      <w:lvlJc w:val="left"/>
      <w:pPr>
        <w:tabs>
          <w:tab w:val="num" w:pos="3600"/>
        </w:tabs>
        <w:ind w:left="3600" w:hanging="360"/>
      </w:pPr>
      <w:rPr>
        <w:rFonts w:ascii="Arial" w:hAnsi="Arial" w:hint="default"/>
      </w:rPr>
    </w:lvl>
    <w:lvl w:ilvl="5" w:tplc="57802BA4" w:tentative="1">
      <w:start w:val="1"/>
      <w:numFmt w:val="bullet"/>
      <w:lvlText w:val="•"/>
      <w:lvlJc w:val="left"/>
      <w:pPr>
        <w:tabs>
          <w:tab w:val="num" w:pos="4320"/>
        </w:tabs>
        <w:ind w:left="4320" w:hanging="360"/>
      </w:pPr>
      <w:rPr>
        <w:rFonts w:ascii="Arial" w:hAnsi="Arial" w:hint="default"/>
      </w:rPr>
    </w:lvl>
    <w:lvl w:ilvl="6" w:tplc="9F24B0CE" w:tentative="1">
      <w:start w:val="1"/>
      <w:numFmt w:val="bullet"/>
      <w:lvlText w:val="•"/>
      <w:lvlJc w:val="left"/>
      <w:pPr>
        <w:tabs>
          <w:tab w:val="num" w:pos="5040"/>
        </w:tabs>
        <w:ind w:left="5040" w:hanging="360"/>
      </w:pPr>
      <w:rPr>
        <w:rFonts w:ascii="Arial" w:hAnsi="Arial" w:hint="default"/>
      </w:rPr>
    </w:lvl>
    <w:lvl w:ilvl="7" w:tplc="589E003E" w:tentative="1">
      <w:start w:val="1"/>
      <w:numFmt w:val="bullet"/>
      <w:lvlText w:val="•"/>
      <w:lvlJc w:val="left"/>
      <w:pPr>
        <w:tabs>
          <w:tab w:val="num" w:pos="5760"/>
        </w:tabs>
        <w:ind w:left="5760" w:hanging="360"/>
      </w:pPr>
      <w:rPr>
        <w:rFonts w:ascii="Arial" w:hAnsi="Arial" w:hint="default"/>
      </w:rPr>
    </w:lvl>
    <w:lvl w:ilvl="8" w:tplc="B2862F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BE57AD"/>
    <w:multiLevelType w:val="hybridMultilevel"/>
    <w:tmpl w:val="9F589CFA"/>
    <w:lvl w:ilvl="0" w:tplc="8A904CA8">
      <w:start w:val="1"/>
      <w:numFmt w:val="bullet"/>
      <w:lvlText w:val="•"/>
      <w:lvlJc w:val="left"/>
      <w:pPr>
        <w:tabs>
          <w:tab w:val="num" w:pos="720"/>
        </w:tabs>
        <w:ind w:left="720" w:hanging="360"/>
      </w:pPr>
      <w:rPr>
        <w:rFonts w:ascii="Arial" w:hAnsi="Arial" w:hint="default"/>
      </w:rPr>
    </w:lvl>
    <w:lvl w:ilvl="1" w:tplc="5CFE192E" w:tentative="1">
      <w:start w:val="1"/>
      <w:numFmt w:val="bullet"/>
      <w:lvlText w:val="•"/>
      <w:lvlJc w:val="left"/>
      <w:pPr>
        <w:tabs>
          <w:tab w:val="num" w:pos="1440"/>
        </w:tabs>
        <w:ind w:left="1440" w:hanging="360"/>
      </w:pPr>
      <w:rPr>
        <w:rFonts w:ascii="Arial" w:hAnsi="Arial" w:hint="default"/>
      </w:rPr>
    </w:lvl>
    <w:lvl w:ilvl="2" w:tplc="64EE8E5C" w:tentative="1">
      <w:start w:val="1"/>
      <w:numFmt w:val="bullet"/>
      <w:lvlText w:val="•"/>
      <w:lvlJc w:val="left"/>
      <w:pPr>
        <w:tabs>
          <w:tab w:val="num" w:pos="2160"/>
        </w:tabs>
        <w:ind w:left="2160" w:hanging="360"/>
      </w:pPr>
      <w:rPr>
        <w:rFonts w:ascii="Arial" w:hAnsi="Arial" w:hint="default"/>
      </w:rPr>
    </w:lvl>
    <w:lvl w:ilvl="3" w:tplc="D2F0EB98" w:tentative="1">
      <w:start w:val="1"/>
      <w:numFmt w:val="bullet"/>
      <w:lvlText w:val="•"/>
      <w:lvlJc w:val="left"/>
      <w:pPr>
        <w:tabs>
          <w:tab w:val="num" w:pos="2880"/>
        </w:tabs>
        <w:ind w:left="2880" w:hanging="360"/>
      </w:pPr>
      <w:rPr>
        <w:rFonts w:ascii="Arial" w:hAnsi="Arial" w:hint="default"/>
      </w:rPr>
    </w:lvl>
    <w:lvl w:ilvl="4" w:tplc="A4FE10E6" w:tentative="1">
      <w:start w:val="1"/>
      <w:numFmt w:val="bullet"/>
      <w:lvlText w:val="•"/>
      <w:lvlJc w:val="left"/>
      <w:pPr>
        <w:tabs>
          <w:tab w:val="num" w:pos="3600"/>
        </w:tabs>
        <w:ind w:left="3600" w:hanging="360"/>
      </w:pPr>
      <w:rPr>
        <w:rFonts w:ascii="Arial" w:hAnsi="Arial" w:hint="default"/>
      </w:rPr>
    </w:lvl>
    <w:lvl w:ilvl="5" w:tplc="C4DA8B6E" w:tentative="1">
      <w:start w:val="1"/>
      <w:numFmt w:val="bullet"/>
      <w:lvlText w:val="•"/>
      <w:lvlJc w:val="left"/>
      <w:pPr>
        <w:tabs>
          <w:tab w:val="num" w:pos="4320"/>
        </w:tabs>
        <w:ind w:left="4320" w:hanging="360"/>
      </w:pPr>
      <w:rPr>
        <w:rFonts w:ascii="Arial" w:hAnsi="Arial" w:hint="default"/>
      </w:rPr>
    </w:lvl>
    <w:lvl w:ilvl="6" w:tplc="711E2D26" w:tentative="1">
      <w:start w:val="1"/>
      <w:numFmt w:val="bullet"/>
      <w:lvlText w:val="•"/>
      <w:lvlJc w:val="left"/>
      <w:pPr>
        <w:tabs>
          <w:tab w:val="num" w:pos="5040"/>
        </w:tabs>
        <w:ind w:left="5040" w:hanging="360"/>
      </w:pPr>
      <w:rPr>
        <w:rFonts w:ascii="Arial" w:hAnsi="Arial" w:hint="default"/>
      </w:rPr>
    </w:lvl>
    <w:lvl w:ilvl="7" w:tplc="5EF8B8E2" w:tentative="1">
      <w:start w:val="1"/>
      <w:numFmt w:val="bullet"/>
      <w:lvlText w:val="•"/>
      <w:lvlJc w:val="left"/>
      <w:pPr>
        <w:tabs>
          <w:tab w:val="num" w:pos="5760"/>
        </w:tabs>
        <w:ind w:left="5760" w:hanging="360"/>
      </w:pPr>
      <w:rPr>
        <w:rFonts w:ascii="Arial" w:hAnsi="Arial" w:hint="default"/>
      </w:rPr>
    </w:lvl>
    <w:lvl w:ilvl="8" w:tplc="499C55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5C4495"/>
    <w:multiLevelType w:val="hybridMultilevel"/>
    <w:tmpl w:val="7A1AB028"/>
    <w:lvl w:ilvl="0" w:tplc="8C003E52">
      <w:start w:val="1"/>
      <w:numFmt w:val="bullet"/>
      <w:lvlText w:val="•"/>
      <w:lvlJc w:val="left"/>
      <w:pPr>
        <w:tabs>
          <w:tab w:val="num" w:pos="720"/>
        </w:tabs>
        <w:ind w:left="720" w:hanging="360"/>
      </w:pPr>
      <w:rPr>
        <w:rFonts w:ascii="Arial" w:hAnsi="Arial" w:hint="default"/>
      </w:rPr>
    </w:lvl>
    <w:lvl w:ilvl="1" w:tplc="63CAD1C2" w:tentative="1">
      <w:start w:val="1"/>
      <w:numFmt w:val="bullet"/>
      <w:lvlText w:val="•"/>
      <w:lvlJc w:val="left"/>
      <w:pPr>
        <w:tabs>
          <w:tab w:val="num" w:pos="1440"/>
        </w:tabs>
        <w:ind w:left="1440" w:hanging="360"/>
      </w:pPr>
      <w:rPr>
        <w:rFonts w:ascii="Arial" w:hAnsi="Arial" w:hint="default"/>
      </w:rPr>
    </w:lvl>
    <w:lvl w:ilvl="2" w:tplc="BA70C944" w:tentative="1">
      <w:start w:val="1"/>
      <w:numFmt w:val="bullet"/>
      <w:lvlText w:val="•"/>
      <w:lvlJc w:val="left"/>
      <w:pPr>
        <w:tabs>
          <w:tab w:val="num" w:pos="2160"/>
        </w:tabs>
        <w:ind w:left="2160" w:hanging="360"/>
      </w:pPr>
      <w:rPr>
        <w:rFonts w:ascii="Arial" w:hAnsi="Arial" w:hint="default"/>
      </w:rPr>
    </w:lvl>
    <w:lvl w:ilvl="3" w:tplc="AA66A974" w:tentative="1">
      <w:start w:val="1"/>
      <w:numFmt w:val="bullet"/>
      <w:lvlText w:val="•"/>
      <w:lvlJc w:val="left"/>
      <w:pPr>
        <w:tabs>
          <w:tab w:val="num" w:pos="2880"/>
        </w:tabs>
        <w:ind w:left="2880" w:hanging="360"/>
      </w:pPr>
      <w:rPr>
        <w:rFonts w:ascii="Arial" w:hAnsi="Arial" w:hint="default"/>
      </w:rPr>
    </w:lvl>
    <w:lvl w:ilvl="4" w:tplc="5106C7DA" w:tentative="1">
      <w:start w:val="1"/>
      <w:numFmt w:val="bullet"/>
      <w:lvlText w:val="•"/>
      <w:lvlJc w:val="left"/>
      <w:pPr>
        <w:tabs>
          <w:tab w:val="num" w:pos="3600"/>
        </w:tabs>
        <w:ind w:left="3600" w:hanging="360"/>
      </w:pPr>
      <w:rPr>
        <w:rFonts w:ascii="Arial" w:hAnsi="Arial" w:hint="default"/>
      </w:rPr>
    </w:lvl>
    <w:lvl w:ilvl="5" w:tplc="6FEC0AE6" w:tentative="1">
      <w:start w:val="1"/>
      <w:numFmt w:val="bullet"/>
      <w:lvlText w:val="•"/>
      <w:lvlJc w:val="left"/>
      <w:pPr>
        <w:tabs>
          <w:tab w:val="num" w:pos="4320"/>
        </w:tabs>
        <w:ind w:left="4320" w:hanging="360"/>
      </w:pPr>
      <w:rPr>
        <w:rFonts w:ascii="Arial" w:hAnsi="Arial" w:hint="default"/>
      </w:rPr>
    </w:lvl>
    <w:lvl w:ilvl="6" w:tplc="7C9E3EAC" w:tentative="1">
      <w:start w:val="1"/>
      <w:numFmt w:val="bullet"/>
      <w:lvlText w:val="•"/>
      <w:lvlJc w:val="left"/>
      <w:pPr>
        <w:tabs>
          <w:tab w:val="num" w:pos="5040"/>
        </w:tabs>
        <w:ind w:left="5040" w:hanging="360"/>
      </w:pPr>
      <w:rPr>
        <w:rFonts w:ascii="Arial" w:hAnsi="Arial" w:hint="default"/>
      </w:rPr>
    </w:lvl>
    <w:lvl w:ilvl="7" w:tplc="A7502522" w:tentative="1">
      <w:start w:val="1"/>
      <w:numFmt w:val="bullet"/>
      <w:lvlText w:val="•"/>
      <w:lvlJc w:val="left"/>
      <w:pPr>
        <w:tabs>
          <w:tab w:val="num" w:pos="5760"/>
        </w:tabs>
        <w:ind w:left="5760" w:hanging="360"/>
      </w:pPr>
      <w:rPr>
        <w:rFonts w:ascii="Arial" w:hAnsi="Arial" w:hint="default"/>
      </w:rPr>
    </w:lvl>
    <w:lvl w:ilvl="8" w:tplc="EE6C60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DA2F7B"/>
    <w:multiLevelType w:val="hybridMultilevel"/>
    <w:tmpl w:val="460EE0E2"/>
    <w:lvl w:ilvl="0" w:tplc="73529F6A">
      <w:numFmt w:val="bullet"/>
      <w:lvlText w:val="-"/>
      <w:lvlJc w:val="left"/>
      <w:pPr>
        <w:ind w:left="1068" w:hanging="360"/>
      </w:pPr>
      <w:rPr>
        <w:rFonts w:ascii="Calibri" w:eastAsia="Calibri" w:hAnsi="Calibri"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21"/>
  </w:num>
  <w:num w:numId="5">
    <w:abstractNumId w:val="8"/>
  </w:num>
  <w:num w:numId="6">
    <w:abstractNumId w:val="17"/>
  </w:num>
  <w:num w:numId="7">
    <w:abstractNumId w:val="20"/>
  </w:num>
  <w:num w:numId="8">
    <w:abstractNumId w:val="18"/>
  </w:num>
  <w:num w:numId="9">
    <w:abstractNumId w:val="4"/>
  </w:num>
  <w:num w:numId="10">
    <w:abstractNumId w:val="6"/>
  </w:num>
  <w:num w:numId="11">
    <w:abstractNumId w:val="5"/>
  </w:num>
  <w:num w:numId="12">
    <w:abstractNumId w:val="7"/>
  </w:num>
  <w:num w:numId="13">
    <w:abstractNumId w:val="10"/>
  </w:num>
  <w:num w:numId="14">
    <w:abstractNumId w:val="9"/>
  </w:num>
  <w:num w:numId="15">
    <w:abstractNumId w:val="16"/>
  </w:num>
  <w:num w:numId="16">
    <w:abstractNumId w:val="13"/>
  </w:num>
  <w:num w:numId="17">
    <w:abstractNumId w:val="12"/>
  </w:num>
  <w:num w:numId="18">
    <w:abstractNumId w:val="19"/>
  </w:num>
  <w:num w:numId="19">
    <w:abstractNumId w:val="2"/>
  </w:num>
  <w:num w:numId="20">
    <w:abstractNumId w:val="0"/>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85"/>
    <w:rsid w:val="000019B7"/>
    <w:rsid w:val="0000688E"/>
    <w:rsid w:val="000073B2"/>
    <w:rsid w:val="00013F4B"/>
    <w:rsid w:val="000164D2"/>
    <w:rsid w:val="00016A88"/>
    <w:rsid w:val="0001782B"/>
    <w:rsid w:val="000213A5"/>
    <w:rsid w:val="0002153D"/>
    <w:rsid w:val="000242D8"/>
    <w:rsid w:val="00024CB0"/>
    <w:rsid w:val="00030C10"/>
    <w:rsid w:val="000349C5"/>
    <w:rsid w:val="00034A5B"/>
    <w:rsid w:val="00044A5C"/>
    <w:rsid w:val="00050D5E"/>
    <w:rsid w:val="000733A0"/>
    <w:rsid w:val="00077A14"/>
    <w:rsid w:val="00083690"/>
    <w:rsid w:val="000860D4"/>
    <w:rsid w:val="00093736"/>
    <w:rsid w:val="00094A40"/>
    <w:rsid w:val="000971C3"/>
    <w:rsid w:val="000A1A97"/>
    <w:rsid w:val="000B0039"/>
    <w:rsid w:val="000B0AD2"/>
    <w:rsid w:val="000B1640"/>
    <w:rsid w:val="000C1CE0"/>
    <w:rsid w:val="000C5796"/>
    <w:rsid w:val="000D0598"/>
    <w:rsid w:val="000D1698"/>
    <w:rsid w:val="000E2406"/>
    <w:rsid w:val="000E73C0"/>
    <w:rsid w:val="000F2198"/>
    <w:rsid w:val="000F5710"/>
    <w:rsid w:val="001018D0"/>
    <w:rsid w:val="0010535A"/>
    <w:rsid w:val="00113082"/>
    <w:rsid w:val="00113291"/>
    <w:rsid w:val="00120673"/>
    <w:rsid w:val="00121135"/>
    <w:rsid w:val="00123DEE"/>
    <w:rsid w:val="00134228"/>
    <w:rsid w:val="00144534"/>
    <w:rsid w:val="00146C9C"/>
    <w:rsid w:val="00155823"/>
    <w:rsid w:val="00162BDC"/>
    <w:rsid w:val="00162CDD"/>
    <w:rsid w:val="001652FF"/>
    <w:rsid w:val="001715FE"/>
    <w:rsid w:val="001717BD"/>
    <w:rsid w:val="001744EA"/>
    <w:rsid w:val="00176036"/>
    <w:rsid w:val="00177EB3"/>
    <w:rsid w:val="00190501"/>
    <w:rsid w:val="00192053"/>
    <w:rsid w:val="0019456D"/>
    <w:rsid w:val="001A115D"/>
    <w:rsid w:val="001A1CF6"/>
    <w:rsid w:val="001A24EC"/>
    <w:rsid w:val="001A3D1B"/>
    <w:rsid w:val="001A4396"/>
    <w:rsid w:val="001B7A8E"/>
    <w:rsid w:val="001B7F22"/>
    <w:rsid w:val="001C32A6"/>
    <w:rsid w:val="001C445E"/>
    <w:rsid w:val="001D3A14"/>
    <w:rsid w:val="001D7A7B"/>
    <w:rsid w:val="001E273B"/>
    <w:rsid w:val="001E78B0"/>
    <w:rsid w:val="001F3DA2"/>
    <w:rsid w:val="001F637A"/>
    <w:rsid w:val="002061A3"/>
    <w:rsid w:val="00226D44"/>
    <w:rsid w:val="00230108"/>
    <w:rsid w:val="00236426"/>
    <w:rsid w:val="00237290"/>
    <w:rsid w:val="00241013"/>
    <w:rsid w:val="00253078"/>
    <w:rsid w:val="00254BD9"/>
    <w:rsid w:val="002560ED"/>
    <w:rsid w:val="002609BB"/>
    <w:rsid w:val="00262824"/>
    <w:rsid w:val="002677B4"/>
    <w:rsid w:val="002734D6"/>
    <w:rsid w:val="00280F17"/>
    <w:rsid w:val="002844EF"/>
    <w:rsid w:val="00297FFE"/>
    <w:rsid w:val="002A05FD"/>
    <w:rsid w:val="002A6EC7"/>
    <w:rsid w:val="002B216A"/>
    <w:rsid w:val="002B58EC"/>
    <w:rsid w:val="002B5FCB"/>
    <w:rsid w:val="002B6974"/>
    <w:rsid w:val="002B7EB8"/>
    <w:rsid w:val="002C1F38"/>
    <w:rsid w:val="002C27AC"/>
    <w:rsid w:val="002C3BB4"/>
    <w:rsid w:val="002C46B7"/>
    <w:rsid w:val="002D62AF"/>
    <w:rsid w:val="002D7798"/>
    <w:rsid w:val="002F5907"/>
    <w:rsid w:val="00300EAA"/>
    <w:rsid w:val="003105AB"/>
    <w:rsid w:val="00316900"/>
    <w:rsid w:val="00321EF1"/>
    <w:rsid w:val="00324F56"/>
    <w:rsid w:val="003254BC"/>
    <w:rsid w:val="00331047"/>
    <w:rsid w:val="0033209F"/>
    <w:rsid w:val="00341E0C"/>
    <w:rsid w:val="00344335"/>
    <w:rsid w:val="00344AEB"/>
    <w:rsid w:val="00347B36"/>
    <w:rsid w:val="003547D0"/>
    <w:rsid w:val="00364F5B"/>
    <w:rsid w:val="00365D28"/>
    <w:rsid w:val="0037057C"/>
    <w:rsid w:val="00371D4B"/>
    <w:rsid w:val="003836C2"/>
    <w:rsid w:val="00394A75"/>
    <w:rsid w:val="00394D35"/>
    <w:rsid w:val="003A0B8B"/>
    <w:rsid w:val="003A539B"/>
    <w:rsid w:val="003A7398"/>
    <w:rsid w:val="003B22E0"/>
    <w:rsid w:val="003C1BA7"/>
    <w:rsid w:val="003C434C"/>
    <w:rsid w:val="003C75DF"/>
    <w:rsid w:val="003D0982"/>
    <w:rsid w:val="003E5FB7"/>
    <w:rsid w:val="003F10B3"/>
    <w:rsid w:val="003F17DD"/>
    <w:rsid w:val="003F43B3"/>
    <w:rsid w:val="003F6B5C"/>
    <w:rsid w:val="0040499A"/>
    <w:rsid w:val="00410686"/>
    <w:rsid w:val="00412B49"/>
    <w:rsid w:val="0041465A"/>
    <w:rsid w:val="00415D3E"/>
    <w:rsid w:val="00425C6F"/>
    <w:rsid w:val="00425C81"/>
    <w:rsid w:val="004260E2"/>
    <w:rsid w:val="00433964"/>
    <w:rsid w:val="00435632"/>
    <w:rsid w:val="004456BC"/>
    <w:rsid w:val="00446AC5"/>
    <w:rsid w:val="00453F41"/>
    <w:rsid w:val="004620B2"/>
    <w:rsid w:val="00462263"/>
    <w:rsid w:val="0047215C"/>
    <w:rsid w:val="00473221"/>
    <w:rsid w:val="0047381F"/>
    <w:rsid w:val="00475707"/>
    <w:rsid w:val="004818DA"/>
    <w:rsid w:val="00486660"/>
    <w:rsid w:val="004872C1"/>
    <w:rsid w:val="00487A5E"/>
    <w:rsid w:val="00487AAE"/>
    <w:rsid w:val="00490D75"/>
    <w:rsid w:val="00494F56"/>
    <w:rsid w:val="0049597C"/>
    <w:rsid w:val="00495F69"/>
    <w:rsid w:val="00496285"/>
    <w:rsid w:val="004A1F6D"/>
    <w:rsid w:val="004A3630"/>
    <w:rsid w:val="004A3C7F"/>
    <w:rsid w:val="004A53E7"/>
    <w:rsid w:val="004A6A33"/>
    <w:rsid w:val="004A74BC"/>
    <w:rsid w:val="004B104C"/>
    <w:rsid w:val="004B2CD0"/>
    <w:rsid w:val="004B5901"/>
    <w:rsid w:val="004C6630"/>
    <w:rsid w:val="004D1589"/>
    <w:rsid w:val="004D2E50"/>
    <w:rsid w:val="004D6A29"/>
    <w:rsid w:val="004E1D53"/>
    <w:rsid w:val="004F3F93"/>
    <w:rsid w:val="004F534C"/>
    <w:rsid w:val="004F7AEB"/>
    <w:rsid w:val="005129AF"/>
    <w:rsid w:val="00513167"/>
    <w:rsid w:val="00514851"/>
    <w:rsid w:val="00516F46"/>
    <w:rsid w:val="00522CFB"/>
    <w:rsid w:val="00522D5F"/>
    <w:rsid w:val="005259FB"/>
    <w:rsid w:val="0052718A"/>
    <w:rsid w:val="0053631F"/>
    <w:rsid w:val="00537933"/>
    <w:rsid w:val="005463FF"/>
    <w:rsid w:val="00551C4B"/>
    <w:rsid w:val="00554366"/>
    <w:rsid w:val="00563A2C"/>
    <w:rsid w:val="0056457A"/>
    <w:rsid w:val="00565A7E"/>
    <w:rsid w:val="005764FB"/>
    <w:rsid w:val="0059238F"/>
    <w:rsid w:val="00592FFA"/>
    <w:rsid w:val="00593D46"/>
    <w:rsid w:val="005967ED"/>
    <w:rsid w:val="005A05F5"/>
    <w:rsid w:val="005A2E8B"/>
    <w:rsid w:val="005A2FF5"/>
    <w:rsid w:val="005A481A"/>
    <w:rsid w:val="005A4FE4"/>
    <w:rsid w:val="005A5839"/>
    <w:rsid w:val="005B197E"/>
    <w:rsid w:val="005B37CD"/>
    <w:rsid w:val="005B6E3A"/>
    <w:rsid w:val="005C0C04"/>
    <w:rsid w:val="005C261E"/>
    <w:rsid w:val="005C428F"/>
    <w:rsid w:val="005C49CB"/>
    <w:rsid w:val="005D0B00"/>
    <w:rsid w:val="005D1E43"/>
    <w:rsid w:val="005D28E6"/>
    <w:rsid w:val="005D6753"/>
    <w:rsid w:val="005E1EF2"/>
    <w:rsid w:val="005E26F8"/>
    <w:rsid w:val="005E500F"/>
    <w:rsid w:val="005F19BA"/>
    <w:rsid w:val="005F5840"/>
    <w:rsid w:val="005F63CF"/>
    <w:rsid w:val="0060790D"/>
    <w:rsid w:val="00612D5D"/>
    <w:rsid w:val="00620941"/>
    <w:rsid w:val="00621974"/>
    <w:rsid w:val="00624CE7"/>
    <w:rsid w:val="00630865"/>
    <w:rsid w:val="006435B4"/>
    <w:rsid w:val="00643A2F"/>
    <w:rsid w:val="00651298"/>
    <w:rsid w:val="00651FD9"/>
    <w:rsid w:val="0065440D"/>
    <w:rsid w:val="00656E84"/>
    <w:rsid w:val="0066692C"/>
    <w:rsid w:val="00670E70"/>
    <w:rsid w:val="00671FA8"/>
    <w:rsid w:val="006823DD"/>
    <w:rsid w:val="00690EED"/>
    <w:rsid w:val="006917CF"/>
    <w:rsid w:val="00696E60"/>
    <w:rsid w:val="006C5023"/>
    <w:rsid w:val="006C560F"/>
    <w:rsid w:val="006C6427"/>
    <w:rsid w:val="006C7EB7"/>
    <w:rsid w:val="006D1E89"/>
    <w:rsid w:val="006D354E"/>
    <w:rsid w:val="006D6718"/>
    <w:rsid w:val="006E345D"/>
    <w:rsid w:val="006E35A8"/>
    <w:rsid w:val="006E64A9"/>
    <w:rsid w:val="00702AFF"/>
    <w:rsid w:val="00714053"/>
    <w:rsid w:val="00723CF0"/>
    <w:rsid w:val="00725508"/>
    <w:rsid w:val="007269D4"/>
    <w:rsid w:val="0073265D"/>
    <w:rsid w:val="00733D3D"/>
    <w:rsid w:val="007367C2"/>
    <w:rsid w:val="0074011A"/>
    <w:rsid w:val="007403B7"/>
    <w:rsid w:val="00740FC3"/>
    <w:rsid w:val="0074414A"/>
    <w:rsid w:val="007448E6"/>
    <w:rsid w:val="00744FF9"/>
    <w:rsid w:val="00745845"/>
    <w:rsid w:val="007562A5"/>
    <w:rsid w:val="007575EB"/>
    <w:rsid w:val="007615BD"/>
    <w:rsid w:val="00772727"/>
    <w:rsid w:val="00773045"/>
    <w:rsid w:val="00773267"/>
    <w:rsid w:val="00773918"/>
    <w:rsid w:val="007746CF"/>
    <w:rsid w:val="00780015"/>
    <w:rsid w:val="00781B1A"/>
    <w:rsid w:val="00783F0F"/>
    <w:rsid w:val="007844DA"/>
    <w:rsid w:val="007A2445"/>
    <w:rsid w:val="007A2F11"/>
    <w:rsid w:val="007A51BC"/>
    <w:rsid w:val="007A6C45"/>
    <w:rsid w:val="007B2BF2"/>
    <w:rsid w:val="007B3F99"/>
    <w:rsid w:val="007B4415"/>
    <w:rsid w:val="007B5747"/>
    <w:rsid w:val="007B7C91"/>
    <w:rsid w:val="007C1560"/>
    <w:rsid w:val="007C73D2"/>
    <w:rsid w:val="007C7E1A"/>
    <w:rsid w:val="007D1B48"/>
    <w:rsid w:val="007D3922"/>
    <w:rsid w:val="007D41B9"/>
    <w:rsid w:val="007D5C86"/>
    <w:rsid w:val="007E5342"/>
    <w:rsid w:val="007E7DD3"/>
    <w:rsid w:val="007E7FC0"/>
    <w:rsid w:val="007F4D45"/>
    <w:rsid w:val="0080095A"/>
    <w:rsid w:val="00806A67"/>
    <w:rsid w:val="0081417B"/>
    <w:rsid w:val="0081555C"/>
    <w:rsid w:val="0082194A"/>
    <w:rsid w:val="008302C1"/>
    <w:rsid w:val="00830467"/>
    <w:rsid w:val="008331F1"/>
    <w:rsid w:val="0083675F"/>
    <w:rsid w:val="00840BEC"/>
    <w:rsid w:val="00841704"/>
    <w:rsid w:val="00843E7B"/>
    <w:rsid w:val="00851AAC"/>
    <w:rsid w:val="008541F1"/>
    <w:rsid w:val="008565BD"/>
    <w:rsid w:val="00867D6F"/>
    <w:rsid w:val="00871307"/>
    <w:rsid w:val="00876129"/>
    <w:rsid w:val="008824E3"/>
    <w:rsid w:val="00883395"/>
    <w:rsid w:val="00883F6E"/>
    <w:rsid w:val="00892B79"/>
    <w:rsid w:val="0089339C"/>
    <w:rsid w:val="008964E7"/>
    <w:rsid w:val="008A5997"/>
    <w:rsid w:val="008B5980"/>
    <w:rsid w:val="008B6431"/>
    <w:rsid w:val="008C13F6"/>
    <w:rsid w:val="008D07C1"/>
    <w:rsid w:val="008D3935"/>
    <w:rsid w:val="008E5E45"/>
    <w:rsid w:val="008F292F"/>
    <w:rsid w:val="008F3A8C"/>
    <w:rsid w:val="008F68F2"/>
    <w:rsid w:val="00902937"/>
    <w:rsid w:val="00903AFB"/>
    <w:rsid w:val="00904255"/>
    <w:rsid w:val="009045B0"/>
    <w:rsid w:val="00907EF3"/>
    <w:rsid w:val="0091327F"/>
    <w:rsid w:val="00914DB5"/>
    <w:rsid w:val="009171B4"/>
    <w:rsid w:val="00921887"/>
    <w:rsid w:val="009264EB"/>
    <w:rsid w:val="0092660C"/>
    <w:rsid w:val="009278AF"/>
    <w:rsid w:val="009301E7"/>
    <w:rsid w:val="00931953"/>
    <w:rsid w:val="009338C0"/>
    <w:rsid w:val="00941BEB"/>
    <w:rsid w:val="0094209B"/>
    <w:rsid w:val="00942712"/>
    <w:rsid w:val="0094402B"/>
    <w:rsid w:val="00950B38"/>
    <w:rsid w:val="0095175D"/>
    <w:rsid w:val="009517F8"/>
    <w:rsid w:val="00965B58"/>
    <w:rsid w:val="0096621F"/>
    <w:rsid w:val="00970677"/>
    <w:rsid w:val="00971727"/>
    <w:rsid w:val="00972050"/>
    <w:rsid w:val="00974DEF"/>
    <w:rsid w:val="00975338"/>
    <w:rsid w:val="00986F90"/>
    <w:rsid w:val="0099463F"/>
    <w:rsid w:val="009A45AC"/>
    <w:rsid w:val="009B075D"/>
    <w:rsid w:val="009B1141"/>
    <w:rsid w:val="009B5590"/>
    <w:rsid w:val="009C0BB8"/>
    <w:rsid w:val="009C19EA"/>
    <w:rsid w:val="009C3B29"/>
    <w:rsid w:val="009D12EE"/>
    <w:rsid w:val="009D365E"/>
    <w:rsid w:val="009E1A09"/>
    <w:rsid w:val="009E4B5D"/>
    <w:rsid w:val="009F1861"/>
    <w:rsid w:val="009F1974"/>
    <w:rsid w:val="009F2546"/>
    <w:rsid w:val="009F379C"/>
    <w:rsid w:val="009F50B6"/>
    <w:rsid w:val="00A019B1"/>
    <w:rsid w:val="00A27926"/>
    <w:rsid w:val="00A35DFE"/>
    <w:rsid w:val="00A37445"/>
    <w:rsid w:val="00A42B75"/>
    <w:rsid w:val="00A52266"/>
    <w:rsid w:val="00A555D8"/>
    <w:rsid w:val="00A556AA"/>
    <w:rsid w:val="00A662E2"/>
    <w:rsid w:val="00A67DC2"/>
    <w:rsid w:val="00A70206"/>
    <w:rsid w:val="00A70585"/>
    <w:rsid w:val="00A756A7"/>
    <w:rsid w:val="00A76733"/>
    <w:rsid w:val="00A83D67"/>
    <w:rsid w:val="00A92427"/>
    <w:rsid w:val="00A9273C"/>
    <w:rsid w:val="00A94D52"/>
    <w:rsid w:val="00A95CD5"/>
    <w:rsid w:val="00AB190D"/>
    <w:rsid w:val="00AB2762"/>
    <w:rsid w:val="00AB57F5"/>
    <w:rsid w:val="00AB6044"/>
    <w:rsid w:val="00AC04FD"/>
    <w:rsid w:val="00AC6DBC"/>
    <w:rsid w:val="00AD69DA"/>
    <w:rsid w:val="00AD6E01"/>
    <w:rsid w:val="00AF1E4F"/>
    <w:rsid w:val="00AF2C51"/>
    <w:rsid w:val="00AF58EA"/>
    <w:rsid w:val="00B04FD1"/>
    <w:rsid w:val="00B11DB7"/>
    <w:rsid w:val="00B1505B"/>
    <w:rsid w:val="00B16654"/>
    <w:rsid w:val="00B166B0"/>
    <w:rsid w:val="00B17C9B"/>
    <w:rsid w:val="00B21AD1"/>
    <w:rsid w:val="00B2310F"/>
    <w:rsid w:val="00B2589C"/>
    <w:rsid w:val="00B304C6"/>
    <w:rsid w:val="00B33A38"/>
    <w:rsid w:val="00B37D4D"/>
    <w:rsid w:val="00B6080E"/>
    <w:rsid w:val="00B6534B"/>
    <w:rsid w:val="00B705C7"/>
    <w:rsid w:val="00B72157"/>
    <w:rsid w:val="00B76ABF"/>
    <w:rsid w:val="00B8087F"/>
    <w:rsid w:val="00B80DD8"/>
    <w:rsid w:val="00B8687C"/>
    <w:rsid w:val="00B86A04"/>
    <w:rsid w:val="00B91D12"/>
    <w:rsid w:val="00B9284C"/>
    <w:rsid w:val="00B92D26"/>
    <w:rsid w:val="00BA436C"/>
    <w:rsid w:val="00BB6BBB"/>
    <w:rsid w:val="00BB7596"/>
    <w:rsid w:val="00BD1248"/>
    <w:rsid w:val="00BD224D"/>
    <w:rsid w:val="00BF3787"/>
    <w:rsid w:val="00BF53BF"/>
    <w:rsid w:val="00C043F0"/>
    <w:rsid w:val="00C113CE"/>
    <w:rsid w:val="00C12F6A"/>
    <w:rsid w:val="00C222FF"/>
    <w:rsid w:val="00C24665"/>
    <w:rsid w:val="00C30D92"/>
    <w:rsid w:val="00C32B97"/>
    <w:rsid w:val="00C358B6"/>
    <w:rsid w:val="00C40542"/>
    <w:rsid w:val="00C53580"/>
    <w:rsid w:val="00C53805"/>
    <w:rsid w:val="00C606F5"/>
    <w:rsid w:val="00C67B58"/>
    <w:rsid w:val="00C72BE4"/>
    <w:rsid w:val="00C7508C"/>
    <w:rsid w:val="00C856AA"/>
    <w:rsid w:val="00C86D79"/>
    <w:rsid w:val="00C92314"/>
    <w:rsid w:val="00C944B2"/>
    <w:rsid w:val="00CB3DB0"/>
    <w:rsid w:val="00CB4CEC"/>
    <w:rsid w:val="00CC0A73"/>
    <w:rsid w:val="00CC2CEF"/>
    <w:rsid w:val="00CD0143"/>
    <w:rsid w:val="00CD2D68"/>
    <w:rsid w:val="00CD472F"/>
    <w:rsid w:val="00CE3B31"/>
    <w:rsid w:val="00CF0DF8"/>
    <w:rsid w:val="00CF63E1"/>
    <w:rsid w:val="00D02312"/>
    <w:rsid w:val="00D118EE"/>
    <w:rsid w:val="00D13B14"/>
    <w:rsid w:val="00D13CC5"/>
    <w:rsid w:val="00D14871"/>
    <w:rsid w:val="00D152BB"/>
    <w:rsid w:val="00D174E7"/>
    <w:rsid w:val="00D202DE"/>
    <w:rsid w:val="00D33375"/>
    <w:rsid w:val="00D33DE7"/>
    <w:rsid w:val="00D46A40"/>
    <w:rsid w:val="00D51B93"/>
    <w:rsid w:val="00D61AD0"/>
    <w:rsid w:val="00D63851"/>
    <w:rsid w:val="00D704DF"/>
    <w:rsid w:val="00D72B03"/>
    <w:rsid w:val="00D73567"/>
    <w:rsid w:val="00D74B36"/>
    <w:rsid w:val="00D75DE1"/>
    <w:rsid w:val="00D80227"/>
    <w:rsid w:val="00D81D73"/>
    <w:rsid w:val="00D83497"/>
    <w:rsid w:val="00D87553"/>
    <w:rsid w:val="00D92FE1"/>
    <w:rsid w:val="00D930A3"/>
    <w:rsid w:val="00D94776"/>
    <w:rsid w:val="00DA5027"/>
    <w:rsid w:val="00DA6194"/>
    <w:rsid w:val="00DB237A"/>
    <w:rsid w:val="00DB6606"/>
    <w:rsid w:val="00DC16C3"/>
    <w:rsid w:val="00DC2EF5"/>
    <w:rsid w:val="00DC3712"/>
    <w:rsid w:val="00DC384F"/>
    <w:rsid w:val="00DD1A4E"/>
    <w:rsid w:val="00DD4444"/>
    <w:rsid w:val="00DE2CCA"/>
    <w:rsid w:val="00DE304F"/>
    <w:rsid w:val="00DE382A"/>
    <w:rsid w:val="00DF0D86"/>
    <w:rsid w:val="00DF17A1"/>
    <w:rsid w:val="00E015E1"/>
    <w:rsid w:val="00E0244C"/>
    <w:rsid w:val="00E0555D"/>
    <w:rsid w:val="00E103C7"/>
    <w:rsid w:val="00E16642"/>
    <w:rsid w:val="00E21ECA"/>
    <w:rsid w:val="00E31DA2"/>
    <w:rsid w:val="00E3342D"/>
    <w:rsid w:val="00E379D2"/>
    <w:rsid w:val="00E4501A"/>
    <w:rsid w:val="00E45499"/>
    <w:rsid w:val="00E51DF1"/>
    <w:rsid w:val="00E52119"/>
    <w:rsid w:val="00E5256F"/>
    <w:rsid w:val="00E53661"/>
    <w:rsid w:val="00E56A9F"/>
    <w:rsid w:val="00E6503D"/>
    <w:rsid w:val="00E82810"/>
    <w:rsid w:val="00E86D2B"/>
    <w:rsid w:val="00EA38E9"/>
    <w:rsid w:val="00EA71FC"/>
    <w:rsid w:val="00EB0A7B"/>
    <w:rsid w:val="00EB2639"/>
    <w:rsid w:val="00EB59E1"/>
    <w:rsid w:val="00EB6196"/>
    <w:rsid w:val="00EB7723"/>
    <w:rsid w:val="00ED292D"/>
    <w:rsid w:val="00ED4687"/>
    <w:rsid w:val="00EE152E"/>
    <w:rsid w:val="00EE1FE9"/>
    <w:rsid w:val="00EE46F2"/>
    <w:rsid w:val="00EE5CE2"/>
    <w:rsid w:val="00EF2C25"/>
    <w:rsid w:val="00EF3C21"/>
    <w:rsid w:val="00EF47AD"/>
    <w:rsid w:val="00EF53CA"/>
    <w:rsid w:val="00F012DB"/>
    <w:rsid w:val="00F0367A"/>
    <w:rsid w:val="00F112DD"/>
    <w:rsid w:val="00F21658"/>
    <w:rsid w:val="00F25C72"/>
    <w:rsid w:val="00F40ACB"/>
    <w:rsid w:val="00F41A1A"/>
    <w:rsid w:val="00F41CCD"/>
    <w:rsid w:val="00F52722"/>
    <w:rsid w:val="00F65542"/>
    <w:rsid w:val="00F67E1B"/>
    <w:rsid w:val="00F719FA"/>
    <w:rsid w:val="00F77D52"/>
    <w:rsid w:val="00F80366"/>
    <w:rsid w:val="00F8468D"/>
    <w:rsid w:val="00F84C01"/>
    <w:rsid w:val="00F95576"/>
    <w:rsid w:val="00FB2A59"/>
    <w:rsid w:val="00FB2F61"/>
    <w:rsid w:val="00FB3C0B"/>
    <w:rsid w:val="00FC47F7"/>
    <w:rsid w:val="00FC5F29"/>
    <w:rsid w:val="00FC695B"/>
    <w:rsid w:val="00FD548B"/>
    <w:rsid w:val="00FE002C"/>
    <w:rsid w:val="00FE0285"/>
    <w:rsid w:val="00FE212A"/>
    <w:rsid w:val="00FF75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09903A-B6BC-467F-A36C-B78C6377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15BD"/>
    <w:rPr>
      <w:rFonts w:ascii="Calibri" w:eastAsia="Calibri" w:hAnsi="Calibri" w:cs="Times New Roman"/>
    </w:rPr>
  </w:style>
  <w:style w:type="paragraph" w:styleId="a7">
    <w:name w:val="List Paragraph"/>
    <w:basedOn w:val="a"/>
    <w:uiPriority w:val="34"/>
    <w:qFormat/>
    <w:rsid w:val="00D152BB"/>
    <w:pPr>
      <w:ind w:left="720"/>
      <w:contextualSpacing/>
    </w:pPr>
  </w:style>
  <w:style w:type="paragraph" w:customStyle="1" w:styleId="Default">
    <w:name w:val="Default"/>
    <w:rsid w:val="009C3B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9B5590"/>
  </w:style>
  <w:style w:type="paragraph" w:customStyle="1" w:styleId="Pa3">
    <w:name w:val="Pa3"/>
    <w:basedOn w:val="a"/>
    <w:next w:val="a"/>
    <w:rsid w:val="00462263"/>
    <w:pPr>
      <w:autoSpaceDE w:val="0"/>
      <w:autoSpaceDN w:val="0"/>
      <w:adjustRightInd w:val="0"/>
      <w:spacing w:after="0" w:line="201" w:lineRule="atLeast"/>
    </w:pPr>
    <w:rPr>
      <w:rFonts w:ascii="PetersburgC" w:eastAsia="Times New Roman" w:hAnsi="PetersburgC"/>
      <w:sz w:val="24"/>
      <w:szCs w:val="24"/>
      <w:lang w:eastAsia="uk-UA"/>
    </w:rPr>
  </w:style>
  <w:style w:type="character" w:styleId="a8">
    <w:name w:val="Hyperlink"/>
    <w:basedOn w:val="a0"/>
    <w:uiPriority w:val="99"/>
    <w:unhideWhenUsed/>
    <w:rsid w:val="00344335"/>
    <w:rPr>
      <w:color w:val="0000FF" w:themeColor="hyperlink"/>
      <w:u w:val="single"/>
    </w:rPr>
  </w:style>
  <w:style w:type="character" w:styleId="a9">
    <w:name w:val="Strong"/>
    <w:basedOn w:val="a0"/>
    <w:uiPriority w:val="22"/>
    <w:qFormat/>
    <w:rsid w:val="004872C1"/>
    <w:rPr>
      <w:b/>
      <w:bCs/>
    </w:rPr>
  </w:style>
  <w:style w:type="paragraph" w:styleId="aa">
    <w:name w:val="Normal (Web)"/>
    <w:basedOn w:val="a"/>
    <w:uiPriority w:val="99"/>
    <w:unhideWhenUsed/>
    <w:rsid w:val="004872C1"/>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ody Text"/>
    <w:aliases w:val=" Знак2 Знак,Основной текст Знак Знак, Знак2 Знак Знак1,Основной текст Знак1 Знак Знак,Основной текст Знак Знак Знак Знак, Знак2 Знак Знак Знак Знак, Знак2 Знак1 Знак Знак,Основной текст Знак1 Знак,Основной текст Знак,block style,normabeh"/>
    <w:basedOn w:val="a"/>
    <w:link w:val="ac"/>
    <w:unhideWhenUsed/>
    <w:rsid w:val="00A27926"/>
    <w:pPr>
      <w:spacing w:after="120" w:line="240" w:lineRule="auto"/>
    </w:pPr>
    <w:rPr>
      <w:rFonts w:ascii="Times New Roman" w:eastAsia="Times New Roman" w:hAnsi="Times New Roman"/>
      <w:sz w:val="28"/>
      <w:szCs w:val="24"/>
      <w:lang w:val="ru-RU" w:eastAsia="ru-RU"/>
    </w:rPr>
  </w:style>
  <w:style w:type="character" w:customStyle="1" w:styleId="ac">
    <w:name w:val="Основний текст Знак"/>
    <w:aliases w:val=" Знак2 Знак Знак,Основной текст Знак Знак Знак, Знак2 Знак Знак1 Знак,Основной текст Знак1 Знак Знак Знак,Основной текст Знак Знак Знак Знак Знак, Знак2 Знак Знак Знак Знак Знак, Знак2 Знак1 Знак Знак Знак,Основной текст Знак Знак1"/>
    <w:basedOn w:val="a0"/>
    <w:link w:val="ab"/>
    <w:rsid w:val="00A27926"/>
    <w:rPr>
      <w:rFonts w:ascii="Times New Roman" w:eastAsia="Times New Roman" w:hAnsi="Times New Roman" w:cs="Times New Roman"/>
      <w:sz w:val="28"/>
      <w:szCs w:val="24"/>
      <w:lang w:val="ru-RU" w:eastAsia="ru-RU"/>
    </w:rPr>
  </w:style>
  <w:style w:type="character" w:styleId="ad">
    <w:name w:val="Emphasis"/>
    <w:basedOn w:val="a0"/>
    <w:uiPriority w:val="20"/>
    <w:qFormat/>
    <w:rsid w:val="00EF3C21"/>
    <w:rPr>
      <w:i/>
      <w:iCs/>
    </w:rPr>
  </w:style>
  <w:style w:type="table" w:styleId="ae">
    <w:name w:val="Table Grid"/>
    <w:basedOn w:val="a1"/>
    <w:uiPriority w:val="59"/>
    <w:rsid w:val="009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87553"/>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D875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3433">
      <w:bodyDiv w:val="1"/>
      <w:marLeft w:val="0"/>
      <w:marRight w:val="0"/>
      <w:marTop w:val="0"/>
      <w:marBottom w:val="0"/>
      <w:divBdr>
        <w:top w:val="none" w:sz="0" w:space="0" w:color="auto"/>
        <w:left w:val="none" w:sz="0" w:space="0" w:color="auto"/>
        <w:bottom w:val="none" w:sz="0" w:space="0" w:color="auto"/>
        <w:right w:val="none" w:sz="0" w:space="0" w:color="auto"/>
      </w:divBdr>
    </w:div>
    <w:div w:id="201327978">
      <w:bodyDiv w:val="1"/>
      <w:marLeft w:val="0"/>
      <w:marRight w:val="0"/>
      <w:marTop w:val="0"/>
      <w:marBottom w:val="0"/>
      <w:divBdr>
        <w:top w:val="none" w:sz="0" w:space="0" w:color="auto"/>
        <w:left w:val="none" w:sz="0" w:space="0" w:color="auto"/>
        <w:bottom w:val="none" w:sz="0" w:space="0" w:color="auto"/>
        <w:right w:val="none" w:sz="0" w:space="0" w:color="auto"/>
      </w:divBdr>
    </w:div>
    <w:div w:id="284971709">
      <w:bodyDiv w:val="1"/>
      <w:marLeft w:val="0"/>
      <w:marRight w:val="0"/>
      <w:marTop w:val="0"/>
      <w:marBottom w:val="0"/>
      <w:divBdr>
        <w:top w:val="none" w:sz="0" w:space="0" w:color="auto"/>
        <w:left w:val="none" w:sz="0" w:space="0" w:color="auto"/>
        <w:bottom w:val="none" w:sz="0" w:space="0" w:color="auto"/>
        <w:right w:val="none" w:sz="0" w:space="0" w:color="auto"/>
      </w:divBdr>
    </w:div>
    <w:div w:id="310526895">
      <w:bodyDiv w:val="1"/>
      <w:marLeft w:val="0"/>
      <w:marRight w:val="0"/>
      <w:marTop w:val="0"/>
      <w:marBottom w:val="0"/>
      <w:divBdr>
        <w:top w:val="none" w:sz="0" w:space="0" w:color="auto"/>
        <w:left w:val="none" w:sz="0" w:space="0" w:color="auto"/>
        <w:bottom w:val="none" w:sz="0" w:space="0" w:color="auto"/>
        <w:right w:val="none" w:sz="0" w:space="0" w:color="auto"/>
      </w:divBdr>
      <w:divsChild>
        <w:div w:id="411699818">
          <w:marLeft w:val="360"/>
          <w:marRight w:val="0"/>
          <w:marTop w:val="200"/>
          <w:marBottom w:val="0"/>
          <w:divBdr>
            <w:top w:val="none" w:sz="0" w:space="0" w:color="auto"/>
            <w:left w:val="none" w:sz="0" w:space="0" w:color="auto"/>
            <w:bottom w:val="none" w:sz="0" w:space="0" w:color="auto"/>
            <w:right w:val="none" w:sz="0" w:space="0" w:color="auto"/>
          </w:divBdr>
        </w:div>
      </w:divsChild>
    </w:div>
    <w:div w:id="388574471">
      <w:bodyDiv w:val="1"/>
      <w:marLeft w:val="0"/>
      <w:marRight w:val="0"/>
      <w:marTop w:val="0"/>
      <w:marBottom w:val="0"/>
      <w:divBdr>
        <w:top w:val="none" w:sz="0" w:space="0" w:color="auto"/>
        <w:left w:val="none" w:sz="0" w:space="0" w:color="auto"/>
        <w:bottom w:val="none" w:sz="0" w:space="0" w:color="auto"/>
        <w:right w:val="none" w:sz="0" w:space="0" w:color="auto"/>
      </w:divBdr>
    </w:div>
    <w:div w:id="487525797">
      <w:bodyDiv w:val="1"/>
      <w:marLeft w:val="0"/>
      <w:marRight w:val="0"/>
      <w:marTop w:val="0"/>
      <w:marBottom w:val="0"/>
      <w:divBdr>
        <w:top w:val="none" w:sz="0" w:space="0" w:color="auto"/>
        <w:left w:val="none" w:sz="0" w:space="0" w:color="auto"/>
        <w:bottom w:val="none" w:sz="0" w:space="0" w:color="auto"/>
        <w:right w:val="none" w:sz="0" w:space="0" w:color="auto"/>
      </w:divBdr>
      <w:divsChild>
        <w:div w:id="479003892">
          <w:marLeft w:val="360"/>
          <w:marRight w:val="0"/>
          <w:marTop w:val="200"/>
          <w:marBottom w:val="0"/>
          <w:divBdr>
            <w:top w:val="none" w:sz="0" w:space="0" w:color="auto"/>
            <w:left w:val="none" w:sz="0" w:space="0" w:color="auto"/>
            <w:bottom w:val="none" w:sz="0" w:space="0" w:color="auto"/>
            <w:right w:val="none" w:sz="0" w:space="0" w:color="auto"/>
          </w:divBdr>
        </w:div>
      </w:divsChild>
    </w:div>
    <w:div w:id="488181773">
      <w:bodyDiv w:val="1"/>
      <w:marLeft w:val="0"/>
      <w:marRight w:val="0"/>
      <w:marTop w:val="0"/>
      <w:marBottom w:val="0"/>
      <w:divBdr>
        <w:top w:val="none" w:sz="0" w:space="0" w:color="auto"/>
        <w:left w:val="none" w:sz="0" w:space="0" w:color="auto"/>
        <w:bottom w:val="none" w:sz="0" w:space="0" w:color="auto"/>
        <w:right w:val="none" w:sz="0" w:space="0" w:color="auto"/>
      </w:divBdr>
    </w:div>
    <w:div w:id="491263298">
      <w:bodyDiv w:val="1"/>
      <w:marLeft w:val="0"/>
      <w:marRight w:val="0"/>
      <w:marTop w:val="0"/>
      <w:marBottom w:val="0"/>
      <w:divBdr>
        <w:top w:val="none" w:sz="0" w:space="0" w:color="auto"/>
        <w:left w:val="none" w:sz="0" w:space="0" w:color="auto"/>
        <w:bottom w:val="none" w:sz="0" w:space="0" w:color="auto"/>
        <w:right w:val="none" w:sz="0" w:space="0" w:color="auto"/>
      </w:divBdr>
      <w:divsChild>
        <w:div w:id="365377180">
          <w:marLeft w:val="0"/>
          <w:marRight w:val="0"/>
          <w:marTop w:val="0"/>
          <w:marBottom w:val="0"/>
          <w:divBdr>
            <w:top w:val="none" w:sz="0" w:space="0" w:color="auto"/>
            <w:left w:val="none" w:sz="0" w:space="0" w:color="auto"/>
            <w:bottom w:val="none" w:sz="0" w:space="0" w:color="auto"/>
            <w:right w:val="none" w:sz="0" w:space="0" w:color="auto"/>
          </w:divBdr>
        </w:div>
      </w:divsChild>
    </w:div>
    <w:div w:id="603460207">
      <w:bodyDiv w:val="1"/>
      <w:marLeft w:val="0"/>
      <w:marRight w:val="0"/>
      <w:marTop w:val="0"/>
      <w:marBottom w:val="0"/>
      <w:divBdr>
        <w:top w:val="none" w:sz="0" w:space="0" w:color="auto"/>
        <w:left w:val="none" w:sz="0" w:space="0" w:color="auto"/>
        <w:bottom w:val="none" w:sz="0" w:space="0" w:color="auto"/>
        <w:right w:val="none" w:sz="0" w:space="0" w:color="auto"/>
      </w:divBdr>
      <w:divsChild>
        <w:div w:id="595603597">
          <w:marLeft w:val="360"/>
          <w:marRight w:val="0"/>
          <w:marTop w:val="200"/>
          <w:marBottom w:val="0"/>
          <w:divBdr>
            <w:top w:val="none" w:sz="0" w:space="0" w:color="auto"/>
            <w:left w:val="none" w:sz="0" w:space="0" w:color="auto"/>
            <w:bottom w:val="none" w:sz="0" w:space="0" w:color="auto"/>
            <w:right w:val="none" w:sz="0" w:space="0" w:color="auto"/>
          </w:divBdr>
        </w:div>
      </w:divsChild>
    </w:div>
    <w:div w:id="626010524">
      <w:bodyDiv w:val="1"/>
      <w:marLeft w:val="0"/>
      <w:marRight w:val="0"/>
      <w:marTop w:val="0"/>
      <w:marBottom w:val="0"/>
      <w:divBdr>
        <w:top w:val="none" w:sz="0" w:space="0" w:color="auto"/>
        <w:left w:val="none" w:sz="0" w:space="0" w:color="auto"/>
        <w:bottom w:val="none" w:sz="0" w:space="0" w:color="auto"/>
        <w:right w:val="none" w:sz="0" w:space="0" w:color="auto"/>
      </w:divBdr>
      <w:divsChild>
        <w:div w:id="1012798571">
          <w:marLeft w:val="360"/>
          <w:marRight w:val="0"/>
          <w:marTop w:val="200"/>
          <w:marBottom w:val="0"/>
          <w:divBdr>
            <w:top w:val="none" w:sz="0" w:space="0" w:color="auto"/>
            <w:left w:val="none" w:sz="0" w:space="0" w:color="auto"/>
            <w:bottom w:val="none" w:sz="0" w:space="0" w:color="auto"/>
            <w:right w:val="none" w:sz="0" w:space="0" w:color="auto"/>
          </w:divBdr>
        </w:div>
        <w:div w:id="289897742">
          <w:marLeft w:val="360"/>
          <w:marRight w:val="0"/>
          <w:marTop w:val="200"/>
          <w:marBottom w:val="0"/>
          <w:divBdr>
            <w:top w:val="none" w:sz="0" w:space="0" w:color="auto"/>
            <w:left w:val="none" w:sz="0" w:space="0" w:color="auto"/>
            <w:bottom w:val="none" w:sz="0" w:space="0" w:color="auto"/>
            <w:right w:val="none" w:sz="0" w:space="0" w:color="auto"/>
          </w:divBdr>
        </w:div>
        <w:div w:id="141043663">
          <w:marLeft w:val="360"/>
          <w:marRight w:val="0"/>
          <w:marTop w:val="200"/>
          <w:marBottom w:val="0"/>
          <w:divBdr>
            <w:top w:val="none" w:sz="0" w:space="0" w:color="auto"/>
            <w:left w:val="none" w:sz="0" w:space="0" w:color="auto"/>
            <w:bottom w:val="none" w:sz="0" w:space="0" w:color="auto"/>
            <w:right w:val="none" w:sz="0" w:space="0" w:color="auto"/>
          </w:divBdr>
        </w:div>
        <w:div w:id="660163442">
          <w:marLeft w:val="360"/>
          <w:marRight w:val="0"/>
          <w:marTop w:val="200"/>
          <w:marBottom w:val="0"/>
          <w:divBdr>
            <w:top w:val="none" w:sz="0" w:space="0" w:color="auto"/>
            <w:left w:val="none" w:sz="0" w:space="0" w:color="auto"/>
            <w:bottom w:val="none" w:sz="0" w:space="0" w:color="auto"/>
            <w:right w:val="none" w:sz="0" w:space="0" w:color="auto"/>
          </w:divBdr>
        </w:div>
        <w:div w:id="1353145162">
          <w:marLeft w:val="360"/>
          <w:marRight w:val="0"/>
          <w:marTop w:val="200"/>
          <w:marBottom w:val="0"/>
          <w:divBdr>
            <w:top w:val="none" w:sz="0" w:space="0" w:color="auto"/>
            <w:left w:val="none" w:sz="0" w:space="0" w:color="auto"/>
            <w:bottom w:val="none" w:sz="0" w:space="0" w:color="auto"/>
            <w:right w:val="none" w:sz="0" w:space="0" w:color="auto"/>
          </w:divBdr>
        </w:div>
        <w:div w:id="1073043944">
          <w:marLeft w:val="360"/>
          <w:marRight w:val="0"/>
          <w:marTop w:val="200"/>
          <w:marBottom w:val="0"/>
          <w:divBdr>
            <w:top w:val="none" w:sz="0" w:space="0" w:color="auto"/>
            <w:left w:val="none" w:sz="0" w:space="0" w:color="auto"/>
            <w:bottom w:val="none" w:sz="0" w:space="0" w:color="auto"/>
            <w:right w:val="none" w:sz="0" w:space="0" w:color="auto"/>
          </w:divBdr>
        </w:div>
        <w:div w:id="1202521279">
          <w:marLeft w:val="360"/>
          <w:marRight w:val="0"/>
          <w:marTop w:val="200"/>
          <w:marBottom w:val="0"/>
          <w:divBdr>
            <w:top w:val="none" w:sz="0" w:space="0" w:color="auto"/>
            <w:left w:val="none" w:sz="0" w:space="0" w:color="auto"/>
            <w:bottom w:val="none" w:sz="0" w:space="0" w:color="auto"/>
            <w:right w:val="none" w:sz="0" w:space="0" w:color="auto"/>
          </w:divBdr>
        </w:div>
      </w:divsChild>
    </w:div>
    <w:div w:id="645084956">
      <w:bodyDiv w:val="1"/>
      <w:marLeft w:val="0"/>
      <w:marRight w:val="0"/>
      <w:marTop w:val="0"/>
      <w:marBottom w:val="0"/>
      <w:divBdr>
        <w:top w:val="none" w:sz="0" w:space="0" w:color="auto"/>
        <w:left w:val="none" w:sz="0" w:space="0" w:color="auto"/>
        <w:bottom w:val="none" w:sz="0" w:space="0" w:color="auto"/>
        <w:right w:val="none" w:sz="0" w:space="0" w:color="auto"/>
      </w:divBdr>
    </w:div>
    <w:div w:id="718283150">
      <w:bodyDiv w:val="1"/>
      <w:marLeft w:val="0"/>
      <w:marRight w:val="0"/>
      <w:marTop w:val="0"/>
      <w:marBottom w:val="0"/>
      <w:divBdr>
        <w:top w:val="none" w:sz="0" w:space="0" w:color="auto"/>
        <w:left w:val="none" w:sz="0" w:space="0" w:color="auto"/>
        <w:bottom w:val="none" w:sz="0" w:space="0" w:color="auto"/>
        <w:right w:val="none" w:sz="0" w:space="0" w:color="auto"/>
      </w:divBdr>
    </w:div>
    <w:div w:id="803423382">
      <w:bodyDiv w:val="1"/>
      <w:marLeft w:val="0"/>
      <w:marRight w:val="0"/>
      <w:marTop w:val="0"/>
      <w:marBottom w:val="0"/>
      <w:divBdr>
        <w:top w:val="none" w:sz="0" w:space="0" w:color="auto"/>
        <w:left w:val="none" w:sz="0" w:space="0" w:color="auto"/>
        <w:bottom w:val="none" w:sz="0" w:space="0" w:color="auto"/>
        <w:right w:val="none" w:sz="0" w:space="0" w:color="auto"/>
      </w:divBdr>
    </w:div>
    <w:div w:id="842428177">
      <w:bodyDiv w:val="1"/>
      <w:marLeft w:val="0"/>
      <w:marRight w:val="0"/>
      <w:marTop w:val="0"/>
      <w:marBottom w:val="0"/>
      <w:divBdr>
        <w:top w:val="none" w:sz="0" w:space="0" w:color="auto"/>
        <w:left w:val="none" w:sz="0" w:space="0" w:color="auto"/>
        <w:bottom w:val="none" w:sz="0" w:space="0" w:color="auto"/>
        <w:right w:val="none" w:sz="0" w:space="0" w:color="auto"/>
      </w:divBdr>
    </w:div>
    <w:div w:id="1061487017">
      <w:bodyDiv w:val="1"/>
      <w:marLeft w:val="0"/>
      <w:marRight w:val="0"/>
      <w:marTop w:val="0"/>
      <w:marBottom w:val="0"/>
      <w:divBdr>
        <w:top w:val="none" w:sz="0" w:space="0" w:color="auto"/>
        <w:left w:val="none" w:sz="0" w:space="0" w:color="auto"/>
        <w:bottom w:val="none" w:sz="0" w:space="0" w:color="auto"/>
        <w:right w:val="none" w:sz="0" w:space="0" w:color="auto"/>
      </w:divBdr>
    </w:div>
    <w:div w:id="1091387406">
      <w:bodyDiv w:val="1"/>
      <w:marLeft w:val="0"/>
      <w:marRight w:val="0"/>
      <w:marTop w:val="0"/>
      <w:marBottom w:val="0"/>
      <w:divBdr>
        <w:top w:val="none" w:sz="0" w:space="0" w:color="auto"/>
        <w:left w:val="none" w:sz="0" w:space="0" w:color="auto"/>
        <w:bottom w:val="none" w:sz="0" w:space="0" w:color="auto"/>
        <w:right w:val="none" w:sz="0" w:space="0" w:color="auto"/>
      </w:divBdr>
      <w:divsChild>
        <w:div w:id="1568539420">
          <w:marLeft w:val="360"/>
          <w:marRight w:val="0"/>
          <w:marTop w:val="200"/>
          <w:marBottom w:val="0"/>
          <w:divBdr>
            <w:top w:val="none" w:sz="0" w:space="0" w:color="auto"/>
            <w:left w:val="none" w:sz="0" w:space="0" w:color="auto"/>
            <w:bottom w:val="none" w:sz="0" w:space="0" w:color="auto"/>
            <w:right w:val="none" w:sz="0" w:space="0" w:color="auto"/>
          </w:divBdr>
        </w:div>
      </w:divsChild>
    </w:div>
    <w:div w:id="1205367067">
      <w:bodyDiv w:val="1"/>
      <w:marLeft w:val="0"/>
      <w:marRight w:val="0"/>
      <w:marTop w:val="0"/>
      <w:marBottom w:val="0"/>
      <w:divBdr>
        <w:top w:val="none" w:sz="0" w:space="0" w:color="auto"/>
        <w:left w:val="none" w:sz="0" w:space="0" w:color="auto"/>
        <w:bottom w:val="none" w:sz="0" w:space="0" w:color="auto"/>
        <w:right w:val="none" w:sz="0" w:space="0" w:color="auto"/>
      </w:divBdr>
    </w:div>
    <w:div w:id="1256551878">
      <w:bodyDiv w:val="1"/>
      <w:marLeft w:val="0"/>
      <w:marRight w:val="0"/>
      <w:marTop w:val="0"/>
      <w:marBottom w:val="0"/>
      <w:divBdr>
        <w:top w:val="none" w:sz="0" w:space="0" w:color="auto"/>
        <w:left w:val="none" w:sz="0" w:space="0" w:color="auto"/>
        <w:bottom w:val="none" w:sz="0" w:space="0" w:color="auto"/>
        <w:right w:val="none" w:sz="0" w:space="0" w:color="auto"/>
      </w:divBdr>
    </w:div>
    <w:div w:id="1282615698">
      <w:bodyDiv w:val="1"/>
      <w:marLeft w:val="0"/>
      <w:marRight w:val="0"/>
      <w:marTop w:val="0"/>
      <w:marBottom w:val="0"/>
      <w:divBdr>
        <w:top w:val="none" w:sz="0" w:space="0" w:color="auto"/>
        <w:left w:val="none" w:sz="0" w:space="0" w:color="auto"/>
        <w:bottom w:val="none" w:sz="0" w:space="0" w:color="auto"/>
        <w:right w:val="none" w:sz="0" w:space="0" w:color="auto"/>
      </w:divBdr>
      <w:divsChild>
        <w:div w:id="1561406938">
          <w:marLeft w:val="360"/>
          <w:marRight w:val="0"/>
          <w:marTop w:val="200"/>
          <w:marBottom w:val="0"/>
          <w:divBdr>
            <w:top w:val="none" w:sz="0" w:space="0" w:color="auto"/>
            <w:left w:val="none" w:sz="0" w:space="0" w:color="auto"/>
            <w:bottom w:val="none" w:sz="0" w:space="0" w:color="auto"/>
            <w:right w:val="none" w:sz="0" w:space="0" w:color="auto"/>
          </w:divBdr>
        </w:div>
        <w:div w:id="1230000788">
          <w:marLeft w:val="360"/>
          <w:marRight w:val="0"/>
          <w:marTop w:val="200"/>
          <w:marBottom w:val="0"/>
          <w:divBdr>
            <w:top w:val="none" w:sz="0" w:space="0" w:color="auto"/>
            <w:left w:val="none" w:sz="0" w:space="0" w:color="auto"/>
            <w:bottom w:val="none" w:sz="0" w:space="0" w:color="auto"/>
            <w:right w:val="none" w:sz="0" w:space="0" w:color="auto"/>
          </w:divBdr>
        </w:div>
        <w:div w:id="461314840">
          <w:marLeft w:val="360"/>
          <w:marRight w:val="0"/>
          <w:marTop w:val="200"/>
          <w:marBottom w:val="0"/>
          <w:divBdr>
            <w:top w:val="none" w:sz="0" w:space="0" w:color="auto"/>
            <w:left w:val="none" w:sz="0" w:space="0" w:color="auto"/>
            <w:bottom w:val="none" w:sz="0" w:space="0" w:color="auto"/>
            <w:right w:val="none" w:sz="0" w:space="0" w:color="auto"/>
          </w:divBdr>
        </w:div>
        <w:div w:id="104543885">
          <w:marLeft w:val="360"/>
          <w:marRight w:val="0"/>
          <w:marTop w:val="200"/>
          <w:marBottom w:val="0"/>
          <w:divBdr>
            <w:top w:val="none" w:sz="0" w:space="0" w:color="auto"/>
            <w:left w:val="none" w:sz="0" w:space="0" w:color="auto"/>
            <w:bottom w:val="none" w:sz="0" w:space="0" w:color="auto"/>
            <w:right w:val="none" w:sz="0" w:space="0" w:color="auto"/>
          </w:divBdr>
        </w:div>
      </w:divsChild>
    </w:div>
    <w:div w:id="1299533212">
      <w:bodyDiv w:val="1"/>
      <w:marLeft w:val="0"/>
      <w:marRight w:val="0"/>
      <w:marTop w:val="0"/>
      <w:marBottom w:val="0"/>
      <w:divBdr>
        <w:top w:val="none" w:sz="0" w:space="0" w:color="auto"/>
        <w:left w:val="none" w:sz="0" w:space="0" w:color="auto"/>
        <w:bottom w:val="none" w:sz="0" w:space="0" w:color="auto"/>
        <w:right w:val="none" w:sz="0" w:space="0" w:color="auto"/>
      </w:divBdr>
      <w:divsChild>
        <w:div w:id="1747729344">
          <w:marLeft w:val="360"/>
          <w:marRight w:val="0"/>
          <w:marTop w:val="200"/>
          <w:marBottom w:val="0"/>
          <w:divBdr>
            <w:top w:val="none" w:sz="0" w:space="0" w:color="auto"/>
            <w:left w:val="none" w:sz="0" w:space="0" w:color="auto"/>
            <w:bottom w:val="none" w:sz="0" w:space="0" w:color="auto"/>
            <w:right w:val="none" w:sz="0" w:space="0" w:color="auto"/>
          </w:divBdr>
        </w:div>
      </w:divsChild>
    </w:div>
    <w:div w:id="1314915247">
      <w:bodyDiv w:val="1"/>
      <w:marLeft w:val="0"/>
      <w:marRight w:val="0"/>
      <w:marTop w:val="0"/>
      <w:marBottom w:val="0"/>
      <w:divBdr>
        <w:top w:val="none" w:sz="0" w:space="0" w:color="auto"/>
        <w:left w:val="none" w:sz="0" w:space="0" w:color="auto"/>
        <w:bottom w:val="none" w:sz="0" w:space="0" w:color="auto"/>
        <w:right w:val="none" w:sz="0" w:space="0" w:color="auto"/>
      </w:divBdr>
    </w:div>
    <w:div w:id="1381591796">
      <w:bodyDiv w:val="1"/>
      <w:marLeft w:val="0"/>
      <w:marRight w:val="0"/>
      <w:marTop w:val="0"/>
      <w:marBottom w:val="0"/>
      <w:divBdr>
        <w:top w:val="none" w:sz="0" w:space="0" w:color="auto"/>
        <w:left w:val="none" w:sz="0" w:space="0" w:color="auto"/>
        <w:bottom w:val="none" w:sz="0" w:space="0" w:color="auto"/>
        <w:right w:val="none" w:sz="0" w:space="0" w:color="auto"/>
      </w:divBdr>
      <w:divsChild>
        <w:div w:id="121507209">
          <w:marLeft w:val="360"/>
          <w:marRight w:val="0"/>
          <w:marTop w:val="200"/>
          <w:marBottom w:val="0"/>
          <w:divBdr>
            <w:top w:val="none" w:sz="0" w:space="0" w:color="auto"/>
            <w:left w:val="none" w:sz="0" w:space="0" w:color="auto"/>
            <w:bottom w:val="none" w:sz="0" w:space="0" w:color="auto"/>
            <w:right w:val="none" w:sz="0" w:space="0" w:color="auto"/>
          </w:divBdr>
        </w:div>
        <w:div w:id="1552614943">
          <w:marLeft w:val="360"/>
          <w:marRight w:val="0"/>
          <w:marTop w:val="200"/>
          <w:marBottom w:val="0"/>
          <w:divBdr>
            <w:top w:val="none" w:sz="0" w:space="0" w:color="auto"/>
            <w:left w:val="none" w:sz="0" w:space="0" w:color="auto"/>
            <w:bottom w:val="none" w:sz="0" w:space="0" w:color="auto"/>
            <w:right w:val="none" w:sz="0" w:space="0" w:color="auto"/>
          </w:divBdr>
        </w:div>
        <w:div w:id="57672396">
          <w:marLeft w:val="360"/>
          <w:marRight w:val="0"/>
          <w:marTop w:val="200"/>
          <w:marBottom w:val="0"/>
          <w:divBdr>
            <w:top w:val="none" w:sz="0" w:space="0" w:color="auto"/>
            <w:left w:val="none" w:sz="0" w:space="0" w:color="auto"/>
            <w:bottom w:val="none" w:sz="0" w:space="0" w:color="auto"/>
            <w:right w:val="none" w:sz="0" w:space="0" w:color="auto"/>
          </w:divBdr>
        </w:div>
        <w:div w:id="1146627891">
          <w:marLeft w:val="360"/>
          <w:marRight w:val="0"/>
          <w:marTop w:val="200"/>
          <w:marBottom w:val="0"/>
          <w:divBdr>
            <w:top w:val="none" w:sz="0" w:space="0" w:color="auto"/>
            <w:left w:val="none" w:sz="0" w:space="0" w:color="auto"/>
            <w:bottom w:val="none" w:sz="0" w:space="0" w:color="auto"/>
            <w:right w:val="none" w:sz="0" w:space="0" w:color="auto"/>
          </w:divBdr>
        </w:div>
      </w:divsChild>
    </w:div>
    <w:div w:id="1573005062">
      <w:bodyDiv w:val="1"/>
      <w:marLeft w:val="0"/>
      <w:marRight w:val="0"/>
      <w:marTop w:val="0"/>
      <w:marBottom w:val="0"/>
      <w:divBdr>
        <w:top w:val="none" w:sz="0" w:space="0" w:color="auto"/>
        <w:left w:val="none" w:sz="0" w:space="0" w:color="auto"/>
        <w:bottom w:val="none" w:sz="0" w:space="0" w:color="auto"/>
        <w:right w:val="none" w:sz="0" w:space="0" w:color="auto"/>
      </w:divBdr>
    </w:div>
    <w:div w:id="1663779783">
      <w:bodyDiv w:val="1"/>
      <w:marLeft w:val="0"/>
      <w:marRight w:val="0"/>
      <w:marTop w:val="0"/>
      <w:marBottom w:val="0"/>
      <w:divBdr>
        <w:top w:val="none" w:sz="0" w:space="0" w:color="auto"/>
        <w:left w:val="none" w:sz="0" w:space="0" w:color="auto"/>
        <w:bottom w:val="none" w:sz="0" w:space="0" w:color="auto"/>
        <w:right w:val="none" w:sz="0" w:space="0" w:color="auto"/>
      </w:divBdr>
    </w:div>
    <w:div w:id="1904367655">
      <w:bodyDiv w:val="1"/>
      <w:marLeft w:val="0"/>
      <w:marRight w:val="0"/>
      <w:marTop w:val="0"/>
      <w:marBottom w:val="0"/>
      <w:divBdr>
        <w:top w:val="none" w:sz="0" w:space="0" w:color="auto"/>
        <w:left w:val="none" w:sz="0" w:space="0" w:color="auto"/>
        <w:bottom w:val="none" w:sz="0" w:space="0" w:color="auto"/>
        <w:right w:val="none" w:sz="0" w:space="0" w:color="auto"/>
      </w:divBdr>
      <w:divsChild>
        <w:div w:id="563101610">
          <w:marLeft w:val="360"/>
          <w:marRight w:val="0"/>
          <w:marTop w:val="200"/>
          <w:marBottom w:val="0"/>
          <w:divBdr>
            <w:top w:val="none" w:sz="0" w:space="0" w:color="auto"/>
            <w:left w:val="none" w:sz="0" w:space="0" w:color="auto"/>
            <w:bottom w:val="none" w:sz="0" w:space="0" w:color="auto"/>
            <w:right w:val="none" w:sz="0" w:space="0" w:color="auto"/>
          </w:divBdr>
        </w:div>
      </w:divsChild>
    </w:div>
    <w:div w:id="1919438591">
      <w:bodyDiv w:val="1"/>
      <w:marLeft w:val="0"/>
      <w:marRight w:val="0"/>
      <w:marTop w:val="0"/>
      <w:marBottom w:val="0"/>
      <w:divBdr>
        <w:top w:val="none" w:sz="0" w:space="0" w:color="auto"/>
        <w:left w:val="none" w:sz="0" w:space="0" w:color="auto"/>
        <w:bottom w:val="none" w:sz="0" w:space="0" w:color="auto"/>
        <w:right w:val="none" w:sz="0" w:space="0" w:color="auto"/>
      </w:divBdr>
      <w:divsChild>
        <w:div w:id="1532110401">
          <w:marLeft w:val="360"/>
          <w:marRight w:val="0"/>
          <w:marTop w:val="200"/>
          <w:marBottom w:val="0"/>
          <w:divBdr>
            <w:top w:val="none" w:sz="0" w:space="0" w:color="auto"/>
            <w:left w:val="none" w:sz="0" w:space="0" w:color="auto"/>
            <w:bottom w:val="none" w:sz="0" w:space="0" w:color="auto"/>
            <w:right w:val="none" w:sz="0" w:space="0" w:color="auto"/>
          </w:divBdr>
        </w:div>
        <w:div w:id="1699891938">
          <w:marLeft w:val="360"/>
          <w:marRight w:val="0"/>
          <w:marTop w:val="200"/>
          <w:marBottom w:val="0"/>
          <w:divBdr>
            <w:top w:val="none" w:sz="0" w:space="0" w:color="auto"/>
            <w:left w:val="none" w:sz="0" w:space="0" w:color="auto"/>
            <w:bottom w:val="none" w:sz="0" w:space="0" w:color="auto"/>
            <w:right w:val="none" w:sz="0" w:space="0" w:color="auto"/>
          </w:divBdr>
        </w:div>
        <w:div w:id="1634603599">
          <w:marLeft w:val="360"/>
          <w:marRight w:val="0"/>
          <w:marTop w:val="200"/>
          <w:marBottom w:val="0"/>
          <w:divBdr>
            <w:top w:val="none" w:sz="0" w:space="0" w:color="auto"/>
            <w:left w:val="none" w:sz="0" w:space="0" w:color="auto"/>
            <w:bottom w:val="none" w:sz="0" w:space="0" w:color="auto"/>
            <w:right w:val="none" w:sz="0" w:space="0" w:color="auto"/>
          </w:divBdr>
        </w:div>
      </w:divsChild>
    </w:div>
    <w:div w:id="2052218135">
      <w:bodyDiv w:val="1"/>
      <w:marLeft w:val="0"/>
      <w:marRight w:val="0"/>
      <w:marTop w:val="0"/>
      <w:marBottom w:val="0"/>
      <w:divBdr>
        <w:top w:val="none" w:sz="0" w:space="0" w:color="auto"/>
        <w:left w:val="none" w:sz="0" w:space="0" w:color="auto"/>
        <w:bottom w:val="none" w:sz="0" w:space="0" w:color="auto"/>
        <w:right w:val="none" w:sz="0" w:space="0" w:color="auto"/>
      </w:divBdr>
      <w:divsChild>
        <w:div w:id="205728154">
          <w:marLeft w:val="360"/>
          <w:marRight w:val="0"/>
          <w:marTop w:val="200"/>
          <w:marBottom w:val="0"/>
          <w:divBdr>
            <w:top w:val="none" w:sz="0" w:space="0" w:color="auto"/>
            <w:left w:val="none" w:sz="0" w:space="0" w:color="auto"/>
            <w:bottom w:val="none" w:sz="0" w:space="0" w:color="auto"/>
            <w:right w:val="none" w:sz="0" w:space="0" w:color="auto"/>
          </w:divBdr>
        </w:div>
      </w:divsChild>
    </w:div>
    <w:div w:id="2057966234">
      <w:bodyDiv w:val="1"/>
      <w:marLeft w:val="0"/>
      <w:marRight w:val="0"/>
      <w:marTop w:val="0"/>
      <w:marBottom w:val="0"/>
      <w:divBdr>
        <w:top w:val="none" w:sz="0" w:space="0" w:color="auto"/>
        <w:left w:val="none" w:sz="0" w:space="0" w:color="auto"/>
        <w:bottom w:val="none" w:sz="0" w:space="0" w:color="auto"/>
        <w:right w:val="none" w:sz="0" w:space="0" w:color="auto"/>
      </w:divBdr>
      <w:divsChild>
        <w:div w:id="788207313">
          <w:marLeft w:val="360"/>
          <w:marRight w:val="0"/>
          <w:marTop w:val="200"/>
          <w:marBottom w:val="0"/>
          <w:divBdr>
            <w:top w:val="none" w:sz="0" w:space="0" w:color="auto"/>
            <w:left w:val="none" w:sz="0" w:space="0" w:color="auto"/>
            <w:bottom w:val="none" w:sz="0" w:space="0" w:color="auto"/>
            <w:right w:val="none" w:sz="0" w:space="0" w:color="auto"/>
          </w:divBdr>
        </w:div>
        <w:div w:id="358969543">
          <w:marLeft w:val="360"/>
          <w:marRight w:val="0"/>
          <w:marTop w:val="200"/>
          <w:marBottom w:val="0"/>
          <w:divBdr>
            <w:top w:val="none" w:sz="0" w:space="0" w:color="auto"/>
            <w:left w:val="none" w:sz="0" w:space="0" w:color="auto"/>
            <w:bottom w:val="none" w:sz="0" w:space="0" w:color="auto"/>
            <w:right w:val="none" w:sz="0" w:space="0" w:color="auto"/>
          </w:divBdr>
        </w:div>
        <w:div w:id="65806802">
          <w:marLeft w:val="360"/>
          <w:marRight w:val="0"/>
          <w:marTop w:val="200"/>
          <w:marBottom w:val="0"/>
          <w:divBdr>
            <w:top w:val="none" w:sz="0" w:space="0" w:color="auto"/>
            <w:left w:val="none" w:sz="0" w:space="0" w:color="auto"/>
            <w:bottom w:val="none" w:sz="0" w:space="0" w:color="auto"/>
            <w:right w:val="none" w:sz="0" w:space="0" w:color="auto"/>
          </w:divBdr>
        </w:div>
        <w:div w:id="14244964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x.doi.org/10.15330/ps.8.1.59-67" TargetMode="External"/><Relationship Id="rId18" Type="http://schemas.openxmlformats.org/officeDocument/2006/relationships/hyperlink" Target="https://www.lnu.edu.ua/wp-content/uploads/2019/11/reg_internal-quality.pdf" TargetMode="External"/><Relationship Id="rId3" Type="http://schemas.openxmlformats.org/officeDocument/2006/relationships/styles" Target="styles.xml"/><Relationship Id="rId21" Type="http://schemas.openxmlformats.org/officeDocument/2006/relationships/hyperlink" Target="https://pedagogy.lnu.edu.ua/academics/master" TargetMode="External"/><Relationship Id="rId7" Type="http://schemas.openxmlformats.org/officeDocument/2006/relationships/endnotes" Target="endnotes.xml"/><Relationship Id="rId12" Type="http://schemas.openxmlformats.org/officeDocument/2006/relationships/hyperlink" Target="http://journals.pu.if.ua/index.php/po/article/view/2857" TargetMode="External"/><Relationship Id="rId17" Type="http://schemas.openxmlformats.org/officeDocument/2006/relationships/hyperlink" Target="https://lnu.edu.ua/wp-content/uploads/2021/02/reg_appeal.pdf" TargetMode="External"/><Relationship Id="rId2" Type="http://schemas.openxmlformats.org/officeDocument/2006/relationships/numbering" Target="numbering.xml"/><Relationship Id="rId16" Type="http://schemas.openxmlformats.org/officeDocument/2006/relationships/hyperlink" Target="https://lnu.edu.ua/wp-content/uploads/2021/02/reg_appeal.pdf" TargetMode="External"/><Relationship Id="rId20" Type="http://schemas.openxmlformats.org/officeDocument/2006/relationships/hyperlink" Target="https://www.lnu.edu.ua/wp-content/uploads/2019/06/reg_academic_virtu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lodyvcheny.in.ua/files/journal/2019/10/53.pdf?fbclid=IwAR13CW_xJe0DoX061O7x7V6RTdm3soIoQTdzI4vce9mPCRX838bH1UpibZ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ubg.edu.ua/images/stories/podii/2017/06_21_posylannia/dstu_8302.pdf" TargetMode="External"/><Relationship Id="rId23" Type="http://schemas.openxmlformats.org/officeDocument/2006/relationships/fontTable" Target="fontTable.xml"/><Relationship Id="rId10" Type="http://schemas.openxmlformats.org/officeDocument/2006/relationships/hyperlink" Target="https://pedagogy.lnu.edu.ua/academics/master" TargetMode="External"/><Relationship Id="rId19" Type="http://schemas.openxmlformats.org/officeDocument/2006/relationships/hyperlink" Target="https://www.lnu.edu.ua/wp-content/uploads/2018/06/S22C-6e18062115060-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url?q=https%3A%2F%2Fwww.thinglink.com%2F&amp;sa=D&amp;sntz=1&amp;usg=AFQjCNG6H_laYuaOyxHdful6XRXwk2Lrsw" TargetMode="External"/><Relationship Id="rId22" Type="http://schemas.openxmlformats.org/officeDocument/2006/relationships/hyperlink" Target="http://library.albany.edu/cfo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52D6-51FE-4738-919B-A5F0F591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38</Pages>
  <Words>42232</Words>
  <Characters>24073</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Natalia</cp:lastModifiedBy>
  <cp:revision>431</cp:revision>
  <cp:lastPrinted>2022-02-23T14:07:00Z</cp:lastPrinted>
  <dcterms:created xsi:type="dcterms:W3CDTF">2021-04-23T16:40:00Z</dcterms:created>
  <dcterms:modified xsi:type="dcterms:W3CDTF">2022-03-26T10:42:00Z</dcterms:modified>
</cp:coreProperties>
</file>