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41EC" w14:textId="77777777" w:rsidR="00B43642" w:rsidRPr="00A93D1A" w:rsidRDefault="006257ED" w:rsidP="0020617F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A93D1A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Л</w:t>
      </w:r>
      <w:r w:rsidR="00465F7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.Б.</w:t>
      </w:r>
      <w:r w:rsidRPr="00A93D1A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proofErr w:type="spellStart"/>
      <w:r w:rsidR="00B43642" w:rsidRPr="00A93D1A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Сікорська</w:t>
      </w:r>
      <w:proofErr w:type="spellEnd"/>
    </w:p>
    <w:p w14:paraId="03B0A6B9" w14:textId="77777777" w:rsidR="0071358A" w:rsidRPr="00A93D1A" w:rsidRDefault="00EB594A" w:rsidP="0020617F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доцент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кафедри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спеціально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освіти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соціально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,</w:t>
      </w:r>
      <w:r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Львівський</w:t>
      </w:r>
      <w:proofErr w:type="spellEnd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національний</w:t>
      </w:r>
      <w:proofErr w:type="spellEnd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університет</w:t>
      </w:r>
      <w:proofErr w:type="spellEnd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імені</w:t>
      </w:r>
      <w:proofErr w:type="spellEnd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Івана</w:t>
      </w:r>
      <w:proofErr w:type="spellEnd"/>
      <w:r w:rsidR="000C229C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Франка</w:t>
      </w:r>
      <w:r w:rsid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, </w:t>
      </w:r>
    </w:p>
    <w:p w14:paraId="2AF8AC39" w14:textId="77777777" w:rsidR="00EB594A" w:rsidRDefault="00EB594A" w:rsidP="0020617F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20F3D635" w14:textId="77777777" w:rsidR="00DE70EA" w:rsidRPr="00A93D1A" w:rsidRDefault="00DE70EA" w:rsidP="0020617F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A93D1A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М</w:t>
      </w:r>
      <w:r w:rsidR="00465F7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.Я.</w:t>
      </w:r>
      <w:r w:rsidRPr="00A93D1A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Волянська</w:t>
      </w:r>
      <w:proofErr w:type="spellEnd"/>
    </w:p>
    <w:p w14:paraId="456D7E61" w14:textId="77777777" w:rsidR="00A93D1A" w:rsidRPr="00A93D1A" w:rsidRDefault="00EB594A" w:rsidP="0020617F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п</w:t>
      </w:r>
      <w:r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сихоло</w:t>
      </w:r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г, </w:t>
      </w:r>
      <w:proofErr w:type="spellStart"/>
      <w:r w:rsidR="00DE70E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Львівський</w:t>
      </w:r>
      <w:proofErr w:type="spellEnd"/>
      <w:r w:rsidR="00DE70E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DE70E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коледж</w:t>
      </w:r>
      <w:proofErr w:type="spellEnd"/>
      <w:r w:rsidR="00DE70E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будівництва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,</w:t>
      </w:r>
      <w:r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архітектури</w:t>
      </w:r>
      <w:proofErr w:type="spellEnd"/>
      <w:r w:rsidR="00DE70E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та дизайну</w:t>
      </w:r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, </w:t>
      </w:r>
      <w:proofErr w:type="spellStart"/>
      <w:r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магітр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кафедри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спеціальної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освіти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,</w:t>
      </w:r>
      <w:r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Львівський</w:t>
      </w:r>
      <w:proofErr w:type="spellEnd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національний</w:t>
      </w:r>
      <w:proofErr w:type="spellEnd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університет</w:t>
      </w:r>
      <w:proofErr w:type="spellEnd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імені</w:t>
      </w:r>
      <w:proofErr w:type="spellEnd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</w:t>
      </w:r>
      <w:proofErr w:type="spellStart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>Івана</w:t>
      </w:r>
      <w:proofErr w:type="spellEnd"/>
      <w:r w:rsidR="00A93D1A" w:rsidRPr="00A93D1A">
        <w:rPr>
          <w:rFonts w:ascii="Times New Roman" w:hAnsi="Times New Roman" w:cs="Times New Roman"/>
          <w:i/>
          <w:sz w:val="28"/>
          <w:szCs w:val="28"/>
          <w:highlight w:val="white"/>
          <w:lang w:val="ru-RU"/>
        </w:rPr>
        <w:t xml:space="preserve"> Франка</w:t>
      </w:r>
    </w:p>
    <w:p w14:paraId="149621E3" w14:textId="77777777" w:rsidR="00DE70EA" w:rsidRPr="00A93D1A" w:rsidRDefault="00DE70EA" w:rsidP="00206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5E9EC25A" w14:textId="77777777" w:rsidR="00765143" w:rsidRPr="00A93D1A" w:rsidRDefault="000A7E68" w:rsidP="002061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Особливості</w:t>
      </w:r>
      <w:proofErr w:type="spellEnd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ставлення</w:t>
      </w:r>
      <w:proofErr w:type="spellEnd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C258A9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майбутніх</w:t>
      </w:r>
      <w:proofErr w:type="spellEnd"/>
      <w:r w:rsidR="00C258A9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E703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фахівц</w:t>
      </w:r>
      <w:r w:rsidR="00C258A9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ів</w:t>
      </w:r>
      <w:proofErr w:type="spellEnd"/>
      <w:r w:rsidR="00600B0C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00B0C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системи</w:t>
      </w:r>
      <w:proofErr w:type="spellEnd"/>
      <w:r w:rsidR="00600B0C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00B0C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спеціальної</w:t>
      </w:r>
      <w:proofErr w:type="spellEnd"/>
      <w:r w:rsidR="00600B0C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600B0C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освіти</w:t>
      </w:r>
      <w:proofErr w:type="spellEnd"/>
      <w:r w:rsidR="00600B0C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до </w:t>
      </w:r>
      <w:proofErr w:type="spellStart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</w:t>
      </w:r>
      <w:r w:rsidR="006E703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іб</w:t>
      </w:r>
      <w:proofErr w:type="spellEnd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 </w:t>
      </w:r>
      <w:proofErr w:type="spellStart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інвалідністю</w:t>
      </w:r>
      <w:proofErr w:type="spellEnd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при </w:t>
      </w:r>
      <w:proofErr w:type="spellStart"/>
      <w:r w:rsidR="002D738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наданн</w:t>
      </w:r>
      <w:r w:rsidR="00DE70EA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</w:t>
      </w:r>
      <w:proofErr w:type="spellEnd"/>
      <w:r w:rsidR="002D738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ї</w:t>
      </w:r>
      <w:r w:rsidR="006E703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</w:t>
      </w:r>
      <w:proofErr w:type="spellEnd"/>
      <w:r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2D738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соціальної</w:t>
      </w:r>
      <w:proofErr w:type="spellEnd"/>
      <w:r w:rsidR="002D738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та </w:t>
      </w:r>
      <w:proofErr w:type="spellStart"/>
      <w:r w:rsidR="002D738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психологічної</w:t>
      </w:r>
      <w:proofErr w:type="spellEnd"/>
      <w:r w:rsidR="002D738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2D7385" w:rsidRPr="00A93D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допомоги</w:t>
      </w:r>
      <w:proofErr w:type="spellEnd"/>
    </w:p>
    <w:p w14:paraId="0B92DC14" w14:textId="77777777" w:rsidR="002D7385" w:rsidRPr="00A93D1A" w:rsidRDefault="002D7385" w:rsidP="002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119587" w14:textId="77777777" w:rsidR="00770074" w:rsidRPr="00A93D1A" w:rsidRDefault="00770074" w:rsidP="00206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9A2209A" w14:textId="77777777" w:rsidR="007313A0" w:rsidRPr="00A93D1A" w:rsidRDefault="00610638" w:rsidP="002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ороку у світі збільшується </w:t>
      </w:r>
      <w:r w:rsidR="00D20B52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інвалідів. В Україні ситуація із збільшенням інвалідів перевищує в рази загальносвітову через </w:t>
      </w:r>
      <w:r w:rsidR="00CC3F9A" w:rsidRPr="00A93D1A">
        <w:rPr>
          <w:rFonts w:ascii="Times New Roman" w:hAnsi="Times New Roman" w:cs="Times New Roman"/>
          <w:sz w:val="28"/>
          <w:szCs w:val="28"/>
          <w:lang w:val="uk-UA"/>
        </w:rPr>
        <w:t>надзвичайн</w:t>
      </w:r>
      <w:r w:rsidR="00D20B52" w:rsidRPr="00A93D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3F9A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 поді</w:t>
      </w:r>
      <w:r w:rsidR="00D20B52" w:rsidRPr="00A93D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C3F9A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0B52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такі як </w:t>
      </w:r>
      <w:r w:rsidR="00FC4BE0" w:rsidRPr="00A93D1A">
        <w:rPr>
          <w:rFonts w:ascii="Times New Roman" w:hAnsi="Times New Roman" w:cs="Times New Roman"/>
          <w:sz w:val="28"/>
          <w:szCs w:val="28"/>
          <w:lang w:val="uk-UA"/>
        </w:rPr>
        <w:t>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D20B52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В.Л.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>Криська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до 2014 року проживало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два з половиною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мільйони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5,7%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]), </w:t>
      </w:r>
      <w:proofErr w:type="spellStart"/>
      <w:r w:rsidR="00A11731" w:rsidRPr="00A93D1A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зростав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роком на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чверть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мільйона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велику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оминути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>ставленн</w:t>
      </w:r>
      <w:r w:rsidR="00F735A7" w:rsidRPr="00A93D1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FC4BE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до них </w:t>
      </w:r>
      <w:proofErr w:type="spellStart"/>
      <w:r w:rsidR="00753A96" w:rsidRPr="00A93D1A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753A96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53A96" w:rsidRPr="00A93D1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53A96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психологічну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D20B52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«…</w:t>
      </w:r>
      <w:r w:rsidR="00753A96" w:rsidRPr="00A93D1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Start"/>
      <w:r w:rsidR="006F20AE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нвалідність</w:t>
      </w:r>
      <w:proofErr w:type="spellEnd"/>
      <w:r w:rsidR="006F20AE" w:rsidRPr="00A93D1A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не повинна сприйматися суспільством як хвороба і ставати перешкодою для людини в реалізації її потенціалу [</w:t>
      </w:r>
      <w:r w:rsidR="0054348B" w:rsidRPr="00A93D1A">
        <w:rPr>
          <w:rFonts w:ascii="Times New Roman" w:eastAsia="Times New Roman CYR" w:hAnsi="Times New Roman" w:cs="Times New Roman"/>
          <w:sz w:val="28"/>
          <w:szCs w:val="28"/>
          <w:lang w:val="uk-UA"/>
        </w:rPr>
        <w:t>1</w:t>
      </w:r>
      <w:r w:rsidR="00D20B52" w:rsidRPr="00A93D1A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, с. </w:t>
      </w:r>
      <w:r w:rsidR="00122C01" w:rsidRPr="00A93D1A">
        <w:rPr>
          <w:rFonts w:ascii="Times New Roman" w:eastAsia="Times New Roman CYR" w:hAnsi="Times New Roman" w:cs="Times New Roman"/>
          <w:sz w:val="28"/>
          <w:szCs w:val="28"/>
          <w:lang w:val="ru-RU"/>
        </w:rPr>
        <w:t>123</w:t>
      </w:r>
      <w:r w:rsidR="006F20AE" w:rsidRPr="00A93D1A">
        <w:rPr>
          <w:rFonts w:ascii="Times New Roman" w:eastAsia="Times New Roman CYR" w:hAnsi="Times New Roman" w:cs="Times New Roman"/>
          <w:sz w:val="28"/>
          <w:szCs w:val="28"/>
          <w:lang w:val="uk-UA"/>
        </w:rPr>
        <w:t>]</w:t>
      </w:r>
      <w:r w:rsidR="00D20B52" w:rsidRPr="00A93D1A">
        <w:rPr>
          <w:rFonts w:ascii="Times New Roman" w:eastAsia="Times New Roman CYR" w:hAnsi="Times New Roman" w:cs="Times New Roman"/>
          <w:sz w:val="28"/>
          <w:szCs w:val="28"/>
          <w:lang w:val="uk-UA"/>
        </w:rPr>
        <w:t>»</w:t>
      </w:r>
      <w:r w:rsidR="006F20AE" w:rsidRPr="00A93D1A"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14:paraId="0BC99581" w14:textId="77777777" w:rsidR="00732653" w:rsidRPr="00A93D1A" w:rsidRDefault="00753A96" w:rsidP="00206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 w:rsidR="00F9017E">
        <w:rPr>
          <w:rFonts w:ascii="Times New Roman" w:hAnsi="Times New Roman" w:cs="Times New Roman"/>
          <w:sz w:val="28"/>
          <w:szCs w:val="28"/>
          <w:lang w:val="uk-UA"/>
        </w:rPr>
        <w:t xml:space="preserve">В.Л.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uk-UA"/>
        </w:rPr>
        <w:t>Криська</w:t>
      </w:r>
      <w:proofErr w:type="spellEnd"/>
      <w:r w:rsidR="00F9017E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="00F9017E">
        <w:rPr>
          <w:rFonts w:ascii="Times New Roman" w:hAnsi="Times New Roman" w:cs="Times New Roman"/>
          <w:sz w:val="28"/>
          <w:szCs w:val="28"/>
          <w:lang w:val="uk-UA"/>
        </w:rPr>
        <w:t>Ставицького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9017E">
        <w:rPr>
          <w:rFonts w:ascii="Times New Roman" w:hAnsi="Times New Roman" w:cs="Times New Roman"/>
          <w:sz w:val="28"/>
          <w:szCs w:val="28"/>
          <w:lang w:val="uk-UA"/>
        </w:rPr>
        <w:t xml:space="preserve">М.Є. </w:t>
      </w:r>
      <w:r w:rsidRPr="00A93D1A">
        <w:rPr>
          <w:rFonts w:ascii="Times New Roman" w:hAnsi="Times New Roman" w:cs="Times New Roman"/>
          <w:sz w:val="28"/>
          <w:szCs w:val="28"/>
          <w:lang w:val="uk-UA"/>
        </w:rPr>
        <w:t>Чайковського</w:t>
      </w:r>
      <w:r w:rsidR="00F9017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 Україні люди з інвалідністю викликають до себе широкий спектр негативних емоцій та реакцій: агресія, ігнорування, насмішки, звинувачення, осуд, відраза, неприязнь, ненависть та ворожість</w:t>
      </w:r>
      <w:r w:rsidRPr="00A93D1A">
        <w:rPr>
          <w:rFonts w:ascii="Times New Roman" w:hAnsi="Times New Roman" w:cs="Times New Roman"/>
          <w:sz w:val="28"/>
          <w:szCs w:val="28"/>
          <w:lang w:val="uk-UA"/>
        </w:rPr>
        <w:t>, смуток</w:t>
      </w:r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93D1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Негативне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здорових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людей з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пасивними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байдужими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="007313A0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статусу [</w:t>
      </w:r>
      <w:r w:rsidR="000350F3" w:rsidRPr="00A93D1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="00122C01" w:rsidRPr="00A93D1A">
        <w:rPr>
          <w:rFonts w:ascii="Times New Roman" w:hAnsi="Times New Roman" w:cs="Times New Roman"/>
          <w:sz w:val="28"/>
          <w:szCs w:val="28"/>
          <w:lang w:val="ru-RU"/>
        </w:rPr>
        <w:t>124</w:t>
      </w:r>
      <w:r w:rsidR="00ED7387" w:rsidRPr="00A93D1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D7387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5500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На жаль, </w:t>
      </w:r>
      <w:r w:rsidR="00F9017E">
        <w:rPr>
          <w:rFonts w:ascii="Times New Roman" w:hAnsi="Times New Roman" w:cs="Times New Roman"/>
          <w:sz w:val="28"/>
          <w:szCs w:val="28"/>
          <w:lang w:val="uk-UA"/>
        </w:rPr>
        <w:t xml:space="preserve">особи з </w:t>
      </w:r>
      <w:r w:rsidR="00EE5500" w:rsidRPr="00A93D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нвалід</w:t>
      </w:r>
      <w:r w:rsidR="00F9017E">
        <w:rPr>
          <w:rFonts w:ascii="Times New Roman" w:eastAsia="Times New Roman" w:hAnsi="Times New Roman" w:cs="Times New Roman"/>
          <w:sz w:val="28"/>
          <w:szCs w:val="28"/>
          <w:lang w:val="uk-UA"/>
        </w:rPr>
        <w:t>ністю</w:t>
      </w:r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відносяться до найбільш соціально незахищеної категорії населення</w:t>
      </w:r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! </w:t>
      </w:r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Такий стан справ пояснюється тим, що </w:t>
      </w:r>
      <w:proofErr w:type="spellStart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нижчий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потреби в </w:t>
      </w:r>
      <w:proofErr w:type="spellStart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медичному</w:t>
      </w:r>
      <w:proofErr w:type="spellEnd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соціальному</w:t>
      </w:r>
      <w:proofErr w:type="spellEnd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обслуговуванні</w:t>
      </w:r>
      <w:proofErr w:type="spellEnd"/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набагато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вищі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здорових</w:t>
      </w:r>
      <w:proofErr w:type="spellEnd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293B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F901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017E" w:rsidRPr="00F9017E">
        <w:rPr>
          <w:rFonts w:ascii="Times New Roman" w:eastAsia="Times New Roman" w:hAnsi="Times New Roman" w:cs="Times New Roman"/>
          <w:sz w:val="28"/>
          <w:szCs w:val="28"/>
          <w:lang w:val="ru-RU"/>
        </w:rPr>
        <w:t>[6]</w:t>
      </w:r>
      <w:r w:rsidR="007313A0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6E48B6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Тому </w:t>
      </w:r>
      <w:r w:rsidR="007313A0" w:rsidRPr="00A93D1A">
        <w:rPr>
          <w:rFonts w:ascii="Times New Roman" w:eastAsia="Times New Roman CYR" w:hAnsi="Times New Roman" w:cs="Times New Roman"/>
          <w:sz w:val="28"/>
          <w:szCs w:val="28"/>
          <w:lang w:val="uk-UA"/>
        </w:rPr>
        <w:t>слід</w:t>
      </w:r>
      <w:r w:rsidR="007313A0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враховувати структуру потреб, коло інтересів, рівень домагань інвалідів, їх потенційні здібності і можливості суспільства при </w:t>
      </w:r>
      <w:proofErr w:type="spellStart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наданні</w:t>
      </w:r>
      <w:proofErr w:type="spellEnd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їм</w:t>
      </w:r>
      <w:proofErr w:type="spellEnd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соціальної</w:t>
      </w:r>
      <w:proofErr w:type="spellEnd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психологічної</w:t>
      </w:r>
      <w:proofErr w:type="spellEnd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допомоги</w:t>
      </w:r>
      <w:proofErr w:type="spellEnd"/>
      <w:r w:rsidR="00EE5500" w:rsidRPr="00A93D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7313A0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48B6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Особи з інвалідністю часто </w:t>
      </w:r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>потерпа</w:t>
      </w:r>
      <w:r w:rsidR="006E48B6" w:rsidRPr="00A93D1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 від дискримінації на всіх етапах свого життя, ста</w:t>
      </w:r>
      <w:r w:rsidR="006E48B6" w:rsidRPr="00A93D1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 w:rsidR="006E48B6" w:rsidRPr="00A93D1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>, відрізан</w:t>
      </w:r>
      <w:r w:rsidR="006E48B6" w:rsidRPr="00A93D1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313A0" w:rsidRPr="00A93D1A">
        <w:rPr>
          <w:rFonts w:ascii="Times New Roman" w:hAnsi="Times New Roman" w:cs="Times New Roman"/>
          <w:sz w:val="28"/>
          <w:szCs w:val="28"/>
          <w:lang w:val="uk-UA"/>
        </w:rPr>
        <w:t xml:space="preserve"> від здорового суспільства, яке таких людей не приймає, не вважає соціально корисними, повноцінними членами суспільства, а іноді й проявляє у ставленні до них активні ворожі дії [6].</w:t>
      </w:r>
    </w:p>
    <w:p w14:paraId="4F793C5F" w14:textId="77777777" w:rsidR="000C58E0" w:rsidRPr="00A93D1A" w:rsidRDefault="0046442B" w:rsidP="00206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</w:t>
      </w:r>
      <w:r w:rsidR="002C2698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авесні 2019 року було проведено емпіричне дослідження</w:t>
      </w: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ставлення</w:t>
      </w:r>
      <w:r w:rsidR="002C2698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осіб з інвалідністю серед майбутніх фахівців системи спец</w:t>
      </w:r>
      <w:r w:rsidR="002363D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альної освіти</w:t>
      </w:r>
      <w:r w:rsidR="00FC385F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спеціальних психологів та логопедів</w:t>
      </w:r>
      <w:r w:rsidR="002C2698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вибірка становила </w:t>
      </w:r>
      <w:r w:rsidR="00FC385F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54</w:t>
      </w:r>
      <w:r w:rsidR="001C0241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особи, де основною була методика </w:t>
      </w:r>
      <w:r w:rsidR="000C58E0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F901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.О</w:t>
      </w:r>
      <w:r w:rsidR="000C58E0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C58E0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Ставицького</w:t>
      </w:r>
      <w:proofErr w:type="spellEnd"/>
      <w:r w:rsidR="000C58E0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349A1" w:rsidRPr="00A93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Модифікована методика «Незавершені речення» для діагностики </w:t>
      </w:r>
      <w:r w:rsidR="00D1299E" w:rsidRPr="00A93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349A1" w:rsidRPr="00A93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гандикапності</w:t>
      </w:r>
      <w:proofErr w:type="spellEnd"/>
      <w:r w:rsidR="000349A1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351D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1DE2" w:rsidRPr="00A93D1A">
        <w:rPr>
          <w:rFonts w:ascii="Times New Roman" w:hAnsi="Times New Roman" w:cs="Times New Roman"/>
          <w:sz w:val="28"/>
          <w:szCs w:val="28"/>
          <w:lang w:val="uk-UA"/>
        </w:rPr>
        <w:t>[6].</w:t>
      </w:r>
    </w:p>
    <w:p w14:paraId="790DDF6D" w14:textId="77777777" w:rsidR="00202249" w:rsidRPr="00A93D1A" w:rsidRDefault="000C58E0" w:rsidP="0020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допомогою </w:t>
      </w:r>
      <w:r w:rsidR="00CB32CF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статистичної обробки даних (</w:t>
      </w:r>
      <w:proofErr w:type="spellStart"/>
      <w:r w:rsidR="00CB32CF" w:rsidRPr="00A93D1A">
        <w:rPr>
          <w:rFonts w:ascii="Times New Roman" w:hAnsi="Times New Roman" w:cs="Times New Roman"/>
          <w:sz w:val="28"/>
          <w:szCs w:val="28"/>
          <w:shd w:val="clear" w:color="auto" w:fill="FFFFFF"/>
        </w:rPr>
        <w:t>Statistica</w:t>
      </w:r>
      <w:proofErr w:type="spellEnd"/>
      <w:r w:rsidR="00CB32CF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10) проведені кореляції показників, що входять до</w:t>
      </w:r>
      <w:r w:rsidR="00F901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901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гандикапного</w:t>
      </w:r>
      <w:proofErr w:type="spellEnd"/>
      <w:r w:rsidR="00CB32CF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ставлення до осіб з інвалідністю, в результаті чого виявлено наявність </w:t>
      </w:r>
      <w:proofErr w:type="spellStart"/>
      <w:r w:rsidR="00CB32CF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284729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показника, що характеризує ставлення за типом «депресія» із</w:t>
      </w:r>
      <w:r w:rsidR="00122C01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4729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показником «</w:t>
      </w:r>
      <w:proofErr w:type="spellStart"/>
      <w:r w:rsidR="00284729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стресостійкість</w:t>
      </w:r>
      <w:proofErr w:type="spellEnd"/>
      <w:r w:rsidR="00284729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(згідно ключа до методики, чим вищий показник, тим нижча </w:t>
      </w:r>
      <w:proofErr w:type="spellStart"/>
      <w:r w:rsidR="00284729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стресостійкість</w:t>
      </w:r>
      <w:proofErr w:type="spellEnd"/>
      <w:r w:rsidR="00284729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з коефіцієнтом </w:t>
      </w:r>
      <w:r w:rsidR="00202249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кореляції 0,39</w:t>
      </w:r>
      <w:r w:rsidR="005100CE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(надалі цей коефіцієнт подано в дужках)</w:t>
      </w: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284729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Негативне ставлення за вказаним типом означає, що л</w:t>
      </w:r>
      <w:r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юдина з високими показниками за даною шкалою буде всіляко уникати ситуацій взаємодії з особою з інвалідністю, а якщо це неможливо, сприйматиме дану ситуацію як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стресогенну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відчуватиме сильний психологічний дискомфорт як при взаємодії, так і після неї. Отримані результати означають, що підвищуючи</w:t>
      </w:r>
      <w:r w:rsidR="00202249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рівень </w:t>
      </w:r>
      <w:proofErr w:type="spellStart"/>
      <w:r w:rsidR="00202249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 w:rsidR="00202249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можна знизити</w:t>
      </w:r>
      <w:r w:rsidR="00600B0C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вказане </w:t>
      </w:r>
      <w:r w:rsidR="00202249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негативне ставлення до особи з інвалідністю.</w:t>
      </w:r>
    </w:p>
    <w:p w14:paraId="24414D6A" w14:textId="77777777" w:rsidR="00B27EC6" w:rsidRPr="00A93D1A" w:rsidRDefault="000349A1" w:rsidP="0020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</w:t>
      </w:r>
      <w:r w:rsidR="00565E8B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влення за типом «Гнів»</w:t>
      </w:r>
      <w:r w:rsidR="002E7160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корелює із </w:t>
      </w:r>
      <w:r w:rsidR="002E7160" w:rsidRPr="00A93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="002E7160" w:rsidRPr="002E71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цінк</w:t>
      </w:r>
      <w:r w:rsidR="002E7160" w:rsidRPr="00A93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ою </w:t>
      </w:r>
      <w:r w:rsidR="002E7160" w:rsidRPr="002E71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вмінь і навичок спілкування</w:t>
      </w:r>
      <w:r w:rsidR="002E7160" w:rsidRPr="00A93D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="002E7160" w:rsidRPr="002E7160">
        <w:rPr>
          <w:rFonts w:ascii="Times New Roman" w:eastAsia="Times New Roman" w:hAnsi="Times New Roman" w:cs="Times New Roman"/>
          <w:sz w:val="28"/>
          <w:szCs w:val="28"/>
          <w:lang w:val="uk-UA"/>
        </w:rPr>
        <w:t>-0,33</w:t>
      </w:r>
      <w:r w:rsidR="002E7160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та </w:t>
      </w:r>
      <w:r w:rsidR="002E7160" w:rsidRPr="002E7160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</w:t>
      </w:r>
      <w:r w:rsidR="002E7160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2E7160" w:rsidRPr="002E7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розуміти та приймати індивідуальність іншого</w:t>
      </w:r>
      <w:r w:rsidR="002E7160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2E7160" w:rsidRPr="002E7160">
        <w:rPr>
          <w:rFonts w:ascii="Times New Roman" w:eastAsia="Times New Roman" w:hAnsi="Times New Roman" w:cs="Times New Roman"/>
          <w:sz w:val="28"/>
          <w:szCs w:val="28"/>
          <w:lang w:val="uk-UA"/>
        </w:rPr>
        <w:t>0,48</w:t>
      </w:r>
      <w:r w:rsidR="002E7160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Психологічний зміст виявлених кореляцій цього типу ставлення полягає в тому, що </w:t>
      </w:r>
      <w:r w:rsidR="00B27EC6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частота виникнення в ситуаціях взаємодії з </w:t>
      </w:r>
      <w:r w:rsidR="00F90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особою з інвалідністю </w:t>
      </w:r>
      <w:r w:rsidR="00B27EC6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гніву буде зменшуватись при підвищенні самооцінки вмінь і навичок спілкування, а також при </w:t>
      </w:r>
      <w:r w:rsidR="007A3FC3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підвищенні </w:t>
      </w:r>
      <w:r w:rsidR="00B27EC6" w:rsidRPr="002E7160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розуміти та приймати індивідуальність іншого</w:t>
      </w:r>
      <w:r w:rsidR="007A3FC3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(цей показник вия</w:t>
      </w:r>
      <w:r w:rsidR="00B27EC6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влений за мето</w:t>
      </w:r>
      <w:r w:rsidR="007A3FC3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27EC6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икою Бойка</w:t>
      </w:r>
      <w:r w:rsidR="007A3FC3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>, де також вищий бал вказує на нижчий прояв показника).</w:t>
      </w:r>
    </w:p>
    <w:p w14:paraId="784395E0" w14:textId="77777777" w:rsidR="0019320A" w:rsidRPr="00A93D1A" w:rsidRDefault="005100CE" w:rsidP="00206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Особливості ставлення «Презирство» корелює з показниками, що належать до методики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Кеттелла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а</w:t>
      </w:r>
      <w:proofErr w:type="spellStart"/>
      <w:r w:rsidRPr="005100CE">
        <w:rPr>
          <w:rFonts w:ascii="Times New Roman" w:eastAsia="Times New Roman" w:hAnsi="Times New Roman" w:cs="Times New Roman"/>
          <w:sz w:val="28"/>
          <w:szCs w:val="28"/>
          <w:lang w:val="ru-RU"/>
        </w:rPr>
        <w:t>декватність</w:t>
      </w:r>
      <w:proofErr w:type="spellEnd"/>
      <w:r w:rsidRPr="005100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00CE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самооцінки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100CE">
        <w:rPr>
          <w:rFonts w:ascii="Times New Roman" w:eastAsia="Times New Roman" w:hAnsi="Times New Roman" w:cs="Times New Roman"/>
          <w:sz w:val="28"/>
          <w:szCs w:val="28"/>
          <w:lang w:val="ru-RU"/>
        </w:rPr>
        <w:t>-0,35</w:t>
      </w:r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) та «</w:t>
      </w:r>
      <w:r w:rsidRPr="005100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Консерватизм </w:t>
      </w:r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5100CE">
        <w:rPr>
          <w:rFonts w:ascii="Times New Roman" w:eastAsia="Times New Roman" w:hAnsi="Times New Roman" w:cs="Times New Roman"/>
          <w:sz w:val="28"/>
          <w:szCs w:val="28"/>
          <w:lang w:val="ru-RU"/>
        </w:rPr>
        <w:t>радикалізм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» (</w:t>
      </w:r>
      <w:r w:rsidRPr="005100CE">
        <w:rPr>
          <w:rFonts w:ascii="Times New Roman" w:eastAsia="Times New Roman" w:hAnsi="Times New Roman" w:cs="Times New Roman"/>
          <w:sz w:val="28"/>
          <w:szCs w:val="28"/>
          <w:lang w:val="ru-RU"/>
        </w:rPr>
        <w:t>-0,37</w:t>
      </w:r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="00F901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типом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характеризує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вираженість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презирства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неповносправного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 ним та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неповноцінності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Презирство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виникати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неповносправних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меншини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так і до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людей через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риси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емоція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відчуттям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«Я» і,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«Я»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незначущим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непривабливим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знеціненим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кореляції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показують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чим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адекватність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самооцінки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нижчий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прояву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типом «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Презирство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а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аткож</w:t>
      </w:r>
      <w:proofErr w:type="spellEnd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="0019320A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="0019320A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19320A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="0019320A" w:rsidRPr="00A93D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критично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настроєна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наявністю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інтелектуальних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аналітичністю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прагне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бути добре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поінформованою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схильна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експерементувань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спокійно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сприймає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незакріплені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погляди і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переміни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56B">
        <w:rPr>
          <w:rFonts w:ascii="Times New Roman" w:hAnsi="Times New Roman" w:cs="Times New Roman"/>
          <w:sz w:val="28"/>
          <w:szCs w:val="28"/>
          <w:lang w:val="ru-RU"/>
        </w:rPr>
        <w:t xml:space="preserve">вона </w:t>
      </w:r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позитивно ставиться до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менша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тенденція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у таких людей до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над особою з </w:t>
      </w:r>
      <w:proofErr w:type="spellStart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19320A" w:rsidRPr="00A93D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D99F52" w14:textId="77777777" w:rsidR="00205EC2" w:rsidRPr="00A93D1A" w:rsidRDefault="00C37723" w:rsidP="00206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кореляцій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негативного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надаватимуть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соціальну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психологічну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вказано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доповіді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публікаціях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за типом «страх», «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ворожість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егоїзм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lang w:val="ru-RU"/>
        </w:rPr>
        <w:t>домінування</w:t>
      </w:r>
      <w:proofErr w:type="spellEnd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D5456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інтолерантність</w:t>
      </w:r>
      <w:proofErr w:type="spellEnd"/>
      <w:r w:rsidR="00D5456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4766E" w:rsidRPr="00A93D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C1EAD3" w14:textId="77777777" w:rsidR="00413FE6" w:rsidRPr="00A93D1A" w:rsidRDefault="00E4766E" w:rsidP="0020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Описані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типи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ставлення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виявлені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їх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кореляційні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зв</w:t>
      </w:r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язки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дають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підставу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зробити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висновки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 те,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того </w:t>
      </w:r>
      <w:proofErr w:type="spellStart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щоб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майбутні</w:t>
      </w:r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фахівц</w:t>
      </w:r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системи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спеціальної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сформувати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позити</w:t>
      </w:r>
      <w:bookmarkStart w:id="0" w:name="_GoBack"/>
      <w:bookmarkEnd w:id="0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цивілізоване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ставлення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осіб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інвалідніст</w:t>
      </w:r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потрібно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підвищувати</w:t>
      </w:r>
      <w:proofErr w:type="spellEnd"/>
      <w:r w:rsidR="00D545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545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рівень</w:t>
      </w:r>
      <w:proofErr w:type="spellEnd"/>
      <w:r w:rsidR="00D545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545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їх</w:t>
      </w:r>
      <w:proofErr w:type="spellEnd"/>
      <w:r w:rsidR="00D545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545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стресостійкості</w:t>
      </w:r>
      <w:proofErr w:type="spellEnd"/>
      <w:r w:rsidR="00D034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D0340C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самооцінку вмінь і навичок спілкування, </w:t>
      </w:r>
      <w:r w:rsidR="00D0340C" w:rsidRPr="002E7160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розуміти та приймати індивідуальність іншого</w:t>
      </w:r>
      <w:r w:rsidR="00D0340C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B430C" w:rsidRPr="00A93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адекватність самооцінки,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критичність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456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астанов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збільшувати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інтелектуальні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аналітичність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креативнсть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психологічна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сприятиме</w:t>
      </w:r>
      <w:proofErr w:type="spellEnd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 xml:space="preserve"> тому,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майбутньому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вони </w:t>
      </w:r>
      <w:proofErr w:type="spellStart"/>
      <w:r w:rsidR="008B430C"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зможуть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ефективно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якісно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надавати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соціальну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психологічну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допомогу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особам з </w:t>
      </w:r>
      <w:proofErr w:type="spellStart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інвалідністю</w:t>
      </w:r>
      <w:proofErr w:type="spellEnd"/>
      <w:r w:rsidRPr="00A93D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505A78EB" w14:textId="77777777" w:rsidR="007313A0" w:rsidRPr="00F101E5" w:rsidRDefault="00732653" w:rsidP="0020617F">
      <w:pPr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101E5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</w:p>
    <w:p w14:paraId="39DDA829" w14:textId="77777777" w:rsidR="007313A0" w:rsidRPr="000D66BC" w:rsidRDefault="007313A0" w:rsidP="0020617F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  <w:tab w:val="left" w:pos="184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0D66BC">
        <w:rPr>
          <w:rFonts w:ascii="Times New Roman" w:hAnsi="Times New Roman" w:cs="Times New Roman"/>
          <w:sz w:val="28"/>
          <w:szCs w:val="28"/>
          <w:shd w:val="clear" w:color="auto" w:fill="FFFFFF"/>
        </w:rPr>
        <w:t>Бразевич</w:t>
      </w:r>
      <w:proofErr w:type="spellEnd"/>
      <w:r w:rsidRPr="000D6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С.С., Сидорова А.Ю. </w:t>
      </w:r>
      <w:r w:rsidRPr="000D66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proofErr w:type="spellStart"/>
      <w:r w:rsidRPr="000D66BC">
        <w:rPr>
          <w:rFonts w:ascii="Times New Roman" w:hAnsi="Times New Roman" w:cs="Times New Roman"/>
          <w:sz w:val="28"/>
          <w:szCs w:val="28"/>
          <w:shd w:val="clear" w:color="auto" w:fill="FFFFFF"/>
        </w:rPr>
        <w:t>нвалидность</w:t>
      </w:r>
      <w:proofErr w:type="spellEnd"/>
      <w:r w:rsidRPr="000D66BC">
        <w:rPr>
          <w:rFonts w:ascii="Times New Roman" w:hAnsi="Times New Roman" w:cs="Times New Roman"/>
          <w:sz w:val="28"/>
          <w:szCs w:val="28"/>
          <w:shd w:val="clear" w:color="auto" w:fill="FFFFFF"/>
        </w:rPr>
        <w:t>: проблемы преодоления стигматизации и становления толерантного сознания // Современные проблемы науки и образования. – 2013. – № 1.</w:t>
      </w:r>
      <w:r w:rsidR="00610638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D66BC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–</w:t>
      </w:r>
      <w:r w:rsidR="00610638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D66BC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[</w:t>
      </w:r>
      <w:r w:rsidR="000D66BC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Електронний ресурс</w:t>
      </w:r>
      <w:r w:rsidR="000D66BC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]</w:t>
      </w:r>
      <w:r w:rsidR="000D66BC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– Режим </w:t>
      </w:r>
      <w:proofErr w:type="spellStart"/>
      <w:r w:rsidR="000D66BC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дрступу</w:t>
      </w:r>
      <w:proofErr w:type="spellEnd"/>
      <w:r w:rsidR="000D66BC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:</w:t>
      </w:r>
      <w:r w:rsidR="00610638" w:rsidRPr="000D66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hyperlink r:id="rId6" w:history="1"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http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psyjournals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ru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psyandlaw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/2017/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n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3/87525.</w:t>
        </w:r>
        <w:r w:rsidR="00610638" w:rsidRPr="000D66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pl-PL"/>
          </w:rPr>
          <w:t>shtml</w:t>
        </w:r>
      </w:hyperlink>
    </w:p>
    <w:p w14:paraId="0789101A" w14:textId="77777777" w:rsidR="007313A0" w:rsidRPr="000D66BC" w:rsidRDefault="007313A0" w:rsidP="0020617F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0D66BC">
        <w:rPr>
          <w:sz w:val="28"/>
          <w:szCs w:val="28"/>
          <w:lang w:val="ru-RU"/>
        </w:rPr>
        <w:t>Крисько</w:t>
      </w:r>
      <w:proofErr w:type="spellEnd"/>
      <w:r w:rsidRPr="000D66BC">
        <w:rPr>
          <w:sz w:val="28"/>
          <w:szCs w:val="28"/>
          <w:lang w:val="ru-RU"/>
        </w:rPr>
        <w:t xml:space="preserve"> В.Л., </w:t>
      </w:r>
      <w:proofErr w:type="spellStart"/>
      <w:r w:rsidRPr="000D66BC">
        <w:rPr>
          <w:sz w:val="28"/>
          <w:szCs w:val="28"/>
          <w:lang w:val="ru-RU"/>
        </w:rPr>
        <w:t>Чайковський</w:t>
      </w:r>
      <w:proofErr w:type="spellEnd"/>
      <w:r w:rsidRPr="000D66BC">
        <w:rPr>
          <w:sz w:val="28"/>
          <w:szCs w:val="28"/>
          <w:lang w:val="ru-RU"/>
        </w:rPr>
        <w:t xml:space="preserve"> М.Є. </w:t>
      </w:r>
      <w:proofErr w:type="spellStart"/>
      <w:r w:rsidRPr="000D66BC">
        <w:rPr>
          <w:sz w:val="28"/>
          <w:szCs w:val="28"/>
          <w:lang w:val="ru-RU"/>
        </w:rPr>
        <w:t>Особливості</w:t>
      </w:r>
      <w:proofErr w:type="spellEnd"/>
      <w:r w:rsidRPr="000D66BC">
        <w:rPr>
          <w:sz w:val="28"/>
          <w:szCs w:val="28"/>
          <w:lang w:val="ru-RU"/>
        </w:rPr>
        <w:t xml:space="preserve"> негативного </w:t>
      </w:r>
      <w:proofErr w:type="spellStart"/>
      <w:r w:rsidRPr="000D66BC">
        <w:rPr>
          <w:sz w:val="28"/>
          <w:szCs w:val="28"/>
          <w:lang w:val="ru-RU"/>
        </w:rPr>
        <w:t>ставлення</w:t>
      </w:r>
      <w:proofErr w:type="spellEnd"/>
      <w:r w:rsidRPr="000D66BC">
        <w:rPr>
          <w:sz w:val="28"/>
          <w:szCs w:val="28"/>
          <w:lang w:val="ru-RU"/>
        </w:rPr>
        <w:t xml:space="preserve"> до людей з </w:t>
      </w:r>
      <w:proofErr w:type="spellStart"/>
      <w:r w:rsidRPr="000D66BC">
        <w:rPr>
          <w:sz w:val="28"/>
          <w:szCs w:val="28"/>
          <w:lang w:val="ru-RU"/>
        </w:rPr>
        <w:t>особливими</w:t>
      </w:r>
      <w:proofErr w:type="spellEnd"/>
      <w:r w:rsidRPr="000D66BC">
        <w:rPr>
          <w:sz w:val="28"/>
          <w:szCs w:val="28"/>
          <w:lang w:val="ru-RU"/>
        </w:rPr>
        <w:t xml:space="preserve"> потребами в </w:t>
      </w:r>
      <w:proofErr w:type="spellStart"/>
      <w:proofErr w:type="gramStart"/>
      <w:r w:rsidRPr="000D66BC">
        <w:rPr>
          <w:sz w:val="28"/>
          <w:szCs w:val="28"/>
          <w:lang w:val="ru-RU"/>
        </w:rPr>
        <w:t>Україні</w:t>
      </w:r>
      <w:proofErr w:type="spellEnd"/>
      <w:r w:rsidRPr="000D66BC">
        <w:rPr>
          <w:sz w:val="28"/>
          <w:szCs w:val="28"/>
          <w:lang w:val="ru-RU"/>
        </w:rPr>
        <w:t>./</w:t>
      </w:r>
      <w:proofErr w:type="gramEnd"/>
      <w:r w:rsidRPr="000D66BC">
        <w:rPr>
          <w:sz w:val="28"/>
          <w:szCs w:val="28"/>
          <w:lang w:val="ru-RU"/>
        </w:rPr>
        <w:t xml:space="preserve"> В Л. </w:t>
      </w:r>
      <w:proofErr w:type="spellStart"/>
      <w:r w:rsidRPr="000D66BC">
        <w:rPr>
          <w:sz w:val="28"/>
          <w:szCs w:val="28"/>
          <w:lang w:val="ru-RU"/>
        </w:rPr>
        <w:t>Крисько</w:t>
      </w:r>
      <w:proofErr w:type="spellEnd"/>
      <w:r w:rsidRPr="000D66BC">
        <w:rPr>
          <w:sz w:val="28"/>
          <w:szCs w:val="28"/>
          <w:lang w:val="ru-RU"/>
        </w:rPr>
        <w:t xml:space="preserve">, М.Є. </w:t>
      </w:r>
      <w:proofErr w:type="spellStart"/>
      <w:r w:rsidRPr="000D66BC">
        <w:rPr>
          <w:sz w:val="28"/>
          <w:szCs w:val="28"/>
          <w:lang w:val="ru-RU"/>
        </w:rPr>
        <w:t>Чайковський</w:t>
      </w:r>
      <w:proofErr w:type="spellEnd"/>
      <w:r w:rsidRPr="000D66BC">
        <w:rPr>
          <w:sz w:val="28"/>
          <w:szCs w:val="28"/>
          <w:lang w:val="ru-RU"/>
        </w:rPr>
        <w:t xml:space="preserve">. </w:t>
      </w:r>
      <w:r w:rsidRPr="000D66BC">
        <w:rPr>
          <w:sz w:val="28"/>
          <w:szCs w:val="28"/>
          <w:lang w:val="ru-RU"/>
        </w:rPr>
        <w:noBreakHyphen/>
        <w:t xml:space="preserve"> </w:t>
      </w:r>
      <w:proofErr w:type="spellStart"/>
      <w:r w:rsidRPr="000D66BC">
        <w:rPr>
          <w:iCs/>
          <w:sz w:val="28"/>
          <w:szCs w:val="28"/>
          <w:lang w:val="ru-RU"/>
        </w:rPr>
        <w:t>Збірник</w:t>
      </w:r>
      <w:proofErr w:type="spellEnd"/>
      <w:r w:rsidRPr="000D66BC">
        <w:rPr>
          <w:iCs/>
          <w:sz w:val="28"/>
          <w:szCs w:val="28"/>
          <w:lang w:val="ru-RU"/>
        </w:rPr>
        <w:t xml:space="preserve"> </w:t>
      </w:r>
      <w:proofErr w:type="spellStart"/>
      <w:r w:rsidRPr="000D66BC">
        <w:rPr>
          <w:iCs/>
          <w:sz w:val="28"/>
          <w:szCs w:val="28"/>
          <w:lang w:val="ru-RU"/>
        </w:rPr>
        <w:t>наукових</w:t>
      </w:r>
      <w:proofErr w:type="spellEnd"/>
      <w:r w:rsidRPr="000D66BC">
        <w:rPr>
          <w:iCs/>
          <w:sz w:val="28"/>
          <w:szCs w:val="28"/>
          <w:lang w:val="ru-RU"/>
        </w:rPr>
        <w:t xml:space="preserve"> </w:t>
      </w:r>
      <w:proofErr w:type="spellStart"/>
      <w:r w:rsidRPr="000D66BC">
        <w:rPr>
          <w:iCs/>
          <w:sz w:val="28"/>
          <w:szCs w:val="28"/>
          <w:lang w:val="ru-RU"/>
        </w:rPr>
        <w:t>праць</w:t>
      </w:r>
      <w:proofErr w:type="spellEnd"/>
      <w:r w:rsidRPr="000D66BC">
        <w:rPr>
          <w:iCs/>
          <w:sz w:val="28"/>
          <w:szCs w:val="28"/>
          <w:lang w:val="ru-RU"/>
        </w:rPr>
        <w:t xml:space="preserve"> </w:t>
      </w:r>
      <w:proofErr w:type="spellStart"/>
      <w:r w:rsidRPr="000D66BC">
        <w:rPr>
          <w:iCs/>
          <w:sz w:val="28"/>
          <w:szCs w:val="28"/>
          <w:lang w:val="ru-RU"/>
        </w:rPr>
        <w:t>Хмельницького</w:t>
      </w:r>
      <w:proofErr w:type="spellEnd"/>
      <w:r w:rsidRPr="000D66BC">
        <w:rPr>
          <w:iCs/>
          <w:sz w:val="28"/>
          <w:szCs w:val="28"/>
          <w:lang w:val="ru-RU"/>
        </w:rPr>
        <w:t xml:space="preserve"> </w:t>
      </w:r>
      <w:proofErr w:type="spellStart"/>
      <w:r w:rsidRPr="000D66BC">
        <w:rPr>
          <w:iCs/>
          <w:sz w:val="28"/>
          <w:szCs w:val="28"/>
          <w:lang w:val="ru-RU"/>
        </w:rPr>
        <w:t>інституту</w:t>
      </w:r>
      <w:proofErr w:type="spellEnd"/>
      <w:r w:rsidRPr="000D66BC">
        <w:rPr>
          <w:iCs/>
          <w:sz w:val="28"/>
          <w:szCs w:val="28"/>
          <w:lang w:val="ru-RU"/>
        </w:rPr>
        <w:t xml:space="preserve"> </w:t>
      </w:r>
      <w:proofErr w:type="spellStart"/>
      <w:r w:rsidRPr="000D66BC">
        <w:rPr>
          <w:iCs/>
          <w:sz w:val="28"/>
          <w:szCs w:val="28"/>
          <w:lang w:val="ru-RU"/>
        </w:rPr>
        <w:t>соціальних</w:t>
      </w:r>
      <w:proofErr w:type="spellEnd"/>
      <w:r w:rsidRPr="000D66BC">
        <w:rPr>
          <w:iCs/>
          <w:sz w:val="28"/>
          <w:szCs w:val="28"/>
          <w:lang w:val="ru-RU"/>
        </w:rPr>
        <w:t xml:space="preserve"> </w:t>
      </w:r>
      <w:proofErr w:type="spellStart"/>
      <w:r w:rsidRPr="000D66BC">
        <w:rPr>
          <w:iCs/>
          <w:sz w:val="28"/>
          <w:szCs w:val="28"/>
          <w:lang w:val="ru-RU"/>
        </w:rPr>
        <w:t>технологій</w:t>
      </w:r>
      <w:proofErr w:type="spellEnd"/>
      <w:r w:rsidRPr="000D66BC">
        <w:rPr>
          <w:iCs/>
          <w:sz w:val="28"/>
          <w:szCs w:val="28"/>
          <w:lang w:val="ru-RU"/>
        </w:rPr>
        <w:t xml:space="preserve"> </w:t>
      </w:r>
      <w:proofErr w:type="spellStart"/>
      <w:r w:rsidRPr="000D66BC">
        <w:rPr>
          <w:iCs/>
          <w:sz w:val="28"/>
          <w:szCs w:val="28"/>
          <w:lang w:val="ru-RU"/>
        </w:rPr>
        <w:t>Університету</w:t>
      </w:r>
      <w:proofErr w:type="spellEnd"/>
      <w:r w:rsidRPr="000D66BC">
        <w:rPr>
          <w:iCs/>
          <w:sz w:val="28"/>
          <w:szCs w:val="28"/>
          <w:lang w:val="ru-RU"/>
        </w:rPr>
        <w:t xml:space="preserve"> «</w:t>
      </w:r>
      <w:proofErr w:type="spellStart"/>
      <w:r w:rsidRPr="000D66BC">
        <w:rPr>
          <w:iCs/>
          <w:sz w:val="28"/>
          <w:szCs w:val="28"/>
          <w:lang w:val="ru-RU"/>
        </w:rPr>
        <w:t>Україна</w:t>
      </w:r>
      <w:proofErr w:type="spellEnd"/>
      <w:proofErr w:type="gramStart"/>
      <w:r w:rsidRPr="000D66BC">
        <w:rPr>
          <w:iCs/>
          <w:sz w:val="28"/>
          <w:szCs w:val="28"/>
          <w:lang w:val="ru-RU"/>
        </w:rPr>
        <w:t>»,</w:t>
      </w:r>
      <w:r w:rsidRPr="000D66BC">
        <w:rPr>
          <w:iCs/>
          <w:sz w:val="28"/>
          <w:szCs w:val="28"/>
          <w:lang w:val="ru-RU"/>
        </w:rPr>
        <w:noBreakHyphen/>
      </w:r>
      <w:proofErr w:type="gramEnd"/>
      <w:r w:rsidRPr="000D66BC">
        <w:rPr>
          <w:iCs/>
          <w:sz w:val="28"/>
          <w:szCs w:val="28"/>
          <w:lang w:val="ru-RU"/>
        </w:rPr>
        <w:t xml:space="preserve">  №1(7). – 2013. </w:t>
      </w:r>
      <w:r w:rsidRPr="000D66BC">
        <w:rPr>
          <w:iCs/>
          <w:sz w:val="28"/>
          <w:szCs w:val="28"/>
          <w:lang w:val="ru-RU"/>
        </w:rPr>
        <w:noBreakHyphen/>
        <w:t xml:space="preserve"> </w:t>
      </w:r>
      <w:r w:rsidRPr="000D66BC">
        <w:rPr>
          <w:sz w:val="28"/>
          <w:szCs w:val="28"/>
          <w:lang w:val="ru-RU"/>
        </w:rPr>
        <w:t>С. 122 – 125.</w:t>
      </w:r>
    </w:p>
    <w:p w14:paraId="303B7BCE" w14:textId="77777777" w:rsidR="00534883" w:rsidRPr="000D66BC" w:rsidRDefault="00534883" w:rsidP="0020617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Сікорська Л.Б. Науково-методологічні підходи до проблем осіб з інвалідністю в контексті </w:t>
      </w:r>
      <w:proofErr w:type="spellStart"/>
      <w:r w:rsidRPr="000D66BC">
        <w:rPr>
          <w:rFonts w:ascii="Times New Roman" w:hAnsi="Times New Roman" w:cs="Times New Roman"/>
          <w:sz w:val="28"/>
          <w:szCs w:val="28"/>
          <w:lang w:val="uk-UA"/>
        </w:rPr>
        <w:t>концепціїї</w:t>
      </w:r>
      <w:proofErr w:type="spellEnd"/>
      <w:r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 «Я». // Матеріали звітних наукових конференцій факультету педагогічної освіти. – Львів:  ЛНУ імені Івана Франка, 2018. – </w:t>
      </w:r>
      <w:proofErr w:type="spellStart"/>
      <w:r w:rsidRPr="000D66B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D66BC">
        <w:rPr>
          <w:rFonts w:ascii="Times New Roman" w:hAnsi="Times New Roman" w:cs="Times New Roman"/>
          <w:sz w:val="28"/>
          <w:szCs w:val="28"/>
          <w:lang w:val="uk-UA"/>
        </w:rPr>
        <w:t>. 3. – 228 с., С. 904.</w:t>
      </w:r>
    </w:p>
    <w:p w14:paraId="750956D0" w14:textId="77777777" w:rsidR="00FE5B99" w:rsidRPr="000D66BC" w:rsidRDefault="00036884" w:rsidP="0020617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6BC">
        <w:rPr>
          <w:rFonts w:ascii="Times New Roman" w:hAnsi="Times New Roman" w:cs="Times New Roman"/>
          <w:sz w:val="28"/>
          <w:szCs w:val="28"/>
          <w:lang w:val="uk-UA"/>
        </w:rPr>
        <w:t>Сікорська Леся. Особливості ставлення громадян України до осіб з інвалідністю./ Леся Сікорська // Матеріали звітних наукових конференцій факультету</w:t>
      </w:r>
      <w:r w:rsidR="00FE5B99"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освіти. – Львів: </w:t>
      </w:r>
      <w:r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ЛНУ імені Івана Франка, 2019. – </w:t>
      </w:r>
      <w:proofErr w:type="spellStart"/>
      <w:r w:rsidRPr="000D66B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D66BC">
        <w:rPr>
          <w:rFonts w:ascii="Times New Roman" w:hAnsi="Times New Roman" w:cs="Times New Roman"/>
          <w:sz w:val="28"/>
          <w:szCs w:val="28"/>
          <w:lang w:val="uk-UA"/>
        </w:rPr>
        <w:t>. 4. – 212 с., С. 97 – 101.</w:t>
      </w:r>
    </w:p>
    <w:p w14:paraId="0254669F" w14:textId="77777777" w:rsidR="000D66BC" w:rsidRDefault="00D52C4F" w:rsidP="0020617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6B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Сікорська Л.Б. Особливості формування толерантного ставлення студентської молоді до осіб з інвалідністю</w:t>
      </w:r>
      <w:r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. / Леся Борисівна Сікорська / Практична психологія сучасності: ресурси та перспективи. – Матеріали Міжнародної науково-практичної конференції (Луцьк, 26 – 27 вересня 2019 р.) / СНУ імені Лесі Українки. </w:t>
      </w:r>
      <w:r w:rsidRPr="000D66BC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Кафедра практичної та клінічної психології. – За </w:t>
      </w:r>
      <w:proofErr w:type="spellStart"/>
      <w:r w:rsidRPr="000D66BC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0D66BC">
        <w:rPr>
          <w:rFonts w:ascii="Times New Roman" w:hAnsi="Times New Roman" w:cs="Times New Roman"/>
          <w:sz w:val="28"/>
          <w:szCs w:val="28"/>
          <w:lang w:val="uk-UA"/>
        </w:rPr>
        <w:t>М.І.Мушкевич</w:t>
      </w:r>
      <w:proofErr w:type="spellEnd"/>
      <w:r w:rsidRPr="000D66BC">
        <w:rPr>
          <w:rFonts w:ascii="Times New Roman" w:hAnsi="Times New Roman" w:cs="Times New Roman"/>
          <w:sz w:val="28"/>
          <w:szCs w:val="28"/>
          <w:lang w:val="uk-UA"/>
        </w:rPr>
        <w:t>. – Луцьк: Вежа-Друк. – 2019. – С. 199 – 202.</w:t>
      </w:r>
      <w:r w:rsidR="000D66BC"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F19B61" w14:textId="77777777" w:rsidR="000D66BC" w:rsidRPr="000D66BC" w:rsidRDefault="000D66BC" w:rsidP="0020617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66BC">
        <w:rPr>
          <w:rFonts w:ascii="Times New Roman" w:hAnsi="Times New Roman" w:cs="Times New Roman"/>
          <w:sz w:val="28"/>
          <w:szCs w:val="28"/>
          <w:lang w:val="uk-UA"/>
        </w:rPr>
        <w:t>Ставицький</w:t>
      </w:r>
      <w:proofErr w:type="spellEnd"/>
      <w:r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 О.О. Комплекс гандикапу (інвалідність очима інваліда) / Олег </w:t>
      </w:r>
      <w:proofErr w:type="spellStart"/>
      <w:r w:rsidRPr="000D66BC">
        <w:rPr>
          <w:rFonts w:ascii="Times New Roman" w:hAnsi="Times New Roman" w:cs="Times New Roman"/>
          <w:sz w:val="28"/>
          <w:szCs w:val="28"/>
          <w:lang w:val="uk-UA"/>
        </w:rPr>
        <w:t>Ставицький</w:t>
      </w:r>
      <w:proofErr w:type="spellEnd"/>
      <w:r w:rsidRPr="000D66BC">
        <w:rPr>
          <w:rFonts w:ascii="Times New Roman" w:hAnsi="Times New Roman" w:cs="Times New Roman"/>
          <w:sz w:val="28"/>
          <w:szCs w:val="28"/>
          <w:lang w:val="uk-UA"/>
        </w:rPr>
        <w:t xml:space="preserve"> / – Рівне: «</w:t>
      </w:r>
      <w:proofErr w:type="spellStart"/>
      <w:r w:rsidRPr="000D66BC">
        <w:rPr>
          <w:rFonts w:ascii="Times New Roman" w:hAnsi="Times New Roman" w:cs="Times New Roman"/>
          <w:sz w:val="28"/>
          <w:szCs w:val="28"/>
          <w:lang w:val="uk-UA"/>
        </w:rPr>
        <w:t>ПроПрінт</w:t>
      </w:r>
      <w:proofErr w:type="spellEnd"/>
      <w:r w:rsidRPr="000D66BC">
        <w:rPr>
          <w:rFonts w:ascii="Times New Roman" w:hAnsi="Times New Roman" w:cs="Times New Roman"/>
          <w:sz w:val="28"/>
          <w:szCs w:val="28"/>
          <w:lang w:val="uk-UA"/>
        </w:rPr>
        <w:t>», 2009. – 60 с.</w:t>
      </w:r>
    </w:p>
    <w:p w14:paraId="21E2CC3B" w14:textId="77777777" w:rsidR="00D52C4F" w:rsidRPr="000D66BC" w:rsidRDefault="00D52C4F" w:rsidP="00EB594A">
      <w:pPr>
        <w:widowControl w:val="0"/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2C4F" w:rsidRPr="000D66BC" w:rsidSect="00A93D1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50FA"/>
    <w:multiLevelType w:val="hybridMultilevel"/>
    <w:tmpl w:val="B2561704"/>
    <w:lvl w:ilvl="0" w:tplc="EA705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1B4A"/>
    <w:multiLevelType w:val="hybridMultilevel"/>
    <w:tmpl w:val="45427C4A"/>
    <w:lvl w:ilvl="0" w:tplc="2EEA43D8">
      <w:start w:val="6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AA"/>
    <w:rsid w:val="000137CE"/>
    <w:rsid w:val="00015306"/>
    <w:rsid w:val="000258C3"/>
    <w:rsid w:val="00032B96"/>
    <w:rsid w:val="000349A1"/>
    <w:rsid w:val="000350F3"/>
    <w:rsid w:val="00036884"/>
    <w:rsid w:val="00036B5B"/>
    <w:rsid w:val="000A7E68"/>
    <w:rsid w:val="000C229C"/>
    <w:rsid w:val="000C58E0"/>
    <w:rsid w:val="000D66BC"/>
    <w:rsid w:val="001128AA"/>
    <w:rsid w:val="0011311C"/>
    <w:rsid w:val="00122C01"/>
    <w:rsid w:val="001330FE"/>
    <w:rsid w:val="00172596"/>
    <w:rsid w:val="0019320A"/>
    <w:rsid w:val="001B29DE"/>
    <w:rsid w:val="001B5097"/>
    <w:rsid w:val="001B63D7"/>
    <w:rsid w:val="001C0241"/>
    <w:rsid w:val="00202249"/>
    <w:rsid w:val="00205EC2"/>
    <w:rsid w:val="0020617F"/>
    <w:rsid w:val="0022300E"/>
    <w:rsid w:val="00233D47"/>
    <w:rsid w:val="00233E7A"/>
    <w:rsid w:val="002363DC"/>
    <w:rsid w:val="00252E86"/>
    <w:rsid w:val="00284729"/>
    <w:rsid w:val="002C2698"/>
    <w:rsid w:val="002D7385"/>
    <w:rsid w:val="002E7160"/>
    <w:rsid w:val="00317048"/>
    <w:rsid w:val="00351DE2"/>
    <w:rsid w:val="00353A58"/>
    <w:rsid w:val="0035491D"/>
    <w:rsid w:val="00362D57"/>
    <w:rsid w:val="00382867"/>
    <w:rsid w:val="0038348E"/>
    <w:rsid w:val="0038657F"/>
    <w:rsid w:val="0039563F"/>
    <w:rsid w:val="003C0AE1"/>
    <w:rsid w:val="00413FE6"/>
    <w:rsid w:val="0046442B"/>
    <w:rsid w:val="00465F73"/>
    <w:rsid w:val="004774AB"/>
    <w:rsid w:val="00497618"/>
    <w:rsid w:val="004A4944"/>
    <w:rsid w:val="004A6892"/>
    <w:rsid w:val="004C28A5"/>
    <w:rsid w:val="004E1C95"/>
    <w:rsid w:val="005100CE"/>
    <w:rsid w:val="0052717C"/>
    <w:rsid w:val="00534883"/>
    <w:rsid w:val="0053707F"/>
    <w:rsid w:val="0054348B"/>
    <w:rsid w:val="005656E7"/>
    <w:rsid w:val="00565E8B"/>
    <w:rsid w:val="00566D91"/>
    <w:rsid w:val="005963BB"/>
    <w:rsid w:val="00600B0C"/>
    <w:rsid w:val="00610638"/>
    <w:rsid w:val="0062113A"/>
    <w:rsid w:val="006257ED"/>
    <w:rsid w:val="00662579"/>
    <w:rsid w:val="00683007"/>
    <w:rsid w:val="00694148"/>
    <w:rsid w:val="006D5A1B"/>
    <w:rsid w:val="006E48B6"/>
    <w:rsid w:val="006E7035"/>
    <w:rsid w:val="006F20AE"/>
    <w:rsid w:val="0071358A"/>
    <w:rsid w:val="00727494"/>
    <w:rsid w:val="007313A0"/>
    <w:rsid w:val="00732653"/>
    <w:rsid w:val="00753A96"/>
    <w:rsid w:val="00765143"/>
    <w:rsid w:val="00770074"/>
    <w:rsid w:val="00796C0F"/>
    <w:rsid w:val="007A3FC3"/>
    <w:rsid w:val="00853806"/>
    <w:rsid w:val="00871137"/>
    <w:rsid w:val="008A5FA6"/>
    <w:rsid w:val="008B430C"/>
    <w:rsid w:val="00994C13"/>
    <w:rsid w:val="009A3CD1"/>
    <w:rsid w:val="009B7524"/>
    <w:rsid w:val="009F2AB2"/>
    <w:rsid w:val="009F3075"/>
    <w:rsid w:val="00A11731"/>
    <w:rsid w:val="00A3683C"/>
    <w:rsid w:val="00A4752C"/>
    <w:rsid w:val="00A53D95"/>
    <w:rsid w:val="00A93D1A"/>
    <w:rsid w:val="00AA390B"/>
    <w:rsid w:val="00B27EC6"/>
    <w:rsid w:val="00B43642"/>
    <w:rsid w:val="00B662A9"/>
    <w:rsid w:val="00BA7AFF"/>
    <w:rsid w:val="00BB1D3E"/>
    <w:rsid w:val="00BD5461"/>
    <w:rsid w:val="00BD56F0"/>
    <w:rsid w:val="00C24337"/>
    <w:rsid w:val="00C258A9"/>
    <w:rsid w:val="00C31BED"/>
    <w:rsid w:val="00C37723"/>
    <w:rsid w:val="00C43955"/>
    <w:rsid w:val="00C86C66"/>
    <w:rsid w:val="00CB32CF"/>
    <w:rsid w:val="00CC3F9A"/>
    <w:rsid w:val="00CF2102"/>
    <w:rsid w:val="00D0340C"/>
    <w:rsid w:val="00D1299E"/>
    <w:rsid w:val="00D17405"/>
    <w:rsid w:val="00D20882"/>
    <w:rsid w:val="00D20B52"/>
    <w:rsid w:val="00D27F2A"/>
    <w:rsid w:val="00D5293B"/>
    <w:rsid w:val="00D52C4F"/>
    <w:rsid w:val="00D5456B"/>
    <w:rsid w:val="00DE321A"/>
    <w:rsid w:val="00DE594C"/>
    <w:rsid w:val="00DE70EA"/>
    <w:rsid w:val="00E22ECB"/>
    <w:rsid w:val="00E23C53"/>
    <w:rsid w:val="00E45E17"/>
    <w:rsid w:val="00E4766E"/>
    <w:rsid w:val="00E75426"/>
    <w:rsid w:val="00E931EE"/>
    <w:rsid w:val="00EA3426"/>
    <w:rsid w:val="00EB594A"/>
    <w:rsid w:val="00ED7387"/>
    <w:rsid w:val="00EE5500"/>
    <w:rsid w:val="00EF22EC"/>
    <w:rsid w:val="00F045C9"/>
    <w:rsid w:val="00F06DD7"/>
    <w:rsid w:val="00F101E5"/>
    <w:rsid w:val="00F735A7"/>
    <w:rsid w:val="00F9017E"/>
    <w:rsid w:val="00FC385F"/>
    <w:rsid w:val="00FC4BE0"/>
    <w:rsid w:val="00FD23DD"/>
    <w:rsid w:val="00FE1748"/>
    <w:rsid w:val="00FE5B99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D695"/>
  <w15:chartTrackingRefBased/>
  <w15:docId w15:val="{7DE36C92-D015-4A4B-A544-0D4777A3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3A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reference-text">
    <w:name w:val="reference-text"/>
    <w:basedOn w:val="a0"/>
    <w:rsid w:val="007313A0"/>
  </w:style>
  <w:style w:type="paragraph" w:styleId="a5">
    <w:name w:val="Normal (Web)"/>
    <w:basedOn w:val="a"/>
    <w:uiPriority w:val="99"/>
    <w:unhideWhenUsed/>
    <w:rsid w:val="007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32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journals.ru/psyandlaw/2017/n3/87525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5EB5-69F5-43F3-8881-76C94D1C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5077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Lesya Naugolnyk</cp:lastModifiedBy>
  <cp:revision>62</cp:revision>
  <dcterms:created xsi:type="dcterms:W3CDTF">2019-09-22T20:05:00Z</dcterms:created>
  <dcterms:modified xsi:type="dcterms:W3CDTF">2019-10-24T21:30:00Z</dcterms:modified>
</cp:coreProperties>
</file>