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4872F" w14:textId="77777777" w:rsidR="00E125BF" w:rsidRPr="00473C5E" w:rsidRDefault="00E125BF" w:rsidP="00FD5EA2">
      <w:pPr>
        <w:spacing w:after="0" w:line="360" w:lineRule="auto"/>
        <w:jc w:val="center"/>
        <w:rPr>
          <w:rFonts w:ascii="Times New Roman" w:hAnsi="Times New Roman" w:cs="Times New Roman"/>
          <w:b/>
          <w:bCs/>
          <w:sz w:val="28"/>
          <w:szCs w:val="28"/>
        </w:rPr>
      </w:pPr>
    </w:p>
    <w:p w14:paraId="2591A0C8" w14:textId="77777777" w:rsidR="00A30E97" w:rsidRPr="00473C5E" w:rsidRDefault="0042552C" w:rsidP="00A30E97">
      <w:pPr>
        <w:spacing w:after="0" w:line="360" w:lineRule="auto"/>
        <w:ind w:firstLine="709"/>
        <w:jc w:val="center"/>
        <w:rPr>
          <w:rFonts w:ascii="Times New Roman" w:hAnsi="Times New Roman" w:cs="Times New Roman"/>
          <w:b/>
          <w:bCs/>
          <w:sz w:val="28"/>
          <w:szCs w:val="28"/>
        </w:rPr>
      </w:pPr>
      <w:r w:rsidRPr="00473C5E">
        <w:rPr>
          <w:rFonts w:ascii="Times New Roman" w:hAnsi="Times New Roman" w:cs="Times New Roman"/>
          <w:b/>
          <w:bCs/>
          <w:sz w:val="28"/>
          <w:szCs w:val="28"/>
        </w:rPr>
        <w:t xml:space="preserve">Деякі аспекти </w:t>
      </w:r>
      <w:r w:rsidR="0079462B" w:rsidRPr="00473C5E">
        <w:rPr>
          <w:rFonts w:ascii="Times New Roman" w:hAnsi="Times New Roman" w:cs="Times New Roman"/>
          <w:b/>
          <w:bCs/>
          <w:sz w:val="28"/>
          <w:szCs w:val="28"/>
        </w:rPr>
        <w:t>формування і розвитк</w:t>
      </w:r>
      <w:r w:rsidR="000B21DC" w:rsidRPr="00473C5E">
        <w:rPr>
          <w:rFonts w:ascii="Times New Roman" w:hAnsi="Times New Roman" w:cs="Times New Roman"/>
          <w:b/>
          <w:bCs/>
          <w:sz w:val="28"/>
          <w:szCs w:val="28"/>
        </w:rPr>
        <w:t>у</w:t>
      </w:r>
      <w:r w:rsidR="0079462B" w:rsidRPr="00473C5E">
        <w:rPr>
          <w:rFonts w:ascii="Times New Roman" w:hAnsi="Times New Roman" w:cs="Times New Roman"/>
          <w:b/>
          <w:bCs/>
          <w:sz w:val="28"/>
          <w:szCs w:val="28"/>
        </w:rPr>
        <w:t xml:space="preserve"> комунікативної компетентності учнів молодшого шкільного віку</w:t>
      </w:r>
      <w:r w:rsidRPr="00473C5E">
        <w:rPr>
          <w:rFonts w:ascii="Times New Roman" w:hAnsi="Times New Roman" w:cs="Times New Roman"/>
          <w:b/>
          <w:bCs/>
          <w:sz w:val="28"/>
          <w:szCs w:val="28"/>
        </w:rPr>
        <w:t xml:space="preserve"> з </w:t>
      </w:r>
      <w:r w:rsidR="00900224" w:rsidRPr="00473C5E">
        <w:rPr>
          <w:rFonts w:ascii="Times New Roman" w:hAnsi="Times New Roman" w:cs="Times New Roman"/>
          <w:b/>
          <w:bCs/>
          <w:sz w:val="28"/>
          <w:szCs w:val="28"/>
        </w:rPr>
        <w:t>тяжкими порушеннями мовлення</w:t>
      </w:r>
    </w:p>
    <w:p w14:paraId="3EE51BF3" w14:textId="5987A38A" w:rsidR="00FD5EA2" w:rsidRPr="00473C5E" w:rsidRDefault="00FD5EA2" w:rsidP="00A30E97">
      <w:pPr>
        <w:spacing w:after="0" w:line="360" w:lineRule="auto"/>
        <w:ind w:firstLine="709"/>
        <w:jc w:val="center"/>
        <w:rPr>
          <w:rFonts w:ascii="Times New Roman" w:hAnsi="Times New Roman" w:cs="Times New Roman"/>
          <w:b/>
          <w:bCs/>
          <w:i/>
          <w:iCs/>
          <w:sz w:val="28"/>
          <w:szCs w:val="28"/>
        </w:rPr>
      </w:pPr>
      <w:r w:rsidRPr="00473C5E">
        <w:rPr>
          <w:rFonts w:ascii="Times New Roman" w:hAnsi="Times New Roman" w:cs="Times New Roman"/>
          <w:b/>
          <w:bCs/>
          <w:i/>
          <w:iCs/>
          <w:sz w:val="28"/>
          <w:szCs w:val="28"/>
        </w:rPr>
        <w:t>Сікорська Л</w:t>
      </w:r>
      <w:r w:rsidR="00DB25CB" w:rsidRPr="00473C5E">
        <w:rPr>
          <w:rFonts w:ascii="Times New Roman" w:hAnsi="Times New Roman" w:cs="Times New Roman"/>
          <w:b/>
          <w:bCs/>
          <w:i/>
          <w:iCs/>
          <w:sz w:val="28"/>
          <w:szCs w:val="28"/>
        </w:rPr>
        <w:t>.</w:t>
      </w:r>
      <w:r w:rsidRPr="00473C5E">
        <w:rPr>
          <w:rFonts w:ascii="Times New Roman" w:hAnsi="Times New Roman" w:cs="Times New Roman"/>
          <w:b/>
          <w:bCs/>
          <w:i/>
          <w:iCs/>
          <w:sz w:val="28"/>
          <w:szCs w:val="28"/>
        </w:rPr>
        <w:t>Б</w:t>
      </w:r>
      <w:r w:rsidR="00DB25CB" w:rsidRPr="00473C5E">
        <w:rPr>
          <w:rFonts w:ascii="Times New Roman" w:hAnsi="Times New Roman" w:cs="Times New Roman"/>
          <w:b/>
          <w:bCs/>
          <w:i/>
          <w:iCs/>
          <w:sz w:val="28"/>
          <w:szCs w:val="28"/>
        </w:rPr>
        <w:t>.</w:t>
      </w:r>
    </w:p>
    <w:p w14:paraId="069083CC" w14:textId="350A6F8D" w:rsidR="009441BD" w:rsidRPr="00473C5E" w:rsidRDefault="009441BD" w:rsidP="009441BD">
      <w:pPr>
        <w:tabs>
          <w:tab w:val="left" w:pos="2268"/>
        </w:tabs>
        <w:spacing w:after="0" w:line="360" w:lineRule="auto"/>
        <w:ind w:left="1701" w:hanging="1701"/>
        <w:jc w:val="center"/>
        <w:rPr>
          <w:rFonts w:ascii="Times New Roman" w:hAnsi="Times New Roman" w:cs="Times New Roman"/>
          <w:i/>
          <w:iCs/>
          <w:sz w:val="28"/>
          <w:szCs w:val="28"/>
        </w:rPr>
      </w:pPr>
      <w:r w:rsidRPr="00473C5E">
        <w:rPr>
          <w:rFonts w:ascii="Times New Roman" w:hAnsi="Times New Roman" w:cs="Times New Roman"/>
          <w:i/>
          <w:iCs/>
          <w:sz w:val="28"/>
          <w:szCs w:val="28"/>
        </w:rPr>
        <w:t xml:space="preserve">кандидат психологічних наук, доцент, доцент кафедри </w:t>
      </w:r>
    </w:p>
    <w:p w14:paraId="78CECCD5" w14:textId="711CD2EB" w:rsidR="00FD5EA2" w:rsidRPr="00473C5E" w:rsidRDefault="009441BD" w:rsidP="009441BD">
      <w:pPr>
        <w:tabs>
          <w:tab w:val="left" w:pos="2268"/>
        </w:tabs>
        <w:spacing w:after="0" w:line="360" w:lineRule="auto"/>
        <w:ind w:left="1701" w:hanging="1701"/>
        <w:jc w:val="center"/>
        <w:rPr>
          <w:rFonts w:ascii="Times New Roman" w:hAnsi="Times New Roman" w:cs="Times New Roman"/>
          <w:b/>
          <w:bCs/>
          <w:i/>
          <w:iCs/>
          <w:sz w:val="28"/>
          <w:szCs w:val="28"/>
        </w:rPr>
      </w:pPr>
      <w:r w:rsidRPr="00473C5E">
        <w:rPr>
          <w:rFonts w:ascii="Times New Roman" w:hAnsi="Times New Roman" w:cs="Times New Roman"/>
          <w:i/>
          <w:iCs/>
          <w:sz w:val="28"/>
          <w:szCs w:val="28"/>
        </w:rPr>
        <w:t>спеціальної освіти та соціальної роботи</w:t>
      </w:r>
    </w:p>
    <w:p w14:paraId="79D468D8" w14:textId="7370569D" w:rsidR="009441BD" w:rsidRPr="00473C5E" w:rsidRDefault="009441BD" w:rsidP="00791954">
      <w:pPr>
        <w:tabs>
          <w:tab w:val="left" w:pos="1025"/>
          <w:tab w:val="left" w:pos="2268"/>
          <w:tab w:val="center" w:pos="5127"/>
        </w:tabs>
        <w:spacing w:after="0" w:line="360" w:lineRule="auto"/>
        <w:ind w:left="1701" w:hanging="1701"/>
        <w:jc w:val="center"/>
        <w:rPr>
          <w:rFonts w:ascii="Times New Roman" w:hAnsi="Times New Roman" w:cs="Times New Roman"/>
          <w:b/>
          <w:bCs/>
          <w:sz w:val="28"/>
          <w:szCs w:val="28"/>
        </w:rPr>
      </w:pPr>
      <w:r w:rsidRPr="00473C5E">
        <w:rPr>
          <w:rFonts w:ascii="Times New Roman" w:hAnsi="Times New Roman" w:cs="Times New Roman"/>
          <w:b/>
          <w:bCs/>
          <w:sz w:val="28"/>
          <w:szCs w:val="28"/>
        </w:rPr>
        <w:t>Львівськ</w:t>
      </w:r>
      <w:r w:rsidRPr="00473C5E">
        <w:rPr>
          <w:rFonts w:ascii="Times New Roman" w:hAnsi="Times New Roman" w:cs="Times New Roman"/>
          <w:b/>
          <w:bCs/>
          <w:sz w:val="28"/>
          <w:szCs w:val="28"/>
        </w:rPr>
        <w:t>ий</w:t>
      </w:r>
      <w:r w:rsidRPr="00473C5E">
        <w:rPr>
          <w:rFonts w:ascii="Times New Roman" w:hAnsi="Times New Roman" w:cs="Times New Roman"/>
          <w:b/>
          <w:bCs/>
          <w:sz w:val="28"/>
          <w:szCs w:val="28"/>
        </w:rPr>
        <w:t xml:space="preserve"> національн</w:t>
      </w:r>
      <w:r w:rsidRPr="00473C5E">
        <w:rPr>
          <w:rFonts w:ascii="Times New Roman" w:hAnsi="Times New Roman" w:cs="Times New Roman"/>
          <w:b/>
          <w:bCs/>
          <w:sz w:val="28"/>
          <w:szCs w:val="28"/>
        </w:rPr>
        <w:t>ий</w:t>
      </w:r>
      <w:r w:rsidRPr="00473C5E">
        <w:rPr>
          <w:rFonts w:ascii="Times New Roman" w:hAnsi="Times New Roman" w:cs="Times New Roman"/>
          <w:b/>
          <w:bCs/>
          <w:sz w:val="28"/>
          <w:szCs w:val="28"/>
        </w:rPr>
        <w:t xml:space="preserve"> університет імені Івана Франка</w:t>
      </w:r>
    </w:p>
    <w:p w14:paraId="14F0A921" w14:textId="66AC9859" w:rsidR="009441BD" w:rsidRPr="00473C5E" w:rsidRDefault="009441BD" w:rsidP="009441BD">
      <w:pPr>
        <w:tabs>
          <w:tab w:val="left" w:pos="2268"/>
        </w:tabs>
        <w:spacing w:after="0" w:line="360" w:lineRule="auto"/>
        <w:ind w:left="1701" w:hanging="1701"/>
        <w:jc w:val="center"/>
        <w:rPr>
          <w:rFonts w:ascii="Times New Roman" w:hAnsi="Times New Roman" w:cs="Times New Roman"/>
          <w:b/>
          <w:bCs/>
          <w:i/>
          <w:iCs/>
          <w:sz w:val="28"/>
          <w:szCs w:val="28"/>
        </w:rPr>
      </w:pPr>
      <w:r w:rsidRPr="00473C5E">
        <w:rPr>
          <w:rFonts w:ascii="Times New Roman" w:hAnsi="Times New Roman" w:cs="Times New Roman"/>
          <w:b/>
          <w:bCs/>
          <w:sz w:val="28"/>
          <w:szCs w:val="28"/>
        </w:rPr>
        <w:t>м. Львів, Україна</w:t>
      </w:r>
    </w:p>
    <w:p w14:paraId="714D3CA8" w14:textId="5CE55610" w:rsidR="00FD5EA2" w:rsidRPr="00473C5E" w:rsidRDefault="00FD5EA2" w:rsidP="009441BD">
      <w:pPr>
        <w:tabs>
          <w:tab w:val="left" w:pos="2268"/>
        </w:tabs>
        <w:spacing w:after="0" w:line="360" w:lineRule="auto"/>
        <w:ind w:left="1701" w:hanging="1701"/>
        <w:jc w:val="center"/>
        <w:rPr>
          <w:rFonts w:ascii="Times New Roman" w:hAnsi="Times New Roman" w:cs="Times New Roman"/>
          <w:b/>
          <w:bCs/>
          <w:i/>
          <w:iCs/>
          <w:sz w:val="28"/>
          <w:szCs w:val="28"/>
        </w:rPr>
      </w:pPr>
      <w:r w:rsidRPr="00473C5E">
        <w:rPr>
          <w:rFonts w:ascii="Times New Roman" w:hAnsi="Times New Roman" w:cs="Times New Roman"/>
          <w:b/>
          <w:bCs/>
          <w:i/>
          <w:iCs/>
          <w:sz w:val="28"/>
          <w:szCs w:val="28"/>
        </w:rPr>
        <w:t>Гнатів М</w:t>
      </w:r>
      <w:r w:rsidR="00DB25CB" w:rsidRPr="00473C5E">
        <w:rPr>
          <w:rFonts w:ascii="Times New Roman" w:hAnsi="Times New Roman" w:cs="Times New Roman"/>
          <w:b/>
          <w:bCs/>
          <w:i/>
          <w:iCs/>
          <w:sz w:val="28"/>
          <w:szCs w:val="28"/>
        </w:rPr>
        <w:t>.</w:t>
      </w:r>
      <w:r w:rsidRPr="00473C5E">
        <w:rPr>
          <w:rFonts w:ascii="Times New Roman" w:hAnsi="Times New Roman" w:cs="Times New Roman"/>
          <w:b/>
          <w:bCs/>
          <w:i/>
          <w:iCs/>
          <w:sz w:val="28"/>
          <w:szCs w:val="28"/>
        </w:rPr>
        <w:t>М</w:t>
      </w:r>
      <w:r w:rsidR="00DB25CB" w:rsidRPr="00473C5E">
        <w:rPr>
          <w:rFonts w:ascii="Times New Roman" w:hAnsi="Times New Roman" w:cs="Times New Roman"/>
          <w:b/>
          <w:bCs/>
          <w:i/>
          <w:iCs/>
          <w:sz w:val="28"/>
          <w:szCs w:val="28"/>
        </w:rPr>
        <w:t>.</w:t>
      </w:r>
    </w:p>
    <w:p w14:paraId="6634A7E7" w14:textId="631C2939" w:rsidR="00FD5EA2" w:rsidRPr="00473C5E" w:rsidRDefault="00FD5EA2" w:rsidP="009441BD">
      <w:pPr>
        <w:tabs>
          <w:tab w:val="left" w:pos="2268"/>
        </w:tabs>
        <w:spacing w:after="0" w:line="360" w:lineRule="auto"/>
        <w:ind w:left="1701" w:hanging="1701"/>
        <w:jc w:val="center"/>
        <w:rPr>
          <w:rFonts w:ascii="Times New Roman" w:hAnsi="Times New Roman" w:cs="Times New Roman"/>
          <w:i/>
          <w:iCs/>
          <w:sz w:val="28"/>
          <w:szCs w:val="28"/>
        </w:rPr>
      </w:pPr>
      <w:r w:rsidRPr="00473C5E">
        <w:rPr>
          <w:rFonts w:ascii="Times New Roman" w:hAnsi="Times New Roman" w:cs="Times New Roman"/>
          <w:i/>
          <w:iCs/>
          <w:sz w:val="28"/>
          <w:szCs w:val="28"/>
        </w:rPr>
        <w:t xml:space="preserve">магістрантка факультету педагогічної освіти </w:t>
      </w:r>
      <w:r w:rsidR="00791954" w:rsidRPr="00473C5E">
        <w:rPr>
          <w:rFonts w:ascii="Times New Roman" w:hAnsi="Times New Roman" w:cs="Times New Roman"/>
          <w:i/>
          <w:iCs/>
          <w:sz w:val="28"/>
          <w:szCs w:val="28"/>
        </w:rPr>
        <w:t>к</w:t>
      </w:r>
      <w:r w:rsidRPr="00473C5E">
        <w:rPr>
          <w:rFonts w:ascii="Times New Roman" w:hAnsi="Times New Roman" w:cs="Times New Roman"/>
          <w:i/>
          <w:iCs/>
          <w:sz w:val="28"/>
          <w:szCs w:val="28"/>
        </w:rPr>
        <w:t>афедра спеціальної освіти та соціальної роботи</w:t>
      </w:r>
      <w:r w:rsidR="00791954" w:rsidRPr="00473C5E">
        <w:rPr>
          <w:rFonts w:ascii="Times New Roman" w:hAnsi="Times New Roman" w:cs="Times New Roman"/>
          <w:i/>
          <w:iCs/>
          <w:sz w:val="28"/>
          <w:szCs w:val="28"/>
        </w:rPr>
        <w:t xml:space="preserve"> факультету педагогічної освіти</w:t>
      </w:r>
    </w:p>
    <w:p w14:paraId="545F0C28" w14:textId="5DCDB199" w:rsidR="00791954" w:rsidRPr="00473C5E" w:rsidRDefault="00791954" w:rsidP="00791954">
      <w:pPr>
        <w:tabs>
          <w:tab w:val="left" w:pos="1025"/>
          <w:tab w:val="left" w:pos="2268"/>
          <w:tab w:val="center" w:pos="5127"/>
        </w:tabs>
        <w:spacing w:after="0" w:line="360" w:lineRule="auto"/>
        <w:ind w:left="1701" w:hanging="1701"/>
        <w:jc w:val="center"/>
        <w:rPr>
          <w:rFonts w:ascii="Times New Roman" w:hAnsi="Times New Roman" w:cs="Times New Roman"/>
          <w:b/>
          <w:bCs/>
          <w:sz w:val="28"/>
          <w:szCs w:val="28"/>
        </w:rPr>
      </w:pPr>
      <w:r w:rsidRPr="00473C5E">
        <w:rPr>
          <w:rFonts w:ascii="Times New Roman" w:hAnsi="Times New Roman" w:cs="Times New Roman"/>
          <w:b/>
          <w:bCs/>
          <w:sz w:val="28"/>
          <w:szCs w:val="28"/>
        </w:rPr>
        <w:t>Львівський національний університет імені Івана Франка</w:t>
      </w:r>
    </w:p>
    <w:p w14:paraId="5CD54B3A" w14:textId="77777777" w:rsidR="00513E1D" w:rsidRPr="00473C5E" w:rsidRDefault="00513E1D" w:rsidP="00513E1D">
      <w:pPr>
        <w:tabs>
          <w:tab w:val="left" w:pos="2268"/>
        </w:tabs>
        <w:spacing w:after="0" w:line="360" w:lineRule="auto"/>
        <w:ind w:left="1701" w:hanging="1701"/>
        <w:jc w:val="center"/>
        <w:rPr>
          <w:rFonts w:ascii="Times New Roman" w:hAnsi="Times New Roman" w:cs="Times New Roman"/>
          <w:b/>
          <w:bCs/>
          <w:i/>
          <w:iCs/>
          <w:sz w:val="28"/>
          <w:szCs w:val="28"/>
        </w:rPr>
      </w:pPr>
      <w:r w:rsidRPr="00473C5E">
        <w:rPr>
          <w:rFonts w:ascii="Times New Roman" w:hAnsi="Times New Roman" w:cs="Times New Roman"/>
          <w:b/>
          <w:bCs/>
          <w:sz w:val="28"/>
          <w:szCs w:val="28"/>
        </w:rPr>
        <w:t>м. Львів, Україна</w:t>
      </w:r>
    </w:p>
    <w:p w14:paraId="172872F8" w14:textId="77777777" w:rsidR="00A30E97" w:rsidRPr="00473C5E" w:rsidRDefault="00A30E97" w:rsidP="00EB42DD">
      <w:pPr>
        <w:pStyle w:val="a4"/>
        <w:shd w:val="clear" w:color="auto" w:fill="FFFFFF"/>
        <w:spacing w:before="0" w:beforeAutospacing="0" w:after="0" w:afterAutospacing="0" w:line="360" w:lineRule="auto"/>
        <w:ind w:firstLine="709"/>
        <w:jc w:val="both"/>
        <w:rPr>
          <w:sz w:val="28"/>
          <w:szCs w:val="28"/>
        </w:rPr>
      </w:pPr>
    </w:p>
    <w:p w14:paraId="4E92A574" w14:textId="6B8AC7A3" w:rsidR="00DA0701" w:rsidRPr="00473C5E" w:rsidRDefault="00A30E97"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М</w:t>
      </w:r>
      <w:r w:rsidR="00DA0701" w:rsidRPr="00473C5E">
        <w:rPr>
          <w:rFonts w:ascii="Times New Roman" w:hAnsi="Times New Roman" w:cs="Times New Roman"/>
          <w:sz w:val="28"/>
          <w:szCs w:val="28"/>
        </w:rPr>
        <w:t>олодший шкільний вік не тільки сензитивний до формування навчальної діяльності</w:t>
      </w:r>
      <w:r w:rsidR="00263329" w:rsidRPr="00473C5E">
        <w:rPr>
          <w:rFonts w:ascii="Times New Roman" w:hAnsi="Times New Roman" w:cs="Times New Roman"/>
          <w:sz w:val="28"/>
          <w:szCs w:val="28"/>
        </w:rPr>
        <w:t xml:space="preserve"> дітей з нормативним розвитком</w:t>
      </w:r>
      <w:r w:rsidR="00DA0701" w:rsidRPr="00473C5E">
        <w:rPr>
          <w:rFonts w:ascii="Times New Roman" w:hAnsi="Times New Roman" w:cs="Times New Roman"/>
          <w:sz w:val="28"/>
          <w:szCs w:val="28"/>
        </w:rPr>
        <w:t>,</w:t>
      </w:r>
      <w:r w:rsidR="00263329" w:rsidRPr="00473C5E">
        <w:rPr>
          <w:rFonts w:ascii="Times New Roman" w:hAnsi="Times New Roman" w:cs="Times New Roman"/>
          <w:sz w:val="28"/>
          <w:szCs w:val="28"/>
        </w:rPr>
        <w:t xml:space="preserve"> </w:t>
      </w:r>
      <w:r w:rsidR="00426B0D" w:rsidRPr="00473C5E">
        <w:rPr>
          <w:rFonts w:ascii="Times New Roman" w:hAnsi="Times New Roman" w:cs="Times New Roman"/>
          <w:sz w:val="28"/>
          <w:szCs w:val="28"/>
        </w:rPr>
        <w:t>а також</w:t>
      </w:r>
      <w:r w:rsidR="00263329" w:rsidRPr="00473C5E">
        <w:rPr>
          <w:rFonts w:ascii="Times New Roman" w:hAnsi="Times New Roman" w:cs="Times New Roman"/>
          <w:sz w:val="28"/>
          <w:szCs w:val="28"/>
        </w:rPr>
        <w:t xml:space="preserve"> він є</w:t>
      </w:r>
      <w:r w:rsidR="00DA0701" w:rsidRPr="00473C5E">
        <w:rPr>
          <w:rFonts w:ascii="Times New Roman" w:hAnsi="Times New Roman" w:cs="Times New Roman"/>
          <w:sz w:val="28"/>
          <w:szCs w:val="28"/>
        </w:rPr>
        <w:t xml:space="preserve"> важливи</w:t>
      </w:r>
      <w:r w:rsidR="00263329" w:rsidRPr="00473C5E">
        <w:rPr>
          <w:rFonts w:ascii="Times New Roman" w:hAnsi="Times New Roman" w:cs="Times New Roman"/>
          <w:sz w:val="28"/>
          <w:szCs w:val="28"/>
        </w:rPr>
        <w:t>м</w:t>
      </w:r>
      <w:r w:rsidR="00DA0701" w:rsidRPr="00473C5E">
        <w:rPr>
          <w:rFonts w:ascii="Times New Roman" w:hAnsi="Times New Roman" w:cs="Times New Roman"/>
          <w:sz w:val="28"/>
          <w:szCs w:val="28"/>
        </w:rPr>
        <w:t xml:space="preserve"> етап</w:t>
      </w:r>
      <w:r w:rsidR="00263329" w:rsidRPr="00473C5E">
        <w:rPr>
          <w:rFonts w:ascii="Times New Roman" w:hAnsi="Times New Roman" w:cs="Times New Roman"/>
          <w:sz w:val="28"/>
          <w:szCs w:val="28"/>
        </w:rPr>
        <w:t>ом</w:t>
      </w:r>
      <w:r w:rsidR="00DA0701" w:rsidRPr="00473C5E">
        <w:rPr>
          <w:rFonts w:ascii="Times New Roman" w:hAnsi="Times New Roman" w:cs="Times New Roman"/>
          <w:sz w:val="28"/>
          <w:szCs w:val="28"/>
        </w:rPr>
        <w:t xml:space="preserve"> у соціальному, а відтак – комунікативному розвитку дитини, у становленні її зв’язків з оточуючими людьми. </w:t>
      </w:r>
      <w:r w:rsidRPr="00473C5E">
        <w:rPr>
          <w:rFonts w:ascii="Times New Roman" w:hAnsi="Times New Roman" w:cs="Times New Roman"/>
          <w:sz w:val="28"/>
          <w:szCs w:val="28"/>
        </w:rPr>
        <w:t xml:space="preserve">Можна припустити, що цей період не менш важливий для дітей з особливими освітніми потребами, зокрема з тяжкими порушеннями мовлення (ТПМ). </w:t>
      </w:r>
      <w:r w:rsidR="00DA0701" w:rsidRPr="00473C5E">
        <w:rPr>
          <w:rFonts w:ascii="Times New Roman" w:hAnsi="Times New Roman" w:cs="Times New Roman"/>
          <w:sz w:val="28"/>
          <w:szCs w:val="28"/>
        </w:rPr>
        <w:t>Прийняття нової соціальної ролі школяра, готовність відповідати очікуванням інших людей, здатність будувати власну поведінку, а також формування очікувань щодо поведінки інших людей роблять дітей цього віку сензитивними до вироблення комунікативних навичок (Г.С. Абрамова, О.Ф. Бондаренко, Т.П. Гаврилова).</w:t>
      </w:r>
      <w:r w:rsidR="00426B0D" w:rsidRPr="00473C5E">
        <w:rPr>
          <w:rFonts w:ascii="Times New Roman" w:hAnsi="Times New Roman" w:cs="Times New Roman"/>
          <w:sz w:val="28"/>
          <w:szCs w:val="28"/>
        </w:rPr>
        <w:t xml:space="preserve"> Тому дослідження </w:t>
      </w:r>
      <w:r w:rsidR="00426B0D" w:rsidRPr="00473C5E">
        <w:rPr>
          <w:rFonts w:ascii="Times New Roman" w:hAnsi="Times New Roman" w:cs="Times New Roman"/>
          <w:sz w:val="28"/>
          <w:szCs w:val="28"/>
        </w:rPr>
        <w:t>аспект</w:t>
      </w:r>
      <w:r w:rsidR="00426B0D" w:rsidRPr="00473C5E">
        <w:rPr>
          <w:rFonts w:ascii="Times New Roman" w:hAnsi="Times New Roman" w:cs="Times New Roman"/>
          <w:sz w:val="28"/>
          <w:szCs w:val="28"/>
        </w:rPr>
        <w:t>ів</w:t>
      </w:r>
      <w:r w:rsidR="00426B0D" w:rsidRPr="00473C5E">
        <w:rPr>
          <w:rFonts w:ascii="Times New Roman" w:hAnsi="Times New Roman" w:cs="Times New Roman"/>
          <w:sz w:val="28"/>
          <w:szCs w:val="28"/>
        </w:rPr>
        <w:t xml:space="preserve"> формування і розвитку комунікативної компетентності учнів молодшого шкільного віку з </w:t>
      </w:r>
      <w:r w:rsidR="00426B0D" w:rsidRPr="00473C5E">
        <w:rPr>
          <w:rFonts w:ascii="Times New Roman" w:hAnsi="Times New Roman" w:cs="Times New Roman"/>
          <w:sz w:val="28"/>
          <w:szCs w:val="28"/>
        </w:rPr>
        <w:t>ТПМ є актуальним та має теоретичне та практичне значення.</w:t>
      </w:r>
      <w:r w:rsidR="00DA0701" w:rsidRPr="00473C5E">
        <w:rPr>
          <w:rFonts w:ascii="Times New Roman" w:hAnsi="Times New Roman" w:cs="Times New Roman"/>
          <w:sz w:val="28"/>
          <w:szCs w:val="28"/>
        </w:rPr>
        <w:t xml:space="preserve"> У низці праць доведено, що створення сприятливих умов міжособистісної взаємодії школярів, учителів і школярів, а також батьків і дітей стає значущим чинником досягнення позитивної соціальної ситуації розвитку дитини молодшого шкільного віку</w:t>
      </w:r>
      <w:r w:rsidR="00426B0D" w:rsidRPr="00473C5E">
        <w:rPr>
          <w:rFonts w:ascii="Times New Roman" w:hAnsi="Times New Roman" w:cs="Times New Roman"/>
          <w:sz w:val="28"/>
          <w:szCs w:val="28"/>
        </w:rPr>
        <w:t>.</w:t>
      </w:r>
      <w:r w:rsidR="00263329" w:rsidRPr="00473C5E">
        <w:rPr>
          <w:rFonts w:ascii="Times New Roman" w:hAnsi="Times New Roman" w:cs="Times New Roman"/>
          <w:sz w:val="28"/>
          <w:szCs w:val="28"/>
        </w:rPr>
        <w:t xml:space="preserve"> </w:t>
      </w:r>
    </w:p>
    <w:p w14:paraId="6B81603B" w14:textId="10B3A945" w:rsidR="00266B6D" w:rsidRPr="00473C5E" w:rsidRDefault="00E125BF"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pacing w:val="-2"/>
          <w:sz w:val="28"/>
          <w:szCs w:val="28"/>
        </w:rPr>
        <w:lastRenderedPageBreak/>
        <w:t>Молодший шкільний вік – це початок переходу пізнавальних процесів на новий рівень розвитку і поява нових психологічних умов для особистісного і комунікативного зростання дитини. Це початок цілеспрямованого формування комунікативних рис та вмінь особистості, потрібних для ефективного спілкування і культури взаємин</w:t>
      </w:r>
      <w:r w:rsidR="00266B6D" w:rsidRPr="00473C5E">
        <w:rPr>
          <w:rFonts w:ascii="Times New Roman" w:hAnsi="Times New Roman" w:cs="Times New Roman"/>
          <w:spacing w:val="-2"/>
          <w:sz w:val="28"/>
          <w:szCs w:val="28"/>
        </w:rPr>
        <w:t xml:space="preserve"> [</w:t>
      </w:r>
      <w:r w:rsidR="0052595A" w:rsidRPr="00473C5E">
        <w:rPr>
          <w:rFonts w:ascii="Times New Roman" w:hAnsi="Times New Roman" w:cs="Times New Roman"/>
          <w:spacing w:val="-2"/>
          <w:sz w:val="28"/>
          <w:szCs w:val="28"/>
        </w:rPr>
        <w:t>7</w:t>
      </w:r>
      <w:r w:rsidR="00266B6D" w:rsidRPr="00473C5E">
        <w:rPr>
          <w:rFonts w:ascii="Times New Roman" w:hAnsi="Times New Roman" w:cs="Times New Roman"/>
          <w:spacing w:val="-2"/>
          <w:sz w:val="28"/>
          <w:szCs w:val="28"/>
        </w:rPr>
        <w:t>]</w:t>
      </w:r>
      <w:r w:rsidR="00374445" w:rsidRPr="00473C5E">
        <w:rPr>
          <w:rFonts w:ascii="Times New Roman" w:hAnsi="Times New Roman" w:cs="Times New Roman"/>
          <w:spacing w:val="-2"/>
          <w:sz w:val="28"/>
          <w:szCs w:val="28"/>
        </w:rPr>
        <w:t xml:space="preserve">. </w:t>
      </w:r>
      <w:r w:rsidR="00266B6D" w:rsidRPr="00473C5E">
        <w:rPr>
          <w:rFonts w:ascii="Times New Roman" w:hAnsi="Times New Roman" w:cs="Times New Roman"/>
          <w:sz w:val="28"/>
          <w:szCs w:val="28"/>
        </w:rPr>
        <w:t>Молодший шкільний вік – це початок, на думку О.М. Корніяки, цілеспрямованого формування комунікативних якостей і вмінь особистості, потрібних для ефективного спілкування та взаємин [</w:t>
      </w:r>
      <w:r w:rsidR="0052595A" w:rsidRPr="00473C5E">
        <w:rPr>
          <w:rFonts w:ascii="Times New Roman" w:hAnsi="Times New Roman" w:cs="Times New Roman"/>
          <w:sz w:val="28"/>
          <w:szCs w:val="28"/>
        </w:rPr>
        <w:t>1</w:t>
      </w:r>
      <w:r w:rsidR="00266B6D" w:rsidRPr="00473C5E">
        <w:rPr>
          <w:rFonts w:ascii="Times New Roman" w:hAnsi="Times New Roman" w:cs="Times New Roman"/>
          <w:sz w:val="28"/>
          <w:szCs w:val="28"/>
        </w:rPr>
        <w:t>].</w:t>
      </w:r>
    </w:p>
    <w:p w14:paraId="5D55A9C6" w14:textId="30F4A3B3" w:rsidR="00266B6D" w:rsidRPr="00473C5E" w:rsidRDefault="00266B6D"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 xml:space="preserve">Особливістю молодшого шкільного віку є процес адаптації дитини до нових соціальних умов. У цей період формуються вміння вчитися і взаємодіяти. Тому, на думку багатьох сучасних психологів (Г.М. Бреслава, В.В. Давидова, Д.Б. Ельконіна, В.І. Слободчикова, Г.А. Цукерман), молодший шкільний вік – надзвичайно важливий період у формуванні в дитини </w:t>
      </w:r>
      <w:r w:rsidR="0052595A" w:rsidRPr="00473C5E">
        <w:rPr>
          <w:rFonts w:ascii="Times New Roman" w:hAnsi="Times New Roman" w:cs="Times New Roman"/>
          <w:sz w:val="28"/>
          <w:szCs w:val="28"/>
        </w:rPr>
        <w:t>з нормативним</w:t>
      </w:r>
      <w:r w:rsidR="008020AA" w:rsidRPr="00473C5E">
        <w:rPr>
          <w:rFonts w:ascii="Times New Roman" w:hAnsi="Times New Roman" w:cs="Times New Roman"/>
          <w:sz w:val="28"/>
          <w:szCs w:val="28"/>
        </w:rPr>
        <w:t xml:space="preserve"> розвитком</w:t>
      </w:r>
      <w:r w:rsidR="0052595A" w:rsidRPr="00473C5E">
        <w:rPr>
          <w:rFonts w:ascii="Times New Roman" w:hAnsi="Times New Roman" w:cs="Times New Roman"/>
          <w:sz w:val="28"/>
          <w:szCs w:val="28"/>
        </w:rPr>
        <w:t xml:space="preserve"> </w:t>
      </w:r>
      <w:r w:rsidRPr="00473C5E">
        <w:rPr>
          <w:rFonts w:ascii="Times New Roman" w:hAnsi="Times New Roman" w:cs="Times New Roman"/>
          <w:sz w:val="28"/>
          <w:szCs w:val="28"/>
        </w:rPr>
        <w:t>соціальної поведінки і комунікативної компетентності</w:t>
      </w:r>
      <w:r w:rsidR="0052595A" w:rsidRPr="00473C5E">
        <w:rPr>
          <w:rFonts w:ascii="Times New Roman" w:hAnsi="Times New Roman" w:cs="Times New Roman"/>
          <w:sz w:val="28"/>
          <w:szCs w:val="28"/>
        </w:rPr>
        <w:t>, а ще більш важливий для дитини з ТПМ</w:t>
      </w:r>
      <w:r w:rsidRPr="00473C5E">
        <w:rPr>
          <w:rFonts w:ascii="Times New Roman" w:hAnsi="Times New Roman" w:cs="Times New Roman"/>
          <w:sz w:val="28"/>
          <w:szCs w:val="28"/>
        </w:rPr>
        <w:t>.</w:t>
      </w:r>
    </w:p>
    <w:p w14:paraId="67754CD2" w14:textId="77777777" w:rsidR="00327688" w:rsidRPr="00473C5E" w:rsidRDefault="00327688"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Вивченню проблем комунікативної компетентності приділяли особливу увагу багато авторів: Г.М. Андреєва, Ю.М. Ємельянов, О.М. Корніяка, А. М. Сухов, Л.А. Петровська, Л.Е. Орбан-Лембрик й інші. Як критерій комунікативної компетентності розглядається, зокрема, вміння вийти з будь-якої ситуації, не втративши внутрішньої волі і водночас не давши позбутися її партнерові зі спілкування. Таким чином, критерієм компетентності виступає партнерська позиція у спілкуванні.</w:t>
      </w:r>
    </w:p>
    <w:p w14:paraId="1A11080E" w14:textId="77777777" w:rsidR="00D828D3" w:rsidRPr="00473C5E" w:rsidRDefault="00D828D3"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 xml:space="preserve">Здатність створювати і підтримувати добрі відносини з оточенням є однією з найважливіших складових активного способу життя. Взаємини у групі чи колективі залежать від рівня організації спільної діяльності, власного прикладу керівника, психологічної сумісності людей, їх взаємної поступливості та ввічливості. Культура взаємин – це частина загальної культури людей. Аналіз групової взаємодії дає змогу визначити особливості міжособистісних взаємин, їх відповідність загальнолюдським цінностям, вимогам моралі, дисципліни. Від характеру взаємин учнів суттєво залежить їх емоційний стан, настрій, успішність, загальний розвиток. Оптимальні взаємини виключають грубість, нездорове самолюбство, відчуження, сприяють </w:t>
      </w:r>
      <w:r w:rsidRPr="00473C5E">
        <w:rPr>
          <w:rFonts w:ascii="Times New Roman" w:hAnsi="Times New Roman" w:cs="Times New Roman"/>
          <w:sz w:val="28"/>
          <w:szCs w:val="28"/>
        </w:rPr>
        <w:lastRenderedPageBreak/>
        <w:t>створенню бадьорого настрою, допомагають кожному мобілізувати свої сили на подолання труднощів у навчанні і житті [</w:t>
      </w:r>
      <w:r w:rsidR="0052595A" w:rsidRPr="00473C5E">
        <w:rPr>
          <w:rFonts w:ascii="Times New Roman" w:hAnsi="Times New Roman" w:cs="Times New Roman"/>
          <w:sz w:val="28"/>
          <w:szCs w:val="28"/>
        </w:rPr>
        <w:t>2</w:t>
      </w:r>
      <w:r w:rsidR="00432699" w:rsidRPr="00473C5E">
        <w:rPr>
          <w:rFonts w:ascii="Times New Roman" w:hAnsi="Times New Roman" w:cs="Times New Roman"/>
          <w:sz w:val="28"/>
          <w:szCs w:val="28"/>
        </w:rPr>
        <w:t xml:space="preserve">; </w:t>
      </w:r>
      <w:r w:rsidR="0052595A" w:rsidRPr="00473C5E">
        <w:rPr>
          <w:rFonts w:ascii="Times New Roman" w:hAnsi="Times New Roman" w:cs="Times New Roman"/>
          <w:sz w:val="28"/>
          <w:szCs w:val="28"/>
        </w:rPr>
        <w:t>7</w:t>
      </w:r>
      <w:r w:rsidRPr="00473C5E">
        <w:rPr>
          <w:rFonts w:ascii="Times New Roman" w:hAnsi="Times New Roman" w:cs="Times New Roman"/>
          <w:sz w:val="28"/>
          <w:szCs w:val="28"/>
        </w:rPr>
        <w:t>, с. 26].</w:t>
      </w:r>
    </w:p>
    <w:p w14:paraId="5625CEE9" w14:textId="77777777" w:rsidR="005273A8" w:rsidRPr="00473C5E" w:rsidRDefault="005273A8"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 xml:space="preserve">На підставі аналізу визначень ряду вчених, можна дійти висновку про те, що комунікативна компетентність молодшого школяра включає у свою структуру: </w:t>
      </w:r>
    </w:p>
    <w:p w14:paraId="037F9C83" w14:textId="77777777" w:rsidR="005273A8" w:rsidRPr="00473C5E" w:rsidRDefault="005273A8"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 xml:space="preserve">1) здатність передбачати ситуації міжособистісного спілкування; </w:t>
      </w:r>
    </w:p>
    <w:p w14:paraId="51A3F53A" w14:textId="77777777" w:rsidR="005273A8" w:rsidRPr="00473C5E" w:rsidRDefault="005273A8"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 xml:space="preserve">2) здатність відчувати соціально-психологічну атмосферу ситуації міжособистісного спілкування; </w:t>
      </w:r>
    </w:p>
    <w:p w14:paraId="1A038F49" w14:textId="77777777" w:rsidR="005273A8" w:rsidRPr="00473C5E" w:rsidRDefault="005273A8"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 xml:space="preserve">3) здатність до соціально-психологічного управління процесами спілкування в ситуації міжособистісної взаємодії; </w:t>
      </w:r>
    </w:p>
    <w:p w14:paraId="159C9580" w14:textId="77777777" w:rsidR="005273A8" w:rsidRPr="00473C5E" w:rsidRDefault="005273A8"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 xml:space="preserve">4) здатність встановлювати і підтримувати контакти з людьми; </w:t>
      </w:r>
    </w:p>
    <w:p w14:paraId="332008E5" w14:textId="77777777" w:rsidR="005273A8" w:rsidRPr="00473C5E" w:rsidRDefault="005273A8" w:rsidP="00EB42DD">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rPr>
        <w:t>5) певну сукупність знань, умінь і навичок, що забезпечують ефективність міжособистісного спілкування.</w:t>
      </w:r>
    </w:p>
    <w:p w14:paraId="6F021846" w14:textId="77777777" w:rsidR="0001543A" w:rsidRPr="00473C5E" w:rsidRDefault="00331CAA" w:rsidP="00EB42DD">
      <w:pPr>
        <w:spacing w:after="0" w:line="360" w:lineRule="auto"/>
        <w:ind w:firstLine="709"/>
        <w:jc w:val="both"/>
        <w:rPr>
          <w:rFonts w:ascii="Times New Roman" w:hAnsi="Times New Roman" w:cs="Times New Roman"/>
          <w:sz w:val="28"/>
          <w:szCs w:val="28"/>
          <w:shd w:val="clear" w:color="auto" w:fill="FFFFFF"/>
        </w:rPr>
      </w:pPr>
      <w:r w:rsidRPr="00473C5E">
        <w:rPr>
          <w:rFonts w:ascii="Times New Roman" w:hAnsi="Times New Roman" w:cs="Times New Roman"/>
          <w:sz w:val="28"/>
          <w:szCs w:val="28"/>
          <w:shd w:val="clear" w:color="auto" w:fill="FFFFFF"/>
        </w:rPr>
        <w:t>Формування комунікативної компетентності обумовлене сучасними тенденціями в освіті. Сьогодні одним із найважливіших завдань удосконалення якості української освіти є формування особистісної готовності дітей до активного життя, до творчої самореалізації в демократичному суспільстві</w:t>
      </w:r>
      <w:r w:rsidR="000F253B" w:rsidRPr="00473C5E">
        <w:rPr>
          <w:rFonts w:ascii="Times New Roman" w:hAnsi="Times New Roman" w:cs="Times New Roman"/>
          <w:sz w:val="28"/>
          <w:szCs w:val="28"/>
          <w:shd w:val="clear" w:color="auto" w:fill="FFFFFF"/>
        </w:rPr>
        <w:t xml:space="preserve"> </w:t>
      </w:r>
      <w:r w:rsidR="000F253B" w:rsidRPr="00473C5E">
        <w:rPr>
          <w:rFonts w:ascii="Times New Roman" w:hAnsi="Times New Roman" w:cs="Times New Roman"/>
          <w:sz w:val="28"/>
          <w:szCs w:val="28"/>
        </w:rPr>
        <w:t>[</w:t>
      </w:r>
      <w:r w:rsidR="00F650E7" w:rsidRPr="00473C5E">
        <w:rPr>
          <w:rFonts w:ascii="Times New Roman" w:hAnsi="Times New Roman" w:cs="Times New Roman"/>
          <w:sz w:val="28"/>
          <w:szCs w:val="28"/>
        </w:rPr>
        <w:t>3</w:t>
      </w:r>
      <w:r w:rsidR="000F253B" w:rsidRPr="00473C5E">
        <w:rPr>
          <w:rFonts w:ascii="Times New Roman" w:hAnsi="Times New Roman" w:cs="Times New Roman"/>
          <w:sz w:val="28"/>
          <w:szCs w:val="28"/>
        </w:rPr>
        <w:t>].</w:t>
      </w:r>
      <w:r w:rsidRPr="00473C5E">
        <w:rPr>
          <w:rFonts w:ascii="Times New Roman" w:hAnsi="Times New Roman" w:cs="Times New Roman"/>
          <w:sz w:val="28"/>
          <w:szCs w:val="28"/>
          <w:shd w:val="clear" w:color="auto" w:fill="FFFFFF"/>
        </w:rPr>
        <w:t xml:space="preserve"> </w:t>
      </w:r>
      <w:r w:rsidR="00DE4066" w:rsidRPr="00473C5E">
        <w:rPr>
          <w:rFonts w:ascii="Times New Roman" w:hAnsi="Times New Roman" w:cs="Times New Roman"/>
          <w:sz w:val="28"/>
          <w:szCs w:val="28"/>
          <w:shd w:val="clear" w:color="auto" w:fill="FFFFFF"/>
        </w:rPr>
        <w:t xml:space="preserve">Порівняльну характеристику </w:t>
      </w:r>
      <w:r w:rsidR="00DE4066" w:rsidRPr="00473C5E">
        <w:rPr>
          <w:rFonts w:ascii="Times New Roman" w:eastAsia="Times New Roman" w:hAnsi="Times New Roman" w:cs="Times New Roman"/>
          <w:sz w:val="28"/>
          <w:szCs w:val="28"/>
        </w:rPr>
        <w:t>дослідження психомоторної сфери дітей з різними нозологіями ТПМ зробила К.О. Островська [</w:t>
      </w:r>
      <w:r w:rsidR="00F650E7" w:rsidRPr="00473C5E">
        <w:rPr>
          <w:rFonts w:ascii="Times New Roman" w:eastAsia="Times New Roman" w:hAnsi="Times New Roman" w:cs="Times New Roman"/>
          <w:sz w:val="28"/>
          <w:szCs w:val="28"/>
        </w:rPr>
        <w:t>4</w:t>
      </w:r>
      <w:r w:rsidR="00DE4066" w:rsidRPr="00473C5E">
        <w:rPr>
          <w:rFonts w:ascii="Times New Roman" w:eastAsia="Times New Roman" w:hAnsi="Times New Roman" w:cs="Times New Roman"/>
          <w:sz w:val="28"/>
          <w:szCs w:val="28"/>
        </w:rPr>
        <w:t>]</w:t>
      </w:r>
      <w:r w:rsidR="00DE4066" w:rsidRPr="00473C5E">
        <w:rPr>
          <w:rFonts w:ascii="Times New Roman" w:hAnsi="Times New Roman" w:cs="Times New Roman"/>
          <w:sz w:val="28"/>
          <w:szCs w:val="28"/>
          <w:shd w:val="clear" w:color="auto" w:fill="FFFFFF"/>
        </w:rPr>
        <w:t xml:space="preserve"> </w:t>
      </w:r>
      <w:r w:rsidRPr="00473C5E">
        <w:rPr>
          <w:rFonts w:ascii="Times New Roman" w:hAnsi="Times New Roman" w:cs="Times New Roman"/>
          <w:sz w:val="28"/>
          <w:szCs w:val="28"/>
          <w:shd w:val="clear" w:color="auto" w:fill="FFFFFF"/>
        </w:rPr>
        <w:t>Комунікативна компетентність посідає особливе місце серед творчих проявів молодших школярів. Вона вимагає роботи таких складових літературно-творчих здібностей, як сприймання, мислення, творча уява, мовлення, дає змогу одночасно розкритися почуттєвій та інтелектуальній сфері молодшого школяра.</w:t>
      </w:r>
      <w:r w:rsidR="004C421B" w:rsidRPr="00473C5E">
        <w:rPr>
          <w:rFonts w:ascii="Times New Roman" w:hAnsi="Times New Roman" w:cs="Times New Roman"/>
          <w:sz w:val="28"/>
          <w:szCs w:val="28"/>
          <w:shd w:val="clear" w:color="auto" w:fill="FFFFFF"/>
        </w:rPr>
        <w:t xml:space="preserve"> Для дітей з ТПМ, законодавством встановлені певні норми. </w:t>
      </w:r>
      <w:r w:rsidR="00F20F25" w:rsidRPr="00473C5E">
        <w:rPr>
          <w:rFonts w:ascii="Times New Roman" w:hAnsi="Times New Roman" w:cs="Times New Roman"/>
          <w:sz w:val="28"/>
          <w:szCs w:val="28"/>
          <w:shd w:val="clear" w:color="auto" w:fill="FFFFFF"/>
        </w:rPr>
        <w:t>Згідно законодавства</w:t>
      </w:r>
      <w:r w:rsidR="0001543A" w:rsidRPr="00473C5E">
        <w:rPr>
          <w:rFonts w:ascii="Times New Roman" w:hAnsi="Times New Roman" w:cs="Times New Roman"/>
          <w:sz w:val="28"/>
          <w:szCs w:val="28"/>
          <w:shd w:val="clear" w:color="auto" w:fill="FFFFFF"/>
        </w:rPr>
        <w:t>, для забезпечення ефективності навчально-виховного процесу у класі з інклюзивним навчанням кількість учнів з особливими освітніми потребами становить:</w:t>
      </w:r>
      <w:r w:rsidR="00F20F25" w:rsidRPr="00473C5E">
        <w:rPr>
          <w:rFonts w:ascii="Times New Roman" w:hAnsi="Times New Roman" w:cs="Times New Roman"/>
          <w:sz w:val="28"/>
          <w:szCs w:val="28"/>
          <w:shd w:val="clear" w:color="auto" w:fill="FFFFFF"/>
        </w:rPr>
        <w:t xml:space="preserve"> в інклюзивному класі може бути не більш як двоє дітей із числа дітей з тяжкими порушеннями мовлення, у тому числі з дислексією, розладами спектра аутизму, іншими складними порушеннями розвитку (порушеннями слуху, зору, опорно-рухового апарату в поєднанні з інтелектуальними порушеннями чи затримкою психічного розвитку) або тих, що пересуваються на візках</w:t>
      </w:r>
      <w:r w:rsidR="0001543A" w:rsidRPr="00473C5E">
        <w:rPr>
          <w:rFonts w:ascii="Times New Roman" w:hAnsi="Times New Roman" w:cs="Times New Roman"/>
          <w:sz w:val="28"/>
          <w:szCs w:val="28"/>
          <w:shd w:val="clear" w:color="auto" w:fill="FFFFFF"/>
        </w:rPr>
        <w:t xml:space="preserve"> </w:t>
      </w:r>
      <w:r w:rsidR="0001543A" w:rsidRPr="00473C5E">
        <w:rPr>
          <w:rFonts w:ascii="Times New Roman" w:hAnsi="Times New Roman" w:cs="Times New Roman"/>
          <w:sz w:val="28"/>
          <w:szCs w:val="28"/>
        </w:rPr>
        <w:t>[</w:t>
      </w:r>
      <w:r w:rsidR="00F650E7" w:rsidRPr="00473C5E">
        <w:rPr>
          <w:rFonts w:ascii="Times New Roman" w:hAnsi="Times New Roman" w:cs="Times New Roman"/>
          <w:sz w:val="28"/>
          <w:szCs w:val="28"/>
        </w:rPr>
        <w:t>5</w:t>
      </w:r>
      <w:r w:rsidR="0001543A" w:rsidRPr="00473C5E">
        <w:rPr>
          <w:rFonts w:ascii="Times New Roman" w:hAnsi="Times New Roman" w:cs="Times New Roman"/>
          <w:sz w:val="28"/>
          <w:szCs w:val="28"/>
        </w:rPr>
        <w:t xml:space="preserve">, п. </w:t>
      </w:r>
      <w:r w:rsidR="00D719F3" w:rsidRPr="00473C5E">
        <w:rPr>
          <w:rFonts w:ascii="Times New Roman" w:hAnsi="Times New Roman" w:cs="Times New Roman"/>
          <w:sz w:val="28"/>
          <w:szCs w:val="28"/>
        </w:rPr>
        <w:t>8</w:t>
      </w:r>
      <w:r w:rsidR="0001543A" w:rsidRPr="00473C5E">
        <w:rPr>
          <w:rFonts w:ascii="Times New Roman" w:hAnsi="Times New Roman" w:cs="Times New Roman"/>
          <w:sz w:val="28"/>
          <w:szCs w:val="28"/>
        </w:rPr>
        <w:t>]</w:t>
      </w:r>
      <w:r w:rsidR="00F20F25" w:rsidRPr="00473C5E">
        <w:rPr>
          <w:rFonts w:ascii="Times New Roman" w:hAnsi="Times New Roman" w:cs="Times New Roman"/>
          <w:sz w:val="28"/>
          <w:szCs w:val="28"/>
          <w:shd w:val="clear" w:color="auto" w:fill="FFFFFF"/>
        </w:rPr>
        <w:t>.</w:t>
      </w:r>
    </w:p>
    <w:p w14:paraId="3E6A2287" w14:textId="255F926A" w:rsidR="00E90976" w:rsidRPr="00473C5E" w:rsidRDefault="0060705F" w:rsidP="00EB42DD">
      <w:pPr>
        <w:spacing w:after="0" w:line="360" w:lineRule="auto"/>
        <w:ind w:firstLine="709"/>
        <w:jc w:val="both"/>
        <w:rPr>
          <w:rFonts w:ascii="Times New Roman" w:eastAsia="Times New Roman" w:hAnsi="Times New Roman" w:cs="Times New Roman"/>
          <w:bCs/>
          <w:sz w:val="28"/>
          <w:szCs w:val="28"/>
          <w:shd w:val="clear" w:color="auto" w:fill="FFFFFF"/>
        </w:rPr>
      </w:pPr>
      <w:r w:rsidRPr="00473C5E">
        <w:rPr>
          <w:rFonts w:ascii="Times New Roman" w:hAnsi="Times New Roman" w:cs="Times New Roman"/>
          <w:sz w:val="28"/>
          <w:szCs w:val="28"/>
          <w:shd w:val="clear" w:color="auto" w:fill="FFFFFF"/>
        </w:rPr>
        <w:lastRenderedPageBreak/>
        <w:t>Доцільно в</w:t>
      </w:r>
      <w:r w:rsidR="0001543A" w:rsidRPr="00473C5E">
        <w:rPr>
          <w:rFonts w:ascii="Times New Roman" w:hAnsi="Times New Roman" w:cs="Times New Roman"/>
          <w:sz w:val="28"/>
          <w:szCs w:val="28"/>
          <w:shd w:val="clear" w:color="auto" w:fill="FFFFFF"/>
        </w:rPr>
        <w:t xml:space="preserve"> індивідуальн</w:t>
      </w:r>
      <w:r w:rsidRPr="00473C5E">
        <w:rPr>
          <w:rFonts w:ascii="Times New Roman" w:hAnsi="Times New Roman" w:cs="Times New Roman"/>
          <w:sz w:val="28"/>
          <w:szCs w:val="28"/>
          <w:shd w:val="clear" w:color="auto" w:fill="FFFFFF"/>
        </w:rPr>
        <w:t>у</w:t>
      </w:r>
      <w:r w:rsidR="0001543A" w:rsidRPr="00473C5E">
        <w:rPr>
          <w:rFonts w:ascii="Times New Roman" w:hAnsi="Times New Roman" w:cs="Times New Roman"/>
          <w:sz w:val="28"/>
          <w:szCs w:val="28"/>
          <w:shd w:val="clear" w:color="auto" w:fill="FFFFFF"/>
        </w:rPr>
        <w:t xml:space="preserve"> програм</w:t>
      </w:r>
      <w:r w:rsidRPr="00473C5E">
        <w:rPr>
          <w:rFonts w:ascii="Times New Roman" w:hAnsi="Times New Roman" w:cs="Times New Roman"/>
          <w:sz w:val="28"/>
          <w:szCs w:val="28"/>
          <w:shd w:val="clear" w:color="auto" w:fill="FFFFFF"/>
        </w:rPr>
        <w:t>у</w:t>
      </w:r>
      <w:r w:rsidR="0001543A" w:rsidRPr="00473C5E">
        <w:rPr>
          <w:rFonts w:ascii="Times New Roman" w:hAnsi="Times New Roman" w:cs="Times New Roman"/>
          <w:sz w:val="28"/>
          <w:szCs w:val="28"/>
          <w:shd w:val="clear" w:color="auto" w:fill="FFFFFF"/>
        </w:rPr>
        <w:t xml:space="preserve"> розвитку</w:t>
      </w:r>
      <w:r w:rsidRPr="00473C5E">
        <w:rPr>
          <w:rFonts w:ascii="Times New Roman" w:hAnsi="Times New Roman" w:cs="Times New Roman"/>
          <w:sz w:val="28"/>
          <w:szCs w:val="28"/>
          <w:shd w:val="clear" w:color="auto" w:fill="FFFFFF"/>
        </w:rPr>
        <w:t xml:space="preserve"> включати ефективні вправи на розвиток комунікативної компетентності</w:t>
      </w:r>
      <w:r w:rsidR="00801DE9" w:rsidRPr="00473C5E">
        <w:rPr>
          <w:rFonts w:ascii="Times New Roman" w:hAnsi="Times New Roman" w:cs="Times New Roman"/>
          <w:sz w:val="28"/>
          <w:szCs w:val="28"/>
          <w:shd w:val="clear" w:color="auto" w:fill="FFFFFF"/>
        </w:rPr>
        <w:t xml:space="preserve">. В Законодавстві </w:t>
      </w:r>
      <w:r w:rsidR="0001543A" w:rsidRPr="00473C5E">
        <w:rPr>
          <w:rFonts w:ascii="Times New Roman" w:hAnsi="Times New Roman" w:cs="Times New Roman"/>
          <w:sz w:val="28"/>
          <w:szCs w:val="28"/>
          <w:shd w:val="clear" w:color="auto" w:fill="FFFFFF"/>
        </w:rPr>
        <w:t xml:space="preserve">зазначається кількість годин та напрями проведення корекційно-розвиткових занять, </w:t>
      </w:r>
      <w:r w:rsidR="00801DE9" w:rsidRPr="00473C5E">
        <w:rPr>
          <w:rFonts w:ascii="Times New Roman" w:hAnsi="Times New Roman" w:cs="Times New Roman"/>
          <w:sz w:val="28"/>
          <w:szCs w:val="28"/>
          <w:shd w:val="clear" w:color="auto" w:fill="FFFFFF"/>
        </w:rPr>
        <w:t>«</w:t>
      </w:r>
      <w:r w:rsidR="0001543A" w:rsidRPr="00473C5E">
        <w:rPr>
          <w:rFonts w:ascii="Times New Roman" w:hAnsi="Times New Roman" w:cs="Times New Roman"/>
          <w:sz w:val="28"/>
          <w:szCs w:val="28"/>
          <w:shd w:val="clear" w:color="auto" w:fill="FFFFFF"/>
        </w:rPr>
        <w:t>визначені психолого-медико-педагогічною консультацією з урахуванням особливостей психофізичного розвитку учня та типових навчальних планів спеціальних загальноосвітніх навчальних закладів, зокрема: п’ять - вісім годин - для дітей сліпих, глухих, з тяжкими порушеннями мовлення</w:t>
      </w:r>
      <w:r w:rsidR="00F20F25" w:rsidRPr="00473C5E">
        <w:rPr>
          <w:rFonts w:ascii="Times New Roman" w:hAnsi="Times New Roman" w:cs="Times New Roman"/>
          <w:sz w:val="28"/>
          <w:szCs w:val="28"/>
          <w:shd w:val="clear" w:color="auto" w:fill="FFFFFF"/>
        </w:rPr>
        <w:t xml:space="preserve"> </w:t>
      </w:r>
      <w:r w:rsidR="00D719F3" w:rsidRPr="00473C5E">
        <w:rPr>
          <w:rFonts w:ascii="Times New Roman" w:hAnsi="Times New Roman" w:cs="Times New Roman"/>
          <w:sz w:val="28"/>
          <w:szCs w:val="28"/>
        </w:rPr>
        <w:t>[</w:t>
      </w:r>
      <w:r w:rsidR="00F650E7" w:rsidRPr="00473C5E">
        <w:rPr>
          <w:rFonts w:ascii="Times New Roman" w:hAnsi="Times New Roman" w:cs="Times New Roman"/>
          <w:sz w:val="28"/>
          <w:szCs w:val="28"/>
        </w:rPr>
        <w:t>5</w:t>
      </w:r>
      <w:r w:rsidR="00D719F3" w:rsidRPr="00473C5E">
        <w:rPr>
          <w:rFonts w:ascii="Times New Roman" w:hAnsi="Times New Roman" w:cs="Times New Roman"/>
          <w:sz w:val="28"/>
          <w:szCs w:val="28"/>
        </w:rPr>
        <w:t>, п. 13]</w:t>
      </w:r>
      <w:r w:rsidR="00801DE9" w:rsidRPr="00473C5E">
        <w:rPr>
          <w:rFonts w:ascii="Times New Roman" w:hAnsi="Times New Roman" w:cs="Times New Roman"/>
          <w:sz w:val="28"/>
          <w:szCs w:val="28"/>
        </w:rPr>
        <w:t>»</w:t>
      </w:r>
      <w:r w:rsidR="00D719F3" w:rsidRPr="00473C5E">
        <w:rPr>
          <w:rFonts w:ascii="Times New Roman" w:hAnsi="Times New Roman" w:cs="Times New Roman"/>
          <w:sz w:val="28"/>
          <w:szCs w:val="28"/>
          <w:shd w:val="clear" w:color="auto" w:fill="FFFFFF"/>
        </w:rPr>
        <w:t>.</w:t>
      </w:r>
      <w:r w:rsidR="00E90976" w:rsidRPr="00473C5E">
        <w:rPr>
          <w:rFonts w:ascii="Times New Roman" w:hAnsi="Times New Roman" w:cs="Times New Roman"/>
          <w:sz w:val="28"/>
          <w:szCs w:val="28"/>
          <w:shd w:val="clear" w:color="auto" w:fill="FFFFFF"/>
        </w:rPr>
        <w:t xml:space="preserve"> В цьому руслі, о</w:t>
      </w:r>
      <w:r w:rsidR="00E90976" w:rsidRPr="00473C5E">
        <w:rPr>
          <w:rFonts w:ascii="Times New Roman" w:eastAsia="Times New Roman" w:hAnsi="Times New Roman" w:cs="Times New Roman"/>
          <w:bCs/>
          <w:sz w:val="28"/>
          <w:szCs w:val="28"/>
          <w:shd w:val="clear" w:color="auto" w:fill="FFFFFF"/>
        </w:rPr>
        <w:t>собливості корекції дітей з ТПМ та р</w:t>
      </w:r>
      <w:r w:rsidR="00E90976" w:rsidRPr="00473C5E">
        <w:rPr>
          <w:rFonts w:ascii="Times New Roman" w:hAnsi="Times New Roman" w:cs="Times New Roman"/>
          <w:sz w:val="28"/>
          <w:szCs w:val="28"/>
        </w:rPr>
        <w:t>еабілітологію в системі теоретичного пізнання педагогічної дійсності досліджували такі українські вчені, як С. Скляр, А. Шевцов, Д. Шульженко [</w:t>
      </w:r>
      <w:r w:rsidR="00242ED3" w:rsidRPr="00C036B3">
        <w:rPr>
          <w:rFonts w:ascii="Times New Roman" w:hAnsi="Times New Roman" w:cs="Times New Roman"/>
          <w:sz w:val="28"/>
          <w:szCs w:val="28"/>
        </w:rPr>
        <w:t>8</w:t>
      </w:r>
      <w:r w:rsidR="00E90976" w:rsidRPr="00473C5E">
        <w:rPr>
          <w:rFonts w:ascii="Times New Roman" w:hAnsi="Times New Roman" w:cs="Times New Roman"/>
          <w:sz w:val="28"/>
          <w:szCs w:val="28"/>
        </w:rPr>
        <w:t>;</w:t>
      </w:r>
      <w:r w:rsidR="00F650E7" w:rsidRPr="00473C5E">
        <w:rPr>
          <w:rFonts w:ascii="Times New Roman" w:hAnsi="Times New Roman" w:cs="Times New Roman"/>
          <w:sz w:val="28"/>
          <w:szCs w:val="28"/>
        </w:rPr>
        <w:t xml:space="preserve"> </w:t>
      </w:r>
      <w:r w:rsidR="00C036B3" w:rsidRPr="00C036B3">
        <w:rPr>
          <w:rFonts w:ascii="Times New Roman" w:hAnsi="Times New Roman" w:cs="Times New Roman"/>
          <w:sz w:val="28"/>
          <w:szCs w:val="28"/>
        </w:rPr>
        <w:t xml:space="preserve">9; </w:t>
      </w:r>
      <w:r w:rsidR="00F650E7" w:rsidRPr="00473C5E">
        <w:rPr>
          <w:rFonts w:ascii="Times New Roman" w:hAnsi="Times New Roman" w:cs="Times New Roman"/>
          <w:sz w:val="28"/>
          <w:szCs w:val="28"/>
        </w:rPr>
        <w:t>10</w:t>
      </w:r>
      <w:r w:rsidR="00E90976" w:rsidRPr="00473C5E">
        <w:rPr>
          <w:rFonts w:ascii="Times New Roman" w:hAnsi="Times New Roman" w:cs="Times New Roman"/>
          <w:sz w:val="28"/>
          <w:szCs w:val="28"/>
        </w:rPr>
        <w:t>].</w:t>
      </w:r>
    </w:p>
    <w:p w14:paraId="665C521E" w14:textId="37BED06C" w:rsidR="00DB25CB" w:rsidRPr="00473C5E" w:rsidRDefault="00DB25CB" w:rsidP="00DB25CB">
      <w:pPr>
        <w:spacing w:after="0" w:line="360" w:lineRule="auto"/>
        <w:ind w:firstLine="709"/>
        <w:jc w:val="both"/>
        <w:rPr>
          <w:rFonts w:ascii="Times New Roman" w:hAnsi="Times New Roman" w:cs="Times New Roman"/>
          <w:sz w:val="28"/>
          <w:szCs w:val="28"/>
        </w:rPr>
      </w:pPr>
      <w:r w:rsidRPr="00473C5E">
        <w:rPr>
          <w:rFonts w:ascii="Times New Roman" w:hAnsi="Times New Roman" w:cs="Times New Roman"/>
          <w:sz w:val="28"/>
          <w:szCs w:val="28"/>
          <w:shd w:val="clear" w:color="auto" w:fill="FFFFFF"/>
        </w:rPr>
        <w:t>У пе</w:t>
      </w:r>
      <w:r w:rsidRPr="00473C5E">
        <w:rPr>
          <w:rFonts w:ascii="Times New Roman" w:hAnsi="Times New Roman" w:cs="Times New Roman"/>
          <w:sz w:val="28"/>
          <w:szCs w:val="28"/>
          <w:shd w:val="clear" w:color="auto" w:fill="FFFFFF"/>
        </w:rPr>
        <w:t>р</w:t>
      </w:r>
      <w:r w:rsidRPr="00473C5E">
        <w:rPr>
          <w:rFonts w:ascii="Times New Roman" w:hAnsi="Times New Roman" w:cs="Times New Roman"/>
          <w:sz w:val="28"/>
          <w:szCs w:val="28"/>
          <w:shd w:val="clear" w:color="auto" w:fill="FFFFFF"/>
        </w:rPr>
        <w:t xml:space="preserve">спективі поглибленого вивчення даної теми планується провести емпіричне дослідження комунікативної компетентності дітей молодшого шкільного віку з ТПМ, для цього за вибірку буде взято групу </w:t>
      </w:r>
      <w:bookmarkStart w:id="0" w:name="_GoBack"/>
      <w:bookmarkEnd w:id="0"/>
      <w:r w:rsidRPr="00473C5E">
        <w:rPr>
          <w:rFonts w:ascii="Times New Roman" w:hAnsi="Times New Roman" w:cs="Times New Roman"/>
          <w:sz w:val="28"/>
          <w:szCs w:val="28"/>
          <w:shd w:val="clear" w:color="auto" w:fill="FFFFFF"/>
        </w:rPr>
        <w:t>дітей з ТПМ зі збереженим інтелектом та контрольна група дітей з нормативним розвитком.</w:t>
      </w:r>
    </w:p>
    <w:p w14:paraId="6BA7BEDC" w14:textId="77777777" w:rsidR="000B6EBF" w:rsidRPr="00473C5E" w:rsidRDefault="000B6EBF" w:rsidP="00EB42DD">
      <w:pPr>
        <w:spacing w:after="0" w:line="360" w:lineRule="auto"/>
        <w:ind w:firstLine="709"/>
        <w:jc w:val="both"/>
        <w:rPr>
          <w:rFonts w:ascii="Times New Roman" w:hAnsi="Times New Roman" w:cs="Times New Roman"/>
          <w:sz w:val="28"/>
          <w:szCs w:val="28"/>
        </w:rPr>
      </w:pPr>
    </w:p>
    <w:p w14:paraId="1D51EED7" w14:textId="5CC355C9" w:rsidR="00327688" w:rsidRPr="00473C5E" w:rsidRDefault="008020AA" w:rsidP="00EB42DD">
      <w:pPr>
        <w:spacing w:after="0" w:line="360" w:lineRule="auto"/>
        <w:ind w:firstLine="709"/>
        <w:jc w:val="center"/>
        <w:rPr>
          <w:rFonts w:ascii="Times New Roman" w:hAnsi="Times New Roman" w:cs="Times New Roman"/>
          <w:b/>
          <w:bCs/>
          <w:sz w:val="28"/>
          <w:szCs w:val="28"/>
        </w:rPr>
      </w:pPr>
      <w:r w:rsidRPr="00473C5E">
        <w:rPr>
          <w:rFonts w:ascii="Times New Roman" w:hAnsi="Times New Roman" w:cs="Times New Roman"/>
          <w:b/>
          <w:bCs/>
          <w:sz w:val="28"/>
          <w:szCs w:val="28"/>
        </w:rPr>
        <w:t>Література</w:t>
      </w:r>
    </w:p>
    <w:p w14:paraId="6B447DC0" w14:textId="77777777" w:rsidR="001414F7" w:rsidRPr="00473C5E" w:rsidRDefault="001414F7" w:rsidP="00EB42DD">
      <w:pPr>
        <w:pStyle w:val="a3"/>
        <w:numPr>
          <w:ilvl w:val="0"/>
          <w:numId w:val="7"/>
        </w:numPr>
        <w:spacing w:after="0" w:line="360" w:lineRule="auto"/>
        <w:ind w:left="0" w:firstLine="709"/>
        <w:jc w:val="both"/>
        <w:rPr>
          <w:rFonts w:ascii="Times New Roman" w:hAnsi="Times New Roman" w:cs="Times New Roman"/>
          <w:bCs/>
          <w:sz w:val="28"/>
          <w:szCs w:val="28"/>
        </w:rPr>
      </w:pPr>
      <w:r w:rsidRPr="00473C5E">
        <w:rPr>
          <w:rFonts w:ascii="Times New Roman" w:hAnsi="Times New Roman" w:cs="Times New Roman"/>
          <w:bCs/>
          <w:sz w:val="28"/>
          <w:szCs w:val="28"/>
        </w:rPr>
        <w:t>Корніяка О.М. Психологія комунікативної культури школяра: [монографія] / О.М. Корніяка. – К.: Міленіум, 2006. – 336 с.</w:t>
      </w:r>
    </w:p>
    <w:p w14:paraId="3D99322D" w14:textId="77777777" w:rsidR="00331CAA" w:rsidRPr="00473C5E" w:rsidRDefault="00331CAA" w:rsidP="00EB42DD">
      <w:pPr>
        <w:pStyle w:val="a3"/>
        <w:numPr>
          <w:ilvl w:val="0"/>
          <w:numId w:val="7"/>
        </w:numPr>
        <w:spacing w:after="0" w:line="360" w:lineRule="auto"/>
        <w:ind w:left="0" w:firstLine="709"/>
        <w:jc w:val="both"/>
        <w:rPr>
          <w:rFonts w:ascii="Times New Roman" w:hAnsi="Times New Roman" w:cs="Times New Roman"/>
          <w:bCs/>
          <w:sz w:val="28"/>
          <w:szCs w:val="28"/>
        </w:rPr>
      </w:pPr>
      <w:r w:rsidRPr="00473C5E">
        <w:rPr>
          <w:rFonts w:ascii="Times New Roman" w:hAnsi="Times New Roman" w:cs="Times New Roman"/>
          <w:bCs/>
          <w:sz w:val="28"/>
          <w:szCs w:val="28"/>
        </w:rPr>
        <w:t>Коломинский Я.Л. Психология детского коллектива: Система личных взаимоотношений /  Я.Л. Коломинский. – Минск: Нар. асвета, 1984. – 239 с.</w:t>
      </w:r>
    </w:p>
    <w:p w14:paraId="1977764D" w14:textId="77777777" w:rsidR="009973EF" w:rsidRPr="00473C5E" w:rsidRDefault="009973EF" w:rsidP="009973EF">
      <w:pPr>
        <w:pStyle w:val="a3"/>
        <w:numPr>
          <w:ilvl w:val="0"/>
          <w:numId w:val="7"/>
        </w:numPr>
        <w:spacing w:after="0" w:line="360" w:lineRule="auto"/>
        <w:ind w:left="0" w:firstLine="709"/>
        <w:jc w:val="both"/>
        <w:rPr>
          <w:rFonts w:ascii="Times New Roman" w:hAnsi="Times New Roman" w:cs="Times New Roman"/>
          <w:bCs/>
          <w:sz w:val="28"/>
          <w:szCs w:val="28"/>
        </w:rPr>
      </w:pPr>
      <w:r w:rsidRPr="00473C5E">
        <w:rPr>
          <w:rFonts w:ascii="Times New Roman" w:hAnsi="Times New Roman" w:cs="Times New Roman"/>
          <w:bCs/>
          <w:sz w:val="28"/>
          <w:szCs w:val="28"/>
        </w:rPr>
        <w:t>Максименко С.Д. Загальна психологія: навч. посіб. [для студ. вищ. навч. закл.] – [2-е вид., переробл. та допов.]. – К.: Центр навчальної літератури, 2004. – 271 с.</w:t>
      </w:r>
    </w:p>
    <w:p w14:paraId="1CAA177F" w14:textId="5E352B12" w:rsidR="004F777A" w:rsidRPr="00473C5E" w:rsidRDefault="004F777A" w:rsidP="00EB42DD">
      <w:pPr>
        <w:pStyle w:val="a3"/>
        <w:numPr>
          <w:ilvl w:val="0"/>
          <w:numId w:val="7"/>
        </w:numPr>
        <w:spacing w:after="0" w:line="360" w:lineRule="auto"/>
        <w:ind w:left="0" w:firstLine="709"/>
        <w:jc w:val="both"/>
        <w:rPr>
          <w:rFonts w:ascii="Times New Roman" w:eastAsia="Times New Roman" w:hAnsi="Times New Roman" w:cs="Times New Roman"/>
          <w:bCs/>
          <w:sz w:val="28"/>
          <w:szCs w:val="28"/>
        </w:rPr>
      </w:pPr>
      <w:r w:rsidRPr="00473C5E">
        <w:rPr>
          <w:rFonts w:ascii="Times New Roman" w:eastAsia="Times New Roman" w:hAnsi="Times New Roman" w:cs="Times New Roman"/>
          <w:bCs/>
          <w:sz w:val="28"/>
          <w:szCs w:val="28"/>
        </w:rPr>
        <w:t>Островська К. О. Порівняльний аналіз дослідження психомоторної сфери дітей з розладами спектру аутизму і алалією / К. О. Островська // Науковий часопис НПУ імені М. П. Драгоманова. Серія 19. Корекційна педагогіка та спеціальна психологія : зб. наук. праць. – К. : НПУ імені М. П. Драгоманова, 2011. – № 19. – С. 324–332.</w:t>
      </w:r>
    </w:p>
    <w:p w14:paraId="445412DE" w14:textId="77777777" w:rsidR="004F777A" w:rsidRPr="00473C5E" w:rsidRDefault="004F777A" w:rsidP="00EB42DD">
      <w:pPr>
        <w:pStyle w:val="a3"/>
        <w:numPr>
          <w:ilvl w:val="0"/>
          <w:numId w:val="7"/>
        </w:numPr>
        <w:spacing w:after="0" w:line="360" w:lineRule="auto"/>
        <w:ind w:left="0" w:firstLine="709"/>
        <w:jc w:val="both"/>
        <w:rPr>
          <w:rFonts w:ascii="Times New Roman" w:hAnsi="Times New Roman" w:cs="Times New Roman"/>
          <w:bCs/>
          <w:sz w:val="28"/>
          <w:szCs w:val="28"/>
        </w:rPr>
      </w:pPr>
      <w:r w:rsidRPr="00473C5E">
        <w:rPr>
          <w:rFonts w:ascii="Times New Roman" w:hAnsi="Times New Roman" w:cs="Times New Roman"/>
          <w:bCs/>
          <w:sz w:val="28"/>
          <w:szCs w:val="28"/>
        </w:rPr>
        <w:t xml:space="preserve">Постанова Кабінету Міністрів від 15 листопада 2011 року «Про затвердження Порядку організації інклюзивного навчання у загальноосвітніх </w:t>
      </w:r>
      <w:r w:rsidRPr="00473C5E">
        <w:rPr>
          <w:rFonts w:ascii="Times New Roman" w:hAnsi="Times New Roman" w:cs="Times New Roman"/>
          <w:bCs/>
          <w:sz w:val="28"/>
          <w:szCs w:val="28"/>
        </w:rPr>
        <w:lastRenderedPageBreak/>
        <w:t xml:space="preserve">навчальних закладах»: [Електронний ресурс]. – Режим доступу: </w:t>
      </w:r>
      <w:hyperlink r:id="rId5" w:history="1">
        <w:r w:rsidRPr="00473C5E">
          <w:rPr>
            <w:rStyle w:val="a8"/>
            <w:rFonts w:ascii="Times New Roman" w:hAnsi="Times New Roman" w:cs="Times New Roman"/>
            <w:bCs/>
            <w:color w:val="auto"/>
            <w:sz w:val="28"/>
            <w:szCs w:val="28"/>
            <w:u w:val="none"/>
          </w:rPr>
          <w:t>http://zakon3.rada.gov.ua/laws/show/872-2011</w:t>
        </w:r>
      </w:hyperlink>
    </w:p>
    <w:p w14:paraId="68649D2C" w14:textId="77777777" w:rsidR="004F777A" w:rsidRPr="00473C5E" w:rsidRDefault="000B0818" w:rsidP="00EB42DD">
      <w:pPr>
        <w:pStyle w:val="a3"/>
        <w:numPr>
          <w:ilvl w:val="0"/>
          <w:numId w:val="7"/>
        </w:numPr>
        <w:spacing w:after="0" w:line="360" w:lineRule="auto"/>
        <w:ind w:left="0" w:firstLine="709"/>
        <w:jc w:val="both"/>
        <w:rPr>
          <w:rFonts w:ascii="Times New Roman" w:eastAsia="Times New Roman" w:hAnsi="Times New Roman" w:cs="Times New Roman"/>
          <w:bCs/>
          <w:sz w:val="28"/>
          <w:szCs w:val="28"/>
          <w:lang w:val="ru-RU"/>
        </w:rPr>
      </w:pPr>
      <w:hyperlink r:id="rId6" w:tgtFrame="_blank" w:history="1">
        <w:r w:rsidR="004F777A" w:rsidRPr="00473C5E">
          <w:rPr>
            <w:rStyle w:val="a8"/>
            <w:rFonts w:ascii="Times New Roman" w:eastAsia="Times New Roman" w:hAnsi="Times New Roman" w:cs="Times New Roman"/>
            <w:bCs/>
            <w:color w:val="auto"/>
            <w:sz w:val="28"/>
            <w:szCs w:val="28"/>
            <w:u w:val="none"/>
            <w:bdr w:val="none" w:sz="0" w:space="0" w:color="auto" w:frame="1"/>
          </w:rPr>
          <w:t xml:space="preserve">Сайко Х.Я., Шульженко О.Є. Особливості формування професійної компетентності педагогів в умовах включення дітей з аутизмом до загальноосвітнього простору / Х.Я. Сайко, О.Є. Шульженко // Науковий часопис НПУ ім. </w:t>
        </w:r>
        <w:r w:rsidR="004F777A" w:rsidRPr="00473C5E">
          <w:rPr>
            <w:rStyle w:val="a8"/>
            <w:rFonts w:ascii="Times New Roman" w:eastAsia="Times New Roman" w:hAnsi="Times New Roman" w:cs="Times New Roman"/>
            <w:bCs/>
            <w:color w:val="auto"/>
            <w:sz w:val="28"/>
            <w:szCs w:val="28"/>
            <w:u w:val="none"/>
            <w:bdr w:val="none" w:sz="0" w:space="0" w:color="auto" w:frame="1"/>
            <w:lang w:val="ru-RU"/>
          </w:rPr>
          <w:t>М. П. Драгоманова: зб. наук. пр. / за ред. В. М. Синьова. – К.: НПУ ім. М. П. Драгоманова, 2013. – Вип. 24. – Сер. № 19. Корекційна педагогіка та спеціальна психологія. – С. 367–372.</w:t>
        </w:r>
      </w:hyperlink>
    </w:p>
    <w:p w14:paraId="76EE889B" w14:textId="77777777" w:rsidR="00E45C07" w:rsidRPr="00473C5E" w:rsidRDefault="00E45C07" w:rsidP="00EB42DD">
      <w:pPr>
        <w:pStyle w:val="a3"/>
        <w:numPr>
          <w:ilvl w:val="0"/>
          <w:numId w:val="7"/>
        </w:numPr>
        <w:shd w:val="clear" w:color="auto" w:fill="FFFFFF"/>
        <w:spacing w:after="0" w:line="360" w:lineRule="auto"/>
        <w:ind w:left="0" w:firstLine="709"/>
        <w:jc w:val="both"/>
        <w:rPr>
          <w:rFonts w:ascii="Times New Roman" w:hAnsi="Times New Roman" w:cs="Times New Roman"/>
          <w:bCs/>
          <w:sz w:val="28"/>
          <w:szCs w:val="28"/>
        </w:rPr>
      </w:pPr>
      <w:r w:rsidRPr="00473C5E">
        <w:rPr>
          <w:rFonts w:ascii="Times New Roman" w:hAnsi="Times New Roman" w:cs="Times New Roman"/>
          <w:bCs/>
          <w:sz w:val="28"/>
          <w:szCs w:val="28"/>
        </w:rPr>
        <w:t>Сікорська Л.Б. «Психологічні умови оптимізації міжособистісних взаємин учнів на початковому етапі навчання». / Леся Борисівна Сікорська /</w:t>
      </w:r>
      <w:r w:rsidR="000E4316" w:rsidRPr="00473C5E">
        <w:rPr>
          <w:rFonts w:ascii="Times New Roman" w:hAnsi="Times New Roman" w:cs="Times New Roman"/>
          <w:bCs/>
          <w:sz w:val="28"/>
          <w:szCs w:val="28"/>
        </w:rPr>
        <w:t xml:space="preserve"> </w:t>
      </w:r>
      <w:r w:rsidRPr="00473C5E">
        <w:rPr>
          <w:rFonts w:ascii="Times New Roman" w:hAnsi="Times New Roman" w:cs="Times New Roman"/>
          <w:bCs/>
          <w:sz w:val="28"/>
          <w:szCs w:val="28"/>
        </w:rPr>
        <w:t xml:space="preserve">Дис….канд.психол наук, Київ. </w:t>
      </w:r>
      <w:r w:rsidRPr="00473C5E">
        <w:rPr>
          <w:rFonts w:ascii="Times New Roman" w:hAnsi="Times New Roman" w:cs="Times New Roman"/>
          <w:bCs/>
          <w:sz w:val="28"/>
          <w:szCs w:val="28"/>
        </w:rPr>
        <w:noBreakHyphen/>
        <w:t xml:space="preserve"> 2009, 231 с. Рукопис</w:t>
      </w:r>
    </w:p>
    <w:p w14:paraId="37FBAA87" w14:textId="10FAA0E1" w:rsidR="009872AF" w:rsidRPr="00473C5E" w:rsidRDefault="009872AF" w:rsidP="00EB42DD">
      <w:pPr>
        <w:pStyle w:val="a3"/>
        <w:numPr>
          <w:ilvl w:val="0"/>
          <w:numId w:val="7"/>
        </w:numPr>
        <w:shd w:val="clear" w:color="auto" w:fill="FFFFFF"/>
        <w:spacing w:after="0" w:line="360" w:lineRule="auto"/>
        <w:ind w:left="0" w:firstLine="709"/>
        <w:jc w:val="both"/>
        <w:rPr>
          <w:rFonts w:ascii="Times New Roman" w:eastAsia="Times New Roman" w:hAnsi="Times New Roman" w:cs="Times New Roman"/>
          <w:bCs/>
          <w:sz w:val="28"/>
          <w:szCs w:val="28"/>
          <w:lang w:val="ru-RU"/>
        </w:rPr>
      </w:pPr>
      <w:r w:rsidRPr="00473C5E">
        <w:rPr>
          <w:rFonts w:ascii="Times New Roman" w:eastAsia="Times New Roman" w:hAnsi="Times New Roman" w:cs="Times New Roman"/>
          <w:bCs/>
          <w:iCs/>
          <w:sz w:val="28"/>
          <w:szCs w:val="28"/>
          <w:shd w:val="clear" w:color="auto" w:fill="FFFFFF"/>
        </w:rPr>
        <w:t xml:space="preserve">Скляр С. </w:t>
      </w:r>
      <w:r w:rsidRPr="00473C5E">
        <w:rPr>
          <w:rFonts w:ascii="Times New Roman" w:eastAsia="Times New Roman" w:hAnsi="Times New Roman" w:cs="Times New Roman"/>
          <w:bCs/>
          <w:sz w:val="28"/>
          <w:szCs w:val="28"/>
          <w:shd w:val="clear" w:color="auto" w:fill="FFFFFF"/>
          <w:lang w:val="ru-RU"/>
        </w:rPr>
        <w:t>Особливості корекції заїкання в дітей дошкільного віку. /</w:t>
      </w:r>
      <w:r w:rsidRPr="00473C5E">
        <w:rPr>
          <w:rFonts w:ascii="Times New Roman" w:eastAsia="Times New Roman" w:hAnsi="Times New Roman" w:cs="Times New Roman"/>
          <w:bCs/>
          <w:iCs/>
          <w:sz w:val="28"/>
          <w:szCs w:val="28"/>
          <w:shd w:val="clear" w:color="auto" w:fill="FFFFFF"/>
          <w:lang w:val="ru-RU"/>
        </w:rPr>
        <w:t xml:space="preserve"> Світлана Скляр </w:t>
      </w:r>
      <w:r w:rsidRPr="00473C5E">
        <w:rPr>
          <w:rFonts w:ascii="Times New Roman" w:eastAsia="Times New Roman" w:hAnsi="Times New Roman" w:cs="Times New Roman"/>
          <w:bCs/>
          <w:iCs/>
          <w:sz w:val="28"/>
          <w:szCs w:val="28"/>
          <w:shd w:val="clear" w:color="auto" w:fill="FFFFFF"/>
          <w:lang w:val="ru-RU"/>
        </w:rPr>
        <w:noBreakHyphen/>
        <w:t xml:space="preserve"> 2018 </w:t>
      </w:r>
      <w:r w:rsidRPr="00473C5E">
        <w:rPr>
          <w:rFonts w:ascii="Times New Roman" w:eastAsia="Times New Roman" w:hAnsi="Times New Roman" w:cs="Times New Roman"/>
          <w:bCs/>
          <w:sz w:val="28"/>
          <w:szCs w:val="28"/>
          <w:shd w:val="clear" w:color="auto" w:fill="FFFFFF"/>
          <w:lang w:val="ru-RU"/>
        </w:rPr>
        <w:t>/ [</w:t>
      </w:r>
      <w:r w:rsidRPr="00473C5E">
        <w:rPr>
          <w:rFonts w:ascii="Times New Roman" w:eastAsia="Times New Roman" w:hAnsi="Times New Roman" w:cs="Times New Roman"/>
          <w:bCs/>
          <w:sz w:val="28"/>
          <w:szCs w:val="28"/>
          <w:shd w:val="clear" w:color="auto" w:fill="FFFFFF"/>
        </w:rPr>
        <w:t>Електронний ресурс</w:t>
      </w:r>
      <w:r w:rsidRPr="00473C5E">
        <w:rPr>
          <w:rFonts w:ascii="Times New Roman" w:eastAsia="Times New Roman" w:hAnsi="Times New Roman" w:cs="Times New Roman"/>
          <w:bCs/>
          <w:sz w:val="28"/>
          <w:szCs w:val="28"/>
          <w:shd w:val="clear" w:color="auto" w:fill="FFFFFF"/>
          <w:lang w:val="ru-RU"/>
        </w:rPr>
        <w:t xml:space="preserve">] – Режим доступу:. </w:t>
      </w:r>
      <w:hyperlink r:id="rId7" w:history="1">
        <w:r w:rsidRPr="00473C5E">
          <w:rPr>
            <w:rStyle w:val="a8"/>
            <w:rFonts w:ascii="Times New Roman" w:hAnsi="Times New Roman" w:cs="Times New Roman"/>
            <w:bCs/>
            <w:color w:val="auto"/>
            <w:sz w:val="28"/>
            <w:szCs w:val="28"/>
            <w:u w:val="none"/>
            <w:bdr w:val="none" w:sz="0" w:space="0" w:color="auto" w:frame="1"/>
            <w:shd w:val="clear" w:color="auto" w:fill="F5F5F5"/>
          </w:rPr>
          <w:t>http://dspu.edu.ua/sites/hsci/wp-content/uploads/2019/02/44.pdf</w:t>
        </w:r>
      </w:hyperlink>
      <w:r w:rsidRPr="00473C5E">
        <w:rPr>
          <w:rFonts w:ascii="Times New Roman" w:hAnsi="Times New Roman" w:cs="Times New Roman"/>
          <w:bCs/>
          <w:sz w:val="28"/>
          <w:szCs w:val="28"/>
          <w:shd w:val="clear" w:color="auto" w:fill="F5F5F5"/>
        </w:rPr>
        <w:t> у форматі HTML.</w:t>
      </w:r>
    </w:p>
    <w:p w14:paraId="7792DEC5" w14:textId="248E0317" w:rsidR="0076603B" w:rsidRPr="00473C5E" w:rsidRDefault="0076603B" w:rsidP="00EB42DD">
      <w:pPr>
        <w:pStyle w:val="a3"/>
        <w:numPr>
          <w:ilvl w:val="0"/>
          <w:numId w:val="7"/>
        </w:numPr>
        <w:spacing w:after="0" w:line="360" w:lineRule="auto"/>
        <w:ind w:left="0" w:firstLine="709"/>
        <w:jc w:val="both"/>
        <w:rPr>
          <w:rFonts w:ascii="Times New Roman" w:hAnsi="Times New Roman" w:cs="Times New Roman"/>
          <w:bCs/>
          <w:sz w:val="28"/>
          <w:szCs w:val="28"/>
        </w:rPr>
      </w:pPr>
      <w:r w:rsidRPr="00473C5E">
        <w:rPr>
          <w:rFonts w:ascii="Times New Roman" w:hAnsi="Times New Roman" w:cs="Times New Roman"/>
          <w:bCs/>
          <w:sz w:val="28"/>
          <w:szCs w:val="28"/>
        </w:rPr>
        <w:t xml:space="preserve">Шевцов А.Г. Реабілітологія в системі теоретичного пізнання педагогічної дійсності / А. Г. Шевцов  // Науковий часопис НПУ імені М. П. Драгоманова. Серія 19: Корекційна педагогіка та спеціальна психологія. – 2011.  –  Вип. 17.  –  С. 279 </w:t>
      </w:r>
      <w:r w:rsidRPr="00473C5E">
        <w:rPr>
          <w:rFonts w:ascii="Times New Roman" w:hAnsi="Times New Roman" w:cs="Times New Roman"/>
          <w:bCs/>
          <w:sz w:val="28"/>
          <w:szCs w:val="28"/>
        </w:rPr>
        <w:noBreakHyphen/>
        <w:t xml:space="preserve"> 283</w:t>
      </w:r>
    </w:p>
    <w:p w14:paraId="587919A3" w14:textId="77777777" w:rsidR="0076603B" w:rsidRPr="00473C5E" w:rsidRDefault="0076603B" w:rsidP="00EB42DD">
      <w:pPr>
        <w:pStyle w:val="a3"/>
        <w:numPr>
          <w:ilvl w:val="0"/>
          <w:numId w:val="7"/>
        </w:numPr>
        <w:spacing w:after="0" w:line="360" w:lineRule="auto"/>
        <w:ind w:left="0" w:firstLine="709"/>
        <w:jc w:val="both"/>
        <w:rPr>
          <w:rFonts w:ascii="Times New Roman" w:hAnsi="Times New Roman" w:cs="Times New Roman"/>
          <w:bCs/>
          <w:sz w:val="28"/>
          <w:szCs w:val="28"/>
        </w:rPr>
      </w:pPr>
      <w:r w:rsidRPr="00473C5E">
        <w:rPr>
          <w:rFonts w:ascii="Times New Roman" w:hAnsi="Times New Roman" w:cs="Times New Roman"/>
          <w:bCs/>
          <w:sz w:val="28"/>
          <w:szCs w:val="28"/>
        </w:rPr>
        <w:t>Шульженко Д.І. Основи психологічної корекції аутистичних порушень у дітей: Монографія / Д. І. Шульженко. – К.: Д. М. Кейдун,  2009. – 385 с.</w:t>
      </w:r>
    </w:p>
    <w:p w14:paraId="38D9559C" w14:textId="77777777" w:rsidR="00E45C07" w:rsidRPr="00473C5E" w:rsidRDefault="00E45C07" w:rsidP="00EB42DD">
      <w:pPr>
        <w:spacing w:after="0" w:line="360" w:lineRule="auto"/>
        <w:ind w:firstLine="709"/>
        <w:jc w:val="both"/>
        <w:rPr>
          <w:rFonts w:ascii="Times New Roman" w:hAnsi="Times New Roman" w:cs="Times New Roman"/>
          <w:bCs/>
          <w:sz w:val="28"/>
          <w:szCs w:val="28"/>
        </w:rPr>
      </w:pPr>
    </w:p>
    <w:p w14:paraId="04B621E2" w14:textId="77777777" w:rsidR="00543789" w:rsidRPr="00473C5E" w:rsidRDefault="00543789" w:rsidP="00EB42DD">
      <w:pPr>
        <w:spacing w:after="0" w:line="360" w:lineRule="auto"/>
        <w:ind w:firstLine="709"/>
        <w:jc w:val="center"/>
        <w:rPr>
          <w:rFonts w:ascii="Times New Roman" w:hAnsi="Times New Roman" w:cs="Times New Roman"/>
          <w:sz w:val="28"/>
          <w:szCs w:val="28"/>
        </w:rPr>
      </w:pPr>
    </w:p>
    <w:sectPr w:rsidR="00543789" w:rsidRPr="00473C5E" w:rsidSect="00900224">
      <w:pgSz w:w="12240" w:h="15840"/>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4A9"/>
    <w:multiLevelType w:val="hybridMultilevel"/>
    <w:tmpl w:val="ED94D3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58A5D3F"/>
    <w:multiLevelType w:val="hybridMultilevel"/>
    <w:tmpl w:val="01F8E16A"/>
    <w:lvl w:ilvl="0" w:tplc="7F3C84B4">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3F4A4A34"/>
    <w:multiLevelType w:val="multilevel"/>
    <w:tmpl w:val="C13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41542"/>
    <w:multiLevelType w:val="hybridMultilevel"/>
    <w:tmpl w:val="922E5E2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5C80698F"/>
    <w:multiLevelType w:val="hybridMultilevel"/>
    <w:tmpl w:val="DD7201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A1B66BE"/>
    <w:multiLevelType w:val="hybridMultilevel"/>
    <w:tmpl w:val="1E8655A6"/>
    <w:lvl w:ilvl="0" w:tplc="146E2518">
      <w:start w:val="1"/>
      <w:numFmt w:val="decimal"/>
      <w:lvlText w:val="%1."/>
      <w:lvlJc w:val="left"/>
      <w:pPr>
        <w:ind w:left="502" w:hanging="360"/>
      </w:pPr>
      <w:rPr>
        <w:lang w:val="ru-RU"/>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87909A6"/>
    <w:multiLevelType w:val="hybridMultilevel"/>
    <w:tmpl w:val="A238B5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2B"/>
    <w:rsid w:val="0001543A"/>
    <w:rsid w:val="00020D39"/>
    <w:rsid w:val="00085779"/>
    <w:rsid w:val="000B0818"/>
    <w:rsid w:val="000B21DC"/>
    <w:rsid w:val="000B6EBF"/>
    <w:rsid w:val="000E4316"/>
    <w:rsid w:val="000F253B"/>
    <w:rsid w:val="00113E11"/>
    <w:rsid w:val="00124471"/>
    <w:rsid w:val="001414F7"/>
    <w:rsid w:val="001A0603"/>
    <w:rsid w:val="001D290C"/>
    <w:rsid w:val="00220148"/>
    <w:rsid w:val="00242ED3"/>
    <w:rsid w:val="00263329"/>
    <w:rsid w:val="00263A20"/>
    <w:rsid w:val="00266B6D"/>
    <w:rsid w:val="00290974"/>
    <w:rsid w:val="002B5D6D"/>
    <w:rsid w:val="00327688"/>
    <w:rsid w:val="00331CAA"/>
    <w:rsid w:val="00363CC0"/>
    <w:rsid w:val="00374445"/>
    <w:rsid w:val="0039441D"/>
    <w:rsid w:val="003D30E8"/>
    <w:rsid w:val="00423F0D"/>
    <w:rsid w:val="0042552C"/>
    <w:rsid w:val="00426B0D"/>
    <w:rsid w:val="00432699"/>
    <w:rsid w:val="00473C5E"/>
    <w:rsid w:val="004C421B"/>
    <w:rsid w:val="004D0867"/>
    <w:rsid w:val="004F777A"/>
    <w:rsid w:val="00513E1D"/>
    <w:rsid w:val="0052595A"/>
    <w:rsid w:val="005273A8"/>
    <w:rsid w:val="00543789"/>
    <w:rsid w:val="005543D5"/>
    <w:rsid w:val="005C4297"/>
    <w:rsid w:val="0060705F"/>
    <w:rsid w:val="00634DBB"/>
    <w:rsid w:val="006F48DC"/>
    <w:rsid w:val="0071782F"/>
    <w:rsid w:val="0076603B"/>
    <w:rsid w:val="0076647A"/>
    <w:rsid w:val="00791954"/>
    <w:rsid w:val="0079462B"/>
    <w:rsid w:val="007F2FAC"/>
    <w:rsid w:val="00801DE9"/>
    <w:rsid w:val="008020AA"/>
    <w:rsid w:val="008342B8"/>
    <w:rsid w:val="008507F9"/>
    <w:rsid w:val="00880C95"/>
    <w:rsid w:val="008E2D68"/>
    <w:rsid w:val="00900224"/>
    <w:rsid w:val="009441BD"/>
    <w:rsid w:val="00965234"/>
    <w:rsid w:val="009872AF"/>
    <w:rsid w:val="009973EF"/>
    <w:rsid w:val="009C5671"/>
    <w:rsid w:val="00A135D2"/>
    <w:rsid w:val="00A30E97"/>
    <w:rsid w:val="00A473C7"/>
    <w:rsid w:val="00B84182"/>
    <w:rsid w:val="00BB7D76"/>
    <w:rsid w:val="00BD41E4"/>
    <w:rsid w:val="00BD744B"/>
    <w:rsid w:val="00BF0C11"/>
    <w:rsid w:val="00C036B3"/>
    <w:rsid w:val="00C6490F"/>
    <w:rsid w:val="00CC36EE"/>
    <w:rsid w:val="00CE5E91"/>
    <w:rsid w:val="00D719F3"/>
    <w:rsid w:val="00D828D3"/>
    <w:rsid w:val="00DA0701"/>
    <w:rsid w:val="00DB25CB"/>
    <w:rsid w:val="00DB4FF3"/>
    <w:rsid w:val="00DE4066"/>
    <w:rsid w:val="00DE424F"/>
    <w:rsid w:val="00E125BF"/>
    <w:rsid w:val="00E22D16"/>
    <w:rsid w:val="00E247DD"/>
    <w:rsid w:val="00E45C07"/>
    <w:rsid w:val="00E61B6B"/>
    <w:rsid w:val="00E72057"/>
    <w:rsid w:val="00E90976"/>
    <w:rsid w:val="00E90A0D"/>
    <w:rsid w:val="00EB33EE"/>
    <w:rsid w:val="00EB42DD"/>
    <w:rsid w:val="00F0651E"/>
    <w:rsid w:val="00F06A7E"/>
    <w:rsid w:val="00F20F25"/>
    <w:rsid w:val="00F650E7"/>
    <w:rsid w:val="00F71A07"/>
    <w:rsid w:val="00FD5E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0670"/>
  <w15:chartTrackingRefBased/>
  <w15:docId w15:val="{8C1F56EF-B40B-4423-9447-255B95C4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13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62B"/>
    <w:pPr>
      <w:ind w:left="720"/>
      <w:contextualSpacing/>
    </w:pPr>
  </w:style>
  <w:style w:type="paragraph" w:customStyle="1" w:styleId="a4">
    <w:basedOn w:val="a"/>
    <w:next w:val="a5"/>
    <w:uiPriority w:val="99"/>
    <w:unhideWhenUsed/>
    <w:rsid w:val="00A473C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543789"/>
    <w:rPr>
      <w:rFonts w:ascii="Times New Roman" w:hAnsi="Times New Roman" w:cs="Times New Roman"/>
      <w:sz w:val="24"/>
      <w:szCs w:val="24"/>
    </w:rPr>
  </w:style>
  <w:style w:type="paragraph" w:styleId="a6">
    <w:name w:val="Body Text"/>
    <w:basedOn w:val="a"/>
    <w:link w:val="a7"/>
    <w:rsid w:val="00DA0701"/>
    <w:pPr>
      <w:spacing w:after="0" w:line="360" w:lineRule="auto"/>
      <w:jc w:val="center"/>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DA0701"/>
    <w:rPr>
      <w:rFonts w:ascii="Times New Roman" w:eastAsia="Times New Roman" w:hAnsi="Times New Roman" w:cs="Times New Roman"/>
      <w:sz w:val="28"/>
      <w:szCs w:val="20"/>
      <w:lang w:eastAsia="ru-RU"/>
    </w:rPr>
  </w:style>
  <w:style w:type="character" w:styleId="a8">
    <w:name w:val="Hyperlink"/>
    <w:basedOn w:val="a0"/>
    <w:uiPriority w:val="99"/>
    <w:semiHidden/>
    <w:unhideWhenUsed/>
    <w:rsid w:val="004F777A"/>
    <w:rPr>
      <w:color w:val="0000FF"/>
      <w:u w:val="single"/>
    </w:rPr>
  </w:style>
  <w:style w:type="character" w:styleId="a9">
    <w:name w:val="FollowedHyperlink"/>
    <w:basedOn w:val="a0"/>
    <w:uiPriority w:val="99"/>
    <w:semiHidden/>
    <w:unhideWhenUsed/>
    <w:rsid w:val="00F20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4396">
      <w:bodyDiv w:val="1"/>
      <w:marLeft w:val="0"/>
      <w:marRight w:val="0"/>
      <w:marTop w:val="0"/>
      <w:marBottom w:val="0"/>
      <w:divBdr>
        <w:top w:val="none" w:sz="0" w:space="0" w:color="auto"/>
        <w:left w:val="none" w:sz="0" w:space="0" w:color="auto"/>
        <w:bottom w:val="none" w:sz="0" w:space="0" w:color="auto"/>
        <w:right w:val="none" w:sz="0" w:space="0" w:color="auto"/>
      </w:divBdr>
    </w:div>
    <w:div w:id="572130556">
      <w:bodyDiv w:val="1"/>
      <w:marLeft w:val="0"/>
      <w:marRight w:val="0"/>
      <w:marTop w:val="0"/>
      <w:marBottom w:val="0"/>
      <w:divBdr>
        <w:top w:val="none" w:sz="0" w:space="0" w:color="auto"/>
        <w:left w:val="none" w:sz="0" w:space="0" w:color="auto"/>
        <w:bottom w:val="none" w:sz="0" w:space="0" w:color="auto"/>
        <w:right w:val="none" w:sz="0" w:space="0" w:color="auto"/>
      </w:divBdr>
    </w:div>
    <w:div w:id="665595912">
      <w:bodyDiv w:val="1"/>
      <w:marLeft w:val="0"/>
      <w:marRight w:val="0"/>
      <w:marTop w:val="0"/>
      <w:marBottom w:val="0"/>
      <w:divBdr>
        <w:top w:val="none" w:sz="0" w:space="0" w:color="auto"/>
        <w:left w:val="none" w:sz="0" w:space="0" w:color="auto"/>
        <w:bottom w:val="none" w:sz="0" w:space="0" w:color="auto"/>
        <w:right w:val="none" w:sz="0" w:space="0" w:color="auto"/>
      </w:divBdr>
    </w:div>
    <w:div w:id="828401944">
      <w:bodyDiv w:val="1"/>
      <w:marLeft w:val="0"/>
      <w:marRight w:val="0"/>
      <w:marTop w:val="0"/>
      <w:marBottom w:val="0"/>
      <w:divBdr>
        <w:top w:val="none" w:sz="0" w:space="0" w:color="auto"/>
        <w:left w:val="none" w:sz="0" w:space="0" w:color="auto"/>
        <w:bottom w:val="none" w:sz="0" w:space="0" w:color="auto"/>
        <w:right w:val="none" w:sz="0" w:space="0" w:color="auto"/>
      </w:divBdr>
    </w:div>
    <w:div w:id="1145438323">
      <w:bodyDiv w:val="1"/>
      <w:marLeft w:val="0"/>
      <w:marRight w:val="0"/>
      <w:marTop w:val="0"/>
      <w:marBottom w:val="0"/>
      <w:divBdr>
        <w:top w:val="none" w:sz="0" w:space="0" w:color="auto"/>
        <w:left w:val="none" w:sz="0" w:space="0" w:color="auto"/>
        <w:bottom w:val="none" w:sz="0" w:space="0" w:color="auto"/>
        <w:right w:val="none" w:sz="0" w:space="0" w:color="auto"/>
      </w:divBdr>
    </w:div>
    <w:div w:id="1955481761">
      <w:bodyDiv w:val="1"/>
      <w:marLeft w:val="0"/>
      <w:marRight w:val="0"/>
      <w:marTop w:val="0"/>
      <w:marBottom w:val="0"/>
      <w:divBdr>
        <w:top w:val="none" w:sz="0" w:space="0" w:color="auto"/>
        <w:left w:val="none" w:sz="0" w:space="0" w:color="auto"/>
        <w:bottom w:val="none" w:sz="0" w:space="0" w:color="auto"/>
        <w:right w:val="none" w:sz="0" w:space="0" w:color="auto"/>
      </w:divBdr>
    </w:div>
    <w:div w:id="2018002421">
      <w:bodyDiv w:val="1"/>
      <w:marLeft w:val="0"/>
      <w:marRight w:val="0"/>
      <w:marTop w:val="0"/>
      <w:marBottom w:val="0"/>
      <w:divBdr>
        <w:top w:val="none" w:sz="0" w:space="0" w:color="auto"/>
        <w:left w:val="none" w:sz="0" w:space="0" w:color="auto"/>
        <w:bottom w:val="none" w:sz="0" w:space="0" w:color="auto"/>
        <w:right w:val="none" w:sz="0" w:space="0" w:color="auto"/>
      </w:divBdr>
    </w:div>
    <w:div w:id="21187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spu.edu.ua/sites/hsci/wp-content/uploads/2019/02/4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Windows\system32\config\systemprofile\Downloads\Nchnpu_019_2013_24_80%20(1).pdf" TargetMode="External"/><Relationship Id="rId5" Type="http://schemas.openxmlformats.org/officeDocument/2006/relationships/hyperlink" Target="http://zakon3.rada.gov.ua/laws/show/872-2011-%D0%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5870</Words>
  <Characters>3346</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Lesya Sikorska</dc:creator>
  <cp:keywords/>
  <dc:description/>
  <cp:lastModifiedBy>Lesya Sikorska</cp:lastModifiedBy>
  <cp:revision>23</cp:revision>
  <dcterms:created xsi:type="dcterms:W3CDTF">2020-12-24T02:00:00Z</dcterms:created>
  <dcterms:modified xsi:type="dcterms:W3CDTF">2020-12-24T02:50:00Z</dcterms:modified>
</cp:coreProperties>
</file>