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E5" w:rsidRPr="001118E5" w:rsidRDefault="001118E5" w:rsidP="00111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118E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Рекомендована література</w:t>
      </w:r>
    </w:p>
    <w:p w:rsidR="001118E5" w:rsidRPr="001118E5" w:rsidRDefault="001118E5" w:rsidP="00111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  <w:r w:rsidRPr="001118E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>Базова</w:t>
      </w:r>
    </w:p>
    <w:p w:rsidR="001118E5" w:rsidRPr="00CF4661" w:rsidRDefault="001118E5" w:rsidP="0011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</w:p>
    <w:p w:rsidR="001118E5" w:rsidRPr="00D76697" w:rsidRDefault="001118E5" w:rsidP="001118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766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Антонович Є. А. Декоративно-прикладне мистецтво: навчальний посібник / Є. А. Антонович, Р. В. Захарчук-Чугай, М. Є. Станкевич. – Львів: Світ, 1993. – 272 с.</w:t>
      </w:r>
    </w:p>
    <w:p w:rsidR="001118E5" w:rsidRPr="00D76697" w:rsidRDefault="001118E5" w:rsidP="001118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766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Антонович Є. А. Малюнок і живопис: навчальний посібник / Є. А. Антонович – К.: Вища школа, 1990. – 84 с.</w:t>
      </w:r>
    </w:p>
    <w:p w:rsidR="001118E5" w:rsidRPr="00D76697" w:rsidRDefault="001118E5" w:rsidP="001118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766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Беличко Ю.В. Український живопис: сто вибраних творів / Ю.В. Беличко. – К.: Мистецтво, 1989. – 191 с. </w:t>
      </w:r>
    </w:p>
    <w:p w:rsidR="001118E5" w:rsidRPr="00D76697" w:rsidRDefault="001118E5" w:rsidP="001118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766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Горошко  Н.А. Зображувальна    діяльність  у  дошкільному  навчальному  закладі: навчальний посібник / Н.А. Горошко. – Х.: Основа, 2007. – 176 с.                                                                      </w:t>
      </w:r>
    </w:p>
    <w:p w:rsidR="001118E5" w:rsidRPr="00D76697" w:rsidRDefault="001118E5" w:rsidP="001118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766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Кардашов В.М. Теорія та методика викладання образотворчого мистецтва. Навч. пос. – К.: Вид. Дім «Слово», 2007. -296 с.</w:t>
      </w:r>
    </w:p>
    <w:p w:rsidR="001118E5" w:rsidRPr="00D76697" w:rsidRDefault="001118E5" w:rsidP="001118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766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Кириченко М. А. Основи образотворчої грамоти: навчальний посібник / М. А. Кириченко, І. М. Кириченко. – К.: Вища школа, 2002. – 190 с.: іл.</w:t>
      </w:r>
    </w:p>
    <w:p w:rsidR="001118E5" w:rsidRPr="00D76697" w:rsidRDefault="001118E5" w:rsidP="001118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766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Кириченко М.А. Український народний декоративний розпис: навчальний посібник / М.А. Кириченко. – К.: Знання – Прес, 2006. – 228с.</w:t>
      </w:r>
    </w:p>
    <w:p w:rsidR="001118E5" w:rsidRPr="00D76697" w:rsidRDefault="001118E5" w:rsidP="001118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766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Комарова Т.С. Теорія та методика образотворчої діяльності в дитячому закладі: навчальний посібник / Т.С.  Комарова. – К.: Вища школа, 1998р. – 223с.</w:t>
      </w:r>
    </w:p>
    <w:p w:rsidR="001118E5" w:rsidRPr="00D76697" w:rsidRDefault="001118E5" w:rsidP="001118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766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Котляр В.П. Основи образотворчого мистецтва і методика художнього виховання дітей: навчальний посібник/ В.П.Котляр. – К.: Кондор, 2006. – 200 с.</w:t>
      </w:r>
    </w:p>
    <w:p w:rsidR="001118E5" w:rsidRPr="00D76697" w:rsidRDefault="001118E5" w:rsidP="001118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766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Луцан Н.І. Декоративно-прикладне мистецтво та основи дизайну. Навч. пос. – К.: Вид. Дім «Слово», 2009. -172 с.</w:t>
      </w:r>
    </w:p>
    <w:p w:rsidR="001118E5" w:rsidRPr="00D76697" w:rsidRDefault="001118E5" w:rsidP="001118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766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Михайленко В.Є. Основи композиції: навчальний посібник/ В.Є. Михайленко. – К.: Каравела, 2004. – 304 с.</w:t>
      </w:r>
    </w:p>
    <w:p w:rsidR="001118E5" w:rsidRPr="00D76697" w:rsidRDefault="001118E5" w:rsidP="001118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766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Сухорукова. Г.В. Образотворче мистецтво з методикою викладання в дошкільному навчальному закладі: підручник/ Г.В. Сухорукова, О.О. Дронова, Н.М. Голота, Л.А. Янцур/ за заг. ред. Г.В. Сухорукової. – К.: Слово, 2010. – 376 с.: іл.</w:t>
      </w:r>
    </w:p>
    <w:p w:rsidR="001118E5" w:rsidRPr="00D76697" w:rsidRDefault="001118E5" w:rsidP="001118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766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Терещенко О.П. Розвиток творчості старшого дошкільника в образотворчій діяльності. – К.: Світич, 2009 .</w:t>
      </w:r>
    </w:p>
    <w:p w:rsidR="001118E5" w:rsidRPr="00D76697" w:rsidRDefault="001118E5" w:rsidP="001118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766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Туманов І. М. Рисунок, живопис, скульптура : навчальний посібник / І. М. Туманов. – Львів: Аверс, 2010. – 496 с.</w:t>
      </w:r>
    </w:p>
    <w:p w:rsidR="001118E5" w:rsidRPr="00D76697" w:rsidRDefault="001118E5" w:rsidP="001118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766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Фольта О. В. Основи художнього конструювання: навчальний посібник / О. В. Фольта, Р. І. Смолинський. – К.: Вища школа, 1996. – 196 с.; іл.</w:t>
      </w:r>
    </w:p>
    <w:p w:rsidR="001118E5" w:rsidRPr="00D76697" w:rsidRDefault="001118E5" w:rsidP="001118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766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Яремків М. Композиція: творчі основи зображення: навчальний посібник / М. Яремків. – Тернопіль: Підручники і посібники, 2007. – 112 с.</w:t>
      </w:r>
    </w:p>
    <w:p w:rsidR="001118E5" w:rsidRDefault="001118E5" w:rsidP="001118E5">
      <w:pPr>
        <w:pStyle w:val="af8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</w:pPr>
    </w:p>
    <w:p w:rsidR="001118E5" w:rsidRPr="00D76697" w:rsidRDefault="001118E5" w:rsidP="00111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4A20" w:rsidRPr="001118E5" w:rsidRDefault="00664A20" w:rsidP="00664A20">
      <w:pPr>
        <w:pStyle w:val="af8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  <w:r w:rsidRPr="001118E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>Допоміжна</w:t>
      </w:r>
    </w:p>
    <w:p w:rsidR="00D76697" w:rsidRPr="00664A20" w:rsidRDefault="00D76697" w:rsidP="00664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</w:pPr>
    </w:p>
    <w:p w:rsidR="00D76697" w:rsidRPr="00D76697" w:rsidRDefault="00D76697" w:rsidP="00D7669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766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Басанець Л.В.  Художні техніки рисунка: навчальний посібник  / Л.В. Басанець. – Одеса: ОДПІ, 2002 – 128 с.</w:t>
      </w:r>
    </w:p>
    <w:p w:rsidR="00D76697" w:rsidRPr="00D76697" w:rsidRDefault="00D76697" w:rsidP="00D76697">
      <w:pPr>
        <w:pStyle w:val="af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766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Гаврилюк О. Нові технології навчання — ефективний шлях забезпечення високої кваліфікації спеціалістів / О. Гаврилюк // Рідна школа –  2008. – № 6. – С. 68 – 71.</w:t>
      </w:r>
    </w:p>
    <w:p w:rsidR="00D76697" w:rsidRPr="00D76697" w:rsidRDefault="00D76697" w:rsidP="00D7669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766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Жердзицький В. Є. Живопис. Техніка і технологія: навчальний посібник / В. Є. Жердзицький. – X.: Колорит, 2006. – 327 с.</w:t>
      </w:r>
    </w:p>
    <w:p w:rsidR="00D76697" w:rsidRPr="00D76697" w:rsidRDefault="00D76697" w:rsidP="00D7669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766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Запаско Я.П. Декоративно-ужиткове мистецтво. Словник. Т.1/ Я.П. Запаско, І.В. Голод, В.І. Білик, Я.О. Кравченко, С.П. Лупій, В.Ф. Любченко, І.А. Мельник, О.О. Черновський, Р.Т. Шмагайло. – Львів: Афіша, 2000. – 364 с., - 316 іл.  </w:t>
      </w:r>
    </w:p>
    <w:p w:rsidR="00D76697" w:rsidRPr="00D76697" w:rsidRDefault="00D76697" w:rsidP="00D7669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766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 xml:space="preserve">Запаско Я.П. Декоративно-ужиткове мистецтво. Словник. Т.2 / Я.П. Запаско, І.В. Голод, В.І. Білик, Я.О. Кравченко, С.П. Лупій, В.Ф. Любченко, І.А. Мельник, О.О. Черновський, Р.Т. Шмагайло. – Львів: Афіша, 2000. – 400 с., - 279 іл.  </w:t>
      </w:r>
    </w:p>
    <w:p w:rsidR="00D76697" w:rsidRPr="00D76697" w:rsidRDefault="00D76697" w:rsidP="00D7669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766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Захарчук-Чугай Р. Народне декоративне мистецтво Українського Полісся. / Р.В. Захарчук-Чугай. – Л.: Інститут народознавства НАН України, 2007. –  336 с.</w:t>
      </w:r>
    </w:p>
    <w:p w:rsidR="00D76697" w:rsidRPr="00D76697" w:rsidRDefault="00D76697" w:rsidP="00D7669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766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Кара-Васильєва Т. Декоративне мистецтво України ХХ столі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ття. У пошуках «великого стилю».</w:t>
      </w:r>
      <w:r w:rsidRPr="00D766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/ Т.  Кара-Васильєва, З. Чегусова. – К.: Либідь, 2005. – 280 с.</w:t>
      </w:r>
    </w:p>
    <w:p w:rsidR="00D76697" w:rsidRPr="00D76697" w:rsidRDefault="00D76697" w:rsidP="00D7669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766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Красноголовець О. С. Основи скульптури: навчальний посібник / О. С. Красноголовець. – К.: Знання, 2008. – 171 с.</w:t>
      </w:r>
    </w:p>
    <w:p w:rsidR="00D76697" w:rsidRPr="00D76697" w:rsidRDefault="00D76697" w:rsidP="00D7669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766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Мельник А.М. Український живопис ХХ – ІХ ст.: альбом / А.М. Мельник. – К.: Галерея, 2007. – 304 с.</w:t>
      </w:r>
    </w:p>
    <w:p w:rsidR="00D76697" w:rsidRPr="00D76697" w:rsidRDefault="00D76697" w:rsidP="00D7669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766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Пасічний А.М. Образотворче мистецтво: словник-довідник. / А.М. Пасічний. – Тернопіль: Навчальна книга – Богдан, 2003. – 216 с. </w:t>
      </w:r>
    </w:p>
    <w:p w:rsidR="00D76697" w:rsidRPr="00D76697" w:rsidRDefault="00D76697" w:rsidP="00D7669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766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Перепадя В.В. Рисунок. Проблеми творчості в навчальному процесі: навчальний посібник/ В.В. Перепадя. – Львів: Палітра, 2003. – 288с.:іл.</w:t>
      </w:r>
    </w:p>
    <w:p w:rsidR="00D76697" w:rsidRPr="00D76697" w:rsidRDefault="00D76697" w:rsidP="00D7669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766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Придатко Т.В. Мистецтво України 1991-2003 / Т.В. Придатко, З.В. Чегусова – К.: Мистецтво, 2003. – 256 с.</w:t>
      </w:r>
    </w:p>
    <w:p w:rsidR="00D76697" w:rsidRPr="00D76697" w:rsidRDefault="00D76697" w:rsidP="00D7669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766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Селівачов М.Р. Лексикон української орнаментики (іконографія, номінація, стилістика) / М.Р. Селівачов. – К.: ТОВ «Аспект – Поліграф», 2005. – 400 с., іл. </w:t>
      </w:r>
    </w:p>
    <w:p w:rsidR="00D76697" w:rsidRDefault="00D76697" w:rsidP="00D7669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Ч</w:t>
      </w:r>
      <w:r w:rsidRPr="00D766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егусова З.В. Декоративне мистецтво України кінця ХХ століття: альбом-каталог / З.В. Чегусова. – К.: «Атлант ЮЕмСІ», 2002. – 511с.</w:t>
      </w:r>
    </w:p>
    <w:p w:rsidR="00B76C2A" w:rsidRPr="00CF4661" w:rsidRDefault="00B76C2A" w:rsidP="00B76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</w:p>
    <w:p w:rsidR="00B76C2A" w:rsidRPr="001118E5" w:rsidRDefault="00B76C2A" w:rsidP="00B76C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118E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Інформаційні ресурси</w:t>
      </w:r>
      <w:bookmarkStart w:id="0" w:name="_GoBack"/>
      <w:bookmarkEnd w:id="0"/>
    </w:p>
    <w:p w:rsidR="00B76C2A" w:rsidRPr="00CF4661" w:rsidRDefault="00B76C2A" w:rsidP="00B76C2A">
      <w:pPr>
        <w:shd w:val="clear" w:color="auto" w:fill="FFFFFF"/>
        <w:tabs>
          <w:tab w:val="left" w:pos="365"/>
        </w:tabs>
        <w:spacing w:before="14" w:after="0" w:line="226" w:lineRule="exact"/>
        <w:rPr>
          <w:rFonts w:ascii="Times New Roman" w:eastAsia="Times New Roman" w:hAnsi="Times New Roman" w:cs="Times New Roman"/>
          <w:spacing w:val="-20"/>
          <w:sz w:val="24"/>
          <w:szCs w:val="24"/>
          <w:lang w:val="uk-UA" w:eastAsia="ru-RU"/>
        </w:rPr>
      </w:pPr>
    </w:p>
    <w:p w:rsidR="00B76C2A" w:rsidRPr="00CF4661" w:rsidRDefault="00B76C2A" w:rsidP="00B76C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val="uk-UA" w:eastAsia="ru-RU"/>
        </w:rPr>
      </w:pPr>
      <w:r w:rsidRPr="00CF4661"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val="uk-UA" w:eastAsia="ru-RU"/>
        </w:rPr>
        <w:t>Інтернет-ресурси:</w:t>
      </w:r>
      <w:r w:rsidRPr="00CF466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val="uk-UA" w:eastAsia="ru-RU"/>
        </w:rPr>
        <w:tab/>
      </w:r>
    </w:p>
    <w:p w:rsidR="00D76697" w:rsidRPr="00D76697" w:rsidRDefault="00D76697" w:rsidP="00D76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D76697">
        <w:rPr>
          <w:rFonts w:ascii="Times New Roman" w:eastAsia="Calibri" w:hAnsi="Times New Roman" w:cs="Times New Roman"/>
          <w:lang w:val="uk-UA"/>
        </w:rPr>
        <w:t>Базовий компонент дошкільної освіти [Електрон. ресурс]. – Режим доступу: http://mon.gov.ua/activity/education/doshkilna/basic1/</w:t>
      </w:r>
    </w:p>
    <w:p w:rsidR="00D76697" w:rsidRPr="00D76697" w:rsidRDefault="00D76697" w:rsidP="00D76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D76697">
        <w:rPr>
          <w:rFonts w:ascii="Times New Roman" w:eastAsia="Calibri" w:hAnsi="Times New Roman" w:cs="Times New Roman"/>
          <w:lang w:val="uk-UA"/>
        </w:rPr>
        <w:t>Національна доктрина розвитку освіти у ХХІ столітті [Електрон. ресурс]. – Режим доступу: http://zakon2.rada.gov.ua/laws/show/347/2002</w:t>
      </w:r>
    </w:p>
    <w:p w:rsidR="00D76697" w:rsidRPr="00D76697" w:rsidRDefault="00D76697" w:rsidP="00D76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D76697">
        <w:rPr>
          <w:rFonts w:ascii="Times New Roman" w:eastAsia="Calibri" w:hAnsi="Times New Roman" w:cs="Times New Roman"/>
          <w:lang w:val="uk-UA"/>
        </w:rPr>
        <w:t>Програма  розвитку дитини дошкільного віку «Я у світі» [Електрон. ресурс]. – Режим доступу: http://mon.gov.ua/activity/education/doshkilna/programy.html</w:t>
      </w:r>
    </w:p>
    <w:p w:rsidR="00D76697" w:rsidRPr="00D76697" w:rsidRDefault="00D76697" w:rsidP="00D76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D76697">
        <w:rPr>
          <w:rFonts w:ascii="Times New Roman" w:eastAsia="Calibri" w:hAnsi="Times New Roman" w:cs="Times New Roman"/>
          <w:lang w:val="uk-UA"/>
        </w:rPr>
        <w:t>http://www.oko.kiev.ua –  архітектура і краєзнавство України;</w:t>
      </w:r>
    </w:p>
    <w:p w:rsidR="00D76697" w:rsidRPr="00D76697" w:rsidRDefault="00D76697" w:rsidP="00D76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D76697">
        <w:rPr>
          <w:rFonts w:ascii="Times New Roman" w:eastAsia="Calibri" w:hAnsi="Times New Roman" w:cs="Times New Roman"/>
          <w:lang w:val="uk-UA"/>
        </w:rPr>
        <w:t>http://www.spadshina.com.ua – українська спадщина;</w:t>
      </w:r>
    </w:p>
    <w:p w:rsidR="00D76697" w:rsidRPr="00D76697" w:rsidRDefault="00D76697" w:rsidP="00D76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D76697">
        <w:rPr>
          <w:rFonts w:ascii="Times New Roman" w:eastAsia="Calibri" w:hAnsi="Times New Roman" w:cs="Times New Roman"/>
          <w:lang w:val="uk-UA"/>
        </w:rPr>
        <w:t>http://prostir.museum/ – музейний простір України;</w:t>
      </w:r>
    </w:p>
    <w:p w:rsidR="00D76697" w:rsidRPr="00D76697" w:rsidRDefault="00D76697" w:rsidP="00D76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D76697">
        <w:rPr>
          <w:rFonts w:ascii="Times New Roman" w:eastAsia="Calibri" w:hAnsi="Times New Roman" w:cs="Times New Roman"/>
          <w:lang w:val="uk-UA"/>
        </w:rPr>
        <w:t>http://namu.kiev.ua/ – Національний художній музей України;</w:t>
      </w:r>
    </w:p>
    <w:p w:rsidR="00D76697" w:rsidRPr="00D76697" w:rsidRDefault="00D76697" w:rsidP="00D76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D76697">
        <w:rPr>
          <w:rFonts w:ascii="Times New Roman" w:eastAsia="Calibri" w:hAnsi="Times New Roman" w:cs="Times New Roman"/>
          <w:lang w:val="uk-UA"/>
        </w:rPr>
        <w:t>http://www.mundm.kiev.ua/ – Національний музей українського мистецтва;</w:t>
      </w:r>
    </w:p>
    <w:p w:rsidR="00D76697" w:rsidRPr="00D76697" w:rsidRDefault="00D76697" w:rsidP="00D76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D76697">
        <w:rPr>
          <w:rFonts w:ascii="Times New Roman" w:eastAsia="Calibri" w:hAnsi="Times New Roman" w:cs="Times New Roman"/>
          <w:lang w:val="uk-UA"/>
        </w:rPr>
        <w:t>http://www.derev.org.ua/index.html – дерев'яні храми України;</w:t>
      </w:r>
    </w:p>
    <w:p w:rsidR="00D76697" w:rsidRPr="00D76697" w:rsidRDefault="00D76697" w:rsidP="00D76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D76697">
        <w:rPr>
          <w:rFonts w:ascii="Times New Roman" w:eastAsia="Calibri" w:hAnsi="Times New Roman" w:cs="Times New Roman"/>
          <w:lang w:val="uk-UA"/>
        </w:rPr>
        <w:t>http://hutsul.museum/ – Національний центр мистецтва Гуцульщини і Покуття;</w:t>
      </w:r>
    </w:p>
    <w:p w:rsidR="00D76697" w:rsidRPr="00D76697" w:rsidRDefault="00D76697" w:rsidP="00D76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D76697">
        <w:rPr>
          <w:rFonts w:ascii="Times New Roman" w:eastAsia="Calibri" w:hAnsi="Times New Roman" w:cs="Times New Roman"/>
          <w:lang w:val="uk-UA"/>
        </w:rPr>
        <w:t>http://www.artofukraine.com – сучасне мистецтво українських художників;</w:t>
      </w:r>
    </w:p>
    <w:p w:rsidR="00D76697" w:rsidRPr="00D76697" w:rsidRDefault="00D76697" w:rsidP="00D76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D76697">
        <w:rPr>
          <w:rFonts w:ascii="Times New Roman" w:eastAsia="Calibri" w:hAnsi="Times New Roman" w:cs="Times New Roman"/>
          <w:lang w:val="uk-UA"/>
        </w:rPr>
        <w:t>http://www.louvre.fr/llv/commun/home_flash.jsp – Лувр (Париж, Франція);</w:t>
      </w:r>
    </w:p>
    <w:p w:rsidR="00D76697" w:rsidRPr="00D76697" w:rsidRDefault="00D76697" w:rsidP="00D76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D76697">
        <w:rPr>
          <w:rFonts w:ascii="Times New Roman" w:eastAsia="Calibri" w:hAnsi="Times New Roman" w:cs="Times New Roman"/>
          <w:lang w:val="uk-UA"/>
        </w:rPr>
        <w:t>http://www.metmuseum.org – Метрополітен (Нью-Йорк, США);</w:t>
      </w:r>
    </w:p>
    <w:p w:rsidR="00D76697" w:rsidRPr="00D76697" w:rsidRDefault="00D76697" w:rsidP="00D76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D76697">
        <w:rPr>
          <w:rFonts w:ascii="Times New Roman" w:eastAsia="Calibri" w:hAnsi="Times New Roman" w:cs="Times New Roman"/>
          <w:lang w:val="uk-UA"/>
        </w:rPr>
        <w:t>http://www.hermitagemuseum.org/ – Ермітаж (Санкт-Петербург, Росія);</w:t>
      </w:r>
    </w:p>
    <w:p w:rsidR="00D76697" w:rsidRPr="00D76697" w:rsidRDefault="00D76697" w:rsidP="00D76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D76697">
        <w:rPr>
          <w:rFonts w:ascii="Times New Roman" w:eastAsia="Calibri" w:hAnsi="Times New Roman" w:cs="Times New Roman"/>
          <w:lang w:val="uk-UA"/>
        </w:rPr>
        <w:t>http://www.khm.at/ – Музей історії мистецтва (Відень);</w:t>
      </w:r>
    </w:p>
    <w:p w:rsidR="00D76697" w:rsidRPr="00D76697" w:rsidRDefault="00D76697" w:rsidP="00D76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D76697">
        <w:rPr>
          <w:rFonts w:ascii="Times New Roman" w:eastAsia="Calibri" w:hAnsi="Times New Roman" w:cs="Times New Roman"/>
          <w:lang w:val="uk-UA"/>
        </w:rPr>
        <w:t xml:space="preserve">http://staratel.com/ – напрямки живопису; </w:t>
      </w:r>
    </w:p>
    <w:p w:rsidR="00D76697" w:rsidRPr="00D76697" w:rsidRDefault="00D76697" w:rsidP="00D76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D76697">
        <w:rPr>
          <w:rFonts w:ascii="Times New Roman" w:eastAsia="Calibri" w:hAnsi="Times New Roman" w:cs="Times New Roman"/>
          <w:lang w:val="uk-UA"/>
        </w:rPr>
        <w:t>http://www.abc-people.com/typework/paint/index.htm  – мистецтво живопису;</w:t>
      </w:r>
    </w:p>
    <w:p w:rsidR="00D76697" w:rsidRPr="00D76697" w:rsidRDefault="00D76697" w:rsidP="00D766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D76697">
        <w:rPr>
          <w:rFonts w:ascii="Times New Roman" w:eastAsia="Calibri" w:hAnsi="Times New Roman" w:cs="Times New Roman"/>
          <w:lang w:val="uk-UA"/>
        </w:rPr>
        <w:t>http://artclassic.edu.ru/catalog.asp  –  колекція “Світова художня культура”;</w:t>
      </w:r>
    </w:p>
    <w:p w:rsidR="00BE0F6C" w:rsidRPr="00D76697" w:rsidRDefault="00D76697" w:rsidP="00D76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6697">
        <w:rPr>
          <w:rFonts w:ascii="Times New Roman" w:eastAsia="Calibri" w:hAnsi="Times New Roman" w:cs="Times New Roman"/>
          <w:lang w:val="uk-UA"/>
        </w:rPr>
        <w:t>http://www.artclass.lviv.ua – журнал “Артклас”, статті про мистецтво;</w:t>
      </w:r>
    </w:p>
    <w:sectPr w:rsidR="00BE0F6C" w:rsidRPr="00D7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7CF" w:rsidRDefault="003A67CF" w:rsidP="001E3D3B">
      <w:pPr>
        <w:spacing w:after="0" w:line="240" w:lineRule="auto"/>
      </w:pPr>
      <w:r>
        <w:separator/>
      </w:r>
    </w:p>
  </w:endnote>
  <w:endnote w:type="continuationSeparator" w:id="0">
    <w:p w:rsidR="003A67CF" w:rsidRDefault="003A67CF" w:rsidP="001E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7CF" w:rsidRDefault="003A67CF" w:rsidP="001E3D3B">
      <w:pPr>
        <w:spacing w:after="0" w:line="240" w:lineRule="auto"/>
      </w:pPr>
      <w:r>
        <w:separator/>
      </w:r>
    </w:p>
  </w:footnote>
  <w:footnote w:type="continuationSeparator" w:id="0">
    <w:p w:rsidR="003A67CF" w:rsidRDefault="003A67CF" w:rsidP="001E3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C13"/>
    <w:multiLevelType w:val="hybridMultilevel"/>
    <w:tmpl w:val="64E8ACD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760E2"/>
    <w:multiLevelType w:val="hybridMultilevel"/>
    <w:tmpl w:val="3468EE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716FA"/>
    <w:multiLevelType w:val="hybridMultilevel"/>
    <w:tmpl w:val="75DC07B6"/>
    <w:lvl w:ilvl="0" w:tplc="C71C38EE">
      <w:start w:val="5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870D7"/>
    <w:multiLevelType w:val="hybridMultilevel"/>
    <w:tmpl w:val="80DCDBD2"/>
    <w:lvl w:ilvl="0" w:tplc="042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644B2"/>
    <w:multiLevelType w:val="hybridMultilevel"/>
    <w:tmpl w:val="71E4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F1F30"/>
    <w:multiLevelType w:val="hybridMultilevel"/>
    <w:tmpl w:val="4322D2DC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173B0"/>
    <w:multiLevelType w:val="hybridMultilevel"/>
    <w:tmpl w:val="E15E5E82"/>
    <w:lvl w:ilvl="0" w:tplc="2A2E743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243190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F21D2C"/>
    <w:multiLevelType w:val="hybridMultilevel"/>
    <w:tmpl w:val="C6982BEA"/>
    <w:lvl w:ilvl="0" w:tplc="042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26E72B96"/>
    <w:multiLevelType w:val="hybridMultilevel"/>
    <w:tmpl w:val="08D8A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2" w15:restartNumberingAfterBreak="0">
    <w:nsid w:val="2DA145A3"/>
    <w:multiLevelType w:val="hybridMultilevel"/>
    <w:tmpl w:val="40C4312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1518E8"/>
    <w:multiLevelType w:val="hybridMultilevel"/>
    <w:tmpl w:val="45A2A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AD6581"/>
    <w:multiLevelType w:val="hybridMultilevel"/>
    <w:tmpl w:val="CC626698"/>
    <w:lvl w:ilvl="0" w:tplc="49EC3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5E42051"/>
    <w:multiLevelType w:val="hybridMultilevel"/>
    <w:tmpl w:val="31389480"/>
    <w:lvl w:ilvl="0" w:tplc="96BC1F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A7751"/>
    <w:multiLevelType w:val="hybridMultilevel"/>
    <w:tmpl w:val="4222A862"/>
    <w:lvl w:ilvl="0" w:tplc="4C88539C">
      <w:start w:val="1"/>
      <w:numFmt w:val="bullet"/>
      <w:lvlText w:val="−"/>
      <w:lvlJc w:val="left"/>
      <w:pPr>
        <w:tabs>
          <w:tab w:val="num" w:pos="1571"/>
        </w:tabs>
        <w:ind w:left="72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EF303C"/>
    <w:multiLevelType w:val="hybridMultilevel"/>
    <w:tmpl w:val="292E41DE"/>
    <w:lvl w:ilvl="0" w:tplc="F49ED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20A33"/>
    <w:multiLevelType w:val="hybridMultilevel"/>
    <w:tmpl w:val="F7368374"/>
    <w:lvl w:ilvl="0" w:tplc="38DCA02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83193"/>
    <w:multiLevelType w:val="hybridMultilevel"/>
    <w:tmpl w:val="035ADB92"/>
    <w:lvl w:ilvl="0" w:tplc="42CCEB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241C4"/>
    <w:multiLevelType w:val="multilevel"/>
    <w:tmpl w:val="2CECA5F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21" w15:restartNumberingAfterBreak="0">
    <w:nsid w:val="42EC27A0"/>
    <w:multiLevelType w:val="hybridMultilevel"/>
    <w:tmpl w:val="8FC6449A"/>
    <w:lvl w:ilvl="0" w:tplc="BC6280A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35AA9"/>
    <w:multiLevelType w:val="hybridMultilevel"/>
    <w:tmpl w:val="1DAEE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B208AC"/>
    <w:multiLevelType w:val="hybridMultilevel"/>
    <w:tmpl w:val="1C2AEDA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C6B03"/>
    <w:multiLevelType w:val="hybridMultilevel"/>
    <w:tmpl w:val="1DAEE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A5274F"/>
    <w:multiLevelType w:val="hybridMultilevel"/>
    <w:tmpl w:val="2D1869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7389A"/>
    <w:multiLevelType w:val="hybridMultilevel"/>
    <w:tmpl w:val="2278A90A"/>
    <w:lvl w:ilvl="0" w:tplc="939E9D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A2AD8"/>
    <w:multiLevelType w:val="hybridMultilevel"/>
    <w:tmpl w:val="C31E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344F3"/>
    <w:multiLevelType w:val="hybridMultilevel"/>
    <w:tmpl w:val="8C6ECE5A"/>
    <w:lvl w:ilvl="0" w:tplc="378ECDB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6F210F3F"/>
    <w:multiLevelType w:val="hybridMultilevel"/>
    <w:tmpl w:val="451E0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A75C16"/>
    <w:multiLevelType w:val="hybridMultilevel"/>
    <w:tmpl w:val="E004BD80"/>
    <w:lvl w:ilvl="0" w:tplc="2A2E743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406FC"/>
    <w:multiLevelType w:val="hybridMultilevel"/>
    <w:tmpl w:val="9626A70E"/>
    <w:lvl w:ilvl="0" w:tplc="1C1835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74A93F13"/>
    <w:multiLevelType w:val="hybridMultilevel"/>
    <w:tmpl w:val="1DAEE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9949B8"/>
    <w:multiLevelType w:val="hybridMultilevel"/>
    <w:tmpl w:val="B554DE8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14B63"/>
    <w:multiLevelType w:val="hybridMultilevel"/>
    <w:tmpl w:val="C2803F1E"/>
    <w:lvl w:ilvl="0" w:tplc="4C88539C">
      <w:start w:val="1"/>
      <w:numFmt w:val="bullet"/>
      <w:lvlText w:val="−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70F37"/>
    <w:multiLevelType w:val="hybridMultilevel"/>
    <w:tmpl w:val="5352EA20"/>
    <w:lvl w:ilvl="0" w:tplc="96EA261C">
      <w:start w:val="3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B6F1685"/>
    <w:multiLevelType w:val="hybridMultilevel"/>
    <w:tmpl w:val="98D6F5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A3733"/>
    <w:multiLevelType w:val="hybridMultilevel"/>
    <w:tmpl w:val="CC24106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1"/>
  </w:num>
  <w:num w:numId="4">
    <w:abstractNumId w:val="32"/>
  </w:num>
  <w:num w:numId="5">
    <w:abstractNumId w:val="7"/>
  </w:num>
  <w:num w:numId="6">
    <w:abstractNumId w:val="30"/>
  </w:num>
  <w:num w:numId="7">
    <w:abstractNumId w:val="24"/>
  </w:num>
  <w:num w:numId="8">
    <w:abstractNumId w:val="18"/>
  </w:num>
  <w:num w:numId="9">
    <w:abstractNumId w:val="35"/>
  </w:num>
  <w:num w:numId="10">
    <w:abstractNumId w:val="16"/>
  </w:num>
  <w:num w:numId="11">
    <w:abstractNumId w:val="5"/>
  </w:num>
  <w:num w:numId="12">
    <w:abstractNumId w:val="3"/>
  </w:num>
  <w:num w:numId="13">
    <w:abstractNumId w:val="36"/>
  </w:num>
  <w:num w:numId="14">
    <w:abstractNumId w:val="11"/>
  </w:num>
  <w:num w:numId="15">
    <w:abstractNumId w:val="13"/>
  </w:num>
  <w:num w:numId="16">
    <w:abstractNumId w:val="8"/>
  </w:num>
  <w:num w:numId="17">
    <w:abstractNumId w:val="17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"/>
  </w:num>
  <w:num w:numId="21">
    <w:abstractNumId w:val="4"/>
  </w:num>
  <w:num w:numId="22">
    <w:abstractNumId w:val="9"/>
  </w:num>
  <w:num w:numId="23">
    <w:abstractNumId w:val="10"/>
  </w:num>
  <w:num w:numId="24">
    <w:abstractNumId w:val="28"/>
  </w:num>
  <w:num w:numId="25">
    <w:abstractNumId w:val="20"/>
  </w:num>
  <w:num w:numId="26">
    <w:abstractNumId w:val="38"/>
  </w:num>
  <w:num w:numId="27">
    <w:abstractNumId w:val="6"/>
  </w:num>
  <w:num w:numId="28">
    <w:abstractNumId w:val="27"/>
  </w:num>
  <w:num w:numId="29">
    <w:abstractNumId w:val="15"/>
  </w:num>
  <w:num w:numId="30">
    <w:abstractNumId w:val="25"/>
  </w:num>
  <w:num w:numId="31">
    <w:abstractNumId w:val="26"/>
  </w:num>
  <w:num w:numId="32">
    <w:abstractNumId w:val="37"/>
  </w:num>
  <w:num w:numId="33">
    <w:abstractNumId w:val="19"/>
  </w:num>
  <w:num w:numId="34">
    <w:abstractNumId w:val="2"/>
  </w:num>
  <w:num w:numId="35">
    <w:abstractNumId w:val="31"/>
  </w:num>
  <w:num w:numId="36">
    <w:abstractNumId w:val="34"/>
  </w:num>
  <w:num w:numId="37">
    <w:abstractNumId w:val="14"/>
  </w:num>
  <w:num w:numId="38">
    <w:abstractNumId w:val="1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C1"/>
    <w:rsid w:val="00001946"/>
    <w:rsid w:val="00005951"/>
    <w:rsid w:val="000208D9"/>
    <w:rsid w:val="00032AF9"/>
    <w:rsid w:val="00042535"/>
    <w:rsid w:val="00047691"/>
    <w:rsid w:val="00047E48"/>
    <w:rsid w:val="00074498"/>
    <w:rsid w:val="000A2551"/>
    <w:rsid w:val="000E456A"/>
    <w:rsid w:val="000F0E1E"/>
    <w:rsid w:val="000F52A8"/>
    <w:rsid w:val="00107DC8"/>
    <w:rsid w:val="001118E5"/>
    <w:rsid w:val="00126AE2"/>
    <w:rsid w:val="0014067C"/>
    <w:rsid w:val="0014382E"/>
    <w:rsid w:val="001450CA"/>
    <w:rsid w:val="00145CA4"/>
    <w:rsid w:val="00152941"/>
    <w:rsid w:val="00156927"/>
    <w:rsid w:val="001677EF"/>
    <w:rsid w:val="001815B5"/>
    <w:rsid w:val="0018752E"/>
    <w:rsid w:val="001A0AAF"/>
    <w:rsid w:val="001A2F0C"/>
    <w:rsid w:val="001A5446"/>
    <w:rsid w:val="001B21F2"/>
    <w:rsid w:val="001B583E"/>
    <w:rsid w:val="001D00E9"/>
    <w:rsid w:val="001D5438"/>
    <w:rsid w:val="001E3D3B"/>
    <w:rsid w:val="001F5E6D"/>
    <w:rsid w:val="001F772D"/>
    <w:rsid w:val="0020092F"/>
    <w:rsid w:val="00202ACF"/>
    <w:rsid w:val="00206614"/>
    <w:rsid w:val="0020718A"/>
    <w:rsid w:val="00215F5C"/>
    <w:rsid w:val="00217E1A"/>
    <w:rsid w:val="00231AC2"/>
    <w:rsid w:val="002324D3"/>
    <w:rsid w:val="00243E02"/>
    <w:rsid w:val="00254DB2"/>
    <w:rsid w:val="0025682C"/>
    <w:rsid w:val="00260FF7"/>
    <w:rsid w:val="002631D3"/>
    <w:rsid w:val="00266AFC"/>
    <w:rsid w:val="00271AA7"/>
    <w:rsid w:val="00273BF2"/>
    <w:rsid w:val="0028779A"/>
    <w:rsid w:val="002964F3"/>
    <w:rsid w:val="002C362D"/>
    <w:rsid w:val="002E2156"/>
    <w:rsid w:val="002F16EB"/>
    <w:rsid w:val="002F4B10"/>
    <w:rsid w:val="00306E46"/>
    <w:rsid w:val="00326E70"/>
    <w:rsid w:val="00327821"/>
    <w:rsid w:val="00327D79"/>
    <w:rsid w:val="00336594"/>
    <w:rsid w:val="00342081"/>
    <w:rsid w:val="0035093B"/>
    <w:rsid w:val="00361F92"/>
    <w:rsid w:val="003809E6"/>
    <w:rsid w:val="003A4212"/>
    <w:rsid w:val="003A67CF"/>
    <w:rsid w:val="003B72C1"/>
    <w:rsid w:val="003C0A5D"/>
    <w:rsid w:val="003C7948"/>
    <w:rsid w:val="003D1C0F"/>
    <w:rsid w:val="003E104A"/>
    <w:rsid w:val="003E76F5"/>
    <w:rsid w:val="003F291D"/>
    <w:rsid w:val="003F2BA4"/>
    <w:rsid w:val="00402503"/>
    <w:rsid w:val="00465D77"/>
    <w:rsid w:val="00471375"/>
    <w:rsid w:val="00472293"/>
    <w:rsid w:val="00472DB3"/>
    <w:rsid w:val="00475BFD"/>
    <w:rsid w:val="004772B4"/>
    <w:rsid w:val="0048091B"/>
    <w:rsid w:val="00481BEF"/>
    <w:rsid w:val="004866A7"/>
    <w:rsid w:val="004A02D9"/>
    <w:rsid w:val="004A4876"/>
    <w:rsid w:val="004B563F"/>
    <w:rsid w:val="004C2189"/>
    <w:rsid w:val="004D5585"/>
    <w:rsid w:val="004E5896"/>
    <w:rsid w:val="004E5B0D"/>
    <w:rsid w:val="00517765"/>
    <w:rsid w:val="0052631B"/>
    <w:rsid w:val="00526A4A"/>
    <w:rsid w:val="00542B11"/>
    <w:rsid w:val="00552620"/>
    <w:rsid w:val="005568C1"/>
    <w:rsid w:val="00562714"/>
    <w:rsid w:val="0057035C"/>
    <w:rsid w:val="005A0EFB"/>
    <w:rsid w:val="005C6B27"/>
    <w:rsid w:val="005E0258"/>
    <w:rsid w:val="005F680E"/>
    <w:rsid w:val="00601220"/>
    <w:rsid w:val="006178FB"/>
    <w:rsid w:val="006207F9"/>
    <w:rsid w:val="006302D2"/>
    <w:rsid w:val="00631B0F"/>
    <w:rsid w:val="00653179"/>
    <w:rsid w:val="006553B0"/>
    <w:rsid w:val="00664A20"/>
    <w:rsid w:val="00665785"/>
    <w:rsid w:val="006A0E3A"/>
    <w:rsid w:val="006B06EC"/>
    <w:rsid w:val="006C081F"/>
    <w:rsid w:val="006C2119"/>
    <w:rsid w:val="006F2799"/>
    <w:rsid w:val="00706048"/>
    <w:rsid w:val="00733135"/>
    <w:rsid w:val="007435D5"/>
    <w:rsid w:val="007631E6"/>
    <w:rsid w:val="00796780"/>
    <w:rsid w:val="007A07CA"/>
    <w:rsid w:val="007A0E83"/>
    <w:rsid w:val="007A2BA2"/>
    <w:rsid w:val="007A5E5B"/>
    <w:rsid w:val="007A7EDC"/>
    <w:rsid w:val="007C4B5D"/>
    <w:rsid w:val="007E7113"/>
    <w:rsid w:val="007F4041"/>
    <w:rsid w:val="00814AC7"/>
    <w:rsid w:val="00826494"/>
    <w:rsid w:val="0083387E"/>
    <w:rsid w:val="008410AA"/>
    <w:rsid w:val="00843780"/>
    <w:rsid w:val="0085712F"/>
    <w:rsid w:val="00862D05"/>
    <w:rsid w:val="0087533F"/>
    <w:rsid w:val="00876A03"/>
    <w:rsid w:val="008A2F49"/>
    <w:rsid w:val="008A37BF"/>
    <w:rsid w:val="008A7922"/>
    <w:rsid w:val="008B4AE7"/>
    <w:rsid w:val="008C0F5F"/>
    <w:rsid w:val="008C7E01"/>
    <w:rsid w:val="008E09FB"/>
    <w:rsid w:val="008E7CC7"/>
    <w:rsid w:val="008F01B0"/>
    <w:rsid w:val="009226A2"/>
    <w:rsid w:val="009318FC"/>
    <w:rsid w:val="00940A03"/>
    <w:rsid w:val="00943D1D"/>
    <w:rsid w:val="0094706B"/>
    <w:rsid w:val="00957B98"/>
    <w:rsid w:val="00960996"/>
    <w:rsid w:val="0096585D"/>
    <w:rsid w:val="00971190"/>
    <w:rsid w:val="00974948"/>
    <w:rsid w:val="00980D53"/>
    <w:rsid w:val="00983CE5"/>
    <w:rsid w:val="009A5FA5"/>
    <w:rsid w:val="009A6D34"/>
    <w:rsid w:val="009D192B"/>
    <w:rsid w:val="009D401A"/>
    <w:rsid w:val="00A05894"/>
    <w:rsid w:val="00A07643"/>
    <w:rsid w:val="00A42A98"/>
    <w:rsid w:val="00A44D57"/>
    <w:rsid w:val="00A819CA"/>
    <w:rsid w:val="00A82306"/>
    <w:rsid w:val="00A92080"/>
    <w:rsid w:val="00AA1164"/>
    <w:rsid w:val="00AA208F"/>
    <w:rsid w:val="00AB2104"/>
    <w:rsid w:val="00AB757A"/>
    <w:rsid w:val="00AD06F7"/>
    <w:rsid w:val="00AE1525"/>
    <w:rsid w:val="00AE4B2D"/>
    <w:rsid w:val="00AF0F31"/>
    <w:rsid w:val="00AF139E"/>
    <w:rsid w:val="00B017FB"/>
    <w:rsid w:val="00B306A4"/>
    <w:rsid w:val="00B31E24"/>
    <w:rsid w:val="00B32443"/>
    <w:rsid w:val="00B43183"/>
    <w:rsid w:val="00B65A39"/>
    <w:rsid w:val="00B76C2A"/>
    <w:rsid w:val="00B815BA"/>
    <w:rsid w:val="00B92FA5"/>
    <w:rsid w:val="00B97AE2"/>
    <w:rsid w:val="00BC000E"/>
    <w:rsid w:val="00BC0EF2"/>
    <w:rsid w:val="00BD0981"/>
    <w:rsid w:val="00BE0B80"/>
    <w:rsid w:val="00BE0F6C"/>
    <w:rsid w:val="00BE557D"/>
    <w:rsid w:val="00BF3DBB"/>
    <w:rsid w:val="00BF6561"/>
    <w:rsid w:val="00C005A1"/>
    <w:rsid w:val="00C10944"/>
    <w:rsid w:val="00C2236B"/>
    <w:rsid w:val="00C25B5F"/>
    <w:rsid w:val="00C305A3"/>
    <w:rsid w:val="00C3730F"/>
    <w:rsid w:val="00C45B81"/>
    <w:rsid w:val="00C54D1B"/>
    <w:rsid w:val="00C55F93"/>
    <w:rsid w:val="00C7287D"/>
    <w:rsid w:val="00C7347E"/>
    <w:rsid w:val="00C8235F"/>
    <w:rsid w:val="00CB7DCE"/>
    <w:rsid w:val="00CC0922"/>
    <w:rsid w:val="00CE1D01"/>
    <w:rsid w:val="00CE592D"/>
    <w:rsid w:val="00CF2896"/>
    <w:rsid w:val="00CF4661"/>
    <w:rsid w:val="00CF7F97"/>
    <w:rsid w:val="00D10DFE"/>
    <w:rsid w:val="00D31E8B"/>
    <w:rsid w:val="00D327E0"/>
    <w:rsid w:val="00D367EB"/>
    <w:rsid w:val="00D372A3"/>
    <w:rsid w:val="00D548BA"/>
    <w:rsid w:val="00D63755"/>
    <w:rsid w:val="00D72F3A"/>
    <w:rsid w:val="00D74674"/>
    <w:rsid w:val="00D76697"/>
    <w:rsid w:val="00D77DB1"/>
    <w:rsid w:val="00D870B6"/>
    <w:rsid w:val="00D9145E"/>
    <w:rsid w:val="00D97D89"/>
    <w:rsid w:val="00DA2B0D"/>
    <w:rsid w:val="00DA4E2F"/>
    <w:rsid w:val="00DC7B1D"/>
    <w:rsid w:val="00DC7EDB"/>
    <w:rsid w:val="00DE0C47"/>
    <w:rsid w:val="00DE3EB9"/>
    <w:rsid w:val="00DE7100"/>
    <w:rsid w:val="00DF2AD0"/>
    <w:rsid w:val="00DF7816"/>
    <w:rsid w:val="00E03564"/>
    <w:rsid w:val="00E0371A"/>
    <w:rsid w:val="00E117F5"/>
    <w:rsid w:val="00E14FDB"/>
    <w:rsid w:val="00E268A7"/>
    <w:rsid w:val="00E273AF"/>
    <w:rsid w:val="00E303AD"/>
    <w:rsid w:val="00E50D31"/>
    <w:rsid w:val="00E65C6C"/>
    <w:rsid w:val="00E8145E"/>
    <w:rsid w:val="00E866E6"/>
    <w:rsid w:val="00E87B6F"/>
    <w:rsid w:val="00E92150"/>
    <w:rsid w:val="00EA12E1"/>
    <w:rsid w:val="00EA4968"/>
    <w:rsid w:val="00EA67CB"/>
    <w:rsid w:val="00EA6D5F"/>
    <w:rsid w:val="00EB4AB6"/>
    <w:rsid w:val="00EB6D44"/>
    <w:rsid w:val="00ED6996"/>
    <w:rsid w:val="00EE112A"/>
    <w:rsid w:val="00EE1507"/>
    <w:rsid w:val="00EE5DA4"/>
    <w:rsid w:val="00EF699A"/>
    <w:rsid w:val="00EF6AB4"/>
    <w:rsid w:val="00F05183"/>
    <w:rsid w:val="00F07CD8"/>
    <w:rsid w:val="00F20246"/>
    <w:rsid w:val="00F20BA7"/>
    <w:rsid w:val="00F26AFD"/>
    <w:rsid w:val="00F604CB"/>
    <w:rsid w:val="00F61921"/>
    <w:rsid w:val="00F71DBD"/>
    <w:rsid w:val="00F85B5D"/>
    <w:rsid w:val="00F86AD5"/>
    <w:rsid w:val="00F93D2F"/>
    <w:rsid w:val="00FA1781"/>
    <w:rsid w:val="00FA6BE1"/>
    <w:rsid w:val="00FA7DFF"/>
    <w:rsid w:val="00FC349B"/>
    <w:rsid w:val="00FC35DF"/>
    <w:rsid w:val="00FE6E38"/>
    <w:rsid w:val="00FE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9574"/>
  <w15:docId w15:val="{A6917A0E-68B3-4168-852D-E7B7226D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F7"/>
  </w:style>
  <w:style w:type="paragraph" w:styleId="1">
    <w:name w:val="heading 1"/>
    <w:basedOn w:val="a"/>
    <w:next w:val="a"/>
    <w:link w:val="10"/>
    <w:qFormat/>
    <w:rsid w:val="00A44D5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A44D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44D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4D5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A44D5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57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A44D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44D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4D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44D5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44D57"/>
  </w:style>
  <w:style w:type="paragraph" w:styleId="a3">
    <w:name w:val="Title"/>
    <w:basedOn w:val="a"/>
    <w:next w:val="a4"/>
    <w:link w:val="a5"/>
    <w:qFormat/>
    <w:rsid w:val="00A44D57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ans" w:cs="DejaVu Sans"/>
      <w:sz w:val="28"/>
      <w:szCs w:val="28"/>
      <w:lang w:val="uk-UA"/>
    </w:rPr>
  </w:style>
  <w:style w:type="character" w:customStyle="1" w:styleId="a5">
    <w:name w:val="Заголовок Знак"/>
    <w:basedOn w:val="a0"/>
    <w:link w:val="a3"/>
    <w:rsid w:val="00A44D57"/>
    <w:rPr>
      <w:rFonts w:ascii="Liberation Sans" w:eastAsia="Times New Roman" w:hAnsi="Liberation Sans" w:cs="DejaVu Sans"/>
      <w:sz w:val="28"/>
      <w:szCs w:val="28"/>
      <w:lang w:val="uk-UA"/>
    </w:rPr>
  </w:style>
  <w:style w:type="paragraph" w:styleId="a4">
    <w:name w:val="Subtitle"/>
    <w:basedOn w:val="a"/>
    <w:link w:val="a6"/>
    <w:qFormat/>
    <w:rsid w:val="00A44D5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4"/>
    <w:rsid w:val="00A44D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44D57"/>
  </w:style>
  <w:style w:type="paragraph" w:styleId="a7">
    <w:name w:val="footer"/>
    <w:basedOn w:val="a"/>
    <w:link w:val="a8"/>
    <w:rsid w:val="00A44D5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Нижний колонтитул Знак"/>
    <w:basedOn w:val="a0"/>
    <w:link w:val="a7"/>
    <w:rsid w:val="00A44D5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page number"/>
    <w:basedOn w:val="a0"/>
    <w:rsid w:val="00A44D57"/>
  </w:style>
  <w:style w:type="paragraph" w:styleId="aa">
    <w:name w:val="Body Text Indent"/>
    <w:basedOn w:val="a"/>
    <w:link w:val="ab"/>
    <w:rsid w:val="00A44D57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rsid w:val="00A44D5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c">
    <w:name w:val="Body Text"/>
    <w:basedOn w:val="a"/>
    <w:link w:val="ad"/>
    <w:rsid w:val="00A44D57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A44D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A44D5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A44D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44D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A44D57"/>
    <w:pPr>
      <w:widowControl w:val="0"/>
      <w:autoSpaceDE w:val="0"/>
      <w:autoSpaceDN w:val="0"/>
      <w:adjustRightInd w:val="0"/>
      <w:spacing w:after="0" w:line="420" w:lineRule="auto"/>
      <w:ind w:left="600" w:hanging="56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A44D5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e">
    <w:name w:val="Normal (Web)"/>
    <w:basedOn w:val="a"/>
    <w:rsid w:val="00A4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A44D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A44D5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A44D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44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A44D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44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A44D57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customStyle="1" w:styleId="af2">
    <w:name w:val="Печатная машинка"/>
    <w:rsid w:val="00A44D57"/>
    <w:rPr>
      <w:rFonts w:ascii="Courier New" w:hAnsi="Courier New"/>
      <w:sz w:val="20"/>
    </w:rPr>
  </w:style>
  <w:style w:type="paragraph" w:customStyle="1" w:styleId="af3">
    <w:name w:val="Готовый"/>
    <w:basedOn w:val="a"/>
    <w:rsid w:val="00A44D5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pl-PL" w:eastAsia="ru-RU"/>
    </w:rPr>
  </w:style>
  <w:style w:type="paragraph" w:styleId="af4">
    <w:name w:val="header"/>
    <w:basedOn w:val="a"/>
    <w:link w:val="af5"/>
    <w:rsid w:val="00A44D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A44D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A44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a"/>
    <w:next w:val="a"/>
    <w:rsid w:val="00A44D57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unhideWhenUsed/>
    <w:rsid w:val="00A44D57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32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1762-EE7B-4539-AB2D-59D4F22A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</Pages>
  <Words>3660</Words>
  <Characters>2087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121</cp:revision>
  <cp:lastPrinted>2015-01-27T21:25:00Z</cp:lastPrinted>
  <dcterms:created xsi:type="dcterms:W3CDTF">2015-01-20T13:14:00Z</dcterms:created>
  <dcterms:modified xsi:type="dcterms:W3CDTF">2021-02-17T21:48:00Z</dcterms:modified>
</cp:coreProperties>
</file>