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BE" w:rsidRPr="00D22645" w:rsidRDefault="00BD03BE" w:rsidP="00AE6E4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22645">
        <w:rPr>
          <w:rFonts w:ascii="Times New Roman" w:hAnsi="Times New Roman"/>
          <w:color w:val="auto"/>
          <w:sz w:val="28"/>
          <w:szCs w:val="28"/>
          <w:lang w:eastAsia="ru-RU"/>
        </w:rPr>
        <w:t>Міністерство освіти і науки України</w:t>
      </w:r>
    </w:p>
    <w:p w:rsidR="00BD03BE" w:rsidRPr="00D22645" w:rsidRDefault="00BD03BE" w:rsidP="00AE6E4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22645">
        <w:rPr>
          <w:rFonts w:ascii="Times New Roman" w:hAnsi="Times New Roman"/>
          <w:color w:val="auto"/>
          <w:sz w:val="28"/>
          <w:szCs w:val="28"/>
          <w:lang w:eastAsia="ru-RU"/>
        </w:rPr>
        <w:t>Львівський національний університет імені Івана Франка</w:t>
      </w:r>
    </w:p>
    <w:p w:rsidR="00BD03BE" w:rsidRPr="00D22645" w:rsidRDefault="00BD03BE" w:rsidP="00AE6E4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22645">
        <w:rPr>
          <w:rFonts w:ascii="Times New Roman" w:hAnsi="Times New Roman"/>
          <w:color w:val="auto"/>
          <w:sz w:val="28"/>
          <w:szCs w:val="28"/>
          <w:lang w:eastAsia="ru-RU"/>
        </w:rPr>
        <w:t>Факультет педагогічної освіти</w:t>
      </w: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D03BE" w:rsidRPr="00D22645" w:rsidRDefault="00BD03BE" w:rsidP="00AE6E4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22645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ПРОГРАМА</w:t>
      </w:r>
    </w:p>
    <w:p w:rsidR="00BD03BE" w:rsidRDefault="00BD03BE" w:rsidP="00AE6E4A">
      <w:pPr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D22645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ФАХОВИХ ВИПРОБУВАНЬ</w:t>
      </w:r>
    </w:p>
    <w:p w:rsidR="00BD03BE" w:rsidRPr="00AE6E4A" w:rsidRDefault="00BD03BE" w:rsidP="00AE6E4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BD03BE" w:rsidRPr="00D22645" w:rsidRDefault="00BD03BE" w:rsidP="00AE6E4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освітн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>і</w:t>
      </w:r>
      <w:r w:rsidRPr="00D22645">
        <w:rPr>
          <w:rFonts w:ascii="Times New Roman" w:hAnsi="Times New Roman"/>
          <w:color w:val="auto"/>
          <w:sz w:val="28"/>
          <w:szCs w:val="28"/>
          <w:lang w:eastAsia="ru-RU"/>
        </w:rPr>
        <w:t xml:space="preserve">й рівень </w:t>
      </w:r>
      <w:r w:rsidRPr="00D22645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«магістр»</w:t>
      </w:r>
    </w:p>
    <w:p w:rsidR="00BD03BE" w:rsidRPr="00D22645" w:rsidRDefault="00BD03BE" w:rsidP="00AE6E4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22645">
        <w:rPr>
          <w:rFonts w:ascii="Times New Roman" w:hAnsi="Times New Roman"/>
          <w:color w:val="auto"/>
          <w:sz w:val="28"/>
          <w:szCs w:val="28"/>
          <w:lang w:eastAsia="ru-RU"/>
        </w:rPr>
        <w:t>Галузь знань 0101 Педагогічна освіта</w:t>
      </w:r>
    </w:p>
    <w:p w:rsidR="00BD03BE" w:rsidRPr="00D22645" w:rsidRDefault="00BD03BE" w:rsidP="00AE6E4A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D22645">
        <w:rPr>
          <w:rFonts w:ascii="Times New Roman" w:hAnsi="Times New Roman"/>
          <w:color w:val="auto"/>
          <w:sz w:val="28"/>
          <w:szCs w:val="28"/>
          <w:lang w:eastAsia="ru-RU"/>
        </w:rPr>
        <w:t>Спеціальність</w:t>
      </w:r>
      <w:r>
        <w:rPr>
          <w:rFonts w:ascii="Times New Roman" w:hAnsi="Times New Roman"/>
          <w:color w:val="auto"/>
          <w:sz w:val="28"/>
          <w:szCs w:val="28"/>
          <w:lang w:val="en-US" w:eastAsia="ru-RU"/>
        </w:rPr>
        <w:t xml:space="preserve"> </w:t>
      </w:r>
      <w:r w:rsidRPr="00D22645">
        <w:rPr>
          <w:rFonts w:ascii="Times New Roman" w:hAnsi="Times New Roman"/>
          <w:color w:val="auto"/>
          <w:sz w:val="28"/>
          <w:szCs w:val="28"/>
          <w:lang w:eastAsia="ru-RU"/>
        </w:rPr>
        <w:t>016</w:t>
      </w:r>
      <w:r>
        <w:rPr>
          <w:rFonts w:ascii="Times New Roman" w:hAnsi="Times New Roman"/>
          <w:color w:val="auto"/>
          <w:sz w:val="28"/>
          <w:szCs w:val="28"/>
          <w:lang w:val="en-US" w:eastAsia="ru-RU"/>
        </w:rPr>
        <w:t xml:space="preserve"> </w:t>
      </w:r>
      <w:r w:rsidRPr="00D22645">
        <w:rPr>
          <w:rFonts w:ascii="Times New Roman" w:hAnsi="Times New Roman"/>
          <w:color w:val="auto"/>
          <w:sz w:val="28"/>
          <w:szCs w:val="28"/>
          <w:lang w:eastAsia="ru-RU"/>
        </w:rPr>
        <w:t>C</w:t>
      </w:r>
      <w:r w:rsidRPr="00D22645">
        <w:rPr>
          <w:rFonts w:ascii="Times New Roman" w:hAnsi="Times New Roman"/>
          <w:color w:val="auto"/>
          <w:sz w:val="28"/>
          <w:szCs w:val="28"/>
          <w:lang w:val="uk-UA" w:eastAsia="ru-RU"/>
        </w:rPr>
        <w:t>пеціальна</w:t>
      </w:r>
      <w:r>
        <w:rPr>
          <w:rFonts w:ascii="Times New Roman" w:hAnsi="Times New Roman"/>
          <w:color w:val="auto"/>
          <w:sz w:val="28"/>
          <w:szCs w:val="28"/>
          <w:lang w:val="en-US" w:eastAsia="ru-RU"/>
        </w:rPr>
        <w:t xml:space="preserve"> </w:t>
      </w:r>
      <w:r w:rsidRPr="00D22645">
        <w:rPr>
          <w:rFonts w:ascii="Times New Roman" w:hAnsi="Times New Roman"/>
          <w:color w:val="auto"/>
          <w:sz w:val="28"/>
          <w:szCs w:val="28"/>
          <w:lang w:eastAsia="ru-RU"/>
        </w:rPr>
        <w:t>освіта</w:t>
      </w: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BD03BE" w:rsidRDefault="00BD03BE" w:rsidP="00D2264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BD03BE" w:rsidRPr="00AE6E4A" w:rsidRDefault="00BD03BE" w:rsidP="00AE6E4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Львів</w:t>
      </w:r>
      <w:r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2017 </w:t>
      </w:r>
    </w:p>
    <w:p w:rsidR="00BD03BE" w:rsidRPr="00AE6E4A" w:rsidRDefault="00BD03BE" w:rsidP="00AE6E4A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BD03BE" w:rsidRPr="00316844" w:rsidRDefault="00BD03BE" w:rsidP="00B5738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316844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ПОЯСНЮВАЛЬНА ЗАПИСКА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Програма фахових вступних випробувань об’єднує основні положення з нормативних дисциплін, визначених стандартом підготовки студентів за освітньо-кваліфікаційним рівнем бакалавр напряму підготовки 016 – спеціальна освіта. Базові дисципліни, що складають основу тестувань – спеціальна педагогіка</w:t>
      </w:r>
      <w:bookmarkStart w:id="0" w:name="_GoBack"/>
      <w:bookmarkEnd w:id="0"/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(логопедія, корекційна психопедагогіка, тифлопедагогіка, сурдопедагогіка), спецметодика навчання української мови та розвитку зв’язного мовлення, спецметодика викладання математики, спеціальна психологія.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Вступне фахове випробування з спеціальної педагогіки і спеціальної психології передбачає визначення рівня знань та умінь абітурієнтів, що здобули освітньо-кваліфікаційний рівень «бакалавр» та бажають здобути освіту за освітньо-кваліфікаційним рівнем «магістр».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Відповідно до правил прийому до Львівського національного університету імені Івана Франка у 2017 році абітурієнти проходять фахове випробування на знання наступних навчальних дисциплін: «спеціальна педагогіка», «логопедія», «корекційна психопедагогіка», «тифлопедагогіка», «сурдопедагогіка», «спецметодика навчання української мови та  розвитку зв’язного мовлення», «спецметодика навчання математики».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Мета фахового випробування – визначити глибину знань з педагогічних і методичних дисциплін, професійні уміння та навички в обсязі освітньо-кваліфікаційного рівня «бакалавр».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Метою іспиту є виявлення знань з основ методології </w:t>
      </w:r>
      <w:r w:rsidRPr="00CB36AD">
        <w:rPr>
          <w:rFonts w:ascii="Times New Roman" w:hAnsi="Times New Roman"/>
          <w:i/>
          <w:iCs/>
          <w:color w:val="auto"/>
          <w:sz w:val="28"/>
          <w:szCs w:val="28"/>
          <w:lang w:val="uk-UA" w:eastAsia="ru-RU"/>
        </w:rPr>
        <w:t xml:space="preserve">педагогіки,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а саме: основні положення закону України «Про освіту», Національної доктрини розвитку освіти в Україні, Державного стандарту початкової загальної освіти; оволодіння основними педагогічними категоріями, закономірностями та принципами, методами і прийомами навчання та виховання дітей різного віку, основними формами організації навчально-виховного процесу в сучасній загальноосвітній школі з інклюзивним навчанням; знання критеріїв оцінювання навчальних досягнень та ін.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Зміст програми з основ спеціальної педагогіки має на меті перевірити глибоке розуміння студентами розвитку, навчання та виховання дітей із психофізичними порушеннями, організацію діяльності навчальних закладів, де перебувають діти з особливими освітніми потребами.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Зміст програми з</w:t>
      </w:r>
      <w:r w:rsidRPr="00CB36AD">
        <w:rPr>
          <w:rFonts w:ascii="Times New Roman" w:hAnsi="Times New Roman"/>
          <w:i/>
          <w:color w:val="auto"/>
          <w:sz w:val="28"/>
          <w:szCs w:val="28"/>
          <w:lang w:val="uk-UA" w:eastAsia="ru-RU"/>
        </w:rPr>
        <w:t xml:space="preserve"> логопедії </w:t>
      </w:r>
      <w:r w:rsidRPr="00CB36AD">
        <w:rPr>
          <w:rFonts w:ascii="Times New Roman" w:hAnsi="Times New Roman"/>
          <w:sz w:val="28"/>
          <w:szCs w:val="28"/>
          <w:lang w:val="uk-UA"/>
        </w:rPr>
        <w:t>перевіряє знання з історичних та сучасних теоретичні підходи до вивчення мовленнєвих порушень; існуючі сучасні класифікації мовленнєвих порушень; діагностувати мовленнєву та немовленнєву симптоматику в структурі порушень мовленнєвої діяльності у дітей із  фонетико-фонематичним недорозвиненням мовлення, загальним недорозвиненням мовлення, дислалією, дизартрією, ринолалією, заїканням, алалією та афазією, дислексією, дисграфією; проводити методичний аналіз матеріалу, що вивчається.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Зміст програми з корекційної психопедагогіки (олігофренопедагогіки) 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забезпечує необхідний якісний рівень професійної підготовки спеціального педагога, який може  розв’язувати комплексні </w:t>
      </w:r>
      <w:r w:rsidRPr="00CB36AD">
        <w:rPr>
          <w:rFonts w:ascii="Times New Roman" w:hAnsi="Times New Roman"/>
          <w:sz w:val="28"/>
          <w:szCs w:val="28"/>
        </w:rPr>
        <w:t> 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корекційно-розвиткові </w:t>
      </w:r>
      <w:r w:rsidRPr="00CB36AD">
        <w:rPr>
          <w:rFonts w:ascii="Times New Roman" w:hAnsi="Times New Roman"/>
          <w:sz w:val="28"/>
          <w:szCs w:val="28"/>
        </w:rPr>
        <w:t> 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та педагогічно-виховні </w:t>
      </w:r>
      <w:r w:rsidRPr="00CB36AD">
        <w:rPr>
          <w:rFonts w:ascii="Times New Roman" w:hAnsi="Times New Roman"/>
          <w:sz w:val="28"/>
          <w:szCs w:val="28"/>
        </w:rPr>
        <w:t> </w:t>
      </w:r>
      <w:r w:rsidRPr="00CB36AD">
        <w:rPr>
          <w:rFonts w:ascii="Times New Roman" w:hAnsi="Times New Roman"/>
          <w:sz w:val="28"/>
          <w:szCs w:val="28"/>
          <w:lang w:val="uk-UA"/>
        </w:rPr>
        <w:t>проблеми, особистісного становлення і соціалізації; адаптаційної та реабілітаційної діяльності, яка полягає у створенні необхідних психолого-педагогічних умов для інтеграції та інклюзії у суспільство дітей з інтелектуальною недостатністю.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Зміст програми з тифлопедагогіки (сурдопедагогіки)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базується на основних поняттях галузі та передбачає виявлення у студентів уміння свідомо і творчо підходити до формування навчально-виховних та корекційно-розвивальних цілей, відбору змісту, форм, методів та засобів вивчення дітей із порушеннями зору (слуху).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Зміст програми з спец</w:t>
      </w:r>
      <w:r w:rsidRPr="00CB36AD">
        <w:rPr>
          <w:rFonts w:ascii="Times New Roman" w:hAnsi="Times New Roman"/>
          <w:i/>
          <w:iCs/>
          <w:color w:val="auto"/>
          <w:sz w:val="28"/>
          <w:szCs w:val="28"/>
          <w:lang w:val="uk-UA" w:eastAsia="ru-RU"/>
        </w:rPr>
        <w:t xml:space="preserve">методики навчання української мови та розвитку зв’язного мовлення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передбачає володіння абітурієнтами важливими питаннями курсу методики викладання рідної мови у дошкільних навчальних закладах, початковій школі та як вони вміють застосовувати набуті знання у практичній роботі.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Зміст програми </w:t>
      </w:r>
      <w:r w:rsidRPr="00CB36AD">
        <w:rPr>
          <w:rFonts w:ascii="Times New Roman" w:hAnsi="Times New Roman"/>
          <w:i/>
          <w:iCs/>
          <w:color w:val="auto"/>
          <w:sz w:val="28"/>
          <w:szCs w:val="28"/>
          <w:lang w:val="uk-UA" w:eastAsia="ru-RU"/>
        </w:rPr>
        <w:t xml:space="preserve">з методики навчання математики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передбачає володіння абітурієнтами системою знань у галузі математики, розуміння математичних основ початкового курсу математики, знати зміст початкової математичної освіти, вимоги до рівня математичної підготовки молодших школярів відповідно до освітнього стандарту, програм і підручників із математики для молодших школярів, володіти основними методами і прийомами навчання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молодших школярів математичному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змісту.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Зміст програми з спеціальної психології націлює абітурієнтів на закріплення знань в галузі спеціальної психології та виокремлює важливі аспекти, які подаються в тестових питаннях і повинні  використовуватися на практиці.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Вступне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фахове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випробування проводиться у вигляді письмових тестових завдань закритого та відкритого типу.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Програма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складається з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8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розділів, у кожному з яких по 5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-10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тем (підрозділів), у кожній – по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300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тестових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завдань. Всього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2500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тестових завдань: Розділ 1 – спеціальна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педагогіка; розділ 2 – логопедія; розділ 3 – корекційна психопедагогіка;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розділ 4 – тифлопедагогіка; розділ 5 – сурдопедагогіка;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 розділ 6 –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спец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методика навчання української мови та розвитку мовлення; розділ 7 – спецметодика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навчання математики; розділ 8 – спеціальна психологія.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BD03BE" w:rsidRPr="00CB36AD" w:rsidRDefault="00BD03BE" w:rsidP="00CB36AD">
      <w:pPr>
        <w:spacing w:after="0" w:line="36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ЗМІСТ ТЕОРЕТИЧНОГО КУРСУ ПРОГРАМИ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      </w:t>
      </w:r>
      <w:r w:rsidRPr="00CB36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Розділ 1. </w:t>
      </w: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Спеціальна </w:t>
      </w:r>
      <w:r w:rsidRPr="00CB36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 xml:space="preserve">педагогіка. 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z w:val="28"/>
          <w:szCs w:val="28"/>
          <w:lang w:val="uk-UA"/>
        </w:rPr>
        <w:t>Модуль І</w:t>
      </w:r>
      <w:r w:rsidRPr="00CB36AD">
        <w:rPr>
          <w:rFonts w:ascii="Times New Roman" w:hAnsi="Times New Roman"/>
          <w:b/>
          <w:sz w:val="28"/>
          <w:szCs w:val="28"/>
        </w:rPr>
        <w:t xml:space="preserve">. 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 xml:space="preserve"> Спеціальна педагогіка як наука.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  <w:lang w:val="uk-UA"/>
        </w:rPr>
        <w:t>Вступ. Значення курсу «Спеціальна педагогіка» в системі підготовки сучасного педагога. Спеціальна педагогіка як наука про особливості та закономірності навчання і виховання особистості при порушеннях процесів розвитку і соціалізації. Об’єкт, предмет і завдання дошкільної корекційної педагогіки. Зв’язок спеціальної дошкільної педагогіки з іншими науками. Галузі спеціальної дошкільної педагогіки (дошкільні сурдопедагогіка, тифлопедагогіка, логопедагогіка, корекційна психопедагогіка, ортопедагогіка).</w:t>
      </w:r>
    </w:p>
    <w:p w:rsidR="00BD03BE" w:rsidRPr="00CB36AD" w:rsidRDefault="00BD03BE" w:rsidP="00CB3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  <w:lang w:val="uk-UA"/>
        </w:rPr>
        <w:t>Сучасна термінологія в умовах оновленої гуманістичної парадигми дефектології (корекційної, спеціальної педагогіки). Основні поняття корекційної дошкільної педагогіки (дефект, дизонтоґенез, корекція, компенсація, соціалізація, абілітація та реабілітація, дивергенція, діти з порушеннями та відхиленнями психофізичного розвитку, особи з особливими освітніми потребами).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z w:val="28"/>
          <w:szCs w:val="28"/>
          <w:lang w:val="uk-UA"/>
        </w:rPr>
        <w:t>Модуль ІІ. Методологічні та теоретичні основи спеціальної педагогіки.</w:t>
      </w:r>
    </w:p>
    <w:p w:rsidR="00BD03BE" w:rsidRPr="00CB36AD" w:rsidRDefault="00BD03BE" w:rsidP="00CB3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  <w:lang w:val="uk-UA"/>
        </w:rPr>
        <w:t xml:space="preserve">Методологічні принципи спеціальної педагогіки: принцип детермінізму, принцип єдності свідомості, особистості та діяльності, принцип розвитку. </w:t>
      </w:r>
    </w:p>
    <w:p w:rsidR="00BD03BE" w:rsidRPr="00CB36AD" w:rsidRDefault="00BD03BE" w:rsidP="00CB3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  <w:lang w:val="uk-UA"/>
        </w:rPr>
        <w:t>Теоретичні основи спеціальної педагогіки (дефектології). Наукові концепції Л.С. Виготського та їх значення для дефектології. Концепція про культурно-історичне походження психіки та формування вищих психічних функцій, концепція про загальні та специфічні закономірності психічного розвитку в нормі та патології, концепція про провідну роль навчання в розвитку дитини.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z w:val="28"/>
          <w:szCs w:val="28"/>
          <w:lang w:val="uk-UA"/>
        </w:rPr>
        <w:t>Модуль ІІІ. Включення (інклюзія) дітей із особливими освітніми потребами в дошкільні навчальні заклади загального типу.</w:t>
      </w:r>
    </w:p>
    <w:p w:rsidR="00BD03BE" w:rsidRPr="00CB36AD" w:rsidRDefault="00BD03BE" w:rsidP="00CB3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  <w:lang w:val="uk-UA"/>
        </w:rPr>
        <w:t xml:space="preserve">Концептуальні аспекти інклюзивної освіти. Становлення інклюзивної освіти: від інтеграції до інклюзії. Основні принципи інклюзивної освіти. Міжнародні організації, що формують політику в галузі інклюзивної освіти.. Досвід реалізації інклюзивної освіти в країнах Європи. </w:t>
      </w:r>
      <w:r w:rsidRPr="00CB36AD">
        <w:rPr>
          <w:rFonts w:ascii="Times New Roman" w:hAnsi="Times New Roman"/>
          <w:sz w:val="28"/>
          <w:szCs w:val="28"/>
        </w:rPr>
        <w:t>Особливості інтегрування дітей з особливостями психофізичного розвитку в загальноосвітній простір в Україні. Розвиток інклюзивної моделі освіти. Статистичний погляд на процес інтеграції. Формування позитивного ставлення до дітей з особливостями психофізичного розвитку.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z w:val="28"/>
          <w:szCs w:val="28"/>
          <w:lang w:val="uk-UA"/>
        </w:rPr>
        <w:t>Модуль 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. Механізми забезпечення процесу навчання дітей із психофізичними порушеннями у загальноосвітньому просторі.</w:t>
      </w:r>
    </w:p>
    <w:p w:rsidR="00BD03BE" w:rsidRPr="00CB36AD" w:rsidRDefault="00BD03BE" w:rsidP="00CB36A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>Мета і завдання інклюзивного навчання. «Положення про організацію інтегрованого навчання дітей з особливими потребами в загальноосвітніх (дошкільних) навчальних закладах». Спеціальна підготовка педагогів загальноосвітніх навчальних закладів до впровадження інклюзивного виховання. Організація взаємодії з батьками як учасниками навчально-виховного процесу. Моделі спеціальної освіти. Діагностичний аспект інклюзивного навчання. Модель інклюзивного навчання дітей з особливостями психофізичного розвитку.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. Комплексний підхід до корекційно-розвивальної роботи з дітьми дошкільного віку з особливостями психофізичного розвитку</w:t>
      </w:r>
    </w:p>
    <w:p w:rsidR="00BD03BE" w:rsidRPr="00CB36AD" w:rsidRDefault="00BD03BE" w:rsidP="00CB36AD">
      <w:pPr>
        <w:spacing w:after="0" w:line="360" w:lineRule="auto"/>
        <w:ind w:firstLine="720"/>
        <w:jc w:val="both"/>
        <w:rPr>
          <w:rFonts w:ascii="Times New Roman" w:hAnsi="Times New Roman"/>
          <w:spacing w:val="-1"/>
          <w:w w:val="106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>Наукові основи комплексного підходу до корекційно-реабілітаційної роботи. Особливості реалізації комплексного підходу до корекційно-реабілітаційної роботи в дошкільному закладі.</w:t>
      </w:r>
      <w:r w:rsidRPr="00CB36AD">
        <w:rPr>
          <w:rFonts w:ascii="Times New Roman" w:hAnsi="Times New Roman"/>
          <w:spacing w:val="-1"/>
          <w:w w:val="106"/>
          <w:sz w:val="28"/>
          <w:szCs w:val="28"/>
        </w:rPr>
        <w:t xml:space="preserve"> Модель комплексної системи корекційно-реабілітаційної допомоги дітям дошкільного віку.</w:t>
      </w:r>
    </w:p>
    <w:p w:rsidR="00BD03BE" w:rsidRPr="00CB36AD" w:rsidRDefault="00BD03BE" w:rsidP="00CB36AD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pacing w:val="-1"/>
          <w:w w:val="106"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spacing w:val="-1"/>
          <w:w w:val="106"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spacing w:val="-1"/>
          <w:w w:val="106"/>
          <w:sz w:val="28"/>
          <w:szCs w:val="28"/>
          <w:lang w:val="uk-UA"/>
        </w:rPr>
        <w:t xml:space="preserve">І. 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Завдання розвитку дитини з особливими освітніми потребами в дошкільному навчальному закладі загального типу</w:t>
      </w:r>
    </w:p>
    <w:p w:rsidR="00BD03BE" w:rsidRPr="00CB36AD" w:rsidRDefault="00BD03BE" w:rsidP="00CB3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>Завдання дошкільної освіти дітей з особливими освітніми потребами. Пріоритетні напрями розвитку дитини з особливими освітніми потребами: завдання соціально-особистісного розвитку; завдання емоційного розвитку; завдання фізичного і моторно-рухового розвитку; завдання пізнавального розвитку; завдання мовленнєвого розвитку.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ІІ. Особливості індивідуалізації розвитку, навчання і виховання дітей із особливими освітніми потребами</w:t>
      </w:r>
    </w:p>
    <w:p w:rsidR="00BD03BE" w:rsidRPr="00CB36AD" w:rsidRDefault="00BD03BE" w:rsidP="00CB36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>Значення організації спостережень за дитиною. Планування процесу формального оцінювання. Особливості співпраці батьків, вихователів, фахівців під час спостереження, оцінювання дитини. Використання результатів спостереження і оцінювання. Схема нормального розвитку дитини. Індивідуалізоване навчання</w:t>
      </w:r>
      <w:r w:rsidRPr="00CB36AD">
        <w:rPr>
          <w:rFonts w:ascii="Times New Roman" w:hAnsi="Times New Roman"/>
          <w:b/>
          <w:sz w:val="28"/>
          <w:szCs w:val="28"/>
        </w:rPr>
        <w:t xml:space="preserve">, </w:t>
      </w:r>
      <w:r w:rsidRPr="00CB36AD">
        <w:rPr>
          <w:rFonts w:ascii="Times New Roman" w:hAnsi="Times New Roman"/>
          <w:sz w:val="28"/>
          <w:szCs w:val="28"/>
        </w:rPr>
        <w:t>методи індивідуалізованого навчання, особливості складання індивідуальної програми розвитку дитини з особливими  освітніми потребами.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Розділ 2. Логопедія</w:t>
      </w:r>
    </w:p>
    <w:p w:rsidR="00BD03BE" w:rsidRPr="00CB36AD" w:rsidRDefault="00BD03BE" w:rsidP="00CB36AD">
      <w:pPr>
        <w:tabs>
          <w:tab w:val="left" w:pos="3840"/>
          <w:tab w:val="left" w:pos="8760"/>
          <w:tab w:val="left" w:pos="907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 xml:space="preserve">Модуль 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B36AD">
        <w:rPr>
          <w:rFonts w:ascii="Times New Roman" w:hAnsi="Times New Roman"/>
          <w:b/>
          <w:sz w:val="28"/>
          <w:szCs w:val="28"/>
        </w:rPr>
        <w:t>. Загальні поняття логопедії.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w w:val="107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Логопедія як спеціальна педагогічна наука. </w:t>
      </w:r>
      <w:r w:rsidRPr="00CB36AD">
        <w:rPr>
          <w:rFonts w:ascii="Times New Roman" w:hAnsi="Times New Roman"/>
          <w:w w:val="107"/>
          <w:sz w:val="28"/>
          <w:szCs w:val="28"/>
        </w:rPr>
        <w:t xml:space="preserve"> Основні механізми усного мовлення. Етіологія порушень мовлення. </w:t>
      </w:r>
      <w:r w:rsidRPr="00CB36AD">
        <w:rPr>
          <w:rFonts w:ascii="Times New Roman" w:hAnsi="Times New Roman"/>
          <w:bCs/>
          <w:sz w:val="28"/>
          <w:szCs w:val="28"/>
        </w:rPr>
        <w:t xml:space="preserve">Класифікації </w:t>
      </w:r>
      <w:r w:rsidRPr="00CB36AD">
        <w:rPr>
          <w:rFonts w:ascii="Times New Roman" w:hAnsi="Times New Roman"/>
          <w:spacing w:val="-2"/>
          <w:w w:val="107"/>
          <w:sz w:val="28"/>
          <w:szCs w:val="28"/>
        </w:rPr>
        <w:t>мовленнєвих</w:t>
      </w:r>
      <w:r w:rsidRPr="00CB36AD">
        <w:rPr>
          <w:rFonts w:ascii="Times New Roman" w:hAnsi="Times New Roman"/>
          <w:bCs/>
          <w:sz w:val="28"/>
          <w:szCs w:val="28"/>
        </w:rPr>
        <w:t xml:space="preserve">порушень. </w:t>
      </w:r>
      <w:r w:rsidRPr="00CB36AD">
        <w:rPr>
          <w:rFonts w:ascii="Times New Roman" w:hAnsi="Times New Roman"/>
          <w:w w:val="107"/>
          <w:sz w:val="28"/>
          <w:szCs w:val="28"/>
        </w:rPr>
        <w:t>Методи логопедичного впливу.</w:t>
      </w:r>
    </w:p>
    <w:p w:rsidR="00BD03BE" w:rsidRPr="00CB36AD" w:rsidRDefault="00BD03BE" w:rsidP="00CB36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 xml:space="preserve">Модуль 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CB36AD">
        <w:rPr>
          <w:rFonts w:ascii="Times New Roman" w:hAnsi="Times New Roman"/>
          <w:b/>
          <w:sz w:val="28"/>
          <w:szCs w:val="28"/>
        </w:rPr>
        <w:t>. Дислалія.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bCs/>
          <w:sz w:val="28"/>
          <w:szCs w:val="28"/>
        </w:rPr>
        <w:t xml:space="preserve">Визначення дислалії. Історичний аспект розвитку </w:t>
      </w:r>
      <w:r w:rsidRPr="00CB36AD">
        <w:rPr>
          <w:rFonts w:ascii="Times New Roman" w:hAnsi="Times New Roman"/>
          <w:bCs/>
          <w:spacing w:val="-1"/>
          <w:sz w:val="28"/>
          <w:szCs w:val="28"/>
        </w:rPr>
        <w:t xml:space="preserve">проблеми. </w:t>
      </w:r>
      <w:r w:rsidRPr="00CB36AD">
        <w:rPr>
          <w:rFonts w:ascii="Times New Roman" w:hAnsi="Times New Roman"/>
          <w:sz w:val="28"/>
          <w:szCs w:val="28"/>
        </w:rPr>
        <w:t xml:space="preserve">Форми дислалії. </w:t>
      </w:r>
      <w:r w:rsidRPr="00CB36AD">
        <w:rPr>
          <w:rFonts w:ascii="Times New Roman" w:hAnsi="Times New Roman"/>
          <w:bCs/>
          <w:sz w:val="28"/>
          <w:szCs w:val="28"/>
        </w:rPr>
        <w:t xml:space="preserve">Методика корекційної роботи при </w:t>
      </w:r>
      <w:r w:rsidRPr="00CB36AD">
        <w:rPr>
          <w:rFonts w:ascii="Times New Roman" w:hAnsi="Times New Roman"/>
          <w:sz w:val="28"/>
          <w:szCs w:val="28"/>
        </w:rPr>
        <w:t xml:space="preserve">дислалії. Недоліки вимови [J](йотацизм), </w:t>
      </w:r>
      <w:r w:rsidRPr="00CB36AD">
        <w:rPr>
          <w:rFonts w:ascii="Times New Roman" w:hAnsi="Times New Roman"/>
          <w:spacing w:val="-9"/>
          <w:sz w:val="28"/>
          <w:szCs w:val="28"/>
        </w:rPr>
        <w:t>[к]-[к’], [г]-[г’], [х]-[х']</w:t>
      </w:r>
      <w:r w:rsidRPr="00CB36AD">
        <w:rPr>
          <w:rFonts w:ascii="Times New Roman" w:hAnsi="Times New Roman"/>
          <w:sz w:val="28"/>
          <w:szCs w:val="28"/>
        </w:rPr>
        <w:t xml:space="preserve">. (капацизм, гамацизм, хітізм). </w:t>
      </w:r>
      <w:r w:rsidRPr="00CB36AD">
        <w:rPr>
          <w:rFonts w:ascii="Times New Roman" w:hAnsi="Times New Roman"/>
          <w:sz w:val="28"/>
          <w:szCs w:val="28"/>
        </w:rPr>
        <w:tab/>
        <w:t>Недоліки вимови звуків [р]-[р’] (ротацизм і пара ротацизм). Недоліки вимови шиплячих звуків [ш], [ж], [ч], [щ], [дж].</w:t>
      </w:r>
    </w:p>
    <w:p w:rsidR="00BD03BE" w:rsidRPr="00CB36AD" w:rsidRDefault="00BD03BE" w:rsidP="00CB36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 xml:space="preserve">Модуль 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CB36AD">
        <w:rPr>
          <w:rFonts w:ascii="Times New Roman" w:hAnsi="Times New Roman"/>
          <w:b/>
          <w:sz w:val="28"/>
          <w:szCs w:val="28"/>
        </w:rPr>
        <w:t>.Дизартрія.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bCs/>
          <w:sz w:val="28"/>
          <w:szCs w:val="28"/>
        </w:rPr>
        <w:t>Форми дизартрії за клінічною класифікацією (в залежності від осередку ураження). Форми дизартрії на основі клініко-фонетичного аналізу вимовних порушень. К</w:t>
      </w:r>
      <w:r w:rsidRPr="00CB36AD">
        <w:rPr>
          <w:rFonts w:ascii="Times New Roman" w:hAnsi="Times New Roman"/>
          <w:sz w:val="28"/>
          <w:szCs w:val="28"/>
        </w:rPr>
        <w:t>лініко-психологічна та психолого-педагогічна характеристика дітей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CB36AD">
        <w:rPr>
          <w:rFonts w:ascii="Times New Roman" w:hAnsi="Times New Roman"/>
          <w:sz w:val="28"/>
          <w:szCs w:val="28"/>
        </w:rPr>
        <w:t>з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 дизартрією.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B36AD">
        <w:rPr>
          <w:rFonts w:ascii="Times New Roman" w:hAnsi="Times New Roman"/>
          <w:bCs/>
          <w:sz w:val="28"/>
          <w:szCs w:val="28"/>
          <w:lang w:val="uk-UA"/>
        </w:rPr>
        <w:t xml:space="preserve">Схема та методика проведення обстеження дітей із дизартрією. Аналіз та інтерпретація матеріалів обстеження. </w:t>
      </w:r>
      <w:r w:rsidRPr="00CB36AD">
        <w:rPr>
          <w:rFonts w:ascii="Times New Roman" w:hAnsi="Times New Roman"/>
          <w:spacing w:val="-4"/>
          <w:w w:val="106"/>
          <w:sz w:val="28"/>
          <w:szCs w:val="28"/>
          <w:lang w:val="uk-UA"/>
        </w:rPr>
        <w:t xml:space="preserve">Принципи корекційно-педагогічного впливу. 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Система корекційної логопедичної роботи. Система корекційної педагогічної роботи при дизартрії. </w:t>
      </w:r>
      <w:r w:rsidRPr="00CB36AD">
        <w:rPr>
          <w:rFonts w:ascii="Times New Roman" w:hAnsi="Times New Roman"/>
          <w:bCs/>
          <w:sz w:val="28"/>
          <w:szCs w:val="28"/>
          <w:lang w:val="uk-UA"/>
        </w:rPr>
        <w:t xml:space="preserve">Мовленнєва терапія при різних формах дизартрії. </w:t>
      </w:r>
      <w:r w:rsidRPr="00CB36AD">
        <w:rPr>
          <w:rFonts w:ascii="Times New Roman" w:hAnsi="Times New Roman"/>
          <w:spacing w:val="-4"/>
          <w:w w:val="112"/>
          <w:sz w:val="28"/>
          <w:szCs w:val="28"/>
          <w:lang w:val="uk-UA"/>
        </w:rPr>
        <w:t xml:space="preserve">Корекція псевдобульбарної дизартрії. </w:t>
      </w:r>
      <w:r w:rsidRPr="00CB36AD">
        <w:rPr>
          <w:rFonts w:ascii="Times New Roman" w:hAnsi="Times New Roman"/>
          <w:bCs/>
          <w:sz w:val="28"/>
          <w:szCs w:val="28"/>
          <w:lang w:val="uk-UA"/>
        </w:rPr>
        <w:t xml:space="preserve">Основні прояви стертої дизартрії. </w:t>
      </w:r>
      <w:r w:rsidRPr="00CB36AD">
        <w:rPr>
          <w:rFonts w:ascii="Times New Roman" w:hAnsi="Times New Roman"/>
          <w:spacing w:val="-4"/>
          <w:w w:val="112"/>
          <w:sz w:val="28"/>
          <w:szCs w:val="28"/>
        </w:rPr>
        <w:t xml:space="preserve">Особливості діагностики стертої дизартрії. </w:t>
      </w:r>
      <w:r w:rsidRPr="00CB36AD">
        <w:rPr>
          <w:rFonts w:ascii="Times New Roman" w:hAnsi="Times New Roman"/>
          <w:bCs/>
          <w:sz w:val="28"/>
          <w:szCs w:val="28"/>
        </w:rPr>
        <w:t xml:space="preserve">Корекція стертої дизартрії.  </w:t>
      </w:r>
      <w:r w:rsidRPr="00CB36AD">
        <w:rPr>
          <w:rFonts w:ascii="Times New Roman" w:hAnsi="Times New Roman"/>
          <w:sz w:val="28"/>
          <w:szCs w:val="28"/>
        </w:rPr>
        <w:t>Загальна характеристика ДЦП. Характеристика рухових порушень при ДЦП. Особливості психологічного та мовленнєвого  розвитку дітей з ДЦП. Особливості корекційної роботи при ДЦП.</w:t>
      </w:r>
    </w:p>
    <w:p w:rsidR="00BD03BE" w:rsidRPr="00CB36AD" w:rsidRDefault="00BD03BE" w:rsidP="00CB36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 xml:space="preserve">Модуль 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sz w:val="28"/>
          <w:szCs w:val="28"/>
        </w:rPr>
        <w:t xml:space="preserve">. 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Порушення</w:t>
      </w:r>
      <w:r w:rsidRPr="00CB36AD">
        <w:rPr>
          <w:rFonts w:ascii="Times New Roman" w:hAnsi="Times New Roman"/>
          <w:b/>
          <w:sz w:val="28"/>
          <w:szCs w:val="28"/>
        </w:rPr>
        <w:t xml:space="preserve"> голосу</w:t>
      </w:r>
      <w:r w:rsidRPr="00CB36AD">
        <w:rPr>
          <w:rFonts w:ascii="Times New Roman" w:hAnsi="Times New Roman"/>
          <w:sz w:val="28"/>
          <w:szCs w:val="28"/>
        </w:rPr>
        <w:t>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pacing w:val="-2"/>
          <w:w w:val="107"/>
          <w:sz w:val="28"/>
          <w:szCs w:val="28"/>
        </w:rPr>
        <w:t>Історичний аспект проблеми патології голосу і способів його виправлення. Сучасний стан проблеми.</w:t>
      </w:r>
      <w:r w:rsidRPr="00CB36AD">
        <w:rPr>
          <w:rFonts w:ascii="Times New Roman" w:hAnsi="Times New Roman"/>
          <w:w w:val="107"/>
          <w:sz w:val="28"/>
          <w:szCs w:val="28"/>
        </w:rPr>
        <w:t xml:space="preserve">Класифікація порушень голосу та </w:t>
      </w:r>
      <w:r w:rsidRPr="00CB36AD">
        <w:rPr>
          <w:rFonts w:ascii="Times New Roman" w:hAnsi="Times New Roman"/>
          <w:w w:val="105"/>
          <w:sz w:val="28"/>
          <w:szCs w:val="28"/>
        </w:rPr>
        <w:t xml:space="preserve">дослідження голосового апарата і голосової </w:t>
      </w:r>
      <w:r w:rsidRPr="00CB36AD">
        <w:rPr>
          <w:rFonts w:ascii="Times New Roman" w:hAnsi="Times New Roman"/>
          <w:spacing w:val="-1"/>
          <w:w w:val="105"/>
          <w:sz w:val="28"/>
          <w:szCs w:val="28"/>
        </w:rPr>
        <w:t>функції.</w:t>
      </w:r>
      <w:r w:rsidRPr="00CB36AD">
        <w:rPr>
          <w:rFonts w:ascii="Times New Roman" w:hAnsi="Times New Roman"/>
          <w:w w:val="104"/>
          <w:sz w:val="28"/>
          <w:szCs w:val="28"/>
        </w:rPr>
        <w:t xml:space="preserve">Профілактика порушень голосу і профілактична робота з запобігання рецидивів голосової патології. </w:t>
      </w:r>
      <w:r w:rsidRPr="00CB36AD">
        <w:rPr>
          <w:rFonts w:ascii="Times New Roman" w:hAnsi="Times New Roman"/>
          <w:spacing w:val="-2"/>
          <w:sz w:val="28"/>
          <w:szCs w:val="28"/>
        </w:rPr>
        <w:t>Організація логопедичної допомоги дітям</w:t>
      </w:r>
      <w:r w:rsidRPr="00CB36AD">
        <w:rPr>
          <w:rFonts w:ascii="Times New Roman" w:hAnsi="Times New Roman"/>
          <w:spacing w:val="-1"/>
          <w:sz w:val="28"/>
          <w:szCs w:val="28"/>
        </w:rPr>
        <w:t xml:space="preserve"> і дорослим, що страждають на різні патології голосу.</w:t>
      </w:r>
    </w:p>
    <w:p w:rsidR="00BD03BE" w:rsidRPr="00CB36AD" w:rsidRDefault="00BD03BE" w:rsidP="00CB36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sz w:val="28"/>
          <w:szCs w:val="28"/>
        </w:rPr>
        <w:t>. Ринолалія.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w w:val="106"/>
          <w:sz w:val="28"/>
          <w:szCs w:val="28"/>
        </w:rPr>
      </w:pPr>
      <w:r w:rsidRPr="00CB36AD">
        <w:rPr>
          <w:rFonts w:ascii="Times New Roman" w:hAnsi="Times New Roman"/>
          <w:bCs/>
          <w:sz w:val="28"/>
          <w:szCs w:val="28"/>
        </w:rPr>
        <w:t xml:space="preserve">Ринолалія. Первинні та вторинні порушення. в структурі дефекту </w:t>
      </w:r>
      <w:r w:rsidRPr="00CB36AD">
        <w:rPr>
          <w:rFonts w:ascii="Times New Roman" w:hAnsi="Times New Roman"/>
          <w:bCs/>
          <w:spacing w:val="-1"/>
          <w:sz w:val="28"/>
          <w:szCs w:val="28"/>
        </w:rPr>
        <w:t xml:space="preserve">при ринолалії. </w:t>
      </w:r>
      <w:r w:rsidRPr="00CB36AD">
        <w:rPr>
          <w:rFonts w:ascii="Times New Roman" w:hAnsi="Times New Roman"/>
          <w:w w:val="107"/>
          <w:sz w:val="28"/>
          <w:szCs w:val="28"/>
        </w:rPr>
        <w:t>Відкрита</w:t>
      </w:r>
      <w:r w:rsidRPr="00CB36AD">
        <w:rPr>
          <w:rFonts w:ascii="Times New Roman" w:hAnsi="Times New Roman"/>
          <w:w w:val="107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w w:val="107"/>
          <w:sz w:val="28"/>
          <w:szCs w:val="28"/>
        </w:rPr>
        <w:t>ринолалія.</w:t>
      </w:r>
      <w:r w:rsidRPr="00CB36AD">
        <w:rPr>
          <w:rFonts w:ascii="Times New Roman" w:hAnsi="Times New Roman"/>
          <w:w w:val="107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w w:val="106"/>
          <w:sz w:val="28"/>
          <w:szCs w:val="28"/>
        </w:rPr>
        <w:t>Комплексне</w:t>
      </w:r>
      <w:r w:rsidRPr="00CB36AD">
        <w:rPr>
          <w:rFonts w:ascii="Times New Roman" w:hAnsi="Times New Roman"/>
          <w:w w:val="106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w w:val="106"/>
          <w:sz w:val="28"/>
          <w:szCs w:val="28"/>
        </w:rPr>
        <w:t>дослідження</w:t>
      </w:r>
      <w:r w:rsidRPr="00CB36AD">
        <w:rPr>
          <w:rFonts w:ascii="Times New Roman" w:hAnsi="Times New Roman"/>
          <w:w w:val="106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w w:val="106"/>
          <w:sz w:val="28"/>
          <w:szCs w:val="28"/>
        </w:rPr>
        <w:t>осіб з ринолалією. Логопедичне обстеження осіб з ринолалією. Доопераційнаробота при уроджених незрощеннях твердого і м'якого піднебіння. П</w:t>
      </w:r>
      <w:r w:rsidRPr="00CB36AD">
        <w:rPr>
          <w:rFonts w:ascii="Times New Roman" w:hAnsi="Times New Roman"/>
          <w:w w:val="111"/>
          <w:sz w:val="28"/>
          <w:szCs w:val="28"/>
        </w:rPr>
        <w:t>ісляопераційна</w:t>
      </w:r>
      <w:r w:rsidRPr="00CB36AD">
        <w:rPr>
          <w:rFonts w:ascii="Times New Roman" w:hAnsi="Times New Roman"/>
          <w:w w:val="106"/>
          <w:sz w:val="28"/>
          <w:szCs w:val="28"/>
        </w:rPr>
        <w:t xml:space="preserve"> робота при вроджених незрощеннях твердого і м'якого піднебіння.</w:t>
      </w:r>
    </w:p>
    <w:p w:rsidR="00BD03BE" w:rsidRPr="00CB36AD" w:rsidRDefault="00BD03BE" w:rsidP="00CB36A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CB36AD">
        <w:rPr>
          <w:rFonts w:ascii="Times New Roman" w:hAnsi="Times New Roman"/>
          <w:b/>
          <w:sz w:val="28"/>
          <w:szCs w:val="28"/>
        </w:rPr>
        <w:t>.  ФФНМ, ЗНМ.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w w:val="102"/>
          <w:sz w:val="28"/>
          <w:szCs w:val="28"/>
        </w:rPr>
      </w:pPr>
      <w:r w:rsidRPr="00CB36AD">
        <w:rPr>
          <w:rFonts w:ascii="Times New Roman" w:hAnsi="Times New Roman"/>
          <w:bCs/>
          <w:w w:val="104"/>
          <w:sz w:val="28"/>
          <w:szCs w:val="28"/>
        </w:rPr>
        <w:t>Теоретичні</w:t>
      </w:r>
      <w:r w:rsidRPr="00CB36AD">
        <w:rPr>
          <w:rFonts w:ascii="Times New Roman" w:hAnsi="Times New Roman"/>
          <w:bCs/>
          <w:w w:val="104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bCs/>
          <w:w w:val="104"/>
          <w:sz w:val="28"/>
          <w:szCs w:val="28"/>
        </w:rPr>
        <w:t>основи</w:t>
      </w:r>
      <w:r w:rsidRPr="00CB36AD">
        <w:rPr>
          <w:rFonts w:ascii="Times New Roman" w:hAnsi="Times New Roman"/>
          <w:bCs/>
          <w:w w:val="104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bCs/>
          <w:w w:val="104"/>
          <w:sz w:val="28"/>
          <w:szCs w:val="28"/>
        </w:rPr>
        <w:t>проблеми фонетико-фонематичного до розвинення.</w:t>
      </w:r>
      <w:r w:rsidRPr="00CB36AD">
        <w:rPr>
          <w:rFonts w:ascii="Times New Roman" w:hAnsi="Times New Roman"/>
          <w:bCs/>
          <w:w w:val="104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spacing w:val="-1"/>
          <w:w w:val="101"/>
          <w:sz w:val="28"/>
          <w:szCs w:val="28"/>
        </w:rPr>
        <w:t>Обстеження фонетико-фонематичної</w:t>
      </w:r>
      <w:r w:rsidRPr="00CB36AD">
        <w:rPr>
          <w:rFonts w:ascii="Times New Roman" w:hAnsi="Times New Roman"/>
          <w:spacing w:val="-1"/>
          <w:w w:val="101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bCs/>
          <w:spacing w:val="-1"/>
          <w:w w:val="101"/>
          <w:sz w:val="28"/>
          <w:szCs w:val="28"/>
        </w:rPr>
        <w:t>сторони</w:t>
      </w:r>
      <w:r w:rsidRPr="00CB36AD">
        <w:rPr>
          <w:rFonts w:ascii="Times New Roman" w:hAnsi="Times New Roman"/>
          <w:w w:val="101"/>
          <w:sz w:val="28"/>
          <w:szCs w:val="28"/>
        </w:rPr>
        <w:t xml:space="preserve">у дітей дошкільного віку. </w:t>
      </w:r>
      <w:r w:rsidRPr="00CB36AD">
        <w:rPr>
          <w:rFonts w:ascii="Times New Roman" w:hAnsi="Times New Roman"/>
          <w:spacing w:val="-1"/>
          <w:w w:val="102"/>
          <w:sz w:val="28"/>
          <w:szCs w:val="28"/>
        </w:rPr>
        <w:t xml:space="preserve">Методичні основи проведення індивідуальних </w:t>
      </w:r>
      <w:r w:rsidRPr="00CB36AD">
        <w:rPr>
          <w:rFonts w:ascii="Times New Roman" w:hAnsi="Times New Roman"/>
          <w:w w:val="102"/>
          <w:sz w:val="28"/>
          <w:szCs w:val="28"/>
        </w:rPr>
        <w:t xml:space="preserve">корекційних занять з дітьми з </w:t>
      </w:r>
      <w:r w:rsidRPr="00CB36AD">
        <w:rPr>
          <w:rFonts w:ascii="Times New Roman" w:hAnsi="Times New Roman"/>
          <w:spacing w:val="-1"/>
          <w:w w:val="103"/>
          <w:sz w:val="28"/>
          <w:szCs w:val="28"/>
        </w:rPr>
        <w:t xml:space="preserve">фонетико-фонематичним недорозвинення </w:t>
      </w:r>
      <w:r w:rsidRPr="00CB36AD">
        <w:rPr>
          <w:rFonts w:ascii="Times New Roman" w:hAnsi="Times New Roman"/>
          <w:w w:val="103"/>
          <w:sz w:val="28"/>
          <w:szCs w:val="28"/>
        </w:rPr>
        <w:t>мовлення</w:t>
      </w:r>
      <w:r w:rsidRPr="00CB36AD">
        <w:rPr>
          <w:rFonts w:ascii="Times New Roman" w:hAnsi="Times New Roman"/>
          <w:w w:val="102"/>
          <w:sz w:val="28"/>
          <w:szCs w:val="28"/>
        </w:rPr>
        <w:t xml:space="preserve"> (ФФН). </w:t>
      </w:r>
      <w:r w:rsidRPr="00CB36AD">
        <w:rPr>
          <w:rFonts w:ascii="Times New Roman" w:hAnsi="Times New Roman"/>
          <w:bCs/>
          <w:sz w:val="28"/>
          <w:szCs w:val="28"/>
        </w:rPr>
        <w:t xml:space="preserve">Методичні основи проведення фронтальних корекційних занять з дітьми з </w:t>
      </w:r>
      <w:r w:rsidRPr="00CB36AD">
        <w:rPr>
          <w:rFonts w:ascii="Times New Roman" w:hAnsi="Times New Roman"/>
          <w:spacing w:val="-1"/>
          <w:w w:val="103"/>
          <w:sz w:val="28"/>
          <w:szCs w:val="28"/>
        </w:rPr>
        <w:t xml:space="preserve">фонетико-фонематичним недорозвинення </w:t>
      </w:r>
      <w:r w:rsidRPr="00CB36AD">
        <w:rPr>
          <w:rFonts w:ascii="Times New Roman" w:hAnsi="Times New Roman"/>
          <w:w w:val="103"/>
          <w:sz w:val="28"/>
          <w:szCs w:val="28"/>
        </w:rPr>
        <w:t>мовлення</w:t>
      </w:r>
      <w:r w:rsidRPr="00CB36AD">
        <w:rPr>
          <w:rFonts w:ascii="Times New Roman" w:hAnsi="Times New Roman"/>
          <w:w w:val="102"/>
          <w:sz w:val="28"/>
          <w:szCs w:val="28"/>
        </w:rPr>
        <w:t xml:space="preserve"> (ФФН).</w:t>
      </w:r>
    </w:p>
    <w:p w:rsidR="00BD03BE" w:rsidRPr="00CB36AD" w:rsidRDefault="00BD03BE" w:rsidP="00CB36AD">
      <w:pPr>
        <w:spacing w:after="0" w:line="360" w:lineRule="auto"/>
        <w:ind w:firstLine="480"/>
        <w:jc w:val="both"/>
        <w:rPr>
          <w:rFonts w:ascii="Times New Roman" w:hAnsi="Times New Roman"/>
          <w:spacing w:val="-2"/>
          <w:sz w:val="28"/>
          <w:szCs w:val="28"/>
        </w:rPr>
      </w:pPr>
      <w:r w:rsidRPr="00CB36AD">
        <w:rPr>
          <w:rFonts w:ascii="Times New Roman" w:hAnsi="Times New Roman"/>
          <w:spacing w:val="-1"/>
          <w:w w:val="101"/>
          <w:sz w:val="28"/>
          <w:szCs w:val="28"/>
        </w:rPr>
        <w:t>Загальне недорозвинення мовлення як мовленнєве порушення.</w:t>
      </w:r>
      <w:r w:rsidRPr="00CB36AD">
        <w:rPr>
          <w:rFonts w:ascii="Times New Roman" w:hAnsi="Times New Roman"/>
          <w:spacing w:val="-2"/>
          <w:w w:val="101"/>
          <w:sz w:val="28"/>
          <w:szCs w:val="28"/>
        </w:rPr>
        <w:t xml:space="preserve"> Причини виникнення ЗНМ. </w:t>
      </w:r>
      <w:r w:rsidRPr="00CB36AD">
        <w:rPr>
          <w:rFonts w:ascii="Times New Roman" w:hAnsi="Times New Roman"/>
          <w:w w:val="106"/>
          <w:sz w:val="28"/>
          <w:szCs w:val="28"/>
        </w:rPr>
        <w:t xml:space="preserve">Клінічні види ЗНМ. </w:t>
      </w:r>
      <w:r w:rsidRPr="00CB36AD">
        <w:rPr>
          <w:rFonts w:ascii="Times New Roman" w:hAnsi="Times New Roman"/>
          <w:w w:val="102"/>
          <w:sz w:val="28"/>
          <w:szCs w:val="28"/>
        </w:rPr>
        <w:t xml:space="preserve">Перший та другий рівні недорозвинення мовлення. </w:t>
      </w:r>
      <w:r w:rsidRPr="00CB36AD">
        <w:rPr>
          <w:rFonts w:ascii="Times New Roman" w:hAnsi="Times New Roman"/>
          <w:spacing w:val="-1"/>
          <w:w w:val="101"/>
          <w:sz w:val="28"/>
          <w:szCs w:val="28"/>
        </w:rPr>
        <w:t xml:space="preserve">Третій і четвертий рівні ЗНМ. </w:t>
      </w:r>
      <w:r w:rsidRPr="00CB36AD">
        <w:rPr>
          <w:rFonts w:ascii="Times New Roman" w:hAnsi="Times New Roman"/>
          <w:bCs/>
          <w:spacing w:val="-9"/>
          <w:sz w:val="28"/>
          <w:szCs w:val="28"/>
        </w:rPr>
        <w:t>Характеристика фонетико-фонематичної сторони мовлення в дошкільників із ЗНМ.</w:t>
      </w:r>
      <w:r w:rsidRPr="00CB36AD">
        <w:rPr>
          <w:rFonts w:ascii="Times New Roman" w:hAnsi="Times New Roman"/>
          <w:sz w:val="28"/>
          <w:szCs w:val="28"/>
        </w:rPr>
        <w:t xml:space="preserve">Особливості лексико-граматичного рівня мовлення дошкільників із ЗНМ.Сучасний підхід до проблеми логопедичного обстеження дітей із недорозвиненням мовленняОсновні принципи та </w:t>
      </w:r>
      <w:r w:rsidRPr="00CB36AD">
        <w:rPr>
          <w:rFonts w:ascii="Times New Roman" w:hAnsi="Times New Roman"/>
          <w:spacing w:val="-2"/>
          <w:sz w:val="28"/>
          <w:szCs w:val="28"/>
        </w:rPr>
        <w:t>напрямки корекційної роботи при ЗНМ.</w:t>
      </w:r>
    </w:p>
    <w:p w:rsidR="00BD03BE" w:rsidRPr="00CB36AD" w:rsidRDefault="00BD03BE" w:rsidP="00CB36AD">
      <w:pPr>
        <w:spacing w:after="0" w:line="360" w:lineRule="auto"/>
        <w:ind w:firstLine="48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CB36AD">
        <w:rPr>
          <w:rFonts w:ascii="Times New Roman" w:hAnsi="Times New Roman"/>
          <w:b/>
          <w:spacing w:val="-2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pacing w:val="-2"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spacing w:val="-2"/>
          <w:sz w:val="28"/>
          <w:szCs w:val="28"/>
          <w:lang w:val="uk-UA"/>
        </w:rPr>
        <w:t>ІІ</w:t>
      </w:r>
      <w:r w:rsidRPr="00CB36AD">
        <w:rPr>
          <w:rFonts w:ascii="Times New Roman" w:hAnsi="Times New Roman"/>
          <w:b/>
          <w:spacing w:val="-2"/>
          <w:sz w:val="28"/>
          <w:szCs w:val="28"/>
        </w:rPr>
        <w:t>.</w:t>
      </w:r>
      <w:r w:rsidRPr="00CB36AD">
        <w:rPr>
          <w:rFonts w:ascii="Times New Roman" w:hAnsi="Times New Roman"/>
          <w:b/>
          <w:spacing w:val="-2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b/>
          <w:spacing w:val="-2"/>
          <w:sz w:val="28"/>
          <w:szCs w:val="28"/>
        </w:rPr>
        <w:t>Алалія. Афазія.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pacing w:val="-3"/>
          <w:w w:val="106"/>
          <w:sz w:val="28"/>
          <w:szCs w:val="28"/>
        </w:rPr>
      </w:pPr>
      <w:r w:rsidRPr="00CB36AD">
        <w:rPr>
          <w:rFonts w:ascii="Times New Roman" w:hAnsi="Times New Roman"/>
          <w:w w:val="102"/>
          <w:sz w:val="28"/>
          <w:szCs w:val="28"/>
        </w:rPr>
        <w:t xml:space="preserve">Сучасні класифікації алалії і характеристика основних форм. </w:t>
      </w:r>
      <w:r w:rsidRPr="00CB36AD">
        <w:rPr>
          <w:rFonts w:ascii="Times New Roman" w:hAnsi="Times New Roman"/>
          <w:bCs/>
          <w:w w:val="103"/>
          <w:sz w:val="28"/>
          <w:szCs w:val="28"/>
        </w:rPr>
        <w:t xml:space="preserve">Обстеження дітей з моторною алалією. </w:t>
      </w:r>
      <w:r w:rsidRPr="00CB36AD">
        <w:rPr>
          <w:rFonts w:ascii="Times New Roman" w:hAnsi="Times New Roman"/>
          <w:w w:val="102"/>
          <w:sz w:val="28"/>
          <w:szCs w:val="28"/>
        </w:rPr>
        <w:t xml:space="preserve">Моторна алалія. Причини, механізми, симптоматика. </w:t>
      </w:r>
      <w:r w:rsidRPr="00CB36AD">
        <w:rPr>
          <w:rFonts w:ascii="Times New Roman" w:hAnsi="Times New Roman"/>
          <w:bCs/>
          <w:w w:val="103"/>
          <w:sz w:val="28"/>
          <w:szCs w:val="28"/>
        </w:rPr>
        <w:t xml:space="preserve">Система корекційно-логопедичного впливу  при моторній алалії. </w:t>
      </w:r>
      <w:r w:rsidRPr="00CB36AD">
        <w:rPr>
          <w:rFonts w:ascii="Times New Roman" w:hAnsi="Times New Roman"/>
          <w:spacing w:val="-1"/>
          <w:w w:val="101"/>
          <w:sz w:val="28"/>
          <w:szCs w:val="28"/>
        </w:rPr>
        <w:t xml:space="preserve">Сенсорна алалія. Причини, механізми, симптоматика. </w:t>
      </w:r>
      <w:r w:rsidRPr="00CB36AD">
        <w:rPr>
          <w:rFonts w:ascii="Times New Roman" w:hAnsi="Times New Roman"/>
          <w:bCs/>
          <w:sz w:val="28"/>
          <w:szCs w:val="28"/>
        </w:rPr>
        <w:t xml:space="preserve">Система корекційно-логопедичної роботи при сенсорній алалії. </w:t>
      </w:r>
      <w:r w:rsidRPr="00CB36AD">
        <w:rPr>
          <w:rFonts w:ascii="Times New Roman" w:hAnsi="Times New Roman"/>
          <w:sz w:val="28"/>
          <w:szCs w:val="28"/>
        </w:rPr>
        <w:t xml:space="preserve">Класифікації, форми афазій. </w:t>
      </w:r>
      <w:r w:rsidRPr="00CB36AD">
        <w:rPr>
          <w:rFonts w:ascii="Times New Roman" w:hAnsi="Times New Roman"/>
          <w:spacing w:val="-3"/>
          <w:w w:val="106"/>
          <w:sz w:val="28"/>
          <w:szCs w:val="28"/>
        </w:rPr>
        <w:t>Нейропсихологічне обстеження хворих на афазію. Корекційно-педагогічна робота з подолання афазії.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spacing w:val="-3"/>
          <w:w w:val="106"/>
          <w:sz w:val="28"/>
          <w:szCs w:val="28"/>
        </w:rPr>
      </w:pPr>
      <w:r w:rsidRPr="00CB36AD">
        <w:rPr>
          <w:rFonts w:ascii="Times New Roman" w:hAnsi="Times New Roman"/>
          <w:b/>
          <w:spacing w:val="-3"/>
          <w:w w:val="106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pacing w:val="-3"/>
          <w:w w:val="106"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spacing w:val="-3"/>
          <w:w w:val="106"/>
          <w:sz w:val="28"/>
          <w:szCs w:val="28"/>
          <w:lang w:val="uk-UA"/>
        </w:rPr>
        <w:t>ІІІ</w:t>
      </w:r>
      <w:r w:rsidRPr="00CB36AD">
        <w:rPr>
          <w:rFonts w:ascii="Times New Roman" w:hAnsi="Times New Roman"/>
          <w:b/>
          <w:spacing w:val="-3"/>
          <w:w w:val="106"/>
          <w:sz w:val="28"/>
          <w:szCs w:val="28"/>
        </w:rPr>
        <w:t>.</w:t>
      </w:r>
      <w:r w:rsidRPr="00CB36AD">
        <w:rPr>
          <w:rFonts w:ascii="Times New Roman" w:hAnsi="Times New Roman"/>
          <w:b/>
          <w:spacing w:val="-3"/>
          <w:w w:val="106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b/>
          <w:spacing w:val="-3"/>
          <w:w w:val="106"/>
          <w:sz w:val="28"/>
          <w:szCs w:val="28"/>
        </w:rPr>
        <w:t>Заїкання.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B36AD">
        <w:rPr>
          <w:rFonts w:ascii="Times New Roman" w:hAnsi="Times New Roman"/>
          <w:spacing w:val="-3"/>
          <w:w w:val="106"/>
          <w:sz w:val="28"/>
          <w:szCs w:val="28"/>
        </w:rPr>
        <w:t>Симптомокомплекс заїкання.</w:t>
      </w:r>
      <w:r w:rsidRPr="00CB36AD">
        <w:rPr>
          <w:rFonts w:ascii="Times New Roman" w:hAnsi="Times New Roman"/>
          <w:bCs/>
          <w:sz w:val="28"/>
          <w:szCs w:val="28"/>
        </w:rPr>
        <w:t xml:space="preserve"> Клінічні і психологічні особливості прояву заїкання. Принципи диференційованого психолого-педагогічного корекційного впливу на осіб, що заїкаються. Сучасний комплексний лікувально-педагогічний підхід до подолання заїкання.</w:t>
      </w:r>
    </w:p>
    <w:p w:rsidR="00BD03BE" w:rsidRPr="00CB36AD" w:rsidRDefault="00BD03BE" w:rsidP="00CB36A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B36AD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CB36AD">
        <w:rPr>
          <w:rFonts w:ascii="Times New Roman" w:hAnsi="Times New Roman"/>
          <w:b/>
          <w:bCs/>
          <w:sz w:val="28"/>
          <w:szCs w:val="28"/>
          <w:lang w:val="uk-UA"/>
        </w:rPr>
        <w:t>ІХ</w:t>
      </w:r>
      <w:r w:rsidRPr="00CB36AD">
        <w:rPr>
          <w:rFonts w:ascii="Times New Roman" w:hAnsi="Times New Roman"/>
          <w:b/>
          <w:bCs/>
          <w:sz w:val="28"/>
          <w:szCs w:val="28"/>
        </w:rPr>
        <w:t>.</w:t>
      </w:r>
      <w:r w:rsidRPr="00CB36A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b/>
          <w:bCs/>
          <w:sz w:val="28"/>
          <w:szCs w:val="28"/>
        </w:rPr>
        <w:t>Порушення писемного мовлення.</w:t>
      </w:r>
    </w:p>
    <w:p w:rsidR="00BD03BE" w:rsidRPr="00CB36AD" w:rsidRDefault="00BD03BE" w:rsidP="00CB36A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B36AD">
        <w:rPr>
          <w:rFonts w:ascii="Times New Roman" w:hAnsi="Times New Roman"/>
          <w:bCs/>
          <w:sz w:val="28"/>
          <w:szCs w:val="28"/>
        </w:rPr>
        <w:t xml:space="preserve">Історичні відомості з проблеми вивчення писемного мовлення. </w:t>
      </w:r>
      <w:r w:rsidRPr="00CB36AD">
        <w:rPr>
          <w:rFonts w:ascii="Times New Roman" w:hAnsi="Times New Roman"/>
          <w:w w:val="101"/>
          <w:sz w:val="28"/>
          <w:szCs w:val="28"/>
        </w:rPr>
        <w:t>Сучасні погляди на механізми письма</w:t>
      </w:r>
      <w:r w:rsidRPr="00CB36AD">
        <w:rPr>
          <w:rFonts w:ascii="Times New Roman" w:hAnsi="Times New Roman"/>
          <w:w w:val="102"/>
          <w:sz w:val="28"/>
          <w:szCs w:val="28"/>
        </w:rPr>
        <w:t xml:space="preserve"> та читання. Сучасний стан питання про порушення </w:t>
      </w:r>
      <w:r w:rsidRPr="00CB36AD">
        <w:rPr>
          <w:rFonts w:ascii="Times New Roman" w:hAnsi="Times New Roman"/>
          <w:w w:val="101"/>
          <w:sz w:val="28"/>
          <w:szCs w:val="28"/>
        </w:rPr>
        <w:t xml:space="preserve">письма </w:t>
      </w:r>
      <w:r w:rsidRPr="00CB36AD">
        <w:rPr>
          <w:rFonts w:ascii="Times New Roman" w:hAnsi="Times New Roman"/>
          <w:w w:val="102"/>
          <w:sz w:val="28"/>
          <w:szCs w:val="28"/>
        </w:rPr>
        <w:t xml:space="preserve">і читання. </w:t>
      </w:r>
      <w:r w:rsidRPr="00CB36AD">
        <w:rPr>
          <w:rFonts w:ascii="Times New Roman" w:hAnsi="Times New Roman"/>
          <w:bCs/>
          <w:sz w:val="28"/>
          <w:szCs w:val="28"/>
        </w:rPr>
        <w:t xml:space="preserve">Зв'язок порушень </w:t>
      </w:r>
      <w:r w:rsidRPr="00CB36AD">
        <w:rPr>
          <w:rFonts w:ascii="Times New Roman" w:hAnsi="Times New Roman"/>
          <w:w w:val="101"/>
          <w:sz w:val="28"/>
          <w:szCs w:val="28"/>
        </w:rPr>
        <w:t xml:space="preserve">письма </w:t>
      </w:r>
      <w:r w:rsidRPr="00CB36AD">
        <w:rPr>
          <w:rFonts w:ascii="Times New Roman" w:hAnsi="Times New Roman"/>
          <w:bCs/>
          <w:sz w:val="28"/>
          <w:szCs w:val="28"/>
        </w:rPr>
        <w:t xml:space="preserve">і читання з порушеннямивербальних і невербальних психічних функцій. Обстеження учнів з порушеннями </w:t>
      </w:r>
      <w:r w:rsidRPr="00CB36AD">
        <w:rPr>
          <w:rFonts w:ascii="Times New Roman" w:hAnsi="Times New Roman"/>
          <w:w w:val="101"/>
          <w:sz w:val="28"/>
          <w:szCs w:val="28"/>
        </w:rPr>
        <w:t>письма</w:t>
      </w:r>
      <w:r w:rsidRPr="00CB36AD">
        <w:rPr>
          <w:rFonts w:ascii="Times New Roman" w:hAnsi="Times New Roman"/>
          <w:bCs/>
          <w:sz w:val="28"/>
          <w:szCs w:val="28"/>
        </w:rPr>
        <w:t xml:space="preserve"> і читання. </w:t>
      </w:r>
      <w:r w:rsidRPr="00CB36AD">
        <w:rPr>
          <w:rFonts w:ascii="Times New Roman" w:hAnsi="Times New Roman"/>
          <w:bCs/>
          <w:sz w:val="28"/>
          <w:szCs w:val="28"/>
        </w:rPr>
        <w:tab/>
        <w:t xml:space="preserve"> Методика логопедичної роботи з усунення дисграфії і дислексії.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Розділ 3. Корекційна психопедагогіка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z w:val="28"/>
          <w:szCs w:val="28"/>
          <w:lang w:val="uk-UA"/>
        </w:rPr>
        <w:t>Модуль І. Загальні питання теорії корекційної психопедагогіки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>Сучасні проблеми корекційного навчання та виховання. Вихідні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sz w:val="28"/>
          <w:szCs w:val="28"/>
        </w:rPr>
        <w:t>теоретичні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sz w:val="28"/>
          <w:szCs w:val="28"/>
        </w:rPr>
        <w:t>положення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sz w:val="28"/>
          <w:szCs w:val="28"/>
        </w:rPr>
        <w:t>корекційної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 психо</w:t>
      </w:r>
      <w:r w:rsidRPr="00CB36AD">
        <w:rPr>
          <w:rFonts w:ascii="Times New Roman" w:hAnsi="Times New Roman"/>
          <w:sz w:val="28"/>
          <w:szCs w:val="28"/>
        </w:rPr>
        <w:t>педагогіки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. Лікувальна педагогіка, її завдання та принципи. Теоретичний аналіз становлення корекційно-педагогічної допомоги дітям з відхиленням у розвитку. 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>Модуль ІІ.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b/>
          <w:sz w:val="28"/>
          <w:szCs w:val="28"/>
        </w:rPr>
        <w:t>Системи педагогічного впливу на ранній та дошкільний розвиток дітей з інтелектуальною недостатністю.</w:t>
      </w:r>
      <w:r w:rsidRPr="00CB36AD">
        <w:rPr>
          <w:rFonts w:ascii="Times New Roman" w:hAnsi="Times New Roman"/>
          <w:sz w:val="28"/>
          <w:szCs w:val="28"/>
        </w:rPr>
        <w:t> 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 xml:space="preserve">Система раннього виявлення та корекції відхилень у розвитку дітей. Організація ранньої допомоги дітям з порушеннями 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інтелекту. </w:t>
      </w:r>
      <w:r w:rsidRPr="00CB36AD">
        <w:rPr>
          <w:rFonts w:ascii="Times New Roman" w:hAnsi="Times New Roman"/>
          <w:sz w:val="28"/>
          <w:szCs w:val="28"/>
        </w:rPr>
        <w:t>Рання стимуляція психомоторного розвитку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. Лікувально-педагогічна робота при розумовій відсталості. 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z w:val="28"/>
          <w:szCs w:val="28"/>
          <w:lang w:val="uk-UA"/>
        </w:rPr>
        <w:t>Модуль ІІІ. Основи дидактики корекційної психопедагогіки.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 xml:space="preserve">Навчання, виховання, розвиток та корекція як єдиний педагогічний процес. Процес навчання у загальноосвітньому навчальному закладі для дітей з інтелектуальною недостатністю. Принципи навчання дітей з інтелектуальною недостатністю.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>Зміст корекційної освіти та його сутність. Методи навчання дітей з інтелектуальною недостатністю. Форми організації навчального процесу дітей з інтелектуальною недостатністю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B36AD">
        <w:rPr>
          <w:rFonts w:ascii="Times New Roman" w:hAnsi="Times New Roman"/>
          <w:sz w:val="28"/>
          <w:szCs w:val="28"/>
        </w:rPr>
        <w:t xml:space="preserve">Урок як основна форма організації навчального процесу дітей з інтелектуальною недостатністю.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Педагогічний колектив у загальноосвітньому навчальному закладі для дітей, які потребують корекції фізичного та (або) розумового розвитку. 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>Перевірка та облік знань, умінь та навичок умінь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B36AD">
        <w:rPr>
          <w:rFonts w:ascii="Times New Roman" w:hAnsi="Times New Roman"/>
          <w:sz w:val="28"/>
          <w:szCs w:val="28"/>
        </w:rPr>
        <w:t>Керівництво та контроль у загальноосвітньому навчальному закладі для дітей з інтелектуальною недостатністю</w:t>
      </w:r>
      <w:r w:rsidRPr="00CB36AD">
        <w:rPr>
          <w:rFonts w:ascii="Times New Roman" w:hAnsi="Times New Roman"/>
          <w:sz w:val="28"/>
          <w:szCs w:val="28"/>
          <w:lang w:val="uk-UA"/>
        </w:rPr>
        <w:t>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>Модуль ІV.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b/>
          <w:sz w:val="28"/>
          <w:szCs w:val="28"/>
        </w:rPr>
        <w:t>Навчальна корекційно–виховна робота з дітьми, які потребують корекції фізичного та (або) розумового розвитку.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>Теоретичні основи навчання і виховання дітей із затримкою психічного розвитку. Організація корекційно-розвиткового навчально-виховного процесу дітей із порушеннями мовлення. Організація корекційно-розвиткового навчально-виховного процесу дітей із ЗПР. Принципи побудови та організації корекційно-виховного процесу у загальноосвітньому навчальному закладі для дітей з порушеннями опорно-рухового апарату</w:t>
      </w:r>
      <w:r w:rsidRPr="00CB36AD">
        <w:rPr>
          <w:rFonts w:ascii="Times New Roman" w:hAnsi="Times New Roman"/>
          <w:sz w:val="28"/>
          <w:szCs w:val="28"/>
          <w:lang w:val="uk-UA"/>
        </w:rPr>
        <w:t>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Можливості розвитку, корекції, освіти та соціалізації дітей з аутизмом. Педагогічна допомога дітям з корекції дефіцитарних шкільно-значимих функцій. 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>Модуль V.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ab/>
        <w:t xml:space="preserve"> </w:t>
      </w:r>
      <w:r w:rsidRPr="00CB36AD">
        <w:rPr>
          <w:rFonts w:ascii="Times New Roman" w:hAnsi="Times New Roman"/>
          <w:b/>
          <w:sz w:val="28"/>
          <w:szCs w:val="28"/>
        </w:rPr>
        <w:t>Теоретико-методичні основи виховання дітей з інтелектуальною недостатністю.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Сутність, принципи та завдання виховання дітей з інтелектуальною недостатністю. Зміст, основні напрями та методи виховання у загальноосвітньому навчальному закладі для дітей з інтелектуальною недостатністю.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Трудове навчання і виховання у загальноосвітньому навчальному закладі для дітей з інтелектуальною недостатністю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 xml:space="preserve">Моральне виховання у загальноосвітньому навчальному закладі для дітей з інтелектуальною недостатністю.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Естетичне виховання дітей з інтелектуальною недостатністю.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Фізичне виховання дітей з інтелектуальною недостатністю.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Формування дитячого колективу у загальноосвітньому навчальному закладі для дітей з інтелектуальною недостатністю.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 xml:space="preserve">Позакласна робота у загальноосвітньому навчальному закладі для дітей з інтелектуальною недостатністю. 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z w:val="28"/>
          <w:szCs w:val="28"/>
          <w:lang w:val="uk-UA"/>
        </w:rPr>
        <w:t xml:space="preserve">Модуль </w:t>
      </w:r>
      <w:r w:rsidRPr="00CB36AD">
        <w:rPr>
          <w:rFonts w:ascii="Times New Roman" w:hAnsi="Times New Roman"/>
          <w:b/>
          <w:sz w:val="28"/>
          <w:szCs w:val="28"/>
        </w:rPr>
        <w:t>V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CB36AD">
        <w:rPr>
          <w:rFonts w:ascii="Times New Roman" w:hAnsi="Times New Roman"/>
          <w:sz w:val="28"/>
          <w:szCs w:val="28"/>
        </w:rPr>
        <w:t> 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 xml:space="preserve">Корекційна дошкільна педагогіка та гуманітарні </w:t>
      </w:r>
      <w:r w:rsidRPr="00CB36AD">
        <w:rPr>
          <w:rFonts w:ascii="Times New Roman" w:hAnsi="Times New Roman"/>
          <w:b/>
          <w:sz w:val="28"/>
          <w:szCs w:val="28"/>
        </w:rPr>
        <w:t> 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>системи</w:t>
      </w:r>
      <w:r w:rsidRPr="00CB36AD">
        <w:rPr>
          <w:rFonts w:ascii="Times New Roman" w:hAnsi="Times New Roman"/>
          <w:sz w:val="28"/>
          <w:szCs w:val="28"/>
          <w:lang w:val="uk-UA"/>
        </w:rPr>
        <w:t>.</w:t>
      </w:r>
      <w:r w:rsidRPr="00CB36AD">
        <w:rPr>
          <w:rFonts w:ascii="Times New Roman" w:hAnsi="Times New Roman"/>
          <w:sz w:val="28"/>
          <w:szCs w:val="28"/>
        </w:rPr>
        <w:t> 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  <w:lang w:val="uk-UA"/>
        </w:rPr>
        <w:t xml:space="preserve">Вихідні теоретичні положення і принципи дошкільної корекційної психопедагогіки. </w:t>
      </w:r>
      <w:r w:rsidRPr="00CB36AD">
        <w:rPr>
          <w:rFonts w:ascii="Times New Roman" w:hAnsi="Times New Roman"/>
          <w:sz w:val="28"/>
          <w:szCs w:val="28"/>
        </w:rPr>
        <w:t>Особливості розвитку і корекційна робота з дітьми раннього дошкільного віку із затримкою психічного розвитку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B36AD">
        <w:rPr>
          <w:rFonts w:ascii="Times New Roman" w:hAnsi="Times New Roman"/>
          <w:sz w:val="28"/>
          <w:szCs w:val="28"/>
        </w:rPr>
        <w:t>Особливості розвитку і корекційна робота з дітьми раннього дошкільного віку, хворими на дитячий церебральний параліч</w:t>
      </w:r>
      <w:r w:rsidRPr="00CB36A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CB36AD">
        <w:rPr>
          <w:rFonts w:ascii="Times New Roman" w:hAnsi="Times New Roman"/>
          <w:sz w:val="28"/>
          <w:szCs w:val="28"/>
        </w:rPr>
        <w:t xml:space="preserve">Особливості розвитку і корекційна робота з дітьми раннього дошкільного віку при аутизмі, аутистичних рисах особистості та порушеннями мовлення.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  <w:lang w:val="uk-UA"/>
        </w:rPr>
        <w:t xml:space="preserve">Корекційна спрямованість виховання та навчання дітей дошкільного віку з порушеннями поведінки і діяльності. </w:t>
      </w:r>
      <w:r w:rsidRPr="00CB36AD">
        <w:rPr>
          <w:rFonts w:ascii="Times New Roman" w:hAnsi="Times New Roman"/>
          <w:sz w:val="28"/>
          <w:szCs w:val="28"/>
        </w:rPr>
        <w:t xml:space="preserve">Корекційно-педагогічна робота з дошкільниками з  порушеннями мовлення.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Корекційна спрямованість педагогіки Марії Монтессорі.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 xml:space="preserve">Педагогіка Рудольфа Штайнера 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36AD">
        <w:rPr>
          <w:rFonts w:ascii="Times New Roman" w:hAnsi="Times New Roman"/>
          <w:b/>
          <w:sz w:val="28"/>
          <w:szCs w:val="28"/>
        </w:rPr>
        <w:t>Модуль VІІ.</w:t>
      </w:r>
      <w:r w:rsidRPr="00CB36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36AD">
        <w:rPr>
          <w:rFonts w:ascii="Times New Roman" w:hAnsi="Times New Roman"/>
          <w:b/>
          <w:sz w:val="28"/>
          <w:szCs w:val="28"/>
        </w:rPr>
        <w:t>Розвиток, компенсація та корекція особистості дітей з важкими порушеннями психофізичного розвитку</w:t>
      </w:r>
      <w:r w:rsidRPr="00CB36AD">
        <w:rPr>
          <w:rFonts w:ascii="Times New Roman" w:hAnsi="Times New Roman"/>
          <w:sz w:val="28"/>
          <w:szCs w:val="28"/>
        </w:rPr>
        <w:t>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36AD">
        <w:rPr>
          <w:rFonts w:ascii="Times New Roman" w:hAnsi="Times New Roman"/>
          <w:sz w:val="28"/>
          <w:szCs w:val="28"/>
        </w:rPr>
        <w:t xml:space="preserve">Основні групи дітей зі складними порушеннями та значення їх психолого-педагогічного вивчення. Завдання психолого-педагогічного супроводу розвитку дитини зі складними порушеннями 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Розділ 4. Тифлопедагогіка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Модуль І. Тифлопедагогіка як наука.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Предмет, завдання тифлопедагогіки, методи і міжпредметні зв’язки тифлопедагогіки, класифікація порушень зору. Роль зорового сприйняття в пізнанні навколишнього світу. Закономірності психічного розвитку дітей в умовах сенсорної деривації. Особливості розвитку дітей з порушеннями зору в ранньому віці.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Модуль ІІ. Закономірності розвитку пізнавальних процесів у дітей із порушеннями зору.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Особливості сприйняття, уваги і пам</w:t>
      </w:r>
      <w:r w:rsidRPr="00CB36AD">
        <w:rPr>
          <w:rFonts w:ascii="Times New Roman" w:hAnsi="Times New Roman"/>
          <w:bCs/>
          <w:color w:val="auto"/>
          <w:sz w:val="28"/>
          <w:szCs w:val="28"/>
          <w:lang w:eastAsia="ru-RU"/>
        </w:rPr>
        <w:t>’</w:t>
      </w: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яті. Особливості інтелектуальних операцій і мислення. Фактори, які впливають на стан мовлення дитини з порушенням зору.  Особливості слабочуючих дітей.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Модуль ІІІ. Фактори, що обумовлюють особливості емоційної сфери дітей з порушеннями зору.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Прояви емоційного неблагополуччя у дітей із порушеннями зору. Вплив зовнішніх факторів на соціальний розвиток дітей із порушеннями зору. Перспективи соціалізації осіб із порушенням зору.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Модуль І</w:t>
      </w:r>
      <w:r>
        <w:rPr>
          <w:rFonts w:ascii="Times New Roman" w:hAnsi="Times New Roman"/>
          <w:b/>
          <w:bCs/>
          <w:color w:val="auto"/>
          <w:sz w:val="28"/>
          <w:szCs w:val="28"/>
          <w:lang w:val="en-US" w:eastAsia="ru-RU"/>
        </w:rPr>
        <w:t>V</w:t>
      </w: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  Діагностика в тифлопедагогіці.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Завдання, принципи і зміст психолого-педагогічного обстеження дітей із порушеннями зору на ПМПК. Психолого-педагогічне вивчення дітей із порушеннями зору в дошкільному закладі.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Розділ 5. Сурдопедагогіка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Модуль І. Сурдопедагогіка як наука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Предмет, завдання сурдопедагогіка, методи і міжпредметні зв’язки сурдопедагогіки, класифікація порушень слуху. Роль слухового сприйняття в пізнанні навколишнього світу. Закономірності психічного розвитку дітей в умовах сенсорної деривації. Особливості розвитку дітей з порушеннями слуху в ранньому віці.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Модуль ІІ. Закономірності розвитку пізнавальних процесів у дітей із порушеннями слуху.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Особливості сприйняття, уваги і пам</w:t>
      </w:r>
      <w:r w:rsidRPr="00CB36AD">
        <w:rPr>
          <w:rFonts w:ascii="Times New Roman" w:hAnsi="Times New Roman"/>
          <w:bCs/>
          <w:color w:val="auto"/>
          <w:sz w:val="28"/>
          <w:szCs w:val="28"/>
          <w:lang w:eastAsia="ru-RU"/>
        </w:rPr>
        <w:t>’</w:t>
      </w: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 xml:space="preserve">яті. Особливості інтелектуальних операцій і мислення. Фактори, які впливають на стан мовлення дитини з порушенням слуху.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Модуль ІІІ. Мовлення дітей із порушенням слуху.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Види мовлення, якими користуються діти з порушеннями слуху. Особливості слабочуючих дітей.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Модуль І</w:t>
      </w:r>
      <w:r>
        <w:rPr>
          <w:rFonts w:ascii="Times New Roman" w:hAnsi="Times New Roman"/>
          <w:b/>
          <w:bCs/>
          <w:color w:val="auto"/>
          <w:sz w:val="28"/>
          <w:szCs w:val="28"/>
          <w:lang w:val="en-US" w:eastAsia="ru-RU"/>
        </w:rPr>
        <w:t>V</w:t>
      </w: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 Емоційна сфера дітей із порушеннями слуху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Фактори, що обумовлюють особливості емоційної сфери літей з порушеннями слуху. Прояви емоційного неблагополуччя у дітей із порушеннями слуху. Вплив зовнішніх факторів на соціальний розвиток дітей із порушеннями слуху. Перспективи соціалізації осіб із порушенням слуху.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Модуль </w:t>
      </w:r>
      <w:r>
        <w:rPr>
          <w:rFonts w:ascii="Times New Roman" w:hAnsi="Times New Roman"/>
          <w:b/>
          <w:bCs/>
          <w:color w:val="auto"/>
          <w:sz w:val="28"/>
          <w:szCs w:val="28"/>
          <w:lang w:val="en-US" w:eastAsia="ru-RU"/>
        </w:rPr>
        <w:t>V</w:t>
      </w: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. Діагностика дітей із порушенням слуху.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Cs/>
          <w:color w:val="auto"/>
          <w:sz w:val="28"/>
          <w:szCs w:val="28"/>
          <w:lang w:val="uk-UA" w:eastAsia="ru-RU"/>
        </w:rPr>
        <w:t>Завдання, принципи і зміст психолого-педагогічного обстеження дітей із порушеннями слуху на ПМПК. Психолого-педагогічне вивчення дітей із порушеннями слуху в дошкільному закладі.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Розділ 6. Спецметодика навчання української мови та розвитку зв’язного мовлення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noProof/>
          <w:sz w:val="28"/>
          <w:szCs w:val="28"/>
          <w:lang w:val="uk-UA"/>
        </w:rPr>
        <w:t>Модуль І. Закономірності навчання розумово відсталих учнів рідної мови</w:t>
      </w:r>
      <w:r w:rsidRPr="00CB36AD">
        <w:rPr>
          <w:rFonts w:ascii="Times New Roman" w:hAnsi="Times New Roman"/>
          <w:b/>
          <w:noProof/>
          <w:sz w:val="28"/>
          <w:szCs w:val="28"/>
          <w:lang w:val="pl-PL"/>
        </w:rPr>
        <w:t>.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CB36AD">
        <w:rPr>
          <w:rFonts w:ascii="Times New Roman" w:hAnsi="Times New Roman"/>
          <w:noProof/>
          <w:sz w:val="28"/>
          <w:szCs w:val="28"/>
          <w:lang w:val="uk-UA"/>
        </w:rPr>
        <w:t xml:space="preserve">Методи дослідження результатів мовної діяльності дітей з порушенням інтелекту. Своєрідність розвитку усного мовлення у зв’язку з вивченням предметів і явищ навколишньої дійсності. </w:t>
      </w:r>
      <w:r w:rsidRPr="00CB36AD">
        <w:rPr>
          <w:rFonts w:ascii="Times New Roman" w:hAnsi="Times New Roman"/>
          <w:noProof/>
          <w:sz w:val="28"/>
          <w:szCs w:val="28"/>
        </w:rPr>
        <w:t xml:space="preserve">Труднощі у сприйманні і розумінні прочитаних творів і граматичного матеріалу. Реалізація загальнодидактичних і корекційних прийомів навчання. 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noProof/>
          <w:sz w:val="28"/>
          <w:szCs w:val="28"/>
          <w:lang w:val="uk-UA"/>
        </w:rPr>
        <w:t xml:space="preserve">Модуль ІІ. </w:t>
      </w:r>
      <w:r w:rsidRPr="00CB36AD">
        <w:rPr>
          <w:rFonts w:ascii="Times New Roman" w:hAnsi="Times New Roman"/>
          <w:b/>
          <w:noProof/>
          <w:sz w:val="28"/>
          <w:szCs w:val="28"/>
        </w:rPr>
        <w:t>Завдання та зміст навчання розумово відсталих школярів української мови.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noProof/>
          <w:sz w:val="28"/>
          <w:szCs w:val="28"/>
          <w:lang w:val="uk-UA"/>
        </w:rPr>
        <w:t xml:space="preserve">Зміст навчання дітей із порушеннями інтелекту. </w:t>
      </w:r>
      <w:r w:rsidRPr="00CB36AD">
        <w:rPr>
          <w:rFonts w:ascii="Times New Roman" w:hAnsi="Times New Roman"/>
          <w:noProof/>
          <w:sz w:val="28"/>
          <w:szCs w:val="28"/>
        </w:rPr>
        <w:t>Корекційна спрямованість предмету. Практичне спрямування навчання рідної мови. Етапи навчання української мови в допоміжній школі.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CB36AD">
        <w:rPr>
          <w:rFonts w:ascii="Times New Roman" w:hAnsi="Times New Roman"/>
          <w:b/>
          <w:noProof/>
          <w:sz w:val="28"/>
          <w:szCs w:val="28"/>
          <w:lang w:val="uk-UA"/>
        </w:rPr>
        <w:t xml:space="preserve">Модуль ІІІ. </w:t>
      </w:r>
      <w:r w:rsidRPr="00CB36AD">
        <w:rPr>
          <w:rFonts w:ascii="Times New Roman" w:hAnsi="Times New Roman"/>
          <w:b/>
          <w:noProof/>
          <w:sz w:val="28"/>
          <w:szCs w:val="28"/>
        </w:rPr>
        <w:t>Характеристика сучасного методі навчання грамоти розумово відсталих учнів.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noProof/>
          <w:sz w:val="28"/>
          <w:szCs w:val="28"/>
        </w:rPr>
        <w:t xml:space="preserve">Основні напрямки і методи роботи в добукварний період. Прийоми звуково аналізу та синтезу в період навчання грамоти. 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noProof/>
          <w:sz w:val="28"/>
          <w:szCs w:val="28"/>
        </w:rPr>
        <w:t xml:space="preserve">Формування графічних навчок учнів у букварному періоді. Прийоми вивчення звуків і букв. Засоби збагачення лексичного запасу розумово відсталих учнів. 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noProof/>
          <w:sz w:val="28"/>
          <w:szCs w:val="28"/>
          <w:lang w:val="uk-UA"/>
        </w:rPr>
        <w:t>Модуль І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noProof/>
          <w:sz w:val="28"/>
          <w:szCs w:val="28"/>
          <w:lang w:val="uk-UA"/>
        </w:rPr>
        <w:t xml:space="preserve">. </w:t>
      </w:r>
      <w:r w:rsidRPr="00CB36AD">
        <w:rPr>
          <w:rFonts w:ascii="Times New Roman" w:hAnsi="Times New Roman"/>
          <w:b/>
          <w:noProof/>
          <w:sz w:val="28"/>
          <w:szCs w:val="28"/>
        </w:rPr>
        <w:t xml:space="preserve">Методика навчання граматики і правопису в спеціальній школі. 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noProof/>
          <w:sz w:val="28"/>
          <w:szCs w:val="28"/>
          <w:lang w:val="uk-UA"/>
        </w:rPr>
        <w:t xml:space="preserve">Особливості спеціальної методиканавчання граматики і правопису дітей із інтелектуальними порушеннями. </w:t>
      </w:r>
      <w:r w:rsidRPr="00CB36AD">
        <w:rPr>
          <w:rFonts w:ascii="Times New Roman" w:hAnsi="Times New Roman"/>
          <w:noProof/>
          <w:sz w:val="28"/>
          <w:szCs w:val="28"/>
        </w:rPr>
        <w:t xml:space="preserve">Значення граматичних знань для оволодіння навичками мовлення і розвитку мислення. 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noProof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noProof/>
          <w:sz w:val="28"/>
          <w:szCs w:val="28"/>
          <w:lang w:val="uk-UA"/>
        </w:rPr>
        <w:t xml:space="preserve">.  Формування </w:t>
      </w:r>
      <w:r w:rsidRPr="00CB36AD">
        <w:rPr>
          <w:rFonts w:ascii="Times New Roman" w:hAnsi="Times New Roman"/>
          <w:b/>
          <w:noProof/>
          <w:sz w:val="28"/>
          <w:szCs w:val="28"/>
        </w:rPr>
        <w:t>зв’язного</w:t>
      </w:r>
      <w:r w:rsidRPr="00CB36AD">
        <w:rPr>
          <w:rFonts w:ascii="Times New Roman" w:hAnsi="Times New Roman"/>
          <w:b/>
          <w:noProof/>
          <w:sz w:val="28"/>
          <w:szCs w:val="28"/>
          <w:lang w:val="uk-UA"/>
        </w:rPr>
        <w:t xml:space="preserve"> мовлення дітей із психофізичними порушеннями.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noProof/>
          <w:sz w:val="28"/>
          <w:szCs w:val="28"/>
        </w:rPr>
        <w:t>Розвиток зв’язного мовлення на різних етапах навчання української мови. Структура уроку письма, читання, української мови в допоміжній школі. Підбір вправ для опрацювання окремих розділів курсу, текстів для переказів. Аналіз творчих робіт учнів. Робота над художніми творами, діловими паперами і науково-пізнавальними статтями в спеціальній  школи. роль позакласного читання.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Модуль 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 w:rsidRPr="00CB36AD">
        <w:rPr>
          <w:rFonts w:ascii="Times New Roman" w:hAnsi="Times New Roman"/>
          <w:b/>
          <w:noProof/>
          <w:sz w:val="28"/>
          <w:szCs w:val="28"/>
          <w:lang w:val="uk-UA"/>
        </w:rPr>
        <w:t>І. Планування навчальної роботи з української мови в спеціальній школі.</w:t>
      </w:r>
    </w:p>
    <w:p w:rsidR="00BD03BE" w:rsidRPr="00CB36AD" w:rsidRDefault="00BD03BE" w:rsidP="00CB36AD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B36AD">
        <w:rPr>
          <w:rFonts w:ascii="Times New Roman" w:hAnsi="Times New Roman"/>
          <w:noProof/>
          <w:sz w:val="28"/>
          <w:szCs w:val="28"/>
        </w:rPr>
        <w:t>Застосування принципів і прийомів корекційної роботи на уроках мови в спеціальній школі.</w:t>
      </w:r>
      <w:r w:rsidRPr="00CB36AD">
        <w:rPr>
          <w:rFonts w:ascii="Times New Roman" w:hAnsi="Times New Roman"/>
          <w:noProof/>
          <w:sz w:val="28"/>
          <w:szCs w:val="28"/>
          <w:lang w:val="uk-UA"/>
        </w:rPr>
        <w:t xml:space="preserve"> Планування навчальної роботи на уроках мови в спеціальній школі.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</w:pP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                            </w:t>
      </w:r>
      <w:r w:rsidRPr="00CB36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Розділ 7</w:t>
      </w:r>
      <w:r w:rsidRPr="00CB36A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 xml:space="preserve">. </w:t>
      </w:r>
      <w:r w:rsidRPr="00CB36AD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Спецметодика навчання математики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Модуль 1. </w:t>
      </w:r>
      <w:r w:rsidRPr="00CB36AD">
        <w:rPr>
          <w:rFonts w:ascii="Times New Roman" w:hAnsi="Times New Roman"/>
          <w:b/>
          <w:color w:val="auto"/>
          <w:sz w:val="28"/>
          <w:szCs w:val="28"/>
          <w:lang w:eastAsia="ru-RU"/>
        </w:rPr>
        <w:t>Методика викладання математики</w:t>
      </w:r>
      <w:r w:rsidRPr="00CB36AD">
        <w:rPr>
          <w:rFonts w:ascii="Times New Roman" w:hAnsi="Times New Roman"/>
          <w:i/>
          <w:iCs/>
          <w:color w:val="auto"/>
          <w:sz w:val="28"/>
          <w:szCs w:val="28"/>
          <w:lang w:eastAsia="ru-RU"/>
        </w:rPr>
        <w:t>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Математичні знання в сучасному світі. Мета математичної підготовки дитини. Методика початкового навчання математики як педагогічна наука.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спеціальної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початкової загальної освіти. Освітня галузь «Математика». Позакласна робота з математики.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Модуль ІІ. </w:t>
      </w:r>
      <w:r w:rsidRPr="00CB36AD">
        <w:rPr>
          <w:rFonts w:ascii="Times New Roman" w:hAnsi="Times New Roman"/>
          <w:b/>
          <w:color w:val="auto"/>
          <w:sz w:val="28"/>
          <w:szCs w:val="28"/>
          <w:lang w:eastAsia="ru-RU"/>
        </w:rPr>
        <w:t>Засоби навчання математики у початкових класах.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Урок математики в початковій школі. Вимоги до нього. Методи і методичні прийоми навчання математики у початковій школі.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Модуль ІІІ. </w:t>
      </w:r>
      <w:r w:rsidRPr="00CB36AD">
        <w:rPr>
          <w:rFonts w:ascii="Times New Roman" w:hAnsi="Times New Roman"/>
          <w:b/>
          <w:color w:val="auto"/>
          <w:sz w:val="28"/>
          <w:szCs w:val="28"/>
          <w:lang w:eastAsia="ru-RU"/>
        </w:rPr>
        <w:t>Нумерація чисел 11–20.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Табличне додавання та віднімання одноцифрових чисел з переходом через десяток. Методика вивчення табличного множення і ділення.  Методика вивчення нумерації чисел 21–100. Арифметичні дії в межах 100. Методика вивчення нумерації чисел 101–1000. Арифметичні дії в межах 1000. Методика вивчення багатоцифрових чисел.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CB36A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Модуль І</w:t>
      </w:r>
      <w:r>
        <w:rPr>
          <w:rFonts w:ascii="Times New Roman" w:hAnsi="Times New Roman"/>
          <w:b/>
          <w:color w:val="auto"/>
          <w:sz w:val="28"/>
          <w:szCs w:val="28"/>
          <w:lang w:val="en-US" w:eastAsia="ru-RU"/>
        </w:rPr>
        <w:t>V</w:t>
      </w:r>
      <w:r w:rsidRPr="00CB36A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. </w:t>
      </w:r>
      <w:r w:rsidRPr="00CB36AD">
        <w:rPr>
          <w:rFonts w:ascii="Times New Roman" w:hAnsi="Times New Roman"/>
          <w:b/>
          <w:color w:val="auto"/>
          <w:sz w:val="28"/>
          <w:szCs w:val="28"/>
          <w:lang w:eastAsia="ru-RU"/>
        </w:rPr>
        <w:t>Загальні питання методики навчання учнів розв’язувати задачі.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 xml:space="preserve">Методика навчання розв’язувати 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прості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задачі. Методика навчання учнів розв’язувати складні задачі.Величини та одиниці вимірювання величин (час, маса, грошові розрахунки, об’єм, залежність між величинами).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B36A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Модуль </w:t>
      </w:r>
      <w:r>
        <w:rPr>
          <w:rFonts w:ascii="Times New Roman" w:hAnsi="Times New Roman"/>
          <w:b/>
          <w:color w:val="auto"/>
          <w:sz w:val="28"/>
          <w:szCs w:val="28"/>
          <w:lang w:val="en-US" w:eastAsia="ru-RU"/>
        </w:rPr>
        <w:t>V</w:t>
      </w:r>
      <w:r w:rsidRPr="00CB36A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. </w:t>
      </w:r>
      <w:r w:rsidRPr="00CB36AD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Пропедевтика алгебри в початкових класах.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Формування початкових уявлень про дроби.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Модуль </w:t>
      </w:r>
      <w:r>
        <w:rPr>
          <w:rFonts w:ascii="Times New Roman" w:hAnsi="Times New Roman"/>
          <w:b/>
          <w:color w:val="auto"/>
          <w:sz w:val="28"/>
          <w:szCs w:val="28"/>
          <w:lang w:val="en-US" w:eastAsia="ru-RU"/>
        </w:rPr>
        <w:t>V</w:t>
      </w:r>
      <w:r w:rsidRPr="00CB36A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І. </w:t>
      </w:r>
      <w:r w:rsidRPr="00CB36AD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Пропедевтика геометрії в початковихкласах 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>Г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еометричні фігури та їх властивості. Геометричні тіла. Методика вивчення</w:t>
      </w:r>
      <w:r w:rsidRPr="00CB36AD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Pr="00CB36AD">
        <w:rPr>
          <w:rFonts w:ascii="Times New Roman" w:hAnsi="Times New Roman"/>
          <w:color w:val="auto"/>
          <w:sz w:val="28"/>
          <w:szCs w:val="28"/>
          <w:lang w:eastAsia="ru-RU"/>
        </w:rPr>
        <w:t>рівнянь і нерівностей з однієюзмінною.</w:t>
      </w:r>
    </w:p>
    <w:p w:rsidR="00BD03BE" w:rsidRPr="00CB36AD" w:rsidRDefault="00BD03BE" w:rsidP="00CB36A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B36A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8.</w:t>
      </w:r>
      <w:r w:rsidRPr="00CB36AD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CB36AD">
        <w:rPr>
          <w:rFonts w:ascii="Times New Roman" w:hAnsi="Times New Roman"/>
          <w:b/>
          <w:sz w:val="28"/>
          <w:szCs w:val="28"/>
        </w:rPr>
        <w:t xml:space="preserve"> Спеціальна психологія</w:t>
      </w:r>
    </w:p>
    <w:p w:rsidR="00BD03BE" w:rsidRPr="00CB36AD" w:rsidRDefault="00BD03BE" w:rsidP="00CB36A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B36AD">
        <w:rPr>
          <w:rFonts w:ascii="Times New Roman" w:hAnsi="Times New Roman"/>
          <w:sz w:val="28"/>
          <w:szCs w:val="28"/>
        </w:rPr>
        <w:t xml:space="preserve">                         </w:t>
      </w:r>
      <w:r w:rsidRPr="00CB36AD">
        <w:rPr>
          <w:rFonts w:ascii="Times New Roman" w:hAnsi="Times New Roman"/>
          <w:b/>
          <w:sz w:val="28"/>
          <w:szCs w:val="28"/>
        </w:rPr>
        <w:t>Модуль 1. Основні поняття спеціальної психології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CB36AD">
        <w:rPr>
          <w:rFonts w:ascii="Times New Roman" w:hAnsi="Times New Roman"/>
          <w:spacing w:val="20"/>
          <w:sz w:val="28"/>
          <w:szCs w:val="28"/>
        </w:rPr>
        <w:t xml:space="preserve">Об’єкт, предмет, мета та завдання спеціальної психології. Коректне використання термінів в умовах сучасної парадигми спеціальної освіти. Галузі спеціальної психології. </w:t>
      </w:r>
      <w:r w:rsidRPr="00CB36AD">
        <w:rPr>
          <w:rFonts w:ascii="Times New Roman" w:hAnsi="Times New Roman"/>
          <w:bCs/>
          <w:sz w:val="28"/>
          <w:szCs w:val="28"/>
        </w:rPr>
        <w:t xml:space="preserve">Теоретичне і практичне значення спеціальної психології. </w:t>
      </w:r>
      <w:r w:rsidRPr="00CB36AD">
        <w:rPr>
          <w:rFonts w:ascii="Times New Roman" w:hAnsi="Times New Roman"/>
          <w:bCs/>
          <w:iCs/>
          <w:w w:val="111"/>
          <w:sz w:val="28"/>
          <w:szCs w:val="28"/>
        </w:rPr>
        <w:t xml:space="preserve">Місце спеціальної психології у системі педагогічних </w:t>
      </w:r>
      <w:r w:rsidRPr="00CB36AD">
        <w:rPr>
          <w:rFonts w:ascii="Times New Roman" w:hAnsi="Times New Roman"/>
          <w:bCs/>
          <w:iCs/>
          <w:spacing w:val="4"/>
          <w:w w:val="111"/>
          <w:sz w:val="28"/>
          <w:szCs w:val="28"/>
        </w:rPr>
        <w:t>наук, зв'язок з іншими науками. Методи дослідження у спеціальній психології.</w:t>
      </w:r>
      <w:r w:rsidRPr="00CB36A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B36AD">
        <w:rPr>
          <w:rFonts w:ascii="Times New Roman" w:hAnsi="Times New Roman"/>
          <w:sz w:val="28"/>
          <w:szCs w:val="28"/>
        </w:rPr>
        <w:t>Причини і класифікація порушень розвитку у дітей. Механізми генетичних впливів: генетичні фактори. Соматичний фактор. Соціальні фактори ризику виникнення недоліків у психофізичному розвитку. Класифікація типів психічного дизонтогенезу за В. Лебединським.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CB36AD">
        <w:rPr>
          <w:rFonts w:ascii="Times New Roman" w:hAnsi="Times New Roman"/>
          <w:b/>
          <w:spacing w:val="20"/>
          <w:sz w:val="28"/>
          <w:szCs w:val="28"/>
        </w:rPr>
        <w:t>Модуль 2.</w:t>
      </w:r>
      <w:r w:rsidRPr="00CB36AD">
        <w:rPr>
          <w:rFonts w:ascii="Times New Roman" w:hAnsi="Times New Roman"/>
          <w:spacing w:val="20"/>
          <w:sz w:val="28"/>
          <w:szCs w:val="28"/>
        </w:rPr>
        <w:t xml:space="preserve"> Психічний розвиток при дизонтогеніях за типом ретардації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CB36AD">
        <w:rPr>
          <w:rFonts w:ascii="Times New Roman" w:hAnsi="Times New Roman"/>
          <w:spacing w:val="20"/>
          <w:sz w:val="28"/>
          <w:szCs w:val="28"/>
        </w:rPr>
        <w:t>Клінічні основи спеціальної психології. Галузі медицини та біології, з якими пов’язана спеціальна психологія. Психологічні особливості розумово відсталих дітей. Функції психолого-медико-педагогічної консультації. Психологічні особливості дітей із затримкою психічного розвитку. Особливості розвитку особистості та емоційно-вольової сфери дітей із затримкою психічного розвитку. Особливості діяльності дітей із затримкою психічного розвитку.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CB36AD">
        <w:rPr>
          <w:rFonts w:ascii="Times New Roman" w:hAnsi="Times New Roman"/>
          <w:b/>
          <w:spacing w:val="20"/>
          <w:sz w:val="28"/>
          <w:szCs w:val="28"/>
        </w:rPr>
        <w:t>Модуль 3.</w:t>
      </w:r>
      <w:r w:rsidRPr="00CB36AD">
        <w:rPr>
          <w:rFonts w:ascii="Times New Roman" w:hAnsi="Times New Roman"/>
          <w:spacing w:val="20"/>
          <w:sz w:val="28"/>
          <w:szCs w:val="28"/>
        </w:rPr>
        <w:t xml:space="preserve"> Психічний розвиток при дизонтогеніях дефіцитарного типу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CB36AD">
        <w:rPr>
          <w:rFonts w:ascii="Times New Roman" w:hAnsi="Times New Roman"/>
          <w:spacing w:val="20"/>
          <w:sz w:val="28"/>
          <w:szCs w:val="28"/>
        </w:rPr>
        <w:t>Психологічні особливості осіб із порушенням слуху. Особливості розвитку особистості та емоційно-вольової сфери дітей із порушенням слуху. Особливості діяльності дітей із порушенням слуху. Особливості психологічної діагностики і корекції порушень слуху у дітей. Психологічні особливості осіб із порушенням зору. Особливості розвитку особистості та емоційно-вольової сфери дітей із порушенням зору. Особливості діяльності дітей із порушенням зору. Особливості психологічної діагностики і корекції порушень зору у дітей. Психолого-педагогічне вивчення дітей із мовленнєвими порушеннями. Класифікація мовленнєвих порушень. Особливості розвитку особистості та емоційно-вольової сфери дітей із порушенням мовлення. Особливості діяльності дітей із мовленнєвими порушеннями. Психокорекційна і профілактична робота з дітьми із порушенням мовлення. Психологічні особливості осіб із порушенням опорно-рухового апарату. Особливості пізнавальної сфери дітей із порушенням опорно-рухового апарату. Особливості розвитку особистості та емоційно-вольової сфери дітей із порушенням опорно-рухового апарату.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CB36AD">
        <w:rPr>
          <w:rFonts w:ascii="Times New Roman" w:hAnsi="Times New Roman"/>
          <w:b/>
          <w:spacing w:val="20"/>
          <w:sz w:val="28"/>
          <w:szCs w:val="28"/>
        </w:rPr>
        <w:t>Модуль 4.</w:t>
      </w:r>
      <w:r w:rsidRPr="00CB36AD">
        <w:rPr>
          <w:rFonts w:ascii="Times New Roman" w:hAnsi="Times New Roman"/>
          <w:spacing w:val="20"/>
          <w:sz w:val="28"/>
          <w:szCs w:val="28"/>
        </w:rPr>
        <w:t xml:space="preserve"> Психічний розвиток при асинхроніях з переважанням розладів емоційно-вольової сфери і поведінки та при складних порушеннях розвитку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CB36AD">
        <w:rPr>
          <w:rFonts w:ascii="Times New Roman" w:hAnsi="Times New Roman"/>
          <w:spacing w:val="20"/>
          <w:sz w:val="28"/>
          <w:szCs w:val="28"/>
        </w:rPr>
        <w:t>Психологічні особливості осіб із розладами спектру аутизму. Особливості пізнавальної сфери дітей із розладами спектру аутизму. Особливості розвитку особистості та емоційно-вольової сфери дітей із розладами спектру аутизму. Особливості діяльності дітей із розладами спектру аутизму. Психологічні особливості осіб із дисгармонійним складом особистості. Патологічне формування особистості. Особливості розвитку особистості та емоційно-вольової сфери дітей із складними порушеннями в розвитку. Особливості пізнавальної сфери дітей із складними порушеннями в розвитку.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pacing w:val="20"/>
          <w:sz w:val="28"/>
          <w:szCs w:val="28"/>
        </w:rPr>
      </w:pPr>
      <w:r w:rsidRPr="00CB36AD">
        <w:rPr>
          <w:rFonts w:ascii="Times New Roman" w:hAnsi="Times New Roman"/>
          <w:b/>
          <w:spacing w:val="20"/>
          <w:sz w:val="28"/>
          <w:szCs w:val="28"/>
        </w:rPr>
        <w:t>Модуль 5.</w:t>
      </w:r>
      <w:r w:rsidRPr="00CB36AD">
        <w:rPr>
          <w:rFonts w:ascii="Times New Roman" w:hAnsi="Times New Roman"/>
          <w:spacing w:val="20"/>
          <w:sz w:val="28"/>
          <w:szCs w:val="28"/>
        </w:rPr>
        <w:t xml:space="preserve"> Психодіагностика дітей із порушеннями у психофізичному розвитку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  <w:r w:rsidRPr="00CB36AD">
        <w:rPr>
          <w:rFonts w:ascii="Times New Roman" w:hAnsi="Times New Roman"/>
          <w:spacing w:val="20"/>
          <w:sz w:val="28"/>
          <w:szCs w:val="28"/>
        </w:rPr>
        <w:t>Етапи та методи психодіагностичного вивчення дитини. Психологічна діагностика дітей при порушеннях функцій опорно-рухового апарату. Психологічна діагностика раннього дитячого аутизму. Психологічна діагностика при складних порушеннях розвитку. Психокорекційні технології для дітей з проблемами у розвитку. Психологічна корекція порушень розвитку.</w:t>
      </w:r>
    </w:p>
    <w:p w:rsidR="00BD03BE" w:rsidRPr="00CB36AD" w:rsidRDefault="00BD03BE" w:rsidP="00CB36AD">
      <w:pPr>
        <w:spacing w:after="0" w:line="36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BD03BE" w:rsidRDefault="00BD03BE" w:rsidP="00CB36AD">
      <w:pPr>
        <w:spacing w:after="0" w:line="360" w:lineRule="auto"/>
        <w:jc w:val="both"/>
        <w:rPr>
          <w:rFonts w:ascii="Times New Roman" w:hAnsi="Times New Roman"/>
          <w:b/>
          <w:spacing w:val="20"/>
          <w:sz w:val="28"/>
          <w:szCs w:val="28"/>
          <w:lang w:val="en-US"/>
        </w:rPr>
      </w:pPr>
      <w:r w:rsidRPr="00CB36AD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                            </w:t>
      </w:r>
    </w:p>
    <w:p w:rsidR="00BD03BE" w:rsidRDefault="00BD03BE" w:rsidP="00CB36AD">
      <w:pPr>
        <w:spacing w:after="0" w:line="360" w:lineRule="auto"/>
        <w:jc w:val="both"/>
        <w:rPr>
          <w:rFonts w:ascii="Times New Roman" w:hAnsi="Times New Roman"/>
          <w:b/>
          <w:spacing w:val="20"/>
          <w:sz w:val="28"/>
          <w:szCs w:val="28"/>
          <w:lang w:val="en-US"/>
        </w:rPr>
      </w:pPr>
    </w:p>
    <w:p w:rsidR="00BD03BE" w:rsidRPr="00CB36AD" w:rsidRDefault="00BD03BE" w:rsidP="00CB36AD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CB36AD">
        <w:rPr>
          <w:rFonts w:ascii="Times New Roman" w:hAnsi="Times New Roman"/>
          <w:b/>
          <w:spacing w:val="20"/>
          <w:sz w:val="28"/>
          <w:szCs w:val="28"/>
          <w:lang w:val="uk-UA"/>
        </w:rPr>
        <w:t>Рекомендована література: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1. Семаго Н.Я., Семаго М.М. Теория и практика оценки психического развития ребенка. Дошкольный и младший школьный возраст. - СПб.: Речь,2006. 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2. Сорокин В.М. Специальная психология. Учеб. пособие. / Под науч. ред. Л.М. Шипициной. - СПб.: «Речь»,2003.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3. Мамайчук И.И. Психологическая помощь детям с проблемами в развитии. - СПб.: Речь, 2006.- 224с.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4. Мамайчук И.И. Психокорекционные технологии для детей с проблемами в развитии. - СПб.: Речь, 2004 .- С. 4-21.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5. Лебединский В.В. Нарушения психического развития у детей. Глава VI. Издательство Московского университета, 1985.- С.75-84.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6. Лубовский В.И. Общие и специфические закономерности развития психики аномальных детей \\ «Дефектология», 1971, №6, С15-20.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7. Синьов В.М., Матвєєва М.П., Хохліна О.П. Психологія розумово відсталої дитини: Підручник. - К.: Знання, 2008. - 359 с.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8. Методика діагностики відхилень у розумовому розвитку молодших школярів та старших дошкільників. Авторський колектив: Стадненко Н.М., Ілляшенко Т.Д. та інші. - Кам’янець-Подільський: видавництво «Абетка», 1998.-144с.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9. Особливості виконання діагностичних завдань дошкільниками з різними формами інтелектуальних порушень./ Нариси з олігофренопсихології Стадненко Н.М., Матвєєва М.П., Обухівська А.Г. - Кам’янець-Подільський, 2002. - С.173-1</w:t>
      </w:r>
    </w:p>
    <w:p w:rsidR="00BD03BE" w:rsidRPr="00CB36AD" w:rsidRDefault="00BD03BE" w:rsidP="00CB36AD">
      <w:pPr>
        <w:pStyle w:val="rvps112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36AD">
        <w:rPr>
          <w:rStyle w:val="rvts16"/>
          <w:color w:val="000000"/>
          <w:sz w:val="28"/>
          <w:szCs w:val="28"/>
        </w:rPr>
        <w:t>10. Синьов В.М., Матвєєва М.П., Хохліна О.П. Психологія розумово відсталої дитини: Підручник. - К.: Знання, 2008. - 359 с.</w:t>
      </w:r>
      <w:r w:rsidRPr="00CB36AD">
        <w:rPr>
          <w:rStyle w:val="rvts23"/>
          <w:i/>
          <w:iCs/>
          <w:color w:val="000000"/>
          <w:sz w:val="28"/>
          <w:szCs w:val="28"/>
        </w:rPr>
        <w:t xml:space="preserve">         </w:t>
      </w:r>
    </w:p>
    <w:p w:rsidR="00BD03BE" w:rsidRPr="00CB36AD" w:rsidRDefault="00BD03BE" w:rsidP="00CB36A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CB36AD">
        <w:rPr>
          <w:rStyle w:val="rvts16"/>
          <w:color w:val="000000"/>
          <w:sz w:val="28"/>
          <w:szCs w:val="28"/>
        </w:rPr>
        <w:t>11. Сорокин В.М. Специальная психология. Учеб. пособие. / Под науч. ред. Л.М. Шипициной. - СПб.: «Речь»,2003. - С. 108-123.</w:t>
      </w:r>
    </w:p>
    <w:sectPr w:rsidR="00BD03BE" w:rsidRPr="00CB36AD" w:rsidSect="00BB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83641A0"/>
    <w:multiLevelType w:val="multilevel"/>
    <w:tmpl w:val="A124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067BCE"/>
    <w:multiLevelType w:val="multilevel"/>
    <w:tmpl w:val="9FF8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6"/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3"/>
    </w:lvlOverride>
  </w:num>
  <w:num w:numId="24">
    <w:abstractNumId w:val="5"/>
    <w:lvlOverride w:ilvl="0">
      <w:startOverride w:val="4"/>
    </w:lvlOverride>
  </w:num>
  <w:num w:numId="25">
    <w:abstractNumId w:val="5"/>
    <w:lvlOverride w:ilvl="0">
      <w:startOverride w:val="5"/>
    </w:lvlOverride>
  </w:num>
  <w:num w:numId="26">
    <w:abstractNumId w:val="5"/>
    <w:lvlOverride w:ilvl="0">
      <w:startOverride w:val="6"/>
    </w:lvlOverride>
  </w:num>
  <w:num w:numId="27">
    <w:abstractNumId w:val="5"/>
    <w:lvlOverride w:ilvl="0">
      <w:startOverride w:val="7"/>
    </w:lvlOverride>
  </w:num>
  <w:num w:numId="28">
    <w:abstractNumId w:val="5"/>
    <w:lvlOverride w:ilvl="0">
      <w:startOverride w:val="9"/>
    </w:lvlOverride>
  </w:num>
  <w:num w:numId="29">
    <w:abstractNumId w:val="5"/>
    <w:lvlOverride w:ilvl="0">
      <w:startOverride w:val="10"/>
    </w:lvlOverride>
  </w:num>
  <w:num w:numId="30">
    <w:abstractNumId w:val="5"/>
    <w:lvlOverride w:ilvl="0">
      <w:startOverride w:val="11"/>
    </w:lvlOverride>
  </w:num>
  <w:num w:numId="31">
    <w:abstractNumId w:val="5"/>
    <w:lvlOverride w:ilvl="0">
      <w:startOverride w:val="15"/>
    </w:lvlOverride>
  </w:num>
  <w:num w:numId="32">
    <w:abstractNumId w:val="5"/>
    <w:lvlOverride w:ilvl="0">
      <w:startOverride w:val="21"/>
    </w:lvlOverride>
  </w:num>
  <w:num w:numId="33">
    <w:abstractNumId w:val="5"/>
    <w:lvlOverride w:ilvl="0">
      <w:startOverride w:val="23"/>
    </w:lvlOverride>
  </w:num>
  <w:num w:numId="34">
    <w:abstractNumId w:val="5"/>
    <w:lvlOverride w:ilvl="0">
      <w:startOverride w:val="24"/>
    </w:lvlOverride>
  </w:num>
  <w:num w:numId="35">
    <w:abstractNumId w:val="5"/>
    <w:lvlOverride w:ilvl="0">
      <w:startOverride w:val="26"/>
    </w:lvlOverride>
  </w:num>
  <w:num w:numId="36">
    <w:abstractNumId w:val="5"/>
    <w:lvlOverride w:ilvl="0">
      <w:startOverride w:val="29"/>
    </w:lvlOverride>
  </w:num>
  <w:num w:numId="37">
    <w:abstractNumId w:val="5"/>
    <w:lvlOverride w:ilvl="0">
      <w:startOverride w:val="3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58"/>
    <w:rsid w:val="0008737D"/>
    <w:rsid w:val="00191547"/>
    <w:rsid w:val="001A7609"/>
    <w:rsid w:val="002345A4"/>
    <w:rsid w:val="0024736D"/>
    <w:rsid w:val="0029144B"/>
    <w:rsid w:val="002C207D"/>
    <w:rsid w:val="00306EE6"/>
    <w:rsid w:val="00316844"/>
    <w:rsid w:val="00461615"/>
    <w:rsid w:val="0052033C"/>
    <w:rsid w:val="0053749E"/>
    <w:rsid w:val="005F71C1"/>
    <w:rsid w:val="0064247B"/>
    <w:rsid w:val="006522CA"/>
    <w:rsid w:val="00655EAB"/>
    <w:rsid w:val="006C4F71"/>
    <w:rsid w:val="00710CA2"/>
    <w:rsid w:val="007874C7"/>
    <w:rsid w:val="00841645"/>
    <w:rsid w:val="00896C22"/>
    <w:rsid w:val="00976834"/>
    <w:rsid w:val="009A651A"/>
    <w:rsid w:val="009C5C84"/>
    <w:rsid w:val="009D07F2"/>
    <w:rsid w:val="009E325F"/>
    <w:rsid w:val="00A25F0F"/>
    <w:rsid w:val="00A2764D"/>
    <w:rsid w:val="00A84BD8"/>
    <w:rsid w:val="00AE6E4A"/>
    <w:rsid w:val="00B101BF"/>
    <w:rsid w:val="00B57381"/>
    <w:rsid w:val="00B76C6E"/>
    <w:rsid w:val="00BB0B6F"/>
    <w:rsid w:val="00BB7ED4"/>
    <w:rsid w:val="00BD03BE"/>
    <w:rsid w:val="00C11B6F"/>
    <w:rsid w:val="00C12318"/>
    <w:rsid w:val="00C31E92"/>
    <w:rsid w:val="00C743E1"/>
    <w:rsid w:val="00CB2A0D"/>
    <w:rsid w:val="00CB36AD"/>
    <w:rsid w:val="00CE6793"/>
    <w:rsid w:val="00CF6E71"/>
    <w:rsid w:val="00D22645"/>
    <w:rsid w:val="00D33B09"/>
    <w:rsid w:val="00E82138"/>
    <w:rsid w:val="00EE0398"/>
    <w:rsid w:val="00F36758"/>
    <w:rsid w:val="00F50F7C"/>
    <w:rsid w:val="00FC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B6F"/>
    <w:pPr>
      <w:spacing w:after="160" w:line="276" w:lineRule="auto"/>
    </w:pPr>
    <w:rPr>
      <w:color w:val="000000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B6F"/>
    <w:pPr>
      <w:spacing w:before="300" w:after="40" w:line="240" w:lineRule="auto"/>
      <w:outlineLvl w:val="0"/>
    </w:pPr>
    <w:rPr>
      <w:rFonts w:ascii="Calibri" w:hAnsi="Calibri"/>
      <w:b/>
      <w:color w:val="9D351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B6F"/>
    <w:pPr>
      <w:spacing w:before="240" w:after="40" w:line="240" w:lineRule="auto"/>
      <w:outlineLvl w:val="1"/>
    </w:pPr>
    <w:rPr>
      <w:rFonts w:ascii="Calibri" w:hAnsi="Calibri"/>
      <w:b/>
      <w:color w:val="9D3511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B6F"/>
    <w:pPr>
      <w:spacing w:before="200" w:after="40" w:line="240" w:lineRule="auto"/>
      <w:outlineLvl w:val="2"/>
    </w:pPr>
    <w:rPr>
      <w:rFonts w:ascii="Calibri" w:hAnsi="Calibri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B6F"/>
    <w:pPr>
      <w:spacing w:before="240" w:after="0"/>
      <w:outlineLvl w:val="3"/>
    </w:pPr>
    <w:rPr>
      <w:rFonts w:ascii="Calibri" w:hAnsi="Calibri"/>
      <w:b/>
      <w:color w:val="7B6A4D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1B6F"/>
    <w:pPr>
      <w:spacing w:before="200" w:after="0"/>
      <w:outlineLvl w:val="4"/>
    </w:pPr>
    <w:rPr>
      <w:rFonts w:ascii="Calibri" w:hAnsi="Calibri"/>
      <w:b/>
      <w:i/>
      <w:color w:val="7B6A4D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1B6F"/>
    <w:pPr>
      <w:spacing w:before="200" w:after="0"/>
      <w:outlineLvl w:val="5"/>
    </w:pPr>
    <w:rPr>
      <w:rFonts w:ascii="Calibri" w:hAnsi="Calibri"/>
      <w:color w:val="5247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1B6F"/>
    <w:pPr>
      <w:spacing w:before="200" w:after="0"/>
      <w:outlineLvl w:val="6"/>
    </w:pPr>
    <w:rPr>
      <w:rFonts w:ascii="Calibri" w:hAnsi="Calibri"/>
      <w:i/>
      <w:color w:val="5247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1B6F"/>
    <w:pPr>
      <w:spacing w:before="200" w:after="0"/>
      <w:outlineLvl w:val="7"/>
    </w:pPr>
    <w:rPr>
      <w:rFonts w:ascii="Calibri" w:hAnsi="Calibri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1B6F"/>
    <w:pPr>
      <w:spacing w:before="200" w:after="0"/>
      <w:outlineLvl w:val="8"/>
    </w:pPr>
    <w:rPr>
      <w:rFonts w:ascii="Calibri" w:hAnsi="Calibri"/>
      <w:i/>
      <w:color w:val="D34817"/>
      <w:spacing w:val="1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B6F"/>
    <w:rPr>
      <w:rFonts w:ascii="Calibri" w:hAnsi="Calibri" w:cs="Times New Roman"/>
      <w:b/>
      <w:color w:val="9D3511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1B6F"/>
    <w:rPr>
      <w:rFonts w:ascii="Calibri" w:hAnsi="Calibri" w:cs="Times New Roman"/>
      <w:b/>
      <w:color w:val="9D3511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1B6F"/>
    <w:rPr>
      <w:rFonts w:ascii="Calibri" w:hAnsi="Calibri" w:cs="Times New Roman"/>
      <w:b/>
      <w:color w:val="D34817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1B6F"/>
    <w:rPr>
      <w:rFonts w:ascii="Calibri" w:hAnsi="Calibri" w:cs="Times New Roman"/>
      <w:b/>
      <w:color w:val="7B6A4D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11B6F"/>
    <w:rPr>
      <w:rFonts w:ascii="Calibri" w:hAnsi="Calibri" w:cs="Times New Roman"/>
      <w:b/>
      <w:i/>
      <w:color w:val="7B6A4D"/>
      <w:spacing w:val="2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11B6F"/>
    <w:rPr>
      <w:rFonts w:ascii="Calibri" w:hAnsi="Calibri" w:cs="Times New Roman"/>
      <w:color w:val="524733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11B6F"/>
    <w:rPr>
      <w:rFonts w:ascii="Calibri" w:hAnsi="Calibri" w:cs="Times New Roman"/>
      <w:i/>
      <w:color w:val="524733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1B6F"/>
    <w:rPr>
      <w:rFonts w:ascii="Calibri" w:hAnsi="Calibri" w:cs="Times New Roman"/>
      <w:color w:val="D34817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11B6F"/>
    <w:rPr>
      <w:rFonts w:ascii="Calibri" w:hAnsi="Calibri" w:cs="Times New Roman"/>
      <w:i/>
      <w:color w:val="D34817"/>
      <w:spacing w:val="10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C11B6F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semiHidden/>
    <w:rsid w:val="00C11B6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C11B6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rsid w:val="00C11B6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rsid w:val="00C11B6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rsid w:val="00C11B6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rsid w:val="00C11B6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rsid w:val="00C11B6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rsid w:val="00C11B6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styleId="Caption">
    <w:name w:val="caption"/>
    <w:basedOn w:val="Normal"/>
    <w:next w:val="Normal"/>
    <w:uiPriority w:val="99"/>
    <w:qFormat/>
    <w:rsid w:val="00C11B6F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ListBullet">
    <w:name w:val="List Bullet"/>
    <w:basedOn w:val="Normal"/>
    <w:uiPriority w:val="99"/>
    <w:rsid w:val="00C11B6F"/>
    <w:pPr>
      <w:numPr>
        <w:numId w:val="2"/>
      </w:numPr>
      <w:spacing w:after="0"/>
      <w:ind w:left="360"/>
      <w:contextualSpacing/>
    </w:pPr>
  </w:style>
  <w:style w:type="paragraph" w:styleId="ListBullet2">
    <w:name w:val="List Bullet 2"/>
    <w:basedOn w:val="Normal"/>
    <w:uiPriority w:val="99"/>
    <w:rsid w:val="00C11B6F"/>
    <w:pPr>
      <w:numPr>
        <w:numId w:val="4"/>
      </w:numPr>
      <w:spacing w:after="0"/>
      <w:ind w:left="720"/>
    </w:pPr>
  </w:style>
  <w:style w:type="paragraph" w:styleId="ListBullet3">
    <w:name w:val="List Bullet 3"/>
    <w:basedOn w:val="Normal"/>
    <w:uiPriority w:val="99"/>
    <w:rsid w:val="00C11B6F"/>
    <w:pPr>
      <w:numPr>
        <w:numId w:val="6"/>
      </w:numPr>
      <w:spacing w:after="0"/>
      <w:ind w:left="1080"/>
    </w:pPr>
  </w:style>
  <w:style w:type="paragraph" w:styleId="ListBullet4">
    <w:name w:val="List Bullet 4"/>
    <w:basedOn w:val="Normal"/>
    <w:uiPriority w:val="99"/>
    <w:rsid w:val="00C11B6F"/>
    <w:pPr>
      <w:numPr>
        <w:numId w:val="8"/>
      </w:numPr>
      <w:spacing w:after="0"/>
      <w:ind w:left="1440"/>
    </w:pPr>
  </w:style>
  <w:style w:type="paragraph" w:styleId="ListBullet5">
    <w:name w:val="List Bullet 5"/>
    <w:basedOn w:val="Normal"/>
    <w:uiPriority w:val="99"/>
    <w:rsid w:val="00C11B6F"/>
    <w:pPr>
      <w:numPr>
        <w:numId w:val="10"/>
      </w:numPr>
      <w:spacing w:after="0"/>
    </w:pPr>
  </w:style>
  <w:style w:type="paragraph" w:styleId="Title">
    <w:name w:val="Title"/>
    <w:basedOn w:val="Normal"/>
    <w:link w:val="TitleChar"/>
    <w:uiPriority w:val="99"/>
    <w:qFormat/>
    <w:rsid w:val="00C11B6F"/>
    <w:pPr>
      <w:pBdr>
        <w:bottom w:val="single" w:sz="8" w:space="4" w:color="D34817"/>
      </w:pBdr>
      <w:spacing w:line="240" w:lineRule="auto"/>
      <w:contextualSpacing/>
      <w:jc w:val="center"/>
    </w:pPr>
    <w:rPr>
      <w:rFonts w:ascii="Calibri" w:hAnsi="Calibri"/>
      <w:b/>
      <w:smallCaps/>
      <w:color w:val="D3481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C11B6F"/>
    <w:rPr>
      <w:rFonts w:ascii="Calibri" w:hAnsi="Calibri" w:cs="Times New Roman"/>
      <w:b/>
      <w:smallCaps/>
      <w:color w:val="D34817"/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C11B6F"/>
    <w:pPr>
      <w:spacing w:after="480" w:line="240" w:lineRule="auto"/>
      <w:jc w:val="center"/>
    </w:pPr>
    <w:rPr>
      <w:rFonts w:ascii="Calibri" w:hAnsi="Calibri" w:cs="Cambria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1B6F"/>
    <w:rPr>
      <w:rFonts w:ascii="Calibri" w:hAnsi="Calibri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C11B6F"/>
    <w:rPr>
      <w:rFonts w:ascii="Cambria" w:hAnsi="Cambria" w:cs="Times New Roman"/>
      <w:b/>
      <w:color w:val="9B2D1F"/>
    </w:rPr>
  </w:style>
  <w:style w:type="character" w:styleId="Emphasis">
    <w:name w:val="Emphasis"/>
    <w:basedOn w:val="DefaultParagraphFont"/>
    <w:uiPriority w:val="99"/>
    <w:qFormat/>
    <w:rsid w:val="00C11B6F"/>
    <w:rPr>
      <w:rFonts w:cs="Times New Roman"/>
      <w:b/>
      <w:i/>
      <w:color w:val="404040"/>
      <w:spacing w:val="2"/>
      <w:w w:val="100"/>
    </w:rPr>
  </w:style>
  <w:style w:type="paragraph" w:styleId="NoSpacing">
    <w:name w:val="No Spacing"/>
    <w:basedOn w:val="Normal"/>
    <w:uiPriority w:val="99"/>
    <w:qFormat/>
    <w:rsid w:val="00C11B6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11B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uk-UA"/>
    </w:rPr>
  </w:style>
  <w:style w:type="paragraph" w:styleId="Quote">
    <w:name w:val="Quote"/>
    <w:basedOn w:val="Normal"/>
    <w:link w:val="QuoteChar"/>
    <w:uiPriority w:val="99"/>
    <w:qFormat/>
    <w:rsid w:val="00C11B6F"/>
    <w:rPr>
      <w:i/>
      <w:color w:val="808080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C11B6F"/>
    <w:rPr>
      <w:rFonts w:cs="Times New Roman"/>
      <w:i/>
      <w:color w:val="808080"/>
      <w:sz w:val="20"/>
      <w:szCs w:val="20"/>
    </w:rPr>
  </w:style>
  <w:style w:type="paragraph" w:styleId="IntenseQuote">
    <w:name w:val="Intense Quote"/>
    <w:basedOn w:val="Normal"/>
    <w:link w:val="IntenseQuoteChar"/>
    <w:uiPriority w:val="99"/>
    <w:qFormat/>
    <w:rsid w:val="00C11B6F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Calibri" w:hAnsi="Calibri"/>
      <w:i/>
      <w:color w:val="FFFFFF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11B6F"/>
    <w:rPr>
      <w:rFonts w:ascii="Calibri" w:hAnsi="Calibri" w:cs="Times New Roman"/>
      <w:i/>
      <w:color w:val="FFFFFF"/>
      <w:sz w:val="20"/>
      <w:szCs w:val="20"/>
      <w:shd w:val="clear" w:color="auto" w:fill="D34817"/>
    </w:rPr>
  </w:style>
  <w:style w:type="character" w:styleId="SubtleEmphasis">
    <w:name w:val="Subtle Emphasis"/>
    <w:basedOn w:val="DefaultParagraphFont"/>
    <w:uiPriority w:val="99"/>
    <w:qFormat/>
    <w:rsid w:val="00C11B6F"/>
    <w:rPr>
      <w:rFonts w:ascii="Cambria" w:hAnsi="Cambria" w:cs="Times New Roman"/>
      <w:i/>
      <w:color w:val="737373"/>
      <w:spacing w:val="2"/>
      <w:w w:val="100"/>
      <w:kern w:val="0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C11B6F"/>
    <w:rPr>
      <w:rFonts w:ascii="Cambria" w:hAnsi="Cambria" w:cs="Times New Roman"/>
      <w:b/>
      <w:i/>
      <w:smallCaps/>
      <w:color w:val="9B2D1F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C11B6F"/>
    <w:rPr>
      <w:rFonts w:cs="Times New Roman"/>
      <w:color w:val="737373"/>
      <w:sz w:val="20"/>
      <w:szCs w:val="20"/>
      <w:u w:val="single"/>
    </w:rPr>
  </w:style>
  <w:style w:type="character" w:styleId="IntenseReference">
    <w:name w:val="Intense Reference"/>
    <w:basedOn w:val="DefaultParagraphFont"/>
    <w:uiPriority w:val="99"/>
    <w:qFormat/>
    <w:rsid w:val="00C11B6F"/>
    <w:rPr>
      <w:rFonts w:cs="Times New Roman"/>
      <w:b/>
      <w:color w:val="D34817"/>
      <w:sz w:val="20"/>
      <w:szCs w:val="20"/>
      <w:u w:val="single"/>
    </w:rPr>
  </w:style>
  <w:style w:type="character" w:styleId="BookTitle">
    <w:name w:val="Book Title"/>
    <w:basedOn w:val="DefaultParagraphFont"/>
    <w:uiPriority w:val="99"/>
    <w:qFormat/>
    <w:rsid w:val="00C11B6F"/>
    <w:rPr>
      <w:rFonts w:ascii="Calibri" w:hAnsi="Calibri" w:cs="Times New Roman"/>
      <w:i/>
      <w:color w:val="855D5D"/>
      <w:sz w:val="20"/>
      <w:szCs w:val="20"/>
    </w:rPr>
  </w:style>
  <w:style w:type="paragraph" w:styleId="NormalWeb">
    <w:name w:val="Normal (Web)"/>
    <w:basedOn w:val="Normal"/>
    <w:uiPriority w:val="99"/>
    <w:rsid w:val="00F367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rvts16">
    <w:name w:val="rvts16"/>
    <w:basedOn w:val="DefaultParagraphFont"/>
    <w:uiPriority w:val="99"/>
    <w:rsid w:val="00896C22"/>
    <w:rPr>
      <w:rFonts w:cs="Times New Roman"/>
    </w:rPr>
  </w:style>
  <w:style w:type="character" w:customStyle="1" w:styleId="rvts23">
    <w:name w:val="rvts23"/>
    <w:basedOn w:val="DefaultParagraphFont"/>
    <w:uiPriority w:val="99"/>
    <w:rsid w:val="00896C22"/>
    <w:rPr>
      <w:rFonts w:cs="Times New Roman"/>
    </w:rPr>
  </w:style>
  <w:style w:type="paragraph" w:customStyle="1" w:styleId="rvps112">
    <w:name w:val="rvps112"/>
    <w:basedOn w:val="Normal"/>
    <w:uiPriority w:val="99"/>
    <w:rsid w:val="00896C2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18</Pages>
  <Words>18387</Words>
  <Characters>10481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user</cp:lastModifiedBy>
  <cp:revision>4</cp:revision>
  <cp:lastPrinted>2017-05-16T14:09:00Z</cp:lastPrinted>
  <dcterms:created xsi:type="dcterms:W3CDTF">2017-06-22T09:12:00Z</dcterms:created>
  <dcterms:modified xsi:type="dcterms:W3CDTF">2017-06-22T09:15:00Z</dcterms:modified>
</cp:coreProperties>
</file>