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9D" w:rsidRPr="006F1F9D" w:rsidRDefault="006F1F9D" w:rsidP="006F1F9D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1F9D" w:rsidRPr="006F1F9D" w:rsidRDefault="006F1F9D" w:rsidP="006F1F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F9D">
        <w:rPr>
          <w:rFonts w:ascii="Times New Roman" w:eastAsia="Calibri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F9D">
        <w:rPr>
          <w:rFonts w:ascii="Times New Roman" w:eastAsia="Calibri" w:hAnsi="Times New Roman" w:cs="Times New Roman"/>
          <w:sz w:val="28"/>
          <w:szCs w:val="28"/>
        </w:rPr>
        <w:t>Факультет педагогічної освіти</w:t>
      </w: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F9D">
        <w:rPr>
          <w:rFonts w:ascii="Times New Roman" w:eastAsia="Calibri" w:hAnsi="Times New Roman" w:cs="Times New Roman"/>
          <w:sz w:val="28"/>
          <w:szCs w:val="28"/>
        </w:rPr>
        <w:t>Кафедра початкової та дошкільної освіти</w:t>
      </w: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ind w:right="621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F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6F1F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ЗАТВЕРДЖУЮ</w:t>
      </w:r>
      <w:r w:rsidRPr="006F1F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6F1F9D" w:rsidRPr="006F1F9D" w:rsidRDefault="006F1F9D" w:rsidP="006F1F9D">
      <w:pPr>
        <w:spacing w:after="0" w:line="240" w:lineRule="auto"/>
        <w:ind w:right="62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F1F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Проректор</w:t>
      </w:r>
    </w:p>
    <w:p w:rsidR="006F1F9D" w:rsidRPr="006F1F9D" w:rsidRDefault="006F1F9D" w:rsidP="006F1F9D">
      <w:pPr>
        <w:spacing w:after="0" w:line="240" w:lineRule="auto"/>
        <w:ind w:right="62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F1F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F1F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6F1F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F1F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науково-педагогічної</w:t>
      </w:r>
      <w:proofErr w:type="spellEnd"/>
      <w:r w:rsidRPr="006F1F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F1F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</w:p>
    <w:p w:rsidR="006F1F9D" w:rsidRPr="006F1F9D" w:rsidRDefault="006F1F9D" w:rsidP="006F1F9D">
      <w:pPr>
        <w:spacing w:after="0" w:line="240" w:lineRule="auto"/>
        <w:ind w:right="6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____проф. </w:t>
      </w:r>
      <w:proofErr w:type="spellStart"/>
      <w:r w:rsidRPr="006F1F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Гарасим</w:t>
      </w:r>
      <w:proofErr w:type="spellEnd"/>
      <w:r w:rsidRPr="006F1F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Я.І._____</w:t>
      </w:r>
    </w:p>
    <w:p w:rsidR="006F1F9D" w:rsidRPr="006F1F9D" w:rsidRDefault="006F1F9D" w:rsidP="006F1F9D">
      <w:pPr>
        <w:spacing w:after="0" w:line="240" w:lineRule="auto"/>
        <w:ind w:right="6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F1F9D" w:rsidRPr="006F1F9D" w:rsidRDefault="006F1F9D" w:rsidP="006F1F9D">
      <w:pPr>
        <w:spacing w:after="0" w:line="240" w:lineRule="auto"/>
        <w:ind w:right="621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F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_____________201</w:t>
      </w:r>
      <w:r w:rsidRPr="006F1F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1F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</w:t>
      </w:r>
    </w:p>
    <w:p w:rsidR="006F1F9D" w:rsidRPr="006F1F9D" w:rsidRDefault="006F1F9D" w:rsidP="006F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tabs>
          <w:tab w:val="left" w:pos="65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1F9D">
        <w:rPr>
          <w:rFonts w:ascii="Times New Roman" w:eastAsia="Calibri" w:hAnsi="Times New Roman" w:cs="Times New Roman"/>
          <w:sz w:val="28"/>
          <w:szCs w:val="28"/>
        </w:rPr>
        <w:tab/>
      </w: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F9D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ПРОГРАМА НАВЧАЛЬНОЇ ДИСЦИПЛІНИ</w:t>
      </w: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F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Основи міжкультурної комунікації </w:t>
      </w: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F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(англійською мовою)                                </w:t>
      </w: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1F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Галузь знань 01 Освіта / Педагогіка </w:t>
      </w: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1F9D">
        <w:rPr>
          <w:rFonts w:ascii="Times New Roman" w:eastAsia="Calibri" w:hAnsi="Times New Roman" w:cs="Times New Roman"/>
          <w:sz w:val="28"/>
          <w:szCs w:val="28"/>
          <w:u w:val="single"/>
        </w:rPr>
        <w:t>Спеціальність 013  Початкова освіта</w:t>
      </w: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F9D">
        <w:rPr>
          <w:rFonts w:ascii="Times New Roman" w:eastAsia="Calibri" w:hAnsi="Times New Roman" w:cs="Times New Roman"/>
          <w:sz w:val="28"/>
          <w:szCs w:val="28"/>
        </w:rPr>
        <w:t>Бакалавр початкової  освіти</w:t>
      </w: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F9D">
        <w:rPr>
          <w:rFonts w:ascii="Times New Roman" w:eastAsia="Calibri" w:hAnsi="Times New Roman" w:cs="Times New Roman"/>
          <w:sz w:val="28"/>
          <w:szCs w:val="28"/>
        </w:rPr>
        <w:t>Учитель початкової школи</w:t>
      </w: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F9D">
        <w:rPr>
          <w:rFonts w:ascii="Times New Roman" w:eastAsia="Calibri" w:hAnsi="Times New Roman" w:cs="Times New Roman"/>
          <w:sz w:val="28"/>
          <w:szCs w:val="28"/>
        </w:rPr>
        <w:t>Денна форма навчання</w:t>
      </w: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9D" w:rsidRPr="006F1F9D" w:rsidRDefault="006F1F9D" w:rsidP="006F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F9D">
        <w:rPr>
          <w:rFonts w:ascii="Times New Roman" w:eastAsia="Calibri" w:hAnsi="Times New Roman" w:cs="Times New Roman"/>
          <w:sz w:val="28"/>
          <w:szCs w:val="28"/>
        </w:rPr>
        <w:t>2019 рік</w:t>
      </w:r>
    </w:p>
    <w:p w:rsidR="00071832" w:rsidRPr="009F1CEB" w:rsidRDefault="006F1F9D" w:rsidP="006F1F9D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F9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71832" w:rsidRPr="009F1CEB" w:rsidRDefault="00071832" w:rsidP="00071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Основи міжкультурної комунікації </w:t>
      </w: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(англійською мовою</w:t>
      </w:r>
      <w:r w:rsidRPr="009F1C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)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навчальної дисципліни </w:t>
      </w: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студентів</w:t>
      </w: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Галузь знань 01 Освіта / Педагогіка </w:t>
      </w: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 013  Початкова освіта</w:t>
      </w: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 початкової  освіти</w:t>
      </w: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початкової школи</w:t>
      </w: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Розробник:</w:t>
      </w:r>
      <w:r w:rsidRPr="009F1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1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педагогічних наук, доцент </w:t>
      </w: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 Ю.Я.</w:t>
      </w: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програма затверджена на засіданні кафедри початкової та дошкільної освіти</w:t>
      </w: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 “06”  лютого  2019 року №  10</w:t>
      </w: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 ______</w:t>
      </w:r>
      <w:proofErr w:type="spellStart"/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Мачинська</w:t>
      </w:r>
      <w:proofErr w:type="spellEnd"/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Н.І., доктор педагогічних наук, доцент.</w:t>
      </w: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“__06___”__лютого_________________ 2019 року </w:t>
      </w: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Схвалено Вченою радою факультету педагогічної освіти</w:t>
      </w: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від  </w:t>
      </w: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“___12__”___лютого_2019 року         Голова     __________доц. </w:t>
      </w:r>
      <w:proofErr w:type="spellStart"/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Герцюк</w:t>
      </w:r>
      <w:proofErr w:type="spellEnd"/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Д.Д.</w:t>
      </w: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EB" w:rsidRPr="009F1CEB" w:rsidRDefault="009F1CEB" w:rsidP="009F1CE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3"/>
      </w: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 2019 рік</w:t>
      </w:r>
    </w:p>
    <w:p w:rsidR="009F1CEB" w:rsidRPr="009F1CEB" w:rsidRDefault="009F1CEB" w:rsidP="009F1CE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3"/>
      </w:r>
      <w:r w:rsidRPr="009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__________, 2019  рік</w:t>
      </w:r>
    </w:p>
    <w:p w:rsidR="009F1CEB" w:rsidRPr="009F1CEB" w:rsidRDefault="009F1CEB" w:rsidP="009F1CEB">
      <w:pPr>
        <w:rPr>
          <w:rFonts w:ascii="Times New Roman" w:eastAsia="Calibri" w:hAnsi="Times New Roman" w:cs="Times New Roman"/>
          <w:sz w:val="28"/>
          <w:szCs w:val="28"/>
        </w:rPr>
      </w:pPr>
    </w:p>
    <w:p w:rsidR="00071832" w:rsidRPr="00A65065" w:rsidRDefault="00071832" w:rsidP="009F1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E69" w:rsidRPr="00E22E69" w:rsidRDefault="00071832" w:rsidP="00E22E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F6">
        <w:rPr>
          <w:rFonts w:ascii="Times New Roman" w:hAnsi="Times New Roman" w:cs="Times New Roman"/>
          <w:b/>
          <w:sz w:val="28"/>
          <w:szCs w:val="28"/>
        </w:rPr>
        <w:t>Мета курсу:</w:t>
      </w:r>
      <w:r w:rsidRPr="00FF5EFF">
        <w:rPr>
          <w:rFonts w:ascii="Times New Roman" w:hAnsi="Times New Roman" w:cs="Times New Roman"/>
          <w:sz w:val="28"/>
          <w:szCs w:val="28"/>
        </w:rPr>
        <w:t xml:space="preserve"> </w:t>
      </w:r>
      <w:r w:rsidR="00E22E69"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навчальної дисципліни «Основи міжкультурної комунікації», який читається англійською мовою, є вивчення і засвоєння основних понять і категорій мови як засобу комунікації між представниками різних народів. Завданнями курсу є формування професійної лінгвістично-комунікативної компетенції; володіння понятійним апаратом основ теорії міжкультурної  комунікації; вміння розрізняти типи дискурсів, мовленнєвих актів, тактик і стратегій спілкування; аналізувати  культурні та соціокультурні чинники та розмаїття засобів комунікації, а також здатність практичного застосовування набутих знань у практичній діяльності та наукових дослідженнях. </w:t>
      </w:r>
      <w:proofErr w:type="spellStart"/>
      <w:r w:rsidR="00E22E69"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Завданнями</w:t>
      </w:r>
      <w:proofErr w:type="spellEnd"/>
      <w:r w:rsidR="00E22E69"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22E69"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="00E22E69"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22E69"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навчальної</w:t>
      </w:r>
      <w:proofErr w:type="spellEnd"/>
      <w:r w:rsidR="00E22E69"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22E69"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дисципліни</w:t>
      </w:r>
      <w:proofErr w:type="spellEnd"/>
      <w:proofErr w:type="gramStart"/>
      <w:r w:rsidR="00E22E69"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є:</w:t>
      </w:r>
      <w:proofErr w:type="gramEnd"/>
    </w:p>
    <w:p w:rsidR="00E22E69" w:rsidRPr="00E22E69" w:rsidRDefault="00E22E69" w:rsidP="00E22E69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ознайомлення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ізними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теоретичними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підходами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міжкультурного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різними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методологіями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міжкультурних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проблем;</w:t>
      </w:r>
    </w:p>
    <w:p w:rsidR="00E22E69" w:rsidRPr="00E22E69" w:rsidRDefault="00E22E69" w:rsidP="00E22E69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оперувати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термінами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положеннями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міжкультурної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розширення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діапазону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навичок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вербальної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невербальної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обирати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певний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поводитися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оточуючого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культурного</w:t>
      </w:r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напрацювання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навичок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продуктивного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незнайомому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культурному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оточенні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стресу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отримує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кожен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опиняється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незнайомому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вмінню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справлятись з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ним;</w:t>
      </w:r>
    </w:p>
    <w:p w:rsidR="00E22E69" w:rsidRPr="00E22E69" w:rsidRDefault="00E22E69" w:rsidP="00E22E69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напрацювання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застосовувати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ідження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міжкультурної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сучасних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лінгвістичних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проблем.</w:t>
      </w:r>
    </w:p>
    <w:p w:rsidR="00E22E69" w:rsidRPr="00E22E69" w:rsidRDefault="00E22E69" w:rsidP="00E22E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вивчення курсу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сприяє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професійних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компетенцій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отриманих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вмінь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Водночас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дисципліна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поглиблює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знання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інтерактивного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культурологічну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специфіку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дозволяє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зрозуміти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природу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засобу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демонструє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міждисциплінарні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усім циклом фахових дисциплін.</w:t>
      </w:r>
    </w:p>
    <w:p w:rsidR="00E22E69" w:rsidRPr="00E22E69" w:rsidRDefault="00E22E69" w:rsidP="00E22E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базується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ситуативним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принципом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труктур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модульна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кожного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модул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-контролю. </w:t>
      </w:r>
      <w:proofErr w:type="spellStart"/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укладання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цієї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 методики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реалізацію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комплексного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підходу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мовної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мовленнєвої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міжкультурної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компетенції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країнознавчої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обізнаності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комунікативній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іноземної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22E69" w:rsidRPr="00E22E69" w:rsidRDefault="00E22E69" w:rsidP="00E22E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визначає обсяги знань, які повинен опанувати студент відповідно до вимог освітньо-кваліфікаційної характеристики, необхідне методичне забезпечення, змістовні складові предмету та систему оцінювання навчальних досягнень студентів. </w:t>
      </w:r>
    </w:p>
    <w:p w:rsidR="00E22E69" w:rsidRPr="00E22E69" w:rsidRDefault="00E22E69" w:rsidP="00E22E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69" w:rsidRPr="00E22E69" w:rsidRDefault="00E22E69" w:rsidP="00E22E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E69" w:rsidRPr="00E22E69" w:rsidRDefault="00E22E69" w:rsidP="00E22E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2E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Студент повинен знати: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поняття і категорії;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залежність між мовою, мовленням і комунікацією;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ідходи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моделі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правила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реплікування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діалогічних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єдностей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дискурсу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типі</w:t>
      </w:r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принцип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принцип </w:t>
      </w:r>
      <w:proofErr w:type="spellStart"/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</w:t>
      </w:r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ічливості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контексту та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типі</w:t>
      </w:r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гендерні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культурні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міжкультурні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фактори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-теоретичні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курсу теорії міжкультурної комунікації;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основні характерні риси як своєї культури, так і культур народів-носіїв англійської мови і не тільки.</w:t>
      </w:r>
    </w:p>
    <w:p w:rsidR="00E22E69" w:rsidRPr="00E22E69" w:rsidRDefault="00E22E69" w:rsidP="00E22E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E22E69" w:rsidRPr="00E22E69" w:rsidRDefault="00E22E69" w:rsidP="00E22E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Студент повинен </w:t>
      </w:r>
      <w:proofErr w:type="spellStart"/>
      <w:r w:rsidRPr="00E22E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вміти</w:t>
      </w:r>
      <w:proofErr w:type="spellEnd"/>
      <w:r w:rsidRPr="00E22E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розрізняти мову, мовлення, комунікацію як лінгвістичні явища;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встановлювати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референтні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висловлюванням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наміром</w:t>
      </w:r>
      <w:proofErr w:type="spellEnd"/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мовця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встановлювати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мовленнєвих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акті</w:t>
      </w:r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визначати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реплікування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структуру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діалогі</w:t>
      </w:r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володіти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стратегіями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тактиками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розрізняти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імплікатури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підбирати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маркери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хеджи;</w:t>
      </w:r>
    </w:p>
    <w:p w:rsidR="00E22E69" w:rsidRPr="00E22E69" w:rsidRDefault="00E22E69" w:rsidP="00E22E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володіти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принципом </w:t>
      </w:r>
      <w:proofErr w:type="spellStart"/>
      <w:proofErr w:type="gram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</w:t>
      </w:r>
      <w:proofErr w:type="gram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ічливості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максимами.</w:t>
      </w:r>
      <w:r w:rsidRPr="00E2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cr/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вільно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оперувати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основними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термінами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і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положеннями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теорії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міжкультурної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комунікації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самостійно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знаходити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приклади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міжкультурної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комунікації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,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що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мають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місце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в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повсякденному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житті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перекладати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тексти</w:t>
      </w:r>
      <w:proofErr w:type="spellEnd"/>
      <w:r w:rsidRPr="00E22E69">
        <w:rPr>
          <w:rFonts w:ascii="Times New Roman CYR" w:eastAsia="Times New Roman" w:hAnsi="Times New Roman CYR" w:cs="Times New Roman CYR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міжкультурного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спрямування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в межах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програми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дисципліни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,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застосовуючи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теоретичні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знання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з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теорії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міжкультурної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proofErr w:type="spellStart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комунікації</w:t>
      </w:r>
      <w:proofErr w:type="spellEnd"/>
      <w:r w:rsidRPr="00E22E69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;</w:t>
      </w: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2E69" w:rsidRPr="00E22E69" w:rsidRDefault="00E22E69" w:rsidP="00E2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2E69" w:rsidRPr="00E22E69" w:rsidRDefault="00E22E69" w:rsidP="00E22E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E22E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Програма</w:t>
      </w:r>
      <w:proofErr w:type="spellEnd"/>
      <w:r w:rsidRPr="00E22E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курсу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 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Основи міжкультурної комунікації 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Змістовий модуль 1. 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 засади міжкультурної комунікації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Тема1. Міжкультурна комунікація як галузь наукового знання і навчальна дисципліна.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Поняття і сутність міжкультурної комунікації.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Тема3. Теорії міжкультурної комунікації.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Визначення комунікації. Моделі комунікації.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Види,типи,форми міжкультурної комунікації.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Комунікація і культура. Мова і культура.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Шляхи засвоєння іншомовної культури. Соціальні чинники міжкультурної комунікації. Конфлікт.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Максими комунікації. Комунікативні невдачі. Ввічливість.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Вплив </w:t>
      </w:r>
      <w:proofErr w:type="spellStart"/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гендеру</w:t>
      </w:r>
      <w:proofErr w:type="spellEnd"/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2 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Комунікація в різних культурах.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Змістовий модуль 1.</w:t>
      </w: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 аспект міжкультурної комунікації.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Тема1. Культурні стереотипи та етнічні упередження.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Міжкультурні відмінності Великої Британії 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Міжкультурні відмінності США та Канади.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4. Міжкультурні відмінності  країн Європи.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Міжкультурні відмінності Японії та Китаю.</w:t>
      </w:r>
    </w:p>
    <w:p w:rsidR="00E22E69" w:rsidRPr="00E22E69" w:rsidRDefault="00E22E69" w:rsidP="00E22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Міжкультурні відмінності  інших країн світу та оптимальні шляхи подолання проблем міжкультурної комунікації.</w:t>
      </w:r>
    </w:p>
    <w:p w:rsidR="00071832" w:rsidRDefault="00071832" w:rsidP="00A65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32" w:rsidRDefault="00071832" w:rsidP="000718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>рекомендованої</w:t>
      </w:r>
      <w:proofErr w:type="spellEnd"/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>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59DD" w:rsidRPr="006559DD" w:rsidRDefault="006559DD" w:rsidP="0065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Gudmanian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A.G.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Fundamental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Theories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Intercultural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Artur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Gudmanian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Natalia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S/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Borysenko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НАУ-ДРУК, 2010. – 72 c.</w:t>
      </w:r>
    </w:p>
    <w:p w:rsidR="006559DD" w:rsidRPr="006559DD" w:rsidRDefault="006559DD" w:rsidP="0065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Gudykunst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W.B. Cross-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cultural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intercultural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William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Gudykunst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Thousand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Oaks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CA: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Sage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Publications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312 p.</w:t>
      </w:r>
    </w:p>
    <w:p w:rsidR="006559DD" w:rsidRPr="006559DD" w:rsidRDefault="006559DD" w:rsidP="0065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Jandt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F.E.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Introduction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Intercultural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Identifies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Community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Fred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Jandt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5th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ed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Thousand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Oaks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CA: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Sage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444 p.</w:t>
      </w:r>
    </w:p>
    <w:p w:rsidR="006559DD" w:rsidRPr="006559DD" w:rsidRDefault="006559DD" w:rsidP="0065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Kim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Y.Y.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Becoming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Intercultural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Integrative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Theory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Cross-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cultural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Adaptation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Current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Advanced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) [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Young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Kim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Thousand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Oaks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Sage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Publications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, CA, 2000.  – 336 p.</w:t>
      </w:r>
    </w:p>
    <w:p w:rsidR="006559DD" w:rsidRPr="006559DD" w:rsidRDefault="006559DD" w:rsidP="0065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Samovar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L.A.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between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Cultures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Wadsworth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Series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) [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Larry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Samovar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Richard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Porter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Edwin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McDaniel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6th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ed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London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Wadsworth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432 p.</w:t>
      </w:r>
    </w:p>
    <w:p w:rsidR="006559DD" w:rsidRPr="006559DD" w:rsidRDefault="006559DD" w:rsidP="0065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Ting-Toomey S.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Communicating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across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Cultures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Stella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Ting-Toomey.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York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NY: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Guilford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1999. – 310 p. </w:t>
      </w:r>
    </w:p>
    <w:p w:rsidR="006559DD" w:rsidRPr="006559DD" w:rsidRDefault="006559DD" w:rsidP="006559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Косенко Ю.В. Основи теорії мовної комунікації. Навчальний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 / Юрій Володимирович Косенко. – Суми: Сумський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 університет, 2011. – 187 с.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Селіванова О.О. Основи теорії мовної комунікації: Підручник /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 Олександрівна Селіванова. − Черкаси: Чабаненко Ю.А., 2011.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− 350 с.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Семенюк О. А., Паращук В. Ю. Основи теорії мовної комунікації.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Навчальний посібник. – К.: Видавничий центр «Академія», 2010. –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240 с.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Grice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H.P.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Way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Words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Harvard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1989.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Caroll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D.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Psychology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Language.-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Brooks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Cole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Company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1999.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Kramsch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C.Language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culture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Inc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1998.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Petrick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J.,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Anker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Theory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режим доступу –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http://en.wikibooks.org/wiki/Communication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Theory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Perry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John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Pragmatics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Cambridge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Cambridge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178 p.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Yule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George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Pragmatics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 – 137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10.Burton D.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Dialogue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Discourse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A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Sociolinguistic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Approach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Modern</w:t>
      </w:r>
      <w:proofErr w:type="spellEnd"/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Drama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Dialogue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Naturally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Occurring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Conversation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London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etc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Routledge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Kegan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Paul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1980. – 210 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11.Dijk T.A.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van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Introduction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Dialogue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Discourse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Interraction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Handbook</w:t>
      </w:r>
      <w:proofErr w:type="spellEnd"/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Discourse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Analysis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London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Acad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1985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Vol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. 3 – P. 1 – 11.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Grice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Logic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Conversation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Syntax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Semantics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Speech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Acts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York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etc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Vol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. 3, – p. 41 – 52.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12.Griffin,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Em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A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First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Look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Theory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. - McGraw-Hill, 2001. -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4.Leech G.N.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Explorations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Semantics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Pragmatics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Amsterdam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Benjamins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, 1980. – 133 p.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Moore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R.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Ontogenetic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Constraints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Grice's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Theory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Pragmatic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Development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First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Language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Acquisition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ed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D.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Matthews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Philadelphia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John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Benjamins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p. 87 – 105.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14.Shannon, C.E. A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Mathematical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Theory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. / ACM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SIGMOBILE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Mobile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Computing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Communications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Review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Issue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–</w:t>
      </w:r>
    </w:p>
    <w:p w:rsidR="006559DD" w:rsidRPr="006559DD" w:rsidRDefault="006559DD" w:rsidP="00526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Vol</w:t>
      </w:r>
      <w:proofErr w:type="spellEnd"/>
      <w:r w:rsidRPr="006559DD">
        <w:rPr>
          <w:rFonts w:ascii="Times New Roman" w:eastAsia="Times New Roman" w:hAnsi="Times New Roman" w:cs="Times New Roman"/>
          <w:sz w:val="28"/>
          <w:szCs w:val="28"/>
          <w:lang w:eastAsia="ru-RU"/>
        </w:rPr>
        <w:t>. 5. – 2001. – p. 3 – 55.</w:t>
      </w:r>
    </w:p>
    <w:p w:rsidR="006559DD" w:rsidRPr="00071832" w:rsidRDefault="006559DD" w:rsidP="000718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59DD" w:rsidRPr="00071832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398"/>
    <w:multiLevelType w:val="hybridMultilevel"/>
    <w:tmpl w:val="78942970"/>
    <w:lvl w:ilvl="0" w:tplc="93CA1FD4">
      <w:start w:val="3"/>
      <w:numFmt w:val="bullet"/>
      <w:lvlText w:val="–"/>
      <w:lvlJc w:val="left"/>
      <w:pPr>
        <w:tabs>
          <w:tab w:val="num" w:pos="1058"/>
        </w:tabs>
        <w:ind w:left="1058" w:hanging="360"/>
      </w:pPr>
      <w:rPr>
        <w:rFonts w:ascii="Times New Roman CYR" w:eastAsia="Times New Roman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4228B4"/>
    <w:multiLevelType w:val="hybridMultilevel"/>
    <w:tmpl w:val="C9487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E234B"/>
    <w:multiLevelType w:val="hybridMultilevel"/>
    <w:tmpl w:val="097C587E"/>
    <w:lvl w:ilvl="0" w:tplc="5B58DB3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6260333"/>
    <w:multiLevelType w:val="hybridMultilevel"/>
    <w:tmpl w:val="5D363542"/>
    <w:lvl w:ilvl="0" w:tplc="93CA1FD4">
      <w:start w:val="3"/>
      <w:numFmt w:val="bullet"/>
      <w:lvlText w:val="–"/>
      <w:lvlJc w:val="left"/>
      <w:pPr>
        <w:tabs>
          <w:tab w:val="num" w:pos="851"/>
        </w:tabs>
        <w:ind w:left="851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32"/>
    <w:rsid w:val="00071832"/>
    <w:rsid w:val="001F4D9D"/>
    <w:rsid w:val="005266B2"/>
    <w:rsid w:val="006559DD"/>
    <w:rsid w:val="006F1F9D"/>
    <w:rsid w:val="009F1CEB"/>
    <w:rsid w:val="00A65065"/>
    <w:rsid w:val="00C64B8D"/>
    <w:rsid w:val="00DE4150"/>
    <w:rsid w:val="00E2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1375</Words>
  <Characters>7838</Characters>
  <Application>Microsoft Office Word</Application>
  <DocSecurity>0</DocSecurity>
  <Lines>65</Lines>
  <Paragraphs>18</Paragraphs>
  <ScaleCrop>false</ScaleCrop>
  <Company>Home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2019-02-10T11:18:00Z</dcterms:created>
  <dcterms:modified xsi:type="dcterms:W3CDTF">2019-02-10T11:24:00Z</dcterms:modified>
</cp:coreProperties>
</file>