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1A9B6970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</w:t>
      </w:r>
      <w:r w:rsidR="00ED5880">
        <w:rPr>
          <w:rFonts w:ascii="Times New Roman" w:hAnsi="Times New Roman" w:cs="Times New Roman"/>
          <w:b/>
          <w:sz w:val="26"/>
          <w:szCs w:val="26"/>
        </w:rPr>
        <w:t>6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880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F405870" w14:textId="50DCD512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ED5880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-11, ФП</w:t>
      </w:r>
      <w:r w:rsidR="00ED5880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-12</w:t>
      </w:r>
    </w:p>
    <w:p w14:paraId="528D7B95" w14:textId="4A632043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D5880">
        <w:rPr>
          <w:rFonts w:ascii="Times New Roman" w:hAnsi="Times New Roman" w:cs="Times New Roman"/>
          <w:b/>
          <w:sz w:val="26"/>
          <w:szCs w:val="26"/>
        </w:rPr>
        <w:t>Вікова психологія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CAD421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7DD8BFFA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>ас. Сайко ХЯ.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61"/>
        <w:gridCol w:w="1843"/>
        <w:gridCol w:w="2573"/>
        <w:gridCol w:w="3912"/>
        <w:gridCol w:w="2835"/>
      </w:tblGrid>
      <w:tr w:rsidR="00D06659" w:rsidRPr="00852DC0" w14:paraId="31D2099B" w14:textId="77777777" w:rsidTr="0023397A">
        <w:tc>
          <w:tcPr>
            <w:tcW w:w="1555" w:type="dxa"/>
            <w:vMerge w:val="restart"/>
          </w:tcPr>
          <w:p w14:paraId="49B737C6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852DC0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912" w:type="dxa"/>
            <w:vMerge w:val="restart"/>
          </w:tcPr>
          <w:p w14:paraId="5CB8BEFC" w14:textId="77777777" w:rsidR="00D06659" w:rsidRPr="00852DC0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852DC0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Контактні дані викладача (ів) </w:t>
            </w:r>
            <w:r w:rsidR="007E5F6C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852D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852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852D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852D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852DC0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852DC0" w14:paraId="432FABDF" w14:textId="77777777" w:rsidTr="0023397A">
        <w:tc>
          <w:tcPr>
            <w:tcW w:w="1555" w:type="dxa"/>
            <w:vMerge/>
          </w:tcPr>
          <w:p w14:paraId="61C74092" w14:textId="77777777" w:rsidR="00034028" w:rsidRPr="00852DC0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852DC0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852DC0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14:paraId="0542E6D7" w14:textId="77777777" w:rsidR="00034028" w:rsidRPr="00852DC0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852DC0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852DC0" w14:paraId="6CA11585" w14:textId="77777777" w:rsidTr="0023397A">
        <w:tc>
          <w:tcPr>
            <w:tcW w:w="1555" w:type="dxa"/>
            <w:vMerge/>
          </w:tcPr>
          <w:p w14:paraId="16E16A72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622D2FFE" w:rsidR="00D06659" w:rsidRPr="00852DC0" w:rsidRDefault="00355B6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6659"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рактичне </w:t>
            </w:r>
          </w:p>
          <w:p w14:paraId="058010B5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14:paraId="2CAC7D98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852DC0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A87" w:rsidRPr="00852DC0" w14:paraId="02235257" w14:textId="77777777" w:rsidTr="0023397A">
        <w:trPr>
          <w:trHeight w:val="2976"/>
        </w:trPr>
        <w:tc>
          <w:tcPr>
            <w:tcW w:w="1555" w:type="dxa"/>
          </w:tcPr>
          <w:p w14:paraId="1A053AF9" w14:textId="6A0E34C4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13.03.2020</w:t>
            </w:r>
          </w:p>
          <w:p w14:paraId="73ECCFFB" w14:textId="179EE211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2D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</w:tc>
        <w:tc>
          <w:tcPr>
            <w:tcW w:w="2161" w:type="dxa"/>
          </w:tcPr>
          <w:p w14:paraId="7EAD1D83" w14:textId="77777777" w:rsidR="00180A87" w:rsidRPr="00852DC0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Pr="00852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Психічний та особистісний розвиток дитини від народження до вступу в школу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3638E3" w14:textId="77777777" w:rsidR="00180A87" w:rsidRPr="00852DC0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2C55" w14:textId="77777777" w:rsidR="00180A87" w:rsidRPr="00852DC0" w:rsidRDefault="00180A87" w:rsidP="00FA6A58">
            <w:pPr>
              <w:pStyle w:val="a4"/>
              <w:numPr>
                <w:ilvl w:val="0"/>
                <w:numId w:val="19"/>
              </w:numPr>
              <w:ind w:left="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Особливості психофізіологічного розвитку дитини молодшого шкільного віку.</w:t>
            </w:r>
          </w:p>
          <w:p w14:paraId="5EF3C538" w14:textId="7A298D9F" w:rsidR="00180A87" w:rsidRPr="00852DC0" w:rsidRDefault="00180A87" w:rsidP="00FA6A58">
            <w:pPr>
              <w:pStyle w:val="a4"/>
              <w:numPr>
                <w:ilvl w:val="0"/>
                <w:numId w:val="19"/>
              </w:numPr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Розвиток емоційно – вольової сфери</w:t>
            </w:r>
          </w:p>
        </w:tc>
        <w:tc>
          <w:tcPr>
            <w:tcW w:w="1843" w:type="dxa"/>
          </w:tcPr>
          <w:p w14:paraId="77335D80" w14:textId="77777777" w:rsidR="00180A87" w:rsidRPr="00852DC0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9E11" w14:textId="77777777" w:rsidR="00180A87" w:rsidRPr="00852DC0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42AC" w14:textId="77777777" w:rsidR="00180A87" w:rsidRPr="00852DC0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EB0E" w14:textId="0CA569A7" w:rsidR="00180A87" w:rsidRPr="00852DC0" w:rsidRDefault="00180A87" w:rsidP="0088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14:paraId="2CBC7416" w14:textId="77777777" w:rsidR="00180A87" w:rsidRPr="00852DC0" w:rsidRDefault="00180A87" w:rsidP="009D2E7D">
            <w:pPr>
              <w:pStyle w:val="a4"/>
              <w:numPr>
                <w:ilvl w:val="0"/>
                <w:numId w:val="20"/>
              </w:numPr>
              <w:ind w:left="1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Етапи розвитку мовлення немовляти.</w:t>
            </w:r>
          </w:p>
          <w:p w14:paraId="0185BB29" w14:textId="12017A0B" w:rsidR="00180A87" w:rsidRPr="00852DC0" w:rsidRDefault="00180A87" w:rsidP="009D2E7D">
            <w:pPr>
              <w:pStyle w:val="a4"/>
              <w:numPr>
                <w:ilvl w:val="0"/>
                <w:numId w:val="20"/>
              </w:numPr>
              <w:ind w:left="1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E035FA4" w14:textId="7B01722A" w:rsidR="00180A87" w:rsidRPr="00852DC0" w:rsidRDefault="00180A87" w:rsidP="009D2E7D">
            <w:pPr>
              <w:pStyle w:val="a4"/>
              <w:numPr>
                <w:ilvl w:val="0"/>
                <w:numId w:val="20"/>
              </w:numPr>
              <w:ind w:left="1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852DC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3912" w:type="dxa"/>
            <w:vMerge w:val="restart"/>
          </w:tcPr>
          <w:p w14:paraId="50A08E31" w14:textId="77777777" w:rsidR="00180A87" w:rsidRPr="00852DC0" w:rsidRDefault="00180A87" w:rsidP="003E54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bookmarkStart w:id="0" w:name="bookmark58"/>
            <w:r w:rsidRPr="00852D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54C34963" w14:textId="77777777" w:rsidR="00180A87" w:rsidRPr="00852DC0" w:rsidRDefault="00180A87" w:rsidP="003E54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40F1FA12" w14:textId="77777777" w:rsidR="00180A87" w:rsidRPr="00852DC0" w:rsidRDefault="00180A87" w:rsidP="003E5451">
            <w:pPr>
              <w:numPr>
                <w:ilvl w:val="0"/>
                <w:numId w:val="6"/>
              </w:numPr>
              <w:tabs>
                <w:tab w:val="left" w:pos="284"/>
                <w:tab w:val="left" w:pos="840"/>
                <w:tab w:val="left" w:pos="993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E134F52" w14:textId="77777777" w:rsidR="00180A87" w:rsidRPr="00852DC0" w:rsidRDefault="00180A87" w:rsidP="003E5451">
            <w:pPr>
              <w:numPr>
                <w:ilvl w:val="0"/>
                <w:numId w:val="6"/>
              </w:numPr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65D6BAE7" w14:textId="77777777" w:rsidR="00180A87" w:rsidRPr="00852DC0" w:rsidRDefault="00180A87" w:rsidP="003E5451">
            <w:pPr>
              <w:pStyle w:val="a5"/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852DC0">
              <w:rPr>
                <w:rFonts w:eastAsia="Arial Unicode MS"/>
                <w:b/>
                <w:color w:val="000000"/>
                <w:u w:val="single"/>
                <w:lang w:eastAsia="uk-UA"/>
              </w:rPr>
              <w:t>Додаткова література</w:t>
            </w:r>
            <w:r w:rsidRPr="00852DC0">
              <w:rPr>
                <w:iCs/>
                <w:lang w:val="uk-UA"/>
              </w:rPr>
              <w:t xml:space="preserve"> </w:t>
            </w:r>
          </w:p>
          <w:p w14:paraId="79CD2002" w14:textId="77777777" w:rsidR="00180A87" w:rsidRPr="00852DC0" w:rsidRDefault="00180A87" w:rsidP="003E5451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852DC0">
              <w:rPr>
                <w:sz w:val="24"/>
                <w:szCs w:val="24"/>
              </w:rPr>
              <w:lastRenderedPageBreak/>
              <w:t>Амосов Н.М., Никитина Л.А., Воронцов Д.Д. Страна детства. Сборник. – М.: Знание, 1991. – 288 с.</w:t>
            </w:r>
          </w:p>
          <w:p w14:paraId="4D51E2BD" w14:textId="77777777" w:rsidR="00180A87" w:rsidRPr="00852DC0" w:rsidRDefault="00180A87" w:rsidP="003E5451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852DC0">
              <w:rPr>
                <w:sz w:val="24"/>
                <w:szCs w:val="24"/>
              </w:rPr>
              <w:t xml:space="preserve">Бернс Роберт. Развитие Я-концепции и воспитание. Общая ред. В.Я. Пилиповского. – Москва: «Прогресс» </w:t>
            </w:r>
            <w:r w:rsidRPr="00852DC0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77C69A8F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9246506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852D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852D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  <w:p w14:paraId="24446170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2986F18B" w14:textId="77777777" w:rsidR="00180A87" w:rsidRPr="00852DC0" w:rsidRDefault="00180A87" w:rsidP="003E5451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376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ED2E99" w14:textId="77777777" w:rsidR="00180A87" w:rsidRPr="00852DC0" w:rsidRDefault="00180A87" w:rsidP="003E5451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7E2179E5" w14:textId="77777777" w:rsidR="00180A87" w:rsidRPr="00852DC0" w:rsidRDefault="00180A87" w:rsidP="003E5451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654E4FFC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методи корекційного впливу на поведінку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дитини. Мет. мат. за ред. У.О.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5F51E3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E666997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Крайг Г. Психология развития.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0AE94ECA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747CCEA4" w14:textId="77777777" w:rsidR="00180A87" w:rsidRPr="00852DC0" w:rsidRDefault="00180A87" w:rsidP="003E54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73105685" w14:textId="77777777" w:rsidR="00180A87" w:rsidRPr="00852DC0" w:rsidRDefault="00180A87" w:rsidP="003E545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278CB1B" w14:textId="0CF0B1BA" w:rsidR="00180A87" w:rsidRPr="00852DC0" w:rsidRDefault="00180A87" w:rsidP="00AF56B7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0"/>
          </w:p>
        </w:tc>
        <w:tc>
          <w:tcPr>
            <w:tcW w:w="2835" w:type="dxa"/>
          </w:tcPr>
          <w:p w14:paraId="11366991" w14:textId="05226C79" w:rsidR="00180A87" w:rsidRPr="00852DC0" w:rsidRDefault="00180A87" w:rsidP="008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CBEB4F4" w14:textId="58535D7D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C8734AA" w14:textId="72599A37" w:rsidR="00180A87" w:rsidRPr="00852DC0" w:rsidRDefault="008A476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80A87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CAD074B" w14:textId="18A78910" w:rsidR="00180A87" w:rsidRPr="00852DC0" w:rsidRDefault="008A476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80A87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73FED85" w14:textId="77777777" w:rsidR="00180A87" w:rsidRPr="00852DC0" w:rsidRDefault="008A476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0A87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5B737A94" w14:textId="77777777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677B" w14:textId="3FC01463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6DAF334" w14:textId="4F8C3AE5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51BC36E3" w14:textId="414DF15D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58B1C580" w14:textId="4CF1E0D9" w:rsidR="00180A87" w:rsidRPr="00852DC0" w:rsidRDefault="008A476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0A87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5A2B9856" w14:textId="77777777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2DF58" w14:textId="20645151" w:rsidR="00180A87" w:rsidRPr="00852DC0" w:rsidRDefault="00180A87" w:rsidP="0018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сервісу 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F708343" w14:textId="5D557F08" w:rsidR="00180A87" w:rsidRPr="00852DC0" w:rsidRDefault="00180A87" w:rsidP="0018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0975947209 - Оксана, ФПЛ-11,</w:t>
            </w:r>
          </w:p>
          <w:p w14:paraId="6F148AF2" w14:textId="1DDD7E26" w:rsidR="00180A87" w:rsidRPr="00852DC0" w:rsidRDefault="00180A87" w:rsidP="00781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0976086094 – Юля, ФПЛ</w:t>
            </w:r>
            <w:r w:rsidR="008A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A87" w:rsidRPr="00852DC0" w14:paraId="7186C03F" w14:textId="77777777" w:rsidTr="0023397A">
        <w:tc>
          <w:tcPr>
            <w:tcW w:w="1555" w:type="dxa"/>
          </w:tcPr>
          <w:p w14:paraId="36EEC2F3" w14:textId="77777777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16.03.2020</w:t>
            </w:r>
          </w:p>
          <w:p w14:paraId="6FC2A2F6" w14:textId="186037AF" w:rsidR="005707D3" w:rsidRPr="00852DC0" w:rsidRDefault="005707D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Поннеділок</w:t>
            </w:r>
          </w:p>
        </w:tc>
        <w:tc>
          <w:tcPr>
            <w:tcW w:w="2161" w:type="dxa"/>
          </w:tcPr>
          <w:p w14:paraId="18F29914" w14:textId="77777777" w:rsidR="00180A87" w:rsidRPr="00852DC0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2FCAD" w14:textId="77777777" w:rsidR="00180A87" w:rsidRPr="00852DC0" w:rsidRDefault="00180A87" w:rsidP="00923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Заняття 1. </w:t>
            </w:r>
          </w:p>
          <w:p w14:paraId="7C8B4F59" w14:textId="7DC011AC" w:rsidR="00180A87" w:rsidRPr="00852DC0" w:rsidRDefault="00180A87" w:rsidP="009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ясування психологічних особливостей розвитку новонароджених та дітей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в ранньому віці. </w:t>
            </w:r>
          </w:p>
          <w:p w14:paraId="66695F95" w14:textId="4CDD2204" w:rsidR="00180A87" w:rsidRPr="00852DC0" w:rsidRDefault="00180A87" w:rsidP="00882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6EE066" w14:textId="2C322821" w:rsidR="00180A87" w:rsidRPr="00852DC0" w:rsidRDefault="00180A87" w:rsidP="00382E2A">
            <w:pPr>
              <w:pStyle w:val="a4"/>
              <w:numPr>
                <w:ilvl w:val="0"/>
                <w:numId w:val="21"/>
              </w:numPr>
              <w:ind w:left="-100" w:right="-1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дошки Сегена.</w:t>
            </w:r>
          </w:p>
          <w:p w14:paraId="2DE74259" w14:textId="2043C846" w:rsidR="00180A87" w:rsidRPr="00852DC0" w:rsidRDefault="00180A87" w:rsidP="00382E2A">
            <w:pPr>
              <w:pStyle w:val="a4"/>
              <w:numPr>
                <w:ilvl w:val="0"/>
                <w:numId w:val="21"/>
              </w:numPr>
              <w:ind w:left="-100" w:right="-1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Основні принципи розвитку в ранньому віці. Запобігання дитячої шпитальності. </w:t>
            </w:r>
          </w:p>
        </w:tc>
        <w:tc>
          <w:tcPr>
            <w:tcW w:w="2573" w:type="dxa"/>
          </w:tcPr>
          <w:p w14:paraId="0F5A885B" w14:textId="77777777" w:rsidR="00180A87" w:rsidRPr="00852DC0" w:rsidRDefault="00180A87" w:rsidP="009D2E7D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Етапи розвитку мовлення немовляти.</w:t>
            </w:r>
          </w:p>
          <w:p w14:paraId="1F2DC535" w14:textId="77777777" w:rsidR="00180A87" w:rsidRPr="00852DC0" w:rsidRDefault="00180A87" w:rsidP="009D2E7D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1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BE91F02" w14:textId="39F333EF" w:rsidR="00180A87" w:rsidRPr="00852DC0" w:rsidRDefault="00180A87" w:rsidP="009D2E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852DC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3912" w:type="dxa"/>
            <w:vMerge/>
          </w:tcPr>
          <w:p w14:paraId="59575EED" w14:textId="77777777" w:rsidR="00180A87" w:rsidRPr="00852DC0" w:rsidRDefault="00180A87" w:rsidP="00185EE7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ADC52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64D31DB6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227CCED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BED529A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A86A1C1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9F851B7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BEEA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752AE24F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0938DF99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65E69D76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5B33B080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B960D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7B83F79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0975947209 - Оксана, ФПЛ-11,</w:t>
            </w:r>
          </w:p>
          <w:p w14:paraId="07E183B7" w14:textId="6B32FB3F" w:rsidR="00180A87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0976086094 – Юля, ФПЛ</w:t>
            </w:r>
            <w:r w:rsidR="008A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A87" w:rsidRPr="00852DC0" w14:paraId="750A3D83" w14:textId="77777777" w:rsidTr="0023397A">
        <w:tc>
          <w:tcPr>
            <w:tcW w:w="1555" w:type="dxa"/>
          </w:tcPr>
          <w:p w14:paraId="0553EFC6" w14:textId="77777777" w:rsidR="00180A87" w:rsidRPr="00852DC0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23.03.2020</w:t>
            </w:r>
          </w:p>
          <w:p w14:paraId="605712C8" w14:textId="6B5755F4" w:rsidR="005707D3" w:rsidRPr="00852DC0" w:rsidRDefault="005707D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161" w:type="dxa"/>
          </w:tcPr>
          <w:p w14:paraId="07785BC0" w14:textId="77777777" w:rsidR="00180A87" w:rsidRPr="00852DC0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96410" w14:textId="77777777" w:rsidR="00180A87" w:rsidRPr="00852DC0" w:rsidRDefault="00180A87" w:rsidP="00882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Заняття 2. </w:t>
            </w:r>
          </w:p>
          <w:p w14:paraId="2B5354D0" w14:textId="77777777" w:rsidR="00180A87" w:rsidRPr="00852DC0" w:rsidRDefault="00180A87" w:rsidP="00882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 методик визначення готовності дитини до школи (методика Керна Їрасика).</w:t>
            </w:r>
          </w:p>
          <w:p w14:paraId="36F0159C" w14:textId="77777777" w:rsidR="00180A87" w:rsidRPr="00852DC0" w:rsidRDefault="00180A87" w:rsidP="00882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0A5565" w14:textId="77777777" w:rsidR="00180A87" w:rsidRPr="00852DC0" w:rsidRDefault="00180A87" w:rsidP="00486DD2">
            <w:pPr>
              <w:pStyle w:val="a4"/>
              <w:numPr>
                <w:ilvl w:val="0"/>
                <w:numId w:val="22"/>
              </w:numPr>
              <w:ind w:left="-100" w:right="-10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принципи визначення готовності дитини до школи.</w:t>
            </w:r>
          </w:p>
          <w:p w14:paraId="2F64871A" w14:textId="00D37FDE" w:rsidR="00180A87" w:rsidRPr="00852DC0" w:rsidRDefault="00180A87" w:rsidP="00486DD2">
            <w:pPr>
              <w:pStyle w:val="a4"/>
              <w:numPr>
                <w:ilvl w:val="0"/>
                <w:numId w:val="22"/>
              </w:numPr>
              <w:ind w:left="-100" w:right="-10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Зясування психомоторних показників, логічного мислення та обізнаності старшого дошкільника.</w:t>
            </w:r>
          </w:p>
        </w:tc>
        <w:tc>
          <w:tcPr>
            <w:tcW w:w="2573" w:type="dxa"/>
          </w:tcPr>
          <w:p w14:paraId="37E0DB63" w14:textId="77777777" w:rsidR="00180A87" w:rsidRPr="00852DC0" w:rsidRDefault="00180A87" w:rsidP="009D2E7D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Етапи розвитку мовлення немовляти.</w:t>
            </w:r>
          </w:p>
          <w:p w14:paraId="484D3882" w14:textId="77777777" w:rsidR="00180A87" w:rsidRPr="00852DC0" w:rsidRDefault="00180A87" w:rsidP="009D2E7D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1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E9FCCAF" w14:textId="557DC15F" w:rsidR="00180A87" w:rsidRPr="00852DC0" w:rsidRDefault="00180A87" w:rsidP="009D2E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852DC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3912" w:type="dxa"/>
            <w:vMerge/>
          </w:tcPr>
          <w:p w14:paraId="137C200E" w14:textId="77777777" w:rsidR="00180A87" w:rsidRPr="00852DC0" w:rsidRDefault="00180A87" w:rsidP="00185EE7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4E301E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0398D269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8CCB2A8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7FEE8675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CA935E1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284F0DA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22C7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9FA0B4D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18906F1A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78030206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26718842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382E5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CC1761D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0975947209 - Оксана, ФПЛ-11,</w:t>
            </w:r>
          </w:p>
          <w:p w14:paraId="1BE681B2" w14:textId="553D3EC3" w:rsidR="00180A87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0976086094 – Юля, ФПЛ</w:t>
            </w:r>
            <w:r w:rsidR="008A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470" w:rsidRPr="00852DC0" w14:paraId="38E2AE46" w14:textId="77777777" w:rsidTr="0023397A">
        <w:tc>
          <w:tcPr>
            <w:tcW w:w="1555" w:type="dxa"/>
          </w:tcPr>
          <w:p w14:paraId="7AC37EBB" w14:textId="5CB78AD1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  <w:p w14:paraId="39021FAA" w14:textId="6F7A8765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2DC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38E1D008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6A5BD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10D8B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144B8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61BAA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13E9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8B299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8996F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2B6308D9" w14:textId="587CDF46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Психологія молодшого школяра (зрілого дитинства).</w:t>
            </w:r>
          </w:p>
        </w:tc>
        <w:tc>
          <w:tcPr>
            <w:tcW w:w="1843" w:type="dxa"/>
          </w:tcPr>
          <w:p w14:paraId="1157384A" w14:textId="4D795844" w:rsidR="00F14470" w:rsidRPr="00852DC0" w:rsidRDefault="00F14470" w:rsidP="00F259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14:paraId="16CC9927" w14:textId="77777777" w:rsidR="00F14470" w:rsidRPr="00852DC0" w:rsidRDefault="00F14470" w:rsidP="007319C6">
            <w:pPr>
              <w:pStyle w:val="a4"/>
              <w:numPr>
                <w:ilvl w:val="0"/>
                <w:numId w:val="23"/>
              </w:numPr>
              <w:ind w:left="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0F9F2DA4" w14:textId="07D5EDB7" w:rsidR="00F14470" w:rsidRPr="00852DC0" w:rsidRDefault="00F14470" w:rsidP="007319C6">
            <w:pPr>
              <w:pStyle w:val="a4"/>
              <w:numPr>
                <w:ilvl w:val="0"/>
                <w:numId w:val="23"/>
              </w:numPr>
              <w:ind w:left="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5A171EFC" w14:textId="5C0662DE" w:rsidR="00F14470" w:rsidRPr="00852DC0" w:rsidRDefault="00F14470" w:rsidP="007319C6">
            <w:pPr>
              <w:pStyle w:val="a4"/>
              <w:numPr>
                <w:ilvl w:val="0"/>
                <w:numId w:val="23"/>
              </w:numPr>
              <w:ind w:left="14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 психологічну характеристику учня початкової школи.</w:t>
            </w:r>
          </w:p>
        </w:tc>
        <w:tc>
          <w:tcPr>
            <w:tcW w:w="3912" w:type="dxa"/>
            <w:vMerge w:val="restart"/>
          </w:tcPr>
          <w:p w14:paraId="19CB0F72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1E1C50B9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Кутішенко В.П., Ставицька С.О. Психологія розвитку та вікова психологія: Практикум: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Навч. посіб. – К.: Каравела, 2009. – 448 с.</w:t>
            </w:r>
          </w:p>
          <w:p w14:paraId="3F51878C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35C9E47F" w14:textId="77777777" w:rsidR="00F14470" w:rsidRPr="00852DC0" w:rsidRDefault="00F14470" w:rsidP="00180A87">
            <w:pPr>
              <w:numPr>
                <w:ilvl w:val="0"/>
                <w:numId w:val="23"/>
              </w:numPr>
              <w:tabs>
                <w:tab w:val="left" w:pos="284"/>
                <w:tab w:val="left" w:pos="840"/>
                <w:tab w:val="left" w:pos="993"/>
              </w:tabs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D4F9F6D" w14:textId="77777777" w:rsidR="00F14470" w:rsidRPr="00852DC0" w:rsidRDefault="00F14470" w:rsidP="00180A87">
            <w:pPr>
              <w:numPr>
                <w:ilvl w:val="0"/>
                <w:numId w:val="23"/>
              </w:numPr>
              <w:tabs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12A3D06C" w14:textId="77777777" w:rsidR="00F14470" w:rsidRPr="00852DC0" w:rsidRDefault="00F14470" w:rsidP="00180A87">
            <w:pPr>
              <w:pStyle w:val="a5"/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ind w:left="153"/>
              <w:jc w:val="both"/>
              <w:rPr>
                <w:iCs/>
                <w:lang w:val="uk-UA"/>
              </w:rPr>
            </w:pPr>
            <w:r w:rsidRPr="00852DC0">
              <w:rPr>
                <w:rFonts w:eastAsia="Arial Unicode MS"/>
                <w:b/>
                <w:color w:val="000000"/>
                <w:u w:val="single"/>
                <w:lang w:eastAsia="uk-UA"/>
              </w:rPr>
              <w:t>Додаткова література</w:t>
            </w:r>
            <w:r w:rsidRPr="00852DC0">
              <w:rPr>
                <w:iCs/>
                <w:lang w:val="uk-UA"/>
              </w:rPr>
              <w:t xml:space="preserve"> </w:t>
            </w:r>
          </w:p>
          <w:p w14:paraId="317F7F13" w14:textId="77777777" w:rsidR="00F14470" w:rsidRPr="00852DC0" w:rsidRDefault="00F14470" w:rsidP="00180A87">
            <w:pPr>
              <w:pStyle w:val="a7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/>
              <w:ind w:left="153" w:firstLine="0"/>
              <w:jc w:val="both"/>
              <w:rPr>
                <w:sz w:val="24"/>
                <w:szCs w:val="24"/>
              </w:rPr>
            </w:pPr>
            <w:r w:rsidRPr="00852DC0">
              <w:rPr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033ACC74" w14:textId="77777777" w:rsidR="00F14470" w:rsidRPr="00852DC0" w:rsidRDefault="00F14470" w:rsidP="00180A87">
            <w:pPr>
              <w:pStyle w:val="a7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/>
              <w:ind w:left="153" w:firstLine="0"/>
              <w:jc w:val="both"/>
              <w:rPr>
                <w:sz w:val="24"/>
                <w:szCs w:val="24"/>
              </w:rPr>
            </w:pPr>
            <w:r w:rsidRPr="00852DC0">
              <w:rPr>
                <w:sz w:val="24"/>
                <w:szCs w:val="24"/>
              </w:rPr>
              <w:t xml:space="preserve">Бернс Роберт. Развитие Я-концепции и воспитание. Общая ред. В.Я. Пилиповского. – Москва: «Прогресс» </w:t>
            </w:r>
            <w:r w:rsidRPr="00852DC0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01C23BBC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37A5A9E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852D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852D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5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  <w:p w14:paraId="57F3162A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23A6395F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AF3B94B" w14:textId="77777777" w:rsidR="00F14470" w:rsidRPr="00852DC0" w:rsidRDefault="00F14470" w:rsidP="00180A87">
            <w:pPr>
              <w:pStyle w:val="1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1026"/>
              </w:tabs>
              <w:ind w:left="15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376</w:t>
            </w: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852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184C89" w14:textId="77777777" w:rsidR="00F14470" w:rsidRPr="00852DC0" w:rsidRDefault="00F14470" w:rsidP="00180A87">
            <w:pPr>
              <w:pStyle w:val="1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1026"/>
              </w:tabs>
              <w:ind w:left="15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463CF8E3" w14:textId="77777777" w:rsidR="00F14470" w:rsidRPr="00852DC0" w:rsidRDefault="00F14470" w:rsidP="00180A87">
            <w:pPr>
              <w:pStyle w:val="1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1026"/>
              </w:tabs>
              <w:ind w:left="153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852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852DC0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2C25037E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03C940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634C52DF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Крайг Г. Психология развития.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02141ED1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Кузікова С.Б. Теорія і практика вікової психокорекції: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Навч. Посібник. – Суми: ВТД «Університетська книга», 2006. – 384 с.</w:t>
            </w:r>
          </w:p>
          <w:p w14:paraId="58EED752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DC742C0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4058A80D" w14:textId="77777777" w:rsidR="00F14470" w:rsidRPr="00852DC0" w:rsidRDefault="00F14470" w:rsidP="00180A87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2433CE92" w14:textId="77777777" w:rsidR="00F14470" w:rsidRPr="00852DC0" w:rsidRDefault="00F14470" w:rsidP="00180A87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72887454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77E3AAAE" w14:textId="77777777" w:rsidR="00F14470" w:rsidRPr="00852DC0" w:rsidRDefault="00F14470" w:rsidP="00180A8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</w:tabs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440C9AEA" w14:textId="79588DB6" w:rsidR="00F14470" w:rsidRPr="00852DC0" w:rsidRDefault="00F14470" w:rsidP="00180A8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2835" w:type="dxa"/>
          </w:tcPr>
          <w:p w14:paraId="473B13E0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40764B9F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53FE509" w14:textId="77777777" w:rsidR="00F14470" w:rsidRPr="00852DC0" w:rsidRDefault="008A4768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4F424EAE" w14:textId="77777777" w:rsidR="00F14470" w:rsidRPr="00852DC0" w:rsidRDefault="008A4768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DD13CD5" w14:textId="77777777" w:rsidR="00F14470" w:rsidRPr="00852DC0" w:rsidRDefault="008A4768" w:rsidP="001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F178622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435E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4605560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3EB810C0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2C02E2CF" w14:textId="36677D87" w:rsidR="00F14470" w:rsidRPr="00852DC0" w:rsidRDefault="008A4768" w:rsidP="001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78CE8AA5" w14:textId="77777777" w:rsidR="00F14470" w:rsidRPr="00852DC0" w:rsidRDefault="00F14470" w:rsidP="0018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9C811" w14:textId="77777777" w:rsidR="00F14470" w:rsidRPr="00852DC0" w:rsidRDefault="00F14470" w:rsidP="0018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299D9934" w14:textId="77777777" w:rsidR="008A4768" w:rsidRPr="00852DC0" w:rsidRDefault="008A4768" w:rsidP="008A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0975947209 - Оксана, ФПЛ-11,</w:t>
            </w:r>
          </w:p>
          <w:p w14:paraId="329FD608" w14:textId="3008C8BA" w:rsidR="00F14470" w:rsidRPr="00852DC0" w:rsidRDefault="008A4768" w:rsidP="008A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0976086094 – Юля, ФПЛ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470" w:rsidRPr="00852DC0" w14:paraId="7BDE3412" w14:textId="77777777" w:rsidTr="0023397A">
        <w:tc>
          <w:tcPr>
            <w:tcW w:w="1555" w:type="dxa"/>
          </w:tcPr>
          <w:p w14:paraId="38710DC7" w14:textId="77777777" w:rsidR="00F14470" w:rsidRPr="00852DC0" w:rsidRDefault="00F14470" w:rsidP="007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30.03.2020</w:t>
            </w:r>
          </w:p>
          <w:p w14:paraId="6FE7A60D" w14:textId="0780FA4E" w:rsidR="00F14470" w:rsidRPr="00852DC0" w:rsidRDefault="00F14470" w:rsidP="007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161" w:type="dxa"/>
          </w:tcPr>
          <w:p w14:paraId="24DA38AF" w14:textId="77777777" w:rsidR="00F14470" w:rsidRPr="00852DC0" w:rsidRDefault="00F14470" w:rsidP="007319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CC2F58" w14:textId="77777777" w:rsidR="00F14470" w:rsidRPr="00852DC0" w:rsidRDefault="00F14470" w:rsidP="0073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Тема 4. Заняття 1. </w:t>
            </w:r>
          </w:p>
          <w:p w14:paraId="5C8F59C8" w14:textId="77777777" w:rsidR="00F14470" w:rsidRPr="00852DC0" w:rsidRDefault="00F14470" w:rsidP="007319C6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Аналіз та інтерпретація (і проведення) методик «Намалюй людину», «Кінетичний малюнок сім’ї». </w:t>
            </w:r>
          </w:p>
          <w:p w14:paraId="62BD6412" w14:textId="13D606DF" w:rsidR="00F14470" w:rsidRPr="00852DC0" w:rsidRDefault="00F14470" w:rsidP="007319C6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З’ясування показників розумового розвитку,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пластичності, імпульсивності, тривожності, страхів та ін. особистісних рис молодшого школяра.</w:t>
            </w:r>
          </w:p>
        </w:tc>
        <w:tc>
          <w:tcPr>
            <w:tcW w:w="2573" w:type="dxa"/>
          </w:tcPr>
          <w:p w14:paraId="177EE0EB" w14:textId="5D890144" w:rsidR="00F14470" w:rsidRPr="00852DC0" w:rsidRDefault="00F14470" w:rsidP="007319C6">
            <w:pPr>
              <w:pStyle w:val="a4"/>
              <w:numPr>
                <w:ilvl w:val="0"/>
                <w:numId w:val="25"/>
              </w:numPr>
              <w:ind w:left="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Поняття про кризи та сенситивні періоди психічного розвитку. </w:t>
            </w:r>
          </w:p>
          <w:p w14:paraId="79875EB3" w14:textId="4433701B" w:rsidR="00F14470" w:rsidRPr="00852DC0" w:rsidRDefault="00F14470" w:rsidP="007319C6">
            <w:pPr>
              <w:pStyle w:val="a4"/>
              <w:numPr>
                <w:ilvl w:val="0"/>
                <w:numId w:val="25"/>
              </w:numPr>
              <w:ind w:left="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16B4DFDB" w14:textId="251124E2" w:rsidR="00F14470" w:rsidRPr="00852DC0" w:rsidRDefault="00F14470" w:rsidP="007319C6">
            <w:pPr>
              <w:pStyle w:val="a4"/>
              <w:numPr>
                <w:ilvl w:val="0"/>
                <w:numId w:val="25"/>
              </w:numPr>
              <w:ind w:left="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Скласти психологічну характеристику учня початкової школи.</w:t>
            </w:r>
          </w:p>
        </w:tc>
        <w:tc>
          <w:tcPr>
            <w:tcW w:w="3912" w:type="dxa"/>
            <w:vMerge/>
          </w:tcPr>
          <w:p w14:paraId="33FC9BD1" w14:textId="77777777" w:rsidR="00F14470" w:rsidRPr="00852DC0" w:rsidRDefault="00F14470" w:rsidP="00F14470">
            <w:pPr>
              <w:shd w:val="clear" w:color="auto" w:fill="FFFFFF"/>
              <w:tabs>
                <w:tab w:val="left" w:pos="284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F21760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2277A2BB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2AAA624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14470" w:rsidRPr="00852DC0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47B4947C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5B137FA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2ABD7758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9F91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369E37E5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6ED32B33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362D29A8" w14:textId="77777777" w:rsidR="00F14470" w:rsidRPr="00852DC0" w:rsidRDefault="008A4768" w:rsidP="00F1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14470" w:rsidRPr="00852D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7DA3DBAF" w14:textId="77777777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409BB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852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F1622E6" w14:textId="77777777" w:rsidR="00F14470" w:rsidRPr="00852DC0" w:rsidRDefault="00F14470" w:rsidP="00F1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0975947209 - Оксана, ФПЛ-11,</w:t>
            </w:r>
          </w:p>
          <w:p w14:paraId="7CF270CC" w14:textId="5C09586B" w:rsidR="00F14470" w:rsidRPr="00852DC0" w:rsidRDefault="00F14470" w:rsidP="00F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0976086094 – Юля, ФПЛ</w:t>
            </w:r>
            <w:r w:rsidR="008A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Pr="00852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35FA228" w14:textId="77777777" w:rsidR="00E13668" w:rsidRDefault="00E13668" w:rsidP="0018290D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0971"/>
    <w:multiLevelType w:val="hybridMultilevel"/>
    <w:tmpl w:val="637E70E4"/>
    <w:lvl w:ilvl="0" w:tplc="BE4C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641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B4B5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F7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0136FF"/>
    <w:multiLevelType w:val="hybridMultilevel"/>
    <w:tmpl w:val="C8505A22"/>
    <w:lvl w:ilvl="0" w:tplc="20523D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0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1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56B9"/>
    <w:rsid w:val="00030CF4"/>
    <w:rsid w:val="000328CB"/>
    <w:rsid w:val="00034028"/>
    <w:rsid w:val="00045854"/>
    <w:rsid w:val="00047507"/>
    <w:rsid w:val="00072ACC"/>
    <w:rsid w:val="00080F01"/>
    <w:rsid w:val="000A3B89"/>
    <w:rsid w:val="000C3F8E"/>
    <w:rsid w:val="001010FC"/>
    <w:rsid w:val="00121DC8"/>
    <w:rsid w:val="00157047"/>
    <w:rsid w:val="00180A87"/>
    <w:rsid w:val="0018290D"/>
    <w:rsid w:val="00185EE7"/>
    <w:rsid w:val="001E109D"/>
    <w:rsid w:val="001F70D0"/>
    <w:rsid w:val="00227D56"/>
    <w:rsid w:val="00232C44"/>
    <w:rsid w:val="0023397A"/>
    <w:rsid w:val="0028433D"/>
    <w:rsid w:val="00297FB2"/>
    <w:rsid w:val="003065E1"/>
    <w:rsid w:val="00355B67"/>
    <w:rsid w:val="00356918"/>
    <w:rsid w:val="00382E2A"/>
    <w:rsid w:val="003C4A01"/>
    <w:rsid w:val="003E5451"/>
    <w:rsid w:val="003F714C"/>
    <w:rsid w:val="003F7758"/>
    <w:rsid w:val="0043246C"/>
    <w:rsid w:val="004361A5"/>
    <w:rsid w:val="00486DD2"/>
    <w:rsid w:val="00524897"/>
    <w:rsid w:val="00557BE2"/>
    <w:rsid w:val="00566787"/>
    <w:rsid w:val="005707D3"/>
    <w:rsid w:val="005C71A2"/>
    <w:rsid w:val="005E2493"/>
    <w:rsid w:val="006A76CE"/>
    <w:rsid w:val="00727F4F"/>
    <w:rsid w:val="007319C6"/>
    <w:rsid w:val="00781EE6"/>
    <w:rsid w:val="007D2B83"/>
    <w:rsid w:val="007D69E4"/>
    <w:rsid w:val="007E52BF"/>
    <w:rsid w:val="007E5F6C"/>
    <w:rsid w:val="007F35A7"/>
    <w:rsid w:val="008338E0"/>
    <w:rsid w:val="00844EA1"/>
    <w:rsid w:val="0085218E"/>
    <w:rsid w:val="00852DC0"/>
    <w:rsid w:val="00862807"/>
    <w:rsid w:val="0087327E"/>
    <w:rsid w:val="00876837"/>
    <w:rsid w:val="0088213F"/>
    <w:rsid w:val="0089211D"/>
    <w:rsid w:val="008A4768"/>
    <w:rsid w:val="008B5319"/>
    <w:rsid w:val="008F6248"/>
    <w:rsid w:val="009231C2"/>
    <w:rsid w:val="00972B9C"/>
    <w:rsid w:val="00995EF0"/>
    <w:rsid w:val="009A024B"/>
    <w:rsid w:val="009B6798"/>
    <w:rsid w:val="009D2E7D"/>
    <w:rsid w:val="00A0272C"/>
    <w:rsid w:val="00A814B4"/>
    <w:rsid w:val="00A85206"/>
    <w:rsid w:val="00A92FBB"/>
    <w:rsid w:val="00AB0B75"/>
    <w:rsid w:val="00AE018F"/>
    <w:rsid w:val="00AF56B7"/>
    <w:rsid w:val="00B32154"/>
    <w:rsid w:val="00B53DE8"/>
    <w:rsid w:val="00B8216D"/>
    <w:rsid w:val="00B90F1C"/>
    <w:rsid w:val="00B9394A"/>
    <w:rsid w:val="00BE35F7"/>
    <w:rsid w:val="00BF44C7"/>
    <w:rsid w:val="00C57831"/>
    <w:rsid w:val="00C750EE"/>
    <w:rsid w:val="00D06659"/>
    <w:rsid w:val="00D07895"/>
    <w:rsid w:val="00D22DB0"/>
    <w:rsid w:val="00D426FC"/>
    <w:rsid w:val="00D614A1"/>
    <w:rsid w:val="00D720DE"/>
    <w:rsid w:val="00D728CE"/>
    <w:rsid w:val="00E13668"/>
    <w:rsid w:val="00E8371C"/>
    <w:rsid w:val="00E8711E"/>
    <w:rsid w:val="00E97518"/>
    <w:rsid w:val="00ED5880"/>
    <w:rsid w:val="00EF335B"/>
    <w:rsid w:val="00F06225"/>
    <w:rsid w:val="00F14470"/>
    <w:rsid w:val="00F2597C"/>
    <w:rsid w:val="00F302A3"/>
    <w:rsid w:val="00F7415D"/>
    <w:rsid w:val="00FA6A5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jko-hrystyna-yaroslavivna" TargetMode="External"/><Relationship Id="rId13" Type="http://schemas.openxmlformats.org/officeDocument/2006/relationships/hyperlink" Target="mailto:Lesya-sb@ukr.net" TargetMode="External"/><Relationship Id="rId18" Type="http://schemas.openxmlformats.org/officeDocument/2006/relationships/hyperlink" Target="https://pedagogy.lnu.edu.ua/employee/sikorska-l-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sya-sb@ukr.net" TargetMode="External"/><Relationship Id="rId7" Type="http://schemas.openxmlformats.org/officeDocument/2006/relationships/hyperlink" Target="http://e-learning.lnu.edu.ua/course/view.php?id=972" TargetMode="External"/><Relationship Id="rId12" Type="http://schemas.openxmlformats.org/officeDocument/2006/relationships/hyperlink" Target="https://pedagogy.lnu.edu.ua/employee/sajko-hrystyna-yaroslavivna" TargetMode="External"/><Relationship Id="rId17" Type="http://schemas.openxmlformats.org/officeDocument/2006/relationships/hyperlink" Target="mailto:Lesya-sb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ajko-hrystyna-yaroslavivna" TargetMode="External"/><Relationship Id="rId20" Type="http://schemas.openxmlformats.org/officeDocument/2006/relationships/hyperlink" Target="https://pedagogy.lnu.edu.ua/employee/sajko-hrystyna-yaroslavi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ikorska-l-b" TargetMode="External"/><Relationship Id="rId11" Type="http://schemas.openxmlformats.org/officeDocument/2006/relationships/hyperlink" Target="http://e-learning.lnu.edu.ua/course/view.php?id=972" TargetMode="External"/><Relationship Id="rId24" Type="http://schemas.openxmlformats.org/officeDocument/2006/relationships/hyperlink" Target="https://pedagogy.lnu.edu.ua/employee/sajko-hrystyna-yaroslavivna" TargetMode="External"/><Relationship Id="rId5" Type="http://schemas.openxmlformats.org/officeDocument/2006/relationships/hyperlink" Target="mailto:Lesya-sb@ukr.net" TargetMode="External"/><Relationship Id="rId15" Type="http://schemas.openxmlformats.org/officeDocument/2006/relationships/hyperlink" Target="http://e-learning.lnu.edu.ua/course/view.php?id=972" TargetMode="External"/><Relationship Id="rId23" Type="http://schemas.openxmlformats.org/officeDocument/2006/relationships/hyperlink" Target="http://e-learning.lnu.edu.ua/course/view.php?id=972" TargetMode="External"/><Relationship Id="rId10" Type="http://schemas.openxmlformats.org/officeDocument/2006/relationships/hyperlink" Target="https://pedagogy.lnu.edu.ua/employee/sikorska-l-b" TargetMode="External"/><Relationship Id="rId19" Type="http://schemas.openxmlformats.org/officeDocument/2006/relationships/hyperlink" Target="http://e-learning.lnu.edu.ua/course/view.php?id=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-sb@ukr.net" TargetMode="External"/><Relationship Id="rId14" Type="http://schemas.openxmlformats.org/officeDocument/2006/relationships/hyperlink" Target="https://pedagogy.lnu.edu.ua/employee/sikorska-l-b" TargetMode="External"/><Relationship Id="rId22" Type="http://schemas.openxmlformats.org/officeDocument/2006/relationships/hyperlink" Target="https://pedagogy.lnu.edu.ua/employee/sikorska-l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7097</Words>
  <Characters>4046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40</cp:revision>
  <cp:lastPrinted>2020-03-12T13:20:00Z</cp:lastPrinted>
  <dcterms:created xsi:type="dcterms:W3CDTF">2020-03-17T00:57:00Z</dcterms:created>
  <dcterms:modified xsi:type="dcterms:W3CDTF">2020-03-17T02:02:00Z</dcterms:modified>
</cp:coreProperties>
</file>