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 013  ПОЧАТКОВА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ІІ курс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 Методика навчання української мови в початкових класах з каліграфією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Лектор -   доц. Стахів М.О.                                                                     Керівник (-и) семінару    доц. Стахів М.О., к.п.н  Ростикус Н.П.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2187"/>
        <w:gridCol w:w="2490"/>
        <w:gridCol w:w="3630"/>
        <w:gridCol w:w="3060"/>
        <w:gridCol w:w="2950"/>
      </w:tblGrid>
      <w:tr>
        <w:trPr/>
        <w:tc>
          <w:tcPr>
            <w:tcW w:w="13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6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9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46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14.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Методика вивчення простих речень у початкових класах. Формування в учнів уявлень про граматичну основу речення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Види речень за метою висловлювання: вправи на редагування  речень відповідно до поставленої мети. Дидактичні ігри під час вивчення головних членів речення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 xml:space="preserve">1. Перегляд методичних рекомендацій М. С. Вашуленка щодо формування в учнів уявлень про речення за посиланням: </w:t>
            </w:r>
            <w:hyperlink r:id="rId2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ttps://www.youtube.com/watch?v=ycH9BGrmDy8&amp;feature</w:t>
              </w:r>
            </w:hyperlink>
            <w:hyperlink r:id="rId3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h</w:t>
              </w:r>
            </w:hyperlink>
            <w:hyperlink r:id="rId4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=share</w:t>
              </w:r>
            </w:hyperlink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Добір дидактичних ігор до теми.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3. Виконання й аналіз вправ.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5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 Види речень 18.03.2020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Види речень за метою висловлювання: вправи на редагування  речень відповідно до поставленої мети. Дидактичні ігри під час вивчення головних членів речення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1. Перегляд методичних рекомендацій М. С. Вашуленка щодо формування в учнів уявлень про речення за посиланням: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ttps://www.youtube.com/watch?v=ycH9BGrmDy8&amp;feature</w:t>
              </w:r>
            </w:hyperlink>
            <w:hyperlink r:id="rId13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h</w:t>
              </w:r>
            </w:hyperlink>
            <w:hyperlink r:id="rId14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  <w:t>=share</w:t>
              </w:r>
            </w:hyperlink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Добір дидактичних ігор до теми.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3. Виконання й аналіз вправ.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15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 Види речень 18.03.2020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25. 03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15.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Формування уявлень про ускладнене речення. Однорідні члени речення. Види вправ зі синтаксису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Види вправ зі синтаксису та методика їх виконання. Добір текстів для синтаксичного аналізу речень. Інноваційні технології під час опрацювання однорідних членів речення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Дібрати по 5 вправ до кожного виду вправ зі синтаксису.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Аналіз вправ.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3. Створити презентацію з можливостей використання інновацій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20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2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Види вправ із синтаксису 25.03.2020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Види вправ зі синтаксису та методика їх виконання. Добір текстів для синтаксичного аналізу речень. Інноваційні технології під час опрацювання однорідних членів речення</w:t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Дібрати по 5 вправ до кожного виду вправ зі синтаксису.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Аналіз вправ.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3. Створити презентацію з можливостей використання інновацій</w:t>
            </w:r>
          </w:p>
        </w:tc>
        <w:tc>
          <w:tcPr>
            <w:tcW w:w="30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7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Види вправ із синтаксису 25.03.2020</w:t>
            </w:r>
          </w:p>
        </w:tc>
        <w:tc>
          <w:tcPr>
            <w:tcW w:w="2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01.04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Тема 16.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Практичне ознайомлення зі складним реченням. Методика формування  синтаксичної компетентності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Методика формування синтаксичної компетентності. Складання фрагментів конспектів нестандартних уроків зі синтаксису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0"/>
              <w:ind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_DdeLink__8813_300089472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Скласти фрагмент конспекту уроку з теми (на вибір).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</w:pPr>
            <w:bookmarkStart w:id="1" w:name="__DdeLink__8813_300089472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Скласти 10  тестових завдань  з розділу «Методика вивчення розділу «Речення».</w:t>
            </w:r>
            <w:bookmarkEnd w:id="1"/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32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3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34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bookmarkStart w:id="2" w:name="__DdeLink__347_2416092148"/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 Складання фрагментів конспектів 01.04.2020</w:t>
            </w:r>
            <w:bookmarkEnd w:id="2"/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7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02.04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Методика формування синтаксичної компетентності. Складання фрагментів конспектів нестандартних уроків зі синтаксису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0"/>
              <w:ind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1. Скласти фрагмент конспекту уроку з теми (на вибір).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Скласти 10  тестових завдань  з розділу «Методика вивчення розділу «Речення».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39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файл  Складання фрагментів конспектів 01.04.2020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ListLabel2">
    <w:name w:val="ListLabel 2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">
    <w:name w:val="Звичайни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cH9BGrmDy8&amp;feature=share" TargetMode="External"/><Relationship Id="rId3" Type="http://schemas.openxmlformats.org/officeDocument/2006/relationships/hyperlink" Target="https://www.youtube.com/watch?v=ycH9BGrmDy8&amp;feature=share" TargetMode="External"/><Relationship Id="rId4" Type="http://schemas.openxmlformats.org/officeDocument/2006/relationships/hyperlink" Target="https://www.youtube.com/watch?v=ycH9BGrmDy8&amp;feature=share" TargetMode="External"/><Relationship Id="rId5" Type="http://schemas.openxmlformats.org/officeDocument/2006/relationships/hyperlink" Target="mailto:natalia.nechepurna@gmail.com" TargetMode="External"/><Relationship Id="rId6" Type="http://schemas.openxmlformats.org/officeDocument/2006/relationships/hyperlink" Target="mailto:sofiastechkewych21@gmail.com" TargetMode="External"/><Relationship Id="rId7" Type="http://schemas.openxmlformats.org/officeDocument/2006/relationships/hyperlink" Target="https://pedagogy.lnu.edu.ua/course/metodyka-navchannya-ukrajinskoji-movy-v-pochatkovyh-klasah-z-kalihrafijeyu" TargetMode="External"/><Relationship Id="rId8" Type="http://schemas.openxmlformats.org/officeDocument/2006/relationships/hyperlink" Target="mailto:oleksijivna@ukr.net" TargetMode="External"/><Relationship Id="rId9" Type="http://schemas.openxmlformats.org/officeDocument/2006/relationships/hyperlink" Target="https://pedagogy.lnu.edu.ua/employee/stahiv-mariya-oleksijivna" TargetMode="External"/><Relationship Id="rId10" Type="http://schemas.openxmlformats.org/officeDocument/2006/relationships/hyperlink" Target="mailto:rostykus999@gmail.com" TargetMode="External"/><Relationship Id="rId11" Type="http://schemas.openxmlformats.org/officeDocument/2006/relationships/hyperlink" Target="https://pedagogy.lnu.edu.ua/employee/rostykus-n-p" TargetMode="External"/><Relationship Id="rId12" Type="http://schemas.openxmlformats.org/officeDocument/2006/relationships/hyperlink" Target="https://www.youtube.com/watch?v=ycH9BGrmDy8&amp;feature=share" TargetMode="External"/><Relationship Id="rId13" Type="http://schemas.openxmlformats.org/officeDocument/2006/relationships/hyperlink" Target="https://www.youtube.com/watch?v=ycH9BGrmDy8&amp;feature=share" TargetMode="External"/><Relationship Id="rId14" Type="http://schemas.openxmlformats.org/officeDocument/2006/relationships/hyperlink" Target="https://www.youtube.com/watch?v=ycH9BGrmDy8&amp;feature=share" TargetMode="External"/><Relationship Id="rId15" Type="http://schemas.openxmlformats.org/officeDocument/2006/relationships/hyperlink" Target="https://pedagogy.lnu.edu.ua/course/metodyka-navchannya-ukrajinskoji-movy-v-pochatkovyh-klasah-z-kalihrafijeyu" TargetMode="External"/><Relationship Id="rId16" Type="http://schemas.openxmlformats.org/officeDocument/2006/relationships/hyperlink" Target="mailto:oleksijivna@ukr.net" TargetMode="External"/><Relationship Id="rId17" Type="http://schemas.openxmlformats.org/officeDocument/2006/relationships/hyperlink" Target="https://pedagogy.lnu.edu.ua/employee/stahiv-mariya-oleksijivna" TargetMode="External"/><Relationship Id="rId18" Type="http://schemas.openxmlformats.org/officeDocument/2006/relationships/hyperlink" Target="mailto:rostykus999@gmail.com" TargetMode="External"/><Relationship Id="rId19" Type="http://schemas.openxmlformats.org/officeDocument/2006/relationships/hyperlink" Target="https://pedagogy.lnu.edu.ua/employee/rostykus-n-p" TargetMode="External"/><Relationship Id="rId20" Type="http://schemas.openxmlformats.org/officeDocument/2006/relationships/hyperlink" Target="mailto:natalia.nechepurna@gmail.com" TargetMode="External"/><Relationship Id="rId21" Type="http://schemas.openxmlformats.org/officeDocument/2006/relationships/hyperlink" Target="mailto:sofiastechkewych21@gmail.com" TargetMode="External"/><Relationship Id="rId22" Type="http://schemas.openxmlformats.org/officeDocument/2006/relationships/hyperlink" Target="https://pedagogy.lnu.edu.ua/course/metodyka-navchannya-ukrajinskoji-movy-v-pochatkovyh-klasah-z-kalihrafijeyu" TargetMode="External"/><Relationship Id="rId23" Type="http://schemas.openxmlformats.org/officeDocument/2006/relationships/hyperlink" Target="mailto:oleksijivna@ukr.net" TargetMode="External"/><Relationship Id="rId24" Type="http://schemas.openxmlformats.org/officeDocument/2006/relationships/hyperlink" Target="https://pedagogy.lnu.edu.ua/employee/stahiv-mariya-oleksijivna" TargetMode="External"/><Relationship Id="rId25" Type="http://schemas.openxmlformats.org/officeDocument/2006/relationships/hyperlink" Target="mailto:rostykus999@gmail.com" TargetMode="External"/><Relationship Id="rId26" Type="http://schemas.openxmlformats.org/officeDocument/2006/relationships/hyperlink" Target="https://pedagogy.lnu.edu.ua/employee/rostykus-n-p" TargetMode="External"/><Relationship Id="rId27" Type="http://schemas.openxmlformats.org/officeDocument/2006/relationships/hyperlink" Target="https://pedagogy.lnu.edu.ua/course/metodyka-navchannya-ukrajinskoji-movy-v-pochatkovyh-klasah-z-kalihrafijeyu" TargetMode="External"/><Relationship Id="rId28" Type="http://schemas.openxmlformats.org/officeDocument/2006/relationships/hyperlink" Target="mailto:oleksijivna@ukr.net" TargetMode="External"/><Relationship Id="rId29" Type="http://schemas.openxmlformats.org/officeDocument/2006/relationships/hyperlink" Target="https://pedagogy.lnu.edu.ua/employee/stahiv-mariya-oleksijivna" TargetMode="External"/><Relationship Id="rId30" Type="http://schemas.openxmlformats.org/officeDocument/2006/relationships/hyperlink" Target="mailto:rostykus999@gmail.com" TargetMode="External"/><Relationship Id="rId31" Type="http://schemas.openxmlformats.org/officeDocument/2006/relationships/hyperlink" Target="https://pedagogy.lnu.edu.ua/employee/rostykus-n-p" TargetMode="External"/><Relationship Id="rId32" Type="http://schemas.openxmlformats.org/officeDocument/2006/relationships/hyperlink" Target="mailto:natalia.nechepurna@gmail.com" TargetMode="External"/><Relationship Id="rId33" Type="http://schemas.openxmlformats.org/officeDocument/2006/relationships/hyperlink" Target="mailto:sofiastechkewych21@gmail.com" TargetMode="External"/><Relationship Id="rId34" Type="http://schemas.openxmlformats.org/officeDocument/2006/relationships/hyperlink" Target="https://pedagogy.lnu.edu.ua/course/metodyka-navchannya-ukrajinskoji-movy-v-pochatkovyh-klasah-z-kalihrafijeyu" TargetMode="External"/><Relationship Id="rId35" Type="http://schemas.openxmlformats.org/officeDocument/2006/relationships/hyperlink" Target="mailto:oleksijivna@ukr.net" TargetMode="External"/><Relationship Id="rId36" Type="http://schemas.openxmlformats.org/officeDocument/2006/relationships/hyperlink" Target="https://pedagogy.lnu.edu.ua/employee/stahiv-mariya-oleksijivna" TargetMode="External"/><Relationship Id="rId37" Type="http://schemas.openxmlformats.org/officeDocument/2006/relationships/hyperlink" Target="mailto:rostykus999@gmail.com" TargetMode="External"/><Relationship Id="rId38" Type="http://schemas.openxmlformats.org/officeDocument/2006/relationships/hyperlink" Target="https://pedagogy.lnu.edu.ua/employee/rostykus-n-p" TargetMode="External"/><Relationship Id="rId39" Type="http://schemas.openxmlformats.org/officeDocument/2006/relationships/hyperlink" Target="https://pedagogy.lnu.edu.ua/course/metodyka-navchannya-ukrajinskoji-movy-v-pochatkovyh-klasah-z-kalihrafijeyu" TargetMode="External"/><Relationship Id="rId40" Type="http://schemas.openxmlformats.org/officeDocument/2006/relationships/hyperlink" Target="mailto:oleksijivna@ukr.net" TargetMode="External"/><Relationship Id="rId41" Type="http://schemas.openxmlformats.org/officeDocument/2006/relationships/hyperlink" Target="https://pedagogy.lnu.edu.ua/employee/stahiv-mariya-oleksijivna" TargetMode="External"/><Relationship Id="rId42" Type="http://schemas.openxmlformats.org/officeDocument/2006/relationships/hyperlink" Target="mailto:rostykus999@gmail.com" TargetMode="External"/><Relationship Id="rId43" Type="http://schemas.openxmlformats.org/officeDocument/2006/relationships/hyperlink" Target="https://pedagogy.lnu.edu.ua/employee/rostykus-n-p" TargetMode="Externa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LibreOffice/6.0.7.3$Linux_X86_64 LibreOffice_project/00m0$Build-3</Application>
  <Pages>4</Pages>
  <Words>530</Words>
  <Characters>5065</Characters>
  <CharactersWithSpaces>5617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2020-03-13T00:01:33Z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