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4361A5" w:rsidRDefault="00356918" w:rsidP="00362467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016  Спеціальна освіта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___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ФПЛ-41, ФПЛ-42</w:t>
      </w:r>
      <w:r w:rsidR="008B6531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proofErr w:type="spellStart"/>
      <w:r w:rsidR="00995EF0" w:rsidRPr="00844EA1">
        <w:rPr>
          <w:rFonts w:ascii="Times New Roman" w:hAnsi="Times New Roman" w:cs="Times New Roman"/>
          <w:b/>
          <w:sz w:val="26"/>
          <w:szCs w:val="26"/>
        </w:rPr>
        <w:t>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</w:rPr>
        <w:t>Психолінгвісти</w:t>
      </w:r>
      <w:proofErr w:type="spellEnd"/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</w:rPr>
        <w:t>ка та психологія мовлення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8B653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8B6531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6531">
        <w:rPr>
          <w:rFonts w:ascii="Times New Roman" w:hAnsi="Times New Roman" w:cs="Times New Roman"/>
          <w:b/>
          <w:sz w:val="26"/>
          <w:szCs w:val="26"/>
        </w:rPr>
        <w:t>доц. Лобода В. 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8B6531">
        <w:rPr>
          <w:rFonts w:ascii="Times New Roman" w:hAnsi="Times New Roman" w:cs="Times New Roman"/>
          <w:b/>
          <w:sz w:val="26"/>
          <w:szCs w:val="26"/>
        </w:rPr>
        <w:t xml:space="preserve"> – Лобода В. 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74" w:type="dxa"/>
        <w:tblLayout w:type="fixed"/>
        <w:tblLook w:val="04A0" w:firstRow="1" w:lastRow="0" w:firstColumn="1" w:lastColumn="0" w:noHBand="0" w:noVBand="1"/>
      </w:tblPr>
      <w:tblGrid>
        <w:gridCol w:w="1374"/>
        <w:gridCol w:w="1286"/>
        <w:gridCol w:w="1417"/>
        <w:gridCol w:w="4395"/>
        <w:gridCol w:w="3374"/>
        <w:gridCol w:w="3828"/>
      </w:tblGrid>
      <w:tr w:rsidR="00D06659" w:rsidTr="008B6531">
        <w:tc>
          <w:tcPr>
            <w:tcW w:w="1374" w:type="dxa"/>
            <w:vMerge w:val="restart"/>
          </w:tcPr>
          <w:p w:rsidR="00D06659" w:rsidRPr="00BB0BEB" w:rsidRDefault="00362467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День і </w:t>
            </w:r>
            <w:r w:rsidR="00D06659" w:rsidRPr="00BB0BEB">
              <w:rPr>
                <w:rFonts w:ascii="Times New Roman" w:hAnsi="Times New Roman" w:cs="Times New Roman"/>
                <w:b/>
              </w:rPr>
              <w:t xml:space="preserve">дата проведення заняття (згідно </w:t>
            </w:r>
            <w:r w:rsidR="008B6531" w:rsidRPr="00BB0BEB">
              <w:rPr>
                <w:rFonts w:ascii="Times New Roman" w:hAnsi="Times New Roman" w:cs="Times New Roman"/>
                <w:b/>
              </w:rPr>
              <w:t>з розкладом</w:t>
            </w:r>
            <w:r w:rsidR="00D06659" w:rsidRPr="00BB0BE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4395" w:type="dxa"/>
            <w:vMerge w:val="restart"/>
          </w:tcPr>
          <w:p w:rsidR="00D06659" w:rsidRPr="00BB0BEB" w:rsidRDefault="00D06659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Завдання для студентів на самостійне</w:t>
            </w:r>
            <w:r w:rsidR="00362467" w:rsidRPr="00BB0B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0BEB">
              <w:rPr>
                <w:rFonts w:ascii="Times New Roman" w:hAnsi="Times New Roman" w:cs="Times New Roman"/>
                <w:b/>
              </w:rPr>
              <w:t xml:space="preserve">опрацювання теми </w:t>
            </w:r>
          </w:p>
        </w:tc>
        <w:tc>
          <w:tcPr>
            <w:tcW w:w="3374" w:type="dxa"/>
            <w:vMerge w:val="restart"/>
          </w:tcPr>
          <w:p w:rsidR="00D06659" w:rsidRPr="00BB0BEB" w:rsidRDefault="00047507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Навчальні матеріали </w:t>
            </w:r>
            <w:r w:rsidR="00D06659" w:rsidRPr="00BB0BEB">
              <w:rPr>
                <w:rFonts w:ascii="Times New Roman" w:hAnsi="Times New Roman" w:cs="Times New Roman"/>
                <w:b/>
              </w:rPr>
              <w:t xml:space="preserve">для </w:t>
            </w:r>
            <w:r w:rsidR="00297FB2" w:rsidRPr="00BB0BEB">
              <w:rPr>
                <w:rFonts w:ascii="Times New Roman" w:hAnsi="Times New Roman" w:cs="Times New Roman"/>
                <w:b/>
              </w:rPr>
              <w:t>вивчення теми (список рекомендованої л-ри</w:t>
            </w:r>
            <w:r w:rsidR="00D06659" w:rsidRPr="00BB0BEB">
              <w:rPr>
                <w:rFonts w:ascii="Times New Roman" w:hAnsi="Times New Roman" w:cs="Times New Roman"/>
                <w:b/>
              </w:rPr>
              <w:t>,</w:t>
            </w:r>
            <w:r w:rsidR="00362467" w:rsidRPr="00BB0BEB">
              <w:rPr>
                <w:rFonts w:ascii="Times New Roman" w:hAnsi="Times New Roman" w:cs="Times New Roman"/>
                <w:b/>
              </w:rPr>
              <w:t xml:space="preserve"> тексти </w:t>
            </w:r>
            <w:r w:rsidR="00D06659" w:rsidRPr="00BB0BEB">
              <w:rPr>
                <w:rFonts w:ascii="Times New Roman" w:hAnsi="Times New Roman" w:cs="Times New Roman"/>
                <w:b/>
              </w:rPr>
              <w:t xml:space="preserve">лекцій, презентації, </w:t>
            </w:r>
            <w:proofErr w:type="spellStart"/>
            <w:r w:rsidR="00D06659" w:rsidRPr="00BB0BEB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BB0BEB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828" w:type="dxa"/>
            <w:vMerge w:val="restart"/>
          </w:tcPr>
          <w:p w:rsidR="00D720DE" w:rsidRPr="00BB0BEB" w:rsidRDefault="00047507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Контактні дані викладача(</w:t>
            </w:r>
            <w:proofErr w:type="spellStart"/>
            <w:r w:rsidRPr="00BB0BEB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BB0BEB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BB0BEB">
              <w:rPr>
                <w:rFonts w:ascii="Times New Roman" w:hAnsi="Times New Roman" w:cs="Times New Roman"/>
                <w:b/>
              </w:rPr>
              <w:t xml:space="preserve">телефон, </w:t>
            </w:r>
            <w:r w:rsidR="00D720DE" w:rsidRPr="00BB0BE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BB0BEB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BB0BE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BB0BEB">
              <w:rPr>
                <w:rFonts w:ascii="Times New Roman" w:hAnsi="Times New Roman" w:cs="Times New Roman"/>
                <w:b/>
              </w:rPr>
              <w:t>, персональна сторінка на сайті кафедри</w:t>
            </w:r>
            <w:r w:rsidR="000A3B89" w:rsidRPr="00BB0BEB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BB0BEB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BB0BEB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BB0BEB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362467" w:rsidRPr="00BB0BEB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034028" w:rsidTr="008B6531">
        <w:tc>
          <w:tcPr>
            <w:tcW w:w="1374" w:type="dxa"/>
            <w:vMerge/>
          </w:tcPr>
          <w:p w:rsidR="00034028" w:rsidRPr="00BB0BEB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gridSpan w:val="2"/>
          </w:tcPr>
          <w:p w:rsidR="00034028" w:rsidRPr="00BB0BEB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034028" w:rsidRPr="00BB0BEB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vMerge/>
          </w:tcPr>
          <w:p w:rsidR="00034028" w:rsidRPr="00BB0BEB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034028" w:rsidRPr="00BB0BEB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31" w:rsidTr="008B6531">
        <w:tc>
          <w:tcPr>
            <w:tcW w:w="1374" w:type="dxa"/>
            <w:vMerge/>
          </w:tcPr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417" w:type="dxa"/>
          </w:tcPr>
          <w:p w:rsidR="00D06659" w:rsidRPr="00BB0BEB" w:rsidRDefault="00D06659" w:rsidP="008B6531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4395" w:type="dxa"/>
            <w:vMerge/>
          </w:tcPr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vMerge/>
          </w:tcPr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D06659" w:rsidRPr="00BB0BEB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31" w:rsidTr="008B6531">
        <w:tc>
          <w:tcPr>
            <w:tcW w:w="1374" w:type="dxa"/>
          </w:tcPr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16.03 (ч)</w:t>
            </w: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23.03 (з)</w:t>
            </w: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понеділок</w:t>
            </w: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B6531" w:rsidRPr="00BB0BEB" w:rsidRDefault="00BB0BE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B0BEB">
              <w:rPr>
                <w:rFonts w:ascii="Times New Roman" w:hAnsi="Times New Roman" w:cs="Times New Roman"/>
              </w:rPr>
              <w:t xml:space="preserve">Проблеми </w:t>
            </w:r>
            <w:proofErr w:type="spellStart"/>
            <w:r w:rsidRPr="00BB0BEB">
              <w:rPr>
                <w:rFonts w:ascii="Times New Roman" w:hAnsi="Times New Roman" w:cs="Times New Roman"/>
              </w:rPr>
              <w:t>етнопсихо-лінгвістики</w:t>
            </w:r>
            <w:proofErr w:type="spellEnd"/>
          </w:p>
        </w:tc>
        <w:tc>
          <w:tcPr>
            <w:tcW w:w="4395" w:type="dxa"/>
            <w:vMerge w:val="restart"/>
          </w:tcPr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Опрацювати теоретичний матеріал за темою та підготувати презентацію на одну із тем</w:t>
            </w:r>
            <w:r w:rsidR="00BB0BEB" w:rsidRPr="00BB0BEB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BB0BEB" w:rsidRPr="00BB0BEB">
              <w:rPr>
                <w:rFonts w:ascii="Times New Roman" w:hAnsi="Times New Roman" w:cs="Times New Roman"/>
                <w:b/>
                <w:lang w:val="ru-RU"/>
              </w:rPr>
              <w:t xml:space="preserve">на </w:t>
            </w:r>
            <w:r w:rsidR="00BB0BEB" w:rsidRPr="00BB0BEB">
              <w:rPr>
                <w:rFonts w:ascii="Times New Roman" w:hAnsi="Times New Roman" w:cs="Times New Roman"/>
                <w:b/>
              </w:rPr>
              <w:t>вибір)</w:t>
            </w:r>
            <w:r w:rsidRPr="00BB0BEB">
              <w:rPr>
                <w:rFonts w:ascii="Times New Roman" w:hAnsi="Times New Roman" w:cs="Times New Roman"/>
                <w:b/>
              </w:rPr>
              <w:t>: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1. Мова як невід'ємна частина культури.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2. Гіпотеза лінгвістичної відносності </w:t>
            </w:r>
            <w:proofErr w:type="spellStart"/>
            <w:r w:rsidRPr="00BB0BEB">
              <w:rPr>
                <w:rFonts w:ascii="Times New Roman" w:hAnsi="Times New Roman" w:cs="Times New Roman"/>
              </w:rPr>
              <w:t>Сепіра-Уорфа</w:t>
            </w:r>
            <w:proofErr w:type="spellEnd"/>
            <w:r w:rsidRPr="00BB0BEB">
              <w:rPr>
                <w:rFonts w:ascii="Times New Roman" w:hAnsi="Times New Roman" w:cs="Times New Roman"/>
              </w:rPr>
              <w:t xml:space="preserve">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3. Сильний і слабкий варіанти гіпотези </w:t>
            </w:r>
            <w:proofErr w:type="spellStart"/>
            <w:r w:rsidRPr="00BB0BEB">
              <w:rPr>
                <w:rFonts w:ascii="Times New Roman" w:hAnsi="Times New Roman" w:cs="Times New Roman"/>
              </w:rPr>
              <w:t>Сепіра-Уорфа</w:t>
            </w:r>
            <w:proofErr w:type="spellEnd"/>
            <w:r w:rsidRPr="00BB0BEB">
              <w:rPr>
                <w:rFonts w:ascii="Times New Roman" w:hAnsi="Times New Roman" w:cs="Times New Roman"/>
              </w:rPr>
              <w:t xml:space="preserve">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4. Національно-культурна специфіка слова. Дві точки зору на прояв культури в слові: лінгвістична та психолінгвістична.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5. Розуміння фонового знання як </w:t>
            </w:r>
            <w:proofErr w:type="spellStart"/>
            <w:r w:rsidRPr="00BB0BEB">
              <w:rPr>
                <w:rFonts w:ascii="Times New Roman" w:hAnsi="Times New Roman" w:cs="Times New Roman"/>
              </w:rPr>
              <w:t>пресуппозіціонального</w:t>
            </w:r>
            <w:proofErr w:type="spellEnd"/>
            <w:r w:rsidRPr="00BB0BEB">
              <w:rPr>
                <w:rFonts w:ascii="Times New Roman" w:hAnsi="Times New Roman" w:cs="Times New Roman"/>
              </w:rPr>
              <w:t>.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6. Два рівні свідомості у психолінгвістиці: мовна (вербальна, логічно усвідомлювана й експліцитна) та немовна (невербальна, смислова, неусвідомлювана та імпліцитна).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7. Лакуни як базові елементи національної специфіки </w:t>
            </w:r>
            <w:proofErr w:type="spellStart"/>
            <w:r w:rsidRPr="00BB0BEB">
              <w:rPr>
                <w:rFonts w:ascii="Times New Roman" w:hAnsi="Times New Roman" w:cs="Times New Roman"/>
              </w:rPr>
              <w:t>лінгвокультурної</w:t>
            </w:r>
            <w:proofErr w:type="spellEnd"/>
            <w:r w:rsidRPr="00BB0BEB">
              <w:rPr>
                <w:rFonts w:ascii="Times New Roman" w:hAnsi="Times New Roman" w:cs="Times New Roman"/>
              </w:rPr>
              <w:t xml:space="preserve"> спільності. Типи лакун: лексичні, граматичні, стилістичні.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>8. Національно-специфічні (</w:t>
            </w:r>
            <w:proofErr w:type="spellStart"/>
            <w:r w:rsidRPr="00BB0BEB">
              <w:rPr>
                <w:rFonts w:ascii="Times New Roman" w:hAnsi="Times New Roman" w:cs="Times New Roman"/>
              </w:rPr>
              <w:t>лакунізовані</w:t>
            </w:r>
            <w:proofErr w:type="spellEnd"/>
            <w:r w:rsidRPr="00BB0BEB">
              <w:rPr>
                <w:rFonts w:ascii="Times New Roman" w:hAnsi="Times New Roman" w:cs="Times New Roman"/>
              </w:rPr>
              <w:t xml:space="preserve">) </w:t>
            </w:r>
            <w:r w:rsidRPr="00BB0BEB">
              <w:rPr>
                <w:rFonts w:ascii="Times New Roman" w:hAnsi="Times New Roman" w:cs="Times New Roman"/>
              </w:rPr>
              <w:lastRenderedPageBreak/>
              <w:t xml:space="preserve">особливості мовлення: спосіб заповнення пауз, етикетні характеристики актів спілкування, рольові особливості спілкування, номенклатура текстових стереотипів. 9. Основні ознаки лакуни. Способи заповнення лакун: тлумачення, переклад морфологічним шляхом, дослівний переклад, детальне коментування.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10. Зіставлення у процесі міжкультурної комунікації «образів» культур.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12. Природний і штучний білінгвізм. Рецептивний, репродуктивний і продуктивний білінгвізм.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13. Помилки при вивченні іноземної мови, поняття інтерференції.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14. Культурний шок і </w:t>
            </w:r>
            <w:proofErr w:type="spellStart"/>
            <w:r w:rsidRPr="00BB0BEB">
              <w:rPr>
                <w:rFonts w:ascii="Times New Roman" w:hAnsi="Times New Roman" w:cs="Times New Roman"/>
              </w:rPr>
              <w:t>аккультурація</w:t>
            </w:r>
            <w:proofErr w:type="spellEnd"/>
            <w:r w:rsidRPr="00BB0BEB">
              <w:rPr>
                <w:rFonts w:ascii="Times New Roman" w:hAnsi="Times New Roman" w:cs="Times New Roman"/>
              </w:rPr>
              <w:t xml:space="preserve">, її етапи. Лінгвістичний шок. </w:t>
            </w:r>
          </w:p>
          <w:p w:rsidR="008B6531" w:rsidRPr="00BB0BEB" w:rsidRDefault="008B6531" w:rsidP="008B6531">
            <w:pPr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</w:rPr>
              <w:t xml:space="preserve">15. Мовлення іноземця. Способи оптимізації міжкультурної комунікації. </w:t>
            </w:r>
            <w:proofErr w:type="spellStart"/>
            <w:r w:rsidRPr="00BB0BEB">
              <w:rPr>
                <w:rFonts w:ascii="Times New Roman" w:hAnsi="Times New Roman" w:cs="Times New Roman"/>
              </w:rPr>
              <w:t>Інтеркультурні</w:t>
            </w:r>
            <w:proofErr w:type="spellEnd"/>
            <w:r w:rsidRPr="00BB0BEB">
              <w:rPr>
                <w:rFonts w:ascii="Times New Roman" w:hAnsi="Times New Roman" w:cs="Times New Roman"/>
              </w:rPr>
              <w:t xml:space="preserve"> контакти.</w:t>
            </w:r>
          </w:p>
        </w:tc>
        <w:tc>
          <w:tcPr>
            <w:tcW w:w="3374" w:type="dxa"/>
          </w:tcPr>
          <w:p w:rsidR="008B6531" w:rsidRPr="00BB0BEB" w:rsidRDefault="00BB0BEB" w:rsidP="008B6531">
            <w:pPr>
              <w:jc w:val="center"/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  <w:b/>
                <w:bCs/>
              </w:rPr>
              <w:lastRenderedPageBreak/>
              <w:t>Лекційний матеріал – на сайті:</w:t>
            </w:r>
          </w:p>
          <w:p w:rsidR="008B6531" w:rsidRPr="00BB0BEB" w:rsidRDefault="000C21E6" w:rsidP="00E136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8B6531" w:rsidRPr="00BB0BEB">
                <w:rPr>
                  <w:rStyle w:val="a4"/>
                  <w:rFonts w:ascii="Times New Roman" w:hAnsi="Times New Roman" w:cs="Times New Roman"/>
                </w:rPr>
                <w:t>https://pedagogy.lnu.edu.ua/course/psyholinhvistyka</w:t>
              </w:r>
            </w:hyperlink>
          </w:p>
          <w:p w:rsidR="000C21E6" w:rsidRDefault="008B6531" w:rsidP="00BB0BEB">
            <w:pPr>
              <w:jc w:val="center"/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 xml:space="preserve">файл </w:t>
            </w:r>
            <w:r w:rsidR="00BB0BEB" w:rsidRPr="00BB0BE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B0BEB" w:rsidRPr="00BB0BE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Куранова</w:t>
            </w:r>
            <w:proofErr w:type="spellEnd"/>
            <w:r w:rsidR="00BB0BEB" w:rsidRPr="00BB0BE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С. І. Основи психолінгвістики: </w:t>
            </w:r>
            <w:proofErr w:type="spellStart"/>
            <w:r w:rsidR="00BB0BEB" w:rsidRPr="00BB0BE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навч</w:t>
            </w:r>
            <w:proofErr w:type="spellEnd"/>
            <w:r w:rsidR="00BB0BEB" w:rsidRPr="00BB0BE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. </w:t>
            </w:r>
            <w:proofErr w:type="spellStart"/>
            <w:r w:rsidR="00BB0BEB" w:rsidRPr="00BB0BE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посіб</w:t>
            </w:r>
            <w:proofErr w:type="spellEnd"/>
            <w:r w:rsidR="00BB0BEB" w:rsidRPr="00BB0BE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. / С. І. </w:t>
            </w:r>
            <w:proofErr w:type="spellStart"/>
            <w:r w:rsidR="00BB0BEB" w:rsidRPr="00BB0BE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>Куранова</w:t>
            </w:r>
            <w:proofErr w:type="spellEnd"/>
            <w:r w:rsidR="00BB0BEB" w:rsidRPr="00BB0BE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. – К. : ВЦ «Академія», 2012. </w:t>
            </w:r>
            <w:r w:rsidR="00BB0BEB" w:rsidRPr="00BB0BE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– </w:t>
            </w:r>
            <w:r w:rsidR="00BB0BEB" w:rsidRPr="00BB0BEB">
              <w:rPr>
                <w:rFonts w:ascii="Times New Roman" w:hAnsi="Times New Roman" w:cs="Times New Roman"/>
              </w:rPr>
              <w:t xml:space="preserve">Розділ </w:t>
            </w:r>
            <w:r w:rsidR="00BB0BEB" w:rsidRPr="00BB0BEB">
              <w:rPr>
                <w:rFonts w:ascii="Times New Roman" w:hAnsi="Times New Roman" w:cs="Times New Roman"/>
              </w:rPr>
              <w:t xml:space="preserve">3 «Основи </w:t>
            </w:r>
            <w:proofErr w:type="spellStart"/>
            <w:r w:rsidR="00BB0BEB" w:rsidRPr="00BB0BEB">
              <w:rPr>
                <w:rFonts w:ascii="Times New Roman" w:hAnsi="Times New Roman" w:cs="Times New Roman"/>
              </w:rPr>
              <w:t>етнопсихолінгвістики</w:t>
            </w:r>
            <w:proofErr w:type="spellEnd"/>
            <w:r w:rsidR="00BB0BEB" w:rsidRPr="00BB0BEB">
              <w:rPr>
                <w:rFonts w:ascii="Times New Roman" w:hAnsi="Times New Roman" w:cs="Times New Roman"/>
              </w:rPr>
              <w:t>», с. 103-143</w:t>
            </w:r>
          </w:p>
          <w:bookmarkStart w:id="0" w:name="_GoBack"/>
          <w:bookmarkEnd w:id="0"/>
          <w:p w:rsidR="00BB0BEB" w:rsidRPr="00BB0BEB" w:rsidRDefault="00BB0BEB" w:rsidP="00BB0BEB">
            <w:pPr>
              <w:jc w:val="center"/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fldChar w:fldCharType="begin"/>
            </w:r>
            <w:r w:rsidRPr="00BB0BEB">
              <w:rPr>
                <w:rFonts w:ascii="Times New Roman" w:hAnsi="Times New Roman" w:cs="Times New Roman"/>
              </w:rPr>
              <w:instrText xml:space="preserve"> HYPERLINK "https://pedagogy.lnu.edu.ua/wp-content/uploads/2017/05/Kuranova.pdf" </w:instrText>
            </w:r>
            <w:r w:rsidRPr="00BB0BEB">
              <w:rPr>
                <w:rFonts w:ascii="Times New Roman" w:hAnsi="Times New Roman" w:cs="Times New Roman"/>
              </w:rPr>
              <w:fldChar w:fldCharType="separate"/>
            </w:r>
            <w:r w:rsidRPr="00BB0BEB">
              <w:rPr>
                <w:rStyle w:val="a4"/>
                <w:rFonts w:ascii="Times New Roman" w:hAnsi="Times New Roman" w:cs="Times New Roman"/>
              </w:rPr>
              <w:t>https://pedagogy.lnu.edu.ua/wp-content/uploads/2017/05/Kuranova.pdf</w:t>
            </w:r>
            <w:r w:rsidRPr="00BB0BEB">
              <w:rPr>
                <w:rFonts w:ascii="Times New Roman" w:hAnsi="Times New Roman" w:cs="Times New Roman"/>
              </w:rPr>
              <w:fldChar w:fldCharType="end"/>
            </w:r>
          </w:p>
          <w:p w:rsidR="008B6531" w:rsidRPr="00BB0BEB" w:rsidRDefault="00BB0BEB" w:rsidP="00BB0B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0BEB">
              <w:rPr>
                <w:rFonts w:ascii="Times New Roman" w:hAnsi="Times New Roman" w:cs="Times New Roman"/>
              </w:rPr>
              <w:t>16, 23</w:t>
            </w:r>
            <w:r w:rsidR="008B6531" w:rsidRPr="00BB0BEB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828" w:type="dxa"/>
          </w:tcPr>
          <w:p w:rsidR="00BB0BEB" w:rsidRPr="00BB0BEB" w:rsidRDefault="00BB0BEB" w:rsidP="008B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Індивідуальну презентацію (не менше 15 слайдів) студенти надсилають викладачу </w:t>
            </w:r>
            <w:proofErr w:type="spellStart"/>
            <w:r>
              <w:rPr>
                <w:rFonts w:ascii="Times New Roman" w:hAnsi="Times New Roman" w:cs="Times New Roman"/>
              </w:rPr>
              <w:t>ел.поштою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8B6531" w:rsidRPr="00BB0BEB" w:rsidRDefault="000C21E6" w:rsidP="008B6531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="008B6531" w:rsidRPr="00BB0B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BB0BEB" w:rsidRPr="00BB0BEB" w:rsidRDefault="00BB0BEB" w:rsidP="008B65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0BEB">
              <w:rPr>
                <w:rStyle w:val="a4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8B6531" w:rsidRPr="00BB0BEB" w:rsidRDefault="000C21E6" w:rsidP="008B65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="008B6531" w:rsidRPr="00BB0BEB">
                <w:rPr>
                  <w:rStyle w:val="a4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</w:tc>
      </w:tr>
      <w:tr w:rsidR="008B6531" w:rsidTr="008B6531">
        <w:tc>
          <w:tcPr>
            <w:tcW w:w="1374" w:type="dxa"/>
          </w:tcPr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23.03 (з)</w:t>
            </w:r>
          </w:p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BEB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286" w:type="dxa"/>
          </w:tcPr>
          <w:p w:rsidR="008B6531" w:rsidRPr="00BB0BEB" w:rsidRDefault="008B6531" w:rsidP="008B65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0BEB">
              <w:rPr>
                <w:rFonts w:ascii="Times New Roman" w:hAnsi="Times New Roman" w:cs="Times New Roman"/>
                <w:b/>
              </w:rPr>
              <w:t xml:space="preserve">Тема </w:t>
            </w:r>
            <w:r w:rsidRPr="00BB0BEB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BB0BEB">
              <w:rPr>
                <w:rFonts w:ascii="Times New Roman" w:hAnsi="Times New Roman" w:cs="Times New Roman"/>
                <w:b/>
              </w:rPr>
              <w:t>.</w:t>
            </w:r>
            <w:r w:rsidRPr="00BB0B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B0BEB">
              <w:rPr>
                <w:rFonts w:ascii="Times New Roman" w:hAnsi="Times New Roman" w:cs="Times New Roman"/>
              </w:rPr>
              <w:t xml:space="preserve">Проблеми </w:t>
            </w:r>
            <w:proofErr w:type="spellStart"/>
            <w:r w:rsidRPr="00BB0BEB">
              <w:rPr>
                <w:rFonts w:ascii="Times New Roman" w:hAnsi="Times New Roman" w:cs="Times New Roman"/>
              </w:rPr>
              <w:t>етнопсихо-лінгвістики</w:t>
            </w:r>
            <w:proofErr w:type="spellEnd"/>
          </w:p>
        </w:tc>
        <w:tc>
          <w:tcPr>
            <w:tcW w:w="1417" w:type="dxa"/>
          </w:tcPr>
          <w:p w:rsidR="008B6531" w:rsidRPr="00BB0BEB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8B6531" w:rsidRPr="00BB0BEB" w:rsidRDefault="008B6531" w:rsidP="008B65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BB0BEB" w:rsidRPr="00BB0BEB" w:rsidRDefault="00BB0BEB" w:rsidP="00BB0B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BEB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Матеріал для підготовки до семінарського заняття – на сайті:</w:t>
            </w:r>
            <w:r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  <w:hyperlink r:id="rId8" w:history="1">
              <w:r w:rsidRPr="00BB0BEB">
                <w:rPr>
                  <w:rStyle w:val="a4"/>
                  <w:rFonts w:ascii="Times New Roman" w:hAnsi="Times New Roman" w:cs="Times New Roman"/>
                </w:rPr>
                <w:t>https://pedagogy.lnu.edu.ua/course/psyholinhvistyka</w:t>
              </w:r>
            </w:hyperlink>
          </w:p>
          <w:p w:rsidR="00BB0BEB" w:rsidRPr="00BB0BEB" w:rsidRDefault="000C21E6" w:rsidP="00BB0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файл – </w:t>
            </w:r>
            <w:proofErr w:type="spellStart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Белянин</w:t>
            </w:r>
            <w:proofErr w:type="spellEnd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В. П. </w:t>
            </w:r>
            <w:proofErr w:type="spellStart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Психолонгвистика</w:t>
            </w:r>
            <w:proofErr w:type="spellEnd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: </w:t>
            </w:r>
            <w:proofErr w:type="spellStart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Учебник</w:t>
            </w:r>
            <w:proofErr w:type="spellEnd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/ В. П. </w:t>
            </w:r>
            <w:proofErr w:type="spellStart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Белянин</w:t>
            </w:r>
            <w:proofErr w:type="spellEnd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. — М. : </w:t>
            </w:r>
            <w:proofErr w:type="spellStart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Изд-во</w:t>
            </w:r>
            <w:proofErr w:type="spellEnd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  <w:proofErr w:type="spellStart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Флинта</w:t>
            </w:r>
            <w:proofErr w:type="spellEnd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: </w:t>
            </w:r>
            <w:proofErr w:type="spellStart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Моск</w:t>
            </w:r>
            <w:proofErr w:type="spellEnd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. псих-соц. </w:t>
            </w:r>
            <w:proofErr w:type="spellStart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ин-т</w:t>
            </w:r>
            <w:proofErr w:type="spellEnd"/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, </w:t>
            </w:r>
            <w:r w:rsidR="00BB0BEB" w:rsidRPr="00BB0BEB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lastRenderedPageBreak/>
              <w:t xml:space="preserve">2003. - </w:t>
            </w:r>
            <w:r w:rsidR="00BB0BEB" w:rsidRPr="00BB0BEB">
              <w:rPr>
                <w:rFonts w:ascii="Times New Roman" w:hAnsi="Times New Roman" w:cs="Times New Roman"/>
              </w:rPr>
              <w:t>Тема 8. «</w:t>
            </w:r>
            <w:proofErr w:type="spellStart"/>
            <w:r w:rsidR="00BB0BEB" w:rsidRPr="00BB0BEB">
              <w:rPr>
                <w:rFonts w:ascii="Times New Roman" w:hAnsi="Times New Roman" w:cs="Times New Roman"/>
              </w:rPr>
              <w:t>Етнопсихолінгвістика</w:t>
            </w:r>
            <w:proofErr w:type="spellEnd"/>
            <w:r w:rsidR="00BB0BEB" w:rsidRPr="00BB0BEB">
              <w:rPr>
                <w:rFonts w:ascii="Times New Roman" w:hAnsi="Times New Roman" w:cs="Times New Roman"/>
              </w:rPr>
              <w:t>», с</w:t>
            </w:r>
            <w:r w:rsidR="00BB0BEB" w:rsidRPr="00BB0BEB">
              <w:rPr>
                <w:rFonts w:ascii="Times New Roman" w:hAnsi="Times New Roman" w:cs="Times New Roman"/>
              </w:rPr>
              <w:t>. 80-89</w:t>
            </w:r>
          </w:p>
          <w:p w:rsidR="00BB0BEB" w:rsidRPr="00BB0BEB" w:rsidRDefault="00BB0BEB" w:rsidP="008B653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BB0BEB">
                <w:rPr>
                  <w:rStyle w:val="a4"/>
                  <w:rFonts w:ascii="Times New Roman" w:hAnsi="Times New Roman" w:cs="Times New Roman"/>
                </w:rPr>
                <w:t>https://pedagogy.lnu.edu.ua/wp-content/uploads/2017/05/Belianyn-V.-Psykholynhvystyka_2003.pdf</w:t>
              </w:r>
            </w:hyperlink>
          </w:p>
          <w:p w:rsidR="00BB0BEB" w:rsidRPr="00BB0BEB" w:rsidRDefault="00BB0BEB" w:rsidP="00BB0BEB">
            <w:pPr>
              <w:jc w:val="center"/>
              <w:rPr>
                <w:rFonts w:ascii="Times New Roman" w:hAnsi="Times New Roman" w:cs="Times New Roman"/>
              </w:rPr>
            </w:pPr>
            <w:r w:rsidRPr="00BB0BEB"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3828" w:type="dxa"/>
          </w:tcPr>
          <w:p w:rsidR="00BB0BEB" w:rsidRPr="00BB0BEB" w:rsidRDefault="00BB0BEB" w:rsidP="00BB0BEB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hyperlink r:id="rId10" w:history="1">
              <w:r w:rsidRPr="00BB0BE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BB0BEB" w:rsidRPr="00BB0BEB" w:rsidRDefault="00BB0BEB" w:rsidP="00BB0B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0BEB">
              <w:rPr>
                <w:rStyle w:val="a4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8B6531" w:rsidRPr="00BB0BEB" w:rsidRDefault="00BB0BEB" w:rsidP="00BB0B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BB0BEB">
                <w:rPr>
                  <w:rStyle w:val="a4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</w:tc>
      </w:tr>
      <w:tr w:rsidR="008B6531" w:rsidTr="008B6531">
        <w:tc>
          <w:tcPr>
            <w:tcW w:w="1374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31" w:rsidTr="008B6531">
        <w:tc>
          <w:tcPr>
            <w:tcW w:w="1374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31" w:rsidTr="008B6531">
        <w:tc>
          <w:tcPr>
            <w:tcW w:w="1374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31" w:rsidTr="008B6531">
        <w:tc>
          <w:tcPr>
            <w:tcW w:w="1374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4361A5" w:rsidRPr="00BB0BEB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21E6"/>
    <w:rsid w:val="000C3F8E"/>
    <w:rsid w:val="00157047"/>
    <w:rsid w:val="00227D56"/>
    <w:rsid w:val="00232C44"/>
    <w:rsid w:val="00297FB2"/>
    <w:rsid w:val="00356918"/>
    <w:rsid w:val="00362467"/>
    <w:rsid w:val="003F714C"/>
    <w:rsid w:val="0043246C"/>
    <w:rsid w:val="004361A5"/>
    <w:rsid w:val="00557BE2"/>
    <w:rsid w:val="00727F4F"/>
    <w:rsid w:val="007D2B83"/>
    <w:rsid w:val="007E5F6C"/>
    <w:rsid w:val="00844EA1"/>
    <w:rsid w:val="00876837"/>
    <w:rsid w:val="008B6531"/>
    <w:rsid w:val="00995EF0"/>
    <w:rsid w:val="009B6798"/>
    <w:rsid w:val="00A85206"/>
    <w:rsid w:val="00AE018F"/>
    <w:rsid w:val="00BB0BEB"/>
    <w:rsid w:val="00BF44C7"/>
    <w:rsid w:val="00C57831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5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6531"/>
    <w:pPr>
      <w:ind w:left="720"/>
      <w:contextualSpacing/>
    </w:pPr>
  </w:style>
  <w:style w:type="character" w:styleId="a6">
    <w:name w:val="Strong"/>
    <w:basedOn w:val="a0"/>
    <w:uiPriority w:val="22"/>
    <w:qFormat/>
    <w:rsid w:val="00BB0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5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6531"/>
    <w:pPr>
      <w:ind w:left="720"/>
      <w:contextualSpacing/>
    </w:pPr>
  </w:style>
  <w:style w:type="character" w:styleId="a6">
    <w:name w:val="Strong"/>
    <w:basedOn w:val="a0"/>
    <w:uiPriority w:val="22"/>
    <w:qFormat/>
    <w:rsid w:val="00BB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psyholinhvisty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viktoriya-vitalijivna-lobod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ta.loboda@gmail.com" TargetMode="External"/><Relationship Id="rId11" Type="http://schemas.openxmlformats.org/officeDocument/2006/relationships/hyperlink" Target="https://pedagogy.lnu.edu.ua/employee/viktoriya-vitalijivna-loboda" TargetMode="External"/><Relationship Id="rId5" Type="http://schemas.openxmlformats.org/officeDocument/2006/relationships/hyperlink" Target="https://pedagogy.lnu.edu.ua/course/psyholinhvistyka" TargetMode="External"/><Relationship Id="rId10" Type="http://schemas.openxmlformats.org/officeDocument/2006/relationships/hyperlink" Target="mailto:vita.lobo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wp-content/uploads/2017/05/Belianyn-V.-Psykholynhvystyka_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2020-03-12T13:20:00Z</cp:lastPrinted>
  <dcterms:created xsi:type="dcterms:W3CDTF">2020-03-15T16:57:00Z</dcterms:created>
  <dcterms:modified xsi:type="dcterms:W3CDTF">2020-03-15T20:16:00Z</dcterms:modified>
</cp:coreProperties>
</file>