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0D" w:rsidRDefault="00186B64">
      <w:pPr>
        <w:spacing w:after="0" w:line="240" w:lineRule="auto"/>
      </w:pPr>
      <w:bookmarkStart w:id="0" w:name="__DdeLink__918_2761000241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>
        <w:rPr>
          <w:rFonts w:ascii="Times New Roman" w:hAnsi="Times New Roman" w:cs="Times New Roman"/>
          <w:b/>
          <w:sz w:val="26"/>
          <w:szCs w:val="26"/>
        </w:rPr>
        <w:t>016 Спеціальна освіта</w:t>
      </w:r>
    </w:p>
    <w:p w:rsidR="00614A0D" w:rsidRDefault="00186B6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  <w:r w:rsidRPr="00186B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1   </w:t>
      </w:r>
      <w:r>
        <w:rPr>
          <w:rFonts w:ascii="Times New Roman" w:hAnsi="Times New Roman" w:cs="Times New Roman"/>
          <w:b/>
          <w:sz w:val="26"/>
          <w:szCs w:val="26"/>
        </w:rPr>
        <w:t>Група (-и) ФПЛ 11, ФПЛ 12</w:t>
      </w:r>
      <w:bookmarkStart w:id="1" w:name="_GoBack"/>
      <w:bookmarkEnd w:id="1"/>
    </w:p>
    <w:p w:rsidR="00614A0D" w:rsidRDefault="00186B6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  Мовленнєві системи та їх порушення</w:t>
      </w:r>
    </w:p>
    <w:p w:rsidR="00614A0D" w:rsidRDefault="00186B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614A0D" w:rsidRDefault="00186B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6B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614A0D" w:rsidRDefault="00186B64">
      <w:pPr>
        <w:spacing w:after="0" w:line="240" w:lineRule="auto"/>
      </w:pPr>
      <w:r w:rsidRPr="00186B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Лектор —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Н.І.Рудкевич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                                                                    Керівник (-и) 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асист.Дробіт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Л.Р.   </w:t>
      </w:r>
      <w:r w:rsidRPr="00186B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14A0D" w:rsidRDefault="00614A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5701" w:type="dxa"/>
        <w:tblLook w:val="04A0" w:firstRow="1" w:lastRow="0" w:firstColumn="1" w:lastColumn="0" w:noHBand="0" w:noVBand="1"/>
      </w:tblPr>
      <w:tblGrid>
        <w:gridCol w:w="1384"/>
        <w:gridCol w:w="2692"/>
        <w:gridCol w:w="2552"/>
        <w:gridCol w:w="3402"/>
        <w:gridCol w:w="3404"/>
        <w:gridCol w:w="2267"/>
      </w:tblGrid>
      <w:tr w:rsidR="00614A0D">
        <w:tc>
          <w:tcPr>
            <w:tcW w:w="1383" w:type="dxa"/>
            <w:vMerge w:val="restart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Навчальні  матеріали  для  вивчення  теми  (список рекомендованої л-ри,  тек</w:t>
            </w:r>
            <w:r>
              <w:rPr>
                <w:rFonts w:ascii="Times New Roman" w:hAnsi="Times New Roman" w:cs="Times New Roman"/>
                <w:b/>
              </w:rPr>
              <w:t>сти  лекцій, презентації,  інтернет-ресурси тощо)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614A0D" w:rsidRDefault="0061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4A0D">
        <w:tc>
          <w:tcPr>
            <w:tcW w:w="1383" w:type="dxa"/>
            <w:vMerge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A0D">
        <w:tc>
          <w:tcPr>
            <w:tcW w:w="1383" w:type="dxa"/>
            <w:vMerge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Лекція </w:t>
            </w:r>
          </w:p>
        </w:tc>
        <w:tc>
          <w:tcPr>
            <w:tcW w:w="2552" w:type="dxa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Семінарське /практичне </w:t>
            </w:r>
          </w:p>
          <w:p w:rsidR="00614A0D" w:rsidRDefault="00186B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заняття </w:t>
            </w:r>
          </w:p>
        </w:tc>
        <w:tc>
          <w:tcPr>
            <w:tcW w:w="3402" w:type="dxa"/>
            <w:vMerge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4" w:type="dxa"/>
            <w:vMerge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A0D">
        <w:tc>
          <w:tcPr>
            <w:tcW w:w="1383" w:type="dxa"/>
            <w:shd w:val="clear" w:color="auto" w:fill="auto"/>
          </w:tcPr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</w:p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середа</w:t>
            </w:r>
          </w:p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4A0D" w:rsidRDefault="00614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shd w:val="clear" w:color="auto" w:fill="auto"/>
          </w:tcPr>
          <w:p w:rsidR="00614A0D" w:rsidRDefault="00186B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 </w:t>
            </w:r>
            <w:r>
              <w:rPr>
                <w:rFonts w:ascii="Times New Roman" w:hAnsi="Times New Roman"/>
              </w:rPr>
              <w:t xml:space="preserve">Двомовність як профілактика </w:t>
            </w:r>
            <w:proofErr w:type="spellStart"/>
            <w:r>
              <w:rPr>
                <w:rFonts w:ascii="Times New Roman" w:hAnsi="Times New Roman"/>
              </w:rPr>
              <w:t>афазій</w:t>
            </w:r>
            <w:proofErr w:type="spellEnd"/>
            <w:r>
              <w:rPr>
                <w:rFonts w:ascii="Times New Roman" w:hAnsi="Times New Roman"/>
              </w:rPr>
              <w:t>. Характеристика основних</w:t>
            </w:r>
          </w:p>
          <w:p w:rsidR="00614A0D" w:rsidRDefault="00186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мовленнєвих розладів.</w:t>
            </w:r>
          </w:p>
          <w:p w:rsidR="00614A0D" w:rsidRDefault="00614A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14A0D" w:rsidRDefault="00186B6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Афатичні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розлади мовлення (афазії моторні, сенсорні,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амнестичні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номінальні)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неафатичні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розлади мовлення (дизартрія,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акінетичний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істеричний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мутизм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3402" w:type="dxa"/>
            <w:shd w:val="clear" w:color="auto" w:fill="auto"/>
          </w:tcPr>
          <w:p w:rsidR="00614A0D" w:rsidRDefault="00186B64">
            <w:pPr>
              <w:pStyle w:val="1"/>
              <w:shd w:val="clear" w:color="auto" w:fill="FFFFFF"/>
              <w:jc w:val="both"/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1. Перегляд наукових кіно стрічок щодо формування  уявлень про явище двомовності  та мовленнєвих розладів.  </w:t>
            </w:r>
          </w:p>
          <w:p w:rsidR="00614A0D" w:rsidRDefault="00186B64">
            <w:pPr>
              <w:pStyle w:val="1"/>
              <w:shd w:val="clear" w:color="auto" w:fill="FFFFFF"/>
              <w:jc w:val="both"/>
            </w:pPr>
            <w:r>
              <w:rPr>
                <w:rFonts w:ascii="Liberation Serif" w:hAnsi="Liberation Serif"/>
                <w:color w:val="000000"/>
                <w:lang w:val="uk-UA"/>
              </w:rPr>
              <w:t>2.Добір методичних рекомендацій щодо роботи із даними порушеннями</w:t>
            </w:r>
          </w:p>
        </w:tc>
        <w:tc>
          <w:tcPr>
            <w:tcW w:w="3404" w:type="dxa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614A0D" w:rsidRDefault="00614A0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sz w:val="20"/>
                <w:szCs w:val="20"/>
              </w:rPr>
              <w:t>лавич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 Оксана </w:t>
            </w:r>
          </w:p>
          <w:p w:rsidR="00614A0D" w:rsidRDefault="00186B64">
            <w:pPr>
              <w:spacing w:after="0" w:line="240" w:lineRule="auto"/>
              <w:jc w:val="center"/>
            </w:pPr>
            <w:hyperlink r:id="rId4"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 w:rsidRPr="00186B64">
                <w:rPr>
                  <w:rStyle w:val="a3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 w:rsidRPr="00186B64">
                <w:rPr>
                  <w:rStyle w:val="a3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 w:rsidR="00614A0D" w:rsidRPr="00186B64" w:rsidRDefault="00614A0D">
            <w:pPr>
              <w:spacing w:after="0" w:line="240" w:lineRule="auto"/>
              <w:jc w:val="center"/>
              <w:rPr>
                <w:rStyle w:val="a3"/>
                <w:rFonts w:ascii="Liberation Serif" w:hAnsi="Liberation Serif"/>
                <w:sz w:val="20"/>
                <w:szCs w:val="20"/>
                <w:lang w:val="ru-RU"/>
              </w:rPr>
            </w:pPr>
          </w:p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-12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Богоніс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Юлія </w:t>
            </w:r>
          </w:p>
          <w:p w:rsidR="00614A0D" w:rsidRDefault="00614A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614A0D" w:rsidRPr="00186B64" w:rsidRDefault="00186B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86B64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6B64">
              <w:rPr>
                <w:rFonts w:ascii="Times New Roman" w:hAnsi="Times New Roman"/>
                <w:lang w:val="en-US"/>
              </w:rPr>
              <w:t>@gmail.com</w:t>
            </w:r>
          </w:p>
        </w:tc>
      </w:tr>
      <w:tr w:rsidR="00614A0D">
        <w:tc>
          <w:tcPr>
            <w:tcW w:w="1383" w:type="dxa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24.03</w:t>
            </w:r>
          </w:p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середа</w:t>
            </w:r>
          </w:p>
        </w:tc>
        <w:tc>
          <w:tcPr>
            <w:tcW w:w="2692" w:type="dxa"/>
            <w:shd w:val="clear" w:color="auto" w:fill="auto"/>
          </w:tcPr>
          <w:p w:rsidR="00614A0D" w:rsidRDefault="00186B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rFonts w:ascii="Times New Roman" w:hAnsi="Times New Roman"/>
                <w:b/>
                <w:bCs/>
              </w:rPr>
              <w:t xml:space="preserve"> 6. </w:t>
            </w:r>
            <w:r>
              <w:rPr>
                <w:rFonts w:ascii="Times New Roman" w:hAnsi="Times New Roman"/>
              </w:rPr>
              <w:t xml:space="preserve">Специфіка корекції мовленнєвих порушень при аутизмі. Причини розвитку аутизму у дітей, діагностика, </w:t>
            </w:r>
            <w:r>
              <w:rPr>
                <w:rFonts w:ascii="Times New Roman" w:hAnsi="Times New Roman"/>
              </w:rPr>
              <w:t>клінічна симптоматика.</w:t>
            </w:r>
          </w:p>
        </w:tc>
        <w:tc>
          <w:tcPr>
            <w:tcW w:w="2552" w:type="dxa"/>
            <w:shd w:val="clear" w:color="auto" w:fill="auto"/>
          </w:tcPr>
          <w:p w:rsidR="00614A0D" w:rsidRDefault="00186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Природа РДА. Причини виникнення захворювання.  </w:t>
            </w:r>
            <w:r>
              <w:rPr>
                <w:rFonts w:ascii="Times New Roman" w:hAnsi="Times New Roman"/>
                <w:color w:val="000000"/>
              </w:rPr>
              <w:t>Порушення комунікативної поведінки при РДА.  Корекція комунікативних навиків у дітей з аутизмом.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402" w:type="dxa"/>
            <w:shd w:val="clear" w:color="auto" w:fill="auto"/>
          </w:tcPr>
          <w:p w:rsidR="00614A0D" w:rsidRDefault="00186B64">
            <w:pPr>
              <w:pStyle w:val="1"/>
              <w:shd w:val="clear" w:color="auto" w:fill="FFFFFF"/>
              <w:jc w:val="both"/>
            </w:pPr>
            <w:r>
              <w:rPr>
                <w:rFonts w:ascii="Liberation Serif" w:hAnsi="Liberation Serif"/>
                <w:color w:val="000000"/>
                <w:lang w:val="uk-UA"/>
              </w:rPr>
              <w:t>1. Перегляд наукових кіно стрічок щодо формування  уявлень про явище аутизму.</w:t>
            </w:r>
          </w:p>
          <w:p w:rsidR="00614A0D" w:rsidRDefault="00186B64">
            <w:pPr>
              <w:pStyle w:val="1"/>
              <w:shd w:val="clear" w:color="auto" w:fill="FFFFFF"/>
              <w:jc w:val="both"/>
              <w:rPr>
                <w:szCs w:val="22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 xml:space="preserve">2.Добір </w:t>
            </w: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методичних рекомендацій щодо роботи із даними порушеннями</w:t>
            </w:r>
          </w:p>
        </w:tc>
        <w:tc>
          <w:tcPr>
            <w:tcW w:w="3404" w:type="dxa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614A0D" w:rsidRDefault="00614A0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Славич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 Оксана </w:t>
            </w:r>
          </w:p>
          <w:p w:rsidR="00614A0D" w:rsidRDefault="00186B64">
            <w:pPr>
              <w:spacing w:after="0" w:line="240" w:lineRule="auto"/>
              <w:jc w:val="center"/>
            </w:pPr>
            <w:hyperlink r:id="rId5"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 w:rsidRPr="00186B64">
                <w:rPr>
                  <w:rStyle w:val="a3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 w:rsidRPr="00186B64">
                <w:rPr>
                  <w:rStyle w:val="a3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 w:rsidR="00614A0D" w:rsidRPr="00186B64" w:rsidRDefault="00614A0D">
            <w:pPr>
              <w:spacing w:after="0" w:line="240" w:lineRule="auto"/>
              <w:jc w:val="center"/>
              <w:rPr>
                <w:rStyle w:val="a3"/>
                <w:rFonts w:ascii="Liberation Serif" w:hAnsi="Liberation Serif"/>
                <w:sz w:val="20"/>
                <w:szCs w:val="20"/>
                <w:lang w:val="ru-RU"/>
              </w:rPr>
            </w:pPr>
          </w:p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-12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Богоніс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Юлія </w:t>
            </w:r>
          </w:p>
          <w:p w:rsidR="00614A0D" w:rsidRDefault="00614A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614A0D" w:rsidRPr="00186B64" w:rsidRDefault="00186B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86B64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6B64">
              <w:rPr>
                <w:rFonts w:ascii="Times New Roman" w:hAnsi="Times New Roman"/>
                <w:lang w:val="en-US"/>
              </w:rPr>
              <w:t>@gmail.com</w:t>
            </w:r>
          </w:p>
        </w:tc>
      </w:tr>
      <w:tr w:rsidR="00614A0D">
        <w:tc>
          <w:tcPr>
            <w:tcW w:w="1383" w:type="dxa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31.03</w:t>
            </w:r>
          </w:p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середа</w:t>
            </w:r>
          </w:p>
        </w:tc>
        <w:tc>
          <w:tcPr>
            <w:tcW w:w="2692" w:type="dxa"/>
            <w:shd w:val="clear" w:color="auto" w:fill="auto"/>
          </w:tcPr>
          <w:p w:rsidR="00614A0D" w:rsidRDefault="00186B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 </w:t>
            </w:r>
            <w:bookmarkStart w:id="2" w:name="__DdeLink__1962_2761000241"/>
            <w:r>
              <w:rPr>
                <w:rFonts w:ascii="Times New Roman" w:hAnsi="Times New Roman"/>
              </w:rPr>
              <w:t>Психологічні особливості формування мовлення як звуко-словесного спілкування.</w:t>
            </w:r>
            <w:bookmarkEnd w:id="2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14A0D" w:rsidRDefault="00186B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Комунікативна та інтелектуальна функції мови: зв’язок</w:t>
            </w:r>
          </w:p>
          <w:p w:rsidR="00614A0D" w:rsidRDefault="00186B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мовлення і мислення. Принципи роботи над розвитком мовлення у глухих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ранооглухлих</w:t>
            </w:r>
            <w:proofErr w:type="spellEnd"/>
            <w:r>
              <w:rPr>
                <w:rFonts w:ascii="Times New Roman" w:hAnsi="Times New Roman"/>
              </w:rPr>
              <w:t>) дітей</w:t>
            </w:r>
          </w:p>
        </w:tc>
        <w:tc>
          <w:tcPr>
            <w:tcW w:w="3402" w:type="dxa"/>
            <w:shd w:val="clear" w:color="auto" w:fill="auto"/>
          </w:tcPr>
          <w:p w:rsidR="00614A0D" w:rsidRDefault="00186B64">
            <w:pPr>
              <w:pStyle w:val="1"/>
              <w:shd w:val="clear" w:color="auto" w:fill="FFFFFF"/>
              <w:jc w:val="both"/>
            </w:pPr>
            <w:r>
              <w:rPr>
                <w:rFonts w:ascii="Liberation Serif" w:hAnsi="Liberation Serif"/>
                <w:color w:val="000000"/>
                <w:lang w:val="uk-UA"/>
              </w:rPr>
              <w:t>1. Перегляд наукових кіно стрічок щодо формування  уявлень про п</w:t>
            </w:r>
            <w:r>
              <w:rPr>
                <w:color w:val="000000"/>
                <w:szCs w:val="22"/>
                <w:lang w:val="uk-UA"/>
              </w:rPr>
              <w:t>сихологічні особливості формування мовлення як звуко-словесного спілкування.</w:t>
            </w:r>
          </w:p>
          <w:p w:rsidR="00614A0D" w:rsidRDefault="00186B64">
            <w:pPr>
              <w:pStyle w:val="1"/>
              <w:shd w:val="clear" w:color="auto" w:fill="FFFFFF"/>
              <w:jc w:val="both"/>
              <w:rPr>
                <w:szCs w:val="22"/>
              </w:rPr>
            </w:pPr>
            <w:r>
              <w:rPr>
                <w:rFonts w:ascii="Liberation Serif" w:hAnsi="Liberation Serif"/>
                <w:color w:val="000000"/>
                <w:szCs w:val="22"/>
                <w:lang w:val="uk-UA"/>
              </w:rPr>
              <w:t>2.Добір методичних рекомендацій щодо роботи із даними порушеннями.</w:t>
            </w:r>
          </w:p>
        </w:tc>
        <w:tc>
          <w:tcPr>
            <w:tcW w:w="3404" w:type="dxa"/>
            <w:shd w:val="clear" w:color="auto" w:fill="auto"/>
          </w:tcPr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614A0D" w:rsidRDefault="00614A0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ФПЛ-11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Славич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 Оксана </w:t>
            </w:r>
          </w:p>
          <w:p w:rsidR="00614A0D" w:rsidRDefault="00186B64">
            <w:pPr>
              <w:spacing w:after="0" w:line="240" w:lineRule="auto"/>
              <w:jc w:val="center"/>
            </w:pPr>
            <w:hyperlink r:id="rId6"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oksalavych</w:t>
              </w:r>
              <w:r w:rsidRPr="00186B64">
                <w:rPr>
                  <w:rStyle w:val="a3"/>
                  <w:rFonts w:ascii="Liberation Serif" w:hAnsi="Liberation Serif"/>
                  <w:sz w:val="20"/>
                  <w:szCs w:val="20"/>
                  <w:lang w:val="ru-RU"/>
                </w:rPr>
                <w:t>@</w:t>
              </w:r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 w:rsidRPr="00186B64">
                <w:rPr>
                  <w:rStyle w:val="a3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 w:rsidR="00614A0D" w:rsidRPr="00186B64" w:rsidRDefault="00614A0D">
            <w:pPr>
              <w:spacing w:after="0" w:line="240" w:lineRule="auto"/>
              <w:jc w:val="center"/>
              <w:rPr>
                <w:rStyle w:val="a3"/>
                <w:rFonts w:ascii="Liberation Serif" w:hAnsi="Liberation Serif"/>
                <w:sz w:val="20"/>
                <w:szCs w:val="20"/>
                <w:lang w:val="ru-RU"/>
              </w:rPr>
            </w:pPr>
          </w:p>
          <w:p w:rsidR="00614A0D" w:rsidRDefault="00186B64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-12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Богоніс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Юлія </w:t>
            </w:r>
          </w:p>
          <w:p w:rsidR="00614A0D" w:rsidRDefault="00614A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614A0D" w:rsidRPr="00186B64" w:rsidRDefault="00186B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86B64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614A0D" w:rsidRDefault="00186B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6B64">
              <w:rPr>
                <w:rFonts w:ascii="Times New Roman" w:hAnsi="Times New Roman"/>
                <w:lang w:val="en-US"/>
              </w:rPr>
              <w:t>@gmail.com</w:t>
            </w:r>
          </w:p>
        </w:tc>
      </w:tr>
    </w:tbl>
    <w:p w:rsidR="00614A0D" w:rsidRDefault="00614A0D">
      <w:pPr>
        <w:jc w:val="center"/>
      </w:pPr>
    </w:p>
    <w:p w:rsidR="00614A0D" w:rsidRDefault="00614A0D">
      <w:pPr>
        <w:jc w:val="center"/>
      </w:pPr>
    </w:p>
    <w:p w:rsidR="00614A0D" w:rsidRDefault="00614A0D">
      <w:pPr>
        <w:jc w:val="center"/>
      </w:pPr>
    </w:p>
    <w:sectPr w:rsidR="00614A0D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4A0D"/>
    <w:rsid w:val="00186B64"/>
    <w:rsid w:val="006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6158-C432-4348-BB24-5EE7F92A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Pr>
      <w:color w:val="000080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Pr>
      <w:rFonts w:ascii="Liberation Serif" w:hAnsi="Liberation Serif"/>
      <w:sz w:val="20"/>
      <w:szCs w:val="20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alavych@gmail.com" TargetMode="External"/><Relationship Id="rId5" Type="http://schemas.openxmlformats.org/officeDocument/2006/relationships/hyperlink" Target="mailto:oksalavych@gmail.com" TargetMode="External"/><Relationship Id="rId4" Type="http://schemas.openxmlformats.org/officeDocument/2006/relationships/hyperlink" Target="mailto:oksalavy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1861</Words>
  <Characters>1061</Characters>
  <Application>Microsoft Office Word</Application>
  <DocSecurity>0</DocSecurity>
  <Lines>8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10</cp:revision>
  <cp:lastPrinted>2020-03-12T13:20:00Z</cp:lastPrinted>
  <dcterms:created xsi:type="dcterms:W3CDTF">2020-03-12T12:35:00Z</dcterms:created>
  <dcterms:modified xsi:type="dcterms:W3CDTF">2020-03-18T06:44:00Z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