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Індивідуальне завдання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 навчальної дисципліни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Інноваційні технології підготовки педагогічних кадрів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системі педагогічної освіти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Кількість балів — </w:t>
      </w:r>
      <w:r>
        <w:rPr>
          <w:sz w:val="28"/>
          <w:szCs w:val="28"/>
        </w:rPr>
        <w:t>4</w:t>
      </w:r>
      <w:r>
        <w:rPr>
          <w:sz w:val="28"/>
          <w:szCs w:val="28"/>
        </w:rPr>
        <w:t>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звітності — презентація або буклет/брошура, усне представлення</w:t>
      </w:r>
      <w:r>
        <w:rPr>
          <w:sz w:val="28"/>
          <w:szCs w:val="28"/>
        </w:rPr>
        <w:t>+ публікація тез доповіді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Загальна тема.</w:t>
      </w:r>
      <w:r>
        <w:rPr>
          <w:sz w:val="28"/>
          <w:szCs w:val="28"/>
        </w:rPr>
        <w:t xml:space="preserve"> Зв’язок теорії з практикою.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Підтема.</w:t>
      </w:r>
      <w:r>
        <w:rPr>
          <w:sz w:val="28"/>
          <w:szCs w:val="28"/>
        </w:rPr>
        <w:t xml:space="preserve"> У ракурсі однієї галузі (за вибором студента).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Завдання.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Розглянути проблему зв’язку теорії з практикою у науковій літературі.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Зібрати відомості про погляд на проблему зв’язку теорії з практикою (опитування у google-формі).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З’ясувати причини наявності зазначеної проблеми.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За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ропонувати шляхи її усунення  за допомогою обраної студентом інноваційної технології.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LibreOffice/6.4.6.2$Linux_X86_64 LibreOffice_project/40$Build-2</Application>
  <Pages>1</Pages>
  <Words>83</Words>
  <Characters>587</Characters>
  <CharactersWithSpaces>673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2020-11-05T12:10:52Z</dcterms:created>
  <dc:creator/>
  <dc:description/>
  <dc:language>uk-UA</dc:language>
  <cp:lastModifiedBy/>
  <dcterms:modified xsi:type="dcterms:W3CDTF">2021-10-08T15:19:32Z</dcterms:modified>
  <cp:revision>4</cp:revision>
  <dc:subject/>
  <dc:title/>
</cp:coreProperties>
</file>