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1" w:rsidRPr="0082068B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82068B">
        <w:rPr>
          <w:b/>
          <w:bCs/>
          <w:i/>
          <w:sz w:val="28"/>
          <w:szCs w:val="28"/>
          <w:lang w:val="uk-UA"/>
        </w:rPr>
        <w:t xml:space="preserve">Методичні рекомендації до семінарських занять </w:t>
      </w:r>
    </w:p>
    <w:p w:rsidR="00205DA1" w:rsidRPr="0082068B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82068B">
        <w:rPr>
          <w:b/>
          <w:bCs/>
          <w:i/>
          <w:sz w:val="28"/>
          <w:szCs w:val="28"/>
          <w:lang w:val="uk-UA"/>
        </w:rPr>
        <w:t>з навчальної дисципліни «Організація управління дошкільною освітою»</w:t>
      </w:r>
    </w:p>
    <w:p w:rsidR="00205DA1" w:rsidRPr="0082068B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проблем дошкільної освіти.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Послідовність підготовки до семінару: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спланувати самостійну роботу з підготовки до заняття:</w:t>
      </w:r>
    </w:p>
    <w:p w:rsidR="00205DA1" w:rsidRPr="0082068B" w:rsidRDefault="00205DA1" w:rsidP="00205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коли, які джерела, з якої проблеми потрібно знайти і вивчити;</w:t>
      </w:r>
    </w:p>
    <w:p w:rsidR="00205DA1" w:rsidRPr="0082068B" w:rsidRDefault="00205DA1" w:rsidP="00205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коли і з яких питань підготувати короткі письмові відповіді, виступи або доповіді</w:t>
      </w:r>
      <w:r w:rsidR="00190382" w:rsidRPr="0082068B">
        <w:rPr>
          <w:sz w:val="28"/>
          <w:szCs w:val="28"/>
          <w:lang w:val="uk-UA"/>
        </w:rPr>
        <w:t>, тези до навчальної дискусії</w:t>
      </w:r>
      <w:r w:rsidRPr="0082068B">
        <w:rPr>
          <w:sz w:val="28"/>
          <w:szCs w:val="28"/>
          <w:lang w:val="uk-UA"/>
        </w:rPr>
        <w:t>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- підібрати літературу рекомендовану до заняття і </w:t>
      </w:r>
      <w:r w:rsidR="009F2FBD" w:rsidRPr="0082068B">
        <w:rPr>
          <w:sz w:val="28"/>
          <w:szCs w:val="28"/>
          <w:lang w:val="uk-UA"/>
        </w:rPr>
        <w:t>проаналізувати</w:t>
      </w:r>
      <w:r w:rsidRPr="0082068B">
        <w:rPr>
          <w:sz w:val="28"/>
          <w:szCs w:val="28"/>
          <w:lang w:val="uk-UA"/>
        </w:rPr>
        <w:t xml:space="preserve"> її, відібрати ті джерела, які містять відповіді на поставлені навчальні питання;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уважно ознайомитись зі змістом книги або статті, відмітити ті частини тексту, в яких</w:t>
      </w:r>
      <w:r w:rsidR="009F2FBD" w:rsidRPr="0082068B">
        <w:rPr>
          <w:sz w:val="28"/>
          <w:szCs w:val="28"/>
          <w:lang w:val="uk-UA"/>
        </w:rPr>
        <w:t xml:space="preserve"> питання семінару, розкриті</w:t>
      </w:r>
      <w:r w:rsidRPr="0082068B">
        <w:rPr>
          <w:sz w:val="28"/>
          <w:szCs w:val="28"/>
          <w:lang w:val="uk-UA"/>
        </w:rPr>
        <w:t xml:space="preserve"> найбільш детально;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уважно прочитати ві</w:t>
      </w:r>
      <w:r w:rsidR="009F2FBD" w:rsidRPr="0082068B">
        <w:rPr>
          <w:sz w:val="28"/>
          <w:szCs w:val="28"/>
          <w:lang w:val="uk-UA"/>
        </w:rPr>
        <w:t>дмічений навчальний матеріал, виокреми</w:t>
      </w:r>
      <w:r w:rsidRPr="0082068B">
        <w:rPr>
          <w:sz w:val="28"/>
          <w:szCs w:val="28"/>
          <w:lang w:val="uk-UA"/>
        </w:rPr>
        <w:t xml:space="preserve">ти головні думки, проблеми, які </w:t>
      </w:r>
      <w:r w:rsidR="009F2FBD" w:rsidRPr="0082068B">
        <w:rPr>
          <w:sz w:val="28"/>
          <w:szCs w:val="28"/>
          <w:lang w:val="uk-UA"/>
        </w:rPr>
        <w:t>потребують</w:t>
      </w:r>
      <w:r w:rsidRPr="0082068B">
        <w:rPr>
          <w:sz w:val="28"/>
          <w:szCs w:val="28"/>
          <w:lang w:val="uk-UA"/>
        </w:rPr>
        <w:t xml:space="preserve"> додаткового обґрунтування;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скласти короткий</w:t>
      </w:r>
      <w:r w:rsidR="009F2FBD" w:rsidRPr="0082068B">
        <w:rPr>
          <w:sz w:val="28"/>
          <w:szCs w:val="28"/>
          <w:lang w:val="uk-UA"/>
        </w:rPr>
        <w:t xml:space="preserve"> конспект, тези свого виступу, за</w:t>
      </w:r>
      <w:r w:rsidRPr="0082068B">
        <w:rPr>
          <w:sz w:val="28"/>
          <w:szCs w:val="28"/>
          <w:lang w:val="uk-UA"/>
        </w:rPr>
        <w:t xml:space="preserve"> необхідності зробити </w:t>
      </w:r>
      <w:r w:rsidR="009F2FBD" w:rsidRPr="0082068B">
        <w:rPr>
          <w:sz w:val="28"/>
          <w:szCs w:val="28"/>
          <w:lang w:val="uk-UA"/>
        </w:rPr>
        <w:t>за</w:t>
      </w:r>
      <w:r w:rsidRPr="0082068B">
        <w:rPr>
          <w:sz w:val="28"/>
          <w:szCs w:val="28"/>
          <w:lang w:val="uk-UA"/>
        </w:rPr>
        <w:t>писи;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готуватися до семінару потрібно за всіма без виключення питаннями;</w:t>
      </w:r>
    </w:p>
    <w:p w:rsidR="00205DA1" w:rsidRPr="0082068B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- з кожного питання семінару студент повинен бути готовим висловити власну точку зору;</w:t>
      </w:r>
    </w:p>
    <w:p w:rsidR="00205DA1" w:rsidRPr="0082068B" w:rsidRDefault="00205DA1" w:rsidP="00205DA1">
      <w:pPr>
        <w:ind w:firstLine="709"/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- </w:t>
      </w:r>
      <w:r w:rsidR="00BB665A" w:rsidRPr="0082068B">
        <w:rPr>
          <w:sz w:val="28"/>
          <w:szCs w:val="28"/>
          <w:lang w:val="uk-UA"/>
        </w:rPr>
        <w:t>аналізувати особливості організації ефективного управління на різних рівнях дошкільної освіти.</w:t>
      </w:r>
    </w:p>
    <w:p w:rsidR="00D15FFD" w:rsidRPr="0082068B" w:rsidRDefault="00D15FFD" w:rsidP="00205DA1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</w:t>
      </w:r>
      <w:r w:rsidR="00BB665A" w:rsidRPr="0082068B">
        <w:rPr>
          <w:sz w:val="28"/>
          <w:szCs w:val="28"/>
          <w:lang w:val="uk-UA"/>
        </w:rPr>
        <w:t>управлінських рішень в галузі дошкільної освіти</w:t>
      </w:r>
      <w:r w:rsidRPr="0082068B">
        <w:rPr>
          <w:sz w:val="28"/>
          <w:szCs w:val="28"/>
          <w:lang w:val="uk-UA"/>
        </w:rPr>
        <w:t>; уміння використовувати знання під час розв’язання педагогічних задач. Здобувачі вищої освіти повинні бути готові до групового контролю на семінарських заняттях (тестування, фронтальне опитування, дискусія).</w:t>
      </w:r>
    </w:p>
    <w:p w:rsidR="009F2FBD" w:rsidRPr="0082068B" w:rsidRDefault="009F2FBD">
      <w:pPr>
        <w:spacing w:line="360" w:lineRule="auto"/>
        <w:ind w:firstLine="709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br w:type="page"/>
      </w:r>
    </w:p>
    <w:p w:rsidR="00205DA1" w:rsidRPr="0082068B" w:rsidRDefault="00205DA1" w:rsidP="00205DA1">
      <w:pPr>
        <w:ind w:left="142" w:firstLine="425"/>
        <w:jc w:val="center"/>
        <w:rPr>
          <w:b/>
          <w:i/>
          <w:sz w:val="28"/>
          <w:szCs w:val="28"/>
          <w:lang w:val="uk-UA"/>
        </w:rPr>
      </w:pPr>
      <w:r w:rsidRPr="0082068B">
        <w:rPr>
          <w:b/>
          <w:i/>
          <w:sz w:val="28"/>
          <w:szCs w:val="28"/>
          <w:lang w:val="uk-UA"/>
        </w:rPr>
        <w:lastRenderedPageBreak/>
        <w:t>Розподіл балів</w:t>
      </w:r>
    </w:p>
    <w:tbl>
      <w:tblPr>
        <w:tblW w:w="4917" w:type="pct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91"/>
        <w:gridCol w:w="1010"/>
        <w:gridCol w:w="841"/>
        <w:gridCol w:w="850"/>
        <w:gridCol w:w="852"/>
        <w:gridCol w:w="1408"/>
        <w:gridCol w:w="1417"/>
        <w:gridCol w:w="1275"/>
      </w:tblGrid>
      <w:tr w:rsidR="009F2FBD" w:rsidRPr="0082068B" w:rsidTr="00190382">
        <w:trPr>
          <w:cantSplit/>
          <w:trHeight w:val="654"/>
          <w:jc w:val="center"/>
        </w:trPr>
        <w:tc>
          <w:tcPr>
            <w:tcW w:w="3604" w:type="pct"/>
            <w:gridSpan w:val="7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9F2FBD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Е</w:t>
            </w:r>
            <w:r w:rsidRPr="0082068B">
              <w:rPr>
                <w:sz w:val="20"/>
                <w:szCs w:val="20"/>
                <w:lang w:val="uk-UA"/>
              </w:rPr>
              <w:t>кзамен</w:t>
            </w:r>
          </w:p>
        </w:tc>
        <w:tc>
          <w:tcPr>
            <w:tcW w:w="661" w:type="pct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9F2FBD" w:rsidRPr="0082068B" w:rsidTr="00190382">
        <w:trPr>
          <w:cantSplit/>
          <w:trHeight w:val="306"/>
          <w:jc w:val="center"/>
        </w:trPr>
        <w:tc>
          <w:tcPr>
            <w:tcW w:w="1555" w:type="pct"/>
            <w:gridSpan w:val="3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319" w:type="pct"/>
            <w:gridSpan w:val="3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73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Контрольна робота</w:t>
            </w:r>
          </w:p>
        </w:tc>
        <w:tc>
          <w:tcPr>
            <w:tcW w:w="73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100</w:t>
            </w:r>
          </w:p>
        </w:tc>
      </w:tr>
      <w:tr w:rsidR="009F2FBD" w:rsidRPr="0082068B" w:rsidTr="00436564">
        <w:trPr>
          <w:cantSplit/>
          <w:trHeight w:val="138"/>
          <w:jc w:val="center"/>
        </w:trPr>
        <w:tc>
          <w:tcPr>
            <w:tcW w:w="517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1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2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3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4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Т 6</w:t>
            </w:r>
          </w:p>
        </w:tc>
        <w:tc>
          <w:tcPr>
            <w:tcW w:w="730" w:type="pct"/>
            <w:vMerge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pct"/>
            <w:vMerge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2FBD" w:rsidRPr="0082068B" w:rsidTr="00436564">
        <w:trPr>
          <w:cantSplit/>
          <w:trHeight w:val="290"/>
          <w:jc w:val="center"/>
        </w:trPr>
        <w:tc>
          <w:tcPr>
            <w:tcW w:w="517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30" w:type="pct"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  <w:r w:rsidRPr="0082068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35" w:type="pct"/>
            <w:vMerge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</w:tcPr>
          <w:p w:rsidR="009F2FBD" w:rsidRPr="0082068B" w:rsidRDefault="009F2FBD" w:rsidP="004365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90382" w:rsidRPr="0082068B" w:rsidRDefault="00190382" w:rsidP="00190382">
      <w:pPr>
        <w:jc w:val="center"/>
        <w:rPr>
          <w:bCs/>
          <w:i/>
          <w:sz w:val="28"/>
          <w:szCs w:val="28"/>
          <w:lang w:val="uk-UA"/>
        </w:rPr>
      </w:pPr>
    </w:p>
    <w:p w:rsidR="00190382" w:rsidRPr="0082068B" w:rsidRDefault="00190382" w:rsidP="00190382">
      <w:pPr>
        <w:jc w:val="center"/>
        <w:rPr>
          <w:bCs/>
          <w:i/>
          <w:sz w:val="28"/>
          <w:szCs w:val="28"/>
          <w:lang w:val="uk-UA"/>
        </w:rPr>
      </w:pPr>
    </w:p>
    <w:p w:rsidR="00190382" w:rsidRPr="0082068B" w:rsidRDefault="00190382" w:rsidP="00190382">
      <w:pPr>
        <w:jc w:val="center"/>
        <w:rPr>
          <w:b/>
          <w:bCs/>
          <w:i/>
          <w:snapToGrid w:val="0"/>
          <w:sz w:val="28"/>
          <w:szCs w:val="28"/>
          <w:lang w:val="uk-UA"/>
        </w:rPr>
      </w:pPr>
      <w:r w:rsidRPr="0082068B">
        <w:rPr>
          <w:b/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82068B">
        <w:rPr>
          <w:b/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tbl>
      <w:tblPr>
        <w:tblW w:w="9745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61"/>
        <w:gridCol w:w="1417"/>
      </w:tblGrid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ind w:left="142" w:hanging="142"/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№</w:t>
            </w:r>
          </w:p>
          <w:p w:rsidR="00190382" w:rsidRPr="0082068B" w:rsidRDefault="00190382" w:rsidP="00436564">
            <w:pPr>
              <w:ind w:left="142" w:hanging="142"/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з/п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Кількість</w:t>
            </w:r>
          </w:p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годин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1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Теорія та практика управлінської діяльності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2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2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Організаційно-процесові аспекти управління дошкільною освітою в Україні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2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3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Вивчення та підтримка діяльності ЗДО як завдання органів управління освітою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2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4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Структура, функції та методи управління в ЗДО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4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5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Напрямки та зміст управлінської діяльності директора ЗДО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4</w:t>
            </w:r>
          </w:p>
        </w:tc>
      </w:tr>
      <w:tr w:rsidR="00190382" w:rsidRPr="0082068B" w:rsidTr="00336775">
        <w:trPr>
          <w:jc w:val="center"/>
        </w:trPr>
        <w:tc>
          <w:tcPr>
            <w:tcW w:w="56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6</w:t>
            </w:r>
          </w:p>
        </w:tc>
        <w:tc>
          <w:tcPr>
            <w:tcW w:w="7761" w:type="dxa"/>
            <w:shd w:val="clear" w:color="auto" w:fill="auto"/>
          </w:tcPr>
          <w:p w:rsidR="00190382" w:rsidRPr="0082068B" w:rsidRDefault="00190382" w:rsidP="00436564">
            <w:pPr>
              <w:jc w:val="both"/>
              <w:rPr>
                <w:lang w:val="uk-UA"/>
              </w:rPr>
            </w:pPr>
            <w:r w:rsidRPr="0082068B">
              <w:rPr>
                <w:lang w:val="uk-UA"/>
              </w:rPr>
              <w:t>Розроблення стратегії розвитку закладу дошкільної освіти</w:t>
            </w:r>
          </w:p>
        </w:tc>
        <w:tc>
          <w:tcPr>
            <w:tcW w:w="1417" w:type="dxa"/>
            <w:shd w:val="clear" w:color="auto" w:fill="auto"/>
          </w:tcPr>
          <w:p w:rsidR="00190382" w:rsidRPr="0082068B" w:rsidRDefault="00190382" w:rsidP="00436564">
            <w:pPr>
              <w:jc w:val="center"/>
              <w:rPr>
                <w:lang w:val="uk-UA"/>
              </w:rPr>
            </w:pPr>
            <w:r w:rsidRPr="0082068B">
              <w:rPr>
                <w:lang w:val="uk-UA"/>
              </w:rPr>
              <w:t>2</w:t>
            </w:r>
          </w:p>
        </w:tc>
      </w:tr>
    </w:tbl>
    <w:p w:rsidR="009F2FBD" w:rsidRPr="0082068B" w:rsidRDefault="009F2FBD" w:rsidP="00D15FFD">
      <w:pPr>
        <w:jc w:val="center"/>
        <w:rPr>
          <w:bCs/>
          <w:i/>
          <w:sz w:val="28"/>
          <w:szCs w:val="28"/>
          <w:lang w:val="uk-UA"/>
        </w:rPr>
      </w:pPr>
    </w:p>
    <w:p w:rsidR="00190382" w:rsidRPr="0082068B" w:rsidRDefault="00190382" w:rsidP="00D15FFD">
      <w:pPr>
        <w:jc w:val="center"/>
        <w:rPr>
          <w:bCs/>
          <w:i/>
          <w:sz w:val="28"/>
          <w:szCs w:val="28"/>
          <w:lang w:val="uk-UA"/>
        </w:rPr>
      </w:pPr>
    </w:p>
    <w:p w:rsidR="00190382" w:rsidRPr="0082068B" w:rsidRDefault="0082068B" w:rsidP="00D15FFD">
      <w:pPr>
        <w:jc w:val="center"/>
        <w:rPr>
          <w:b/>
          <w:bCs/>
          <w:i/>
          <w:sz w:val="28"/>
          <w:szCs w:val="28"/>
          <w:lang w:val="uk-UA"/>
        </w:rPr>
      </w:pPr>
      <w:r w:rsidRPr="0082068B">
        <w:rPr>
          <w:b/>
          <w:bCs/>
          <w:i/>
          <w:sz w:val="28"/>
          <w:szCs w:val="28"/>
          <w:lang w:val="uk-UA"/>
        </w:rPr>
        <w:t>ПЛАНИ СЕМІНАРСЬКИХ ЗАНЯТЬ</w:t>
      </w:r>
    </w:p>
    <w:p w:rsidR="00190382" w:rsidRPr="0082068B" w:rsidRDefault="00190382" w:rsidP="00D15FFD">
      <w:pPr>
        <w:jc w:val="center"/>
        <w:rPr>
          <w:bCs/>
          <w:i/>
          <w:sz w:val="28"/>
          <w:szCs w:val="28"/>
          <w:lang w:val="uk-UA"/>
        </w:rPr>
      </w:pPr>
    </w:p>
    <w:p w:rsidR="00205DA1" w:rsidRPr="0082068B" w:rsidRDefault="00190382" w:rsidP="00E12F59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t xml:space="preserve">СЗ 1. </w:t>
      </w:r>
      <w:r w:rsidR="00205DA1" w:rsidRPr="0082068B">
        <w:rPr>
          <w:b/>
          <w:sz w:val="28"/>
          <w:szCs w:val="28"/>
          <w:lang w:val="uk-UA"/>
        </w:rPr>
        <w:t>Теорія та практика управлінської діяльності (2 год.)</w:t>
      </w:r>
    </w:p>
    <w:p w:rsidR="00190382" w:rsidRPr="0082068B" w:rsidRDefault="00190382" w:rsidP="00336775">
      <w:pPr>
        <w:pStyle w:val="a3"/>
        <w:tabs>
          <w:tab w:val="left" w:pos="4037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190382" w:rsidRPr="0082068B" w:rsidRDefault="00190382" w:rsidP="00190382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Управління та управлінська діяльність: основні категорії і поняття</w:t>
      </w:r>
    </w:p>
    <w:p w:rsidR="00190382" w:rsidRPr="0082068B" w:rsidRDefault="00190382" w:rsidP="00190382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Процес управління.</w:t>
      </w:r>
    </w:p>
    <w:p w:rsidR="00190382" w:rsidRPr="0082068B" w:rsidRDefault="00190382" w:rsidP="00190382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Особливості реалізації управлінських функцій в ЗДО</w:t>
      </w:r>
    </w:p>
    <w:p w:rsidR="00190382" w:rsidRPr="0082068B" w:rsidRDefault="00190382" w:rsidP="00190382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Лідер і керівник: психологічні особливості</w:t>
      </w:r>
    </w:p>
    <w:p w:rsidR="00190382" w:rsidRPr="0082068B" w:rsidRDefault="00190382" w:rsidP="00190382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proofErr w:type="spellStart"/>
      <w:r w:rsidRPr="0082068B">
        <w:rPr>
          <w:sz w:val="28"/>
          <w:szCs w:val="28"/>
          <w:lang w:val="uk-UA"/>
        </w:rPr>
        <w:t>Командоутворення</w:t>
      </w:r>
      <w:proofErr w:type="spellEnd"/>
      <w:r w:rsidRPr="0082068B">
        <w:rPr>
          <w:sz w:val="28"/>
          <w:szCs w:val="28"/>
          <w:lang w:val="uk-UA"/>
        </w:rPr>
        <w:t xml:space="preserve"> як завдання керівника </w:t>
      </w:r>
    </w:p>
    <w:p w:rsidR="00190382" w:rsidRPr="0082068B" w:rsidRDefault="0019038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Pr="0082068B">
        <w:rPr>
          <w:sz w:val="28"/>
          <w:szCs w:val="28"/>
          <w:lang w:val="uk-UA"/>
        </w:rPr>
        <w:t xml:space="preserve"> управління, керівництво, менеджмент, освітній менеджмент</w:t>
      </w:r>
      <w:r w:rsidR="00E12F59" w:rsidRPr="0082068B">
        <w:rPr>
          <w:sz w:val="28"/>
          <w:szCs w:val="28"/>
          <w:lang w:val="uk-UA"/>
        </w:rPr>
        <w:t xml:space="preserve">, лідер, керівник, </w:t>
      </w:r>
      <w:proofErr w:type="spellStart"/>
      <w:r w:rsidR="00E12F59" w:rsidRPr="0082068B">
        <w:rPr>
          <w:sz w:val="28"/>
          <w:szCs w:val="28"/>
          <w:lang w:val="uk-UA"/>
        </w:rPr>
        <w:t>командоутворення</w:t>
      </w:r>
      <w:proofErr w:type="spellEnd"/>
      <w:r w:rsidR="00E12F59" w:rsidRPr="0082068B">
        <w:rPr>
          <w:sz w:val="28"/>
          <w:szCs w:val="28"/>
          <w:lang w:val="uk-UA"/>
        </w:rPr>
        <w:t>.</w:t>
      </w:r>
    </w:p>
    <w:p w:rsidR="00190382" w:rsidRDefault="0019038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8F0112" w:rsidRPr="0082068B" w:rsidRDefault="008F011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205DA1" w:rsidRPr="0082068B" w:rsidRDefault="00190382" w:rsidP="00E12F59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t xml:space="preserve">СЗ 2. </w:t>
      </w:r>
      <w:r w:rsidR="00205DA1" w:rsidRPr="0082068B">
        <w:rPr>
          <w:b/>
          <w:sz w:val="28"/>
          <w:szCs w:val="28"/>
          <w:lang w:val="uk-UA"/>
        </w:rPr>
        <w:t>Організаційно-</w:t>
      </w:r>
      <w:r w:rsidR="009F2FBD" w:rsidRPr="0082068B">
        <w:rPr>
          <w:b/>
          <w:sz w:val="28"/>
          <w:szCs w:val="28"/>
          <w:lang w:val="uk-UA"/>
        </w:rPr>
        <w:t>процесові</w:t>
      </w:r>
      <w:r w:rsidR="00205DA1" w:rsidRPr="0082068B">
        <w:rPr>
          <w:b/>
          <w:sz w:val="28"/>
          <w:szCs w:val="28"/>
          <w:lang w:val="uk-UA"/>
        </w:rPr>
        <w:t xml:space="preserve"> аспекти управління дошкільною освітою в Україні (2 год.)</w:t>
      </w:r>
    </w:p>
    <w:p w:rsidR="00E12F59" w:rsidRPr="0082068B" w:rsidRDefault="00E12F59" w:rsidP="00E12F59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E12F59" w:rsidRPr="0082068B" w:rsidRDefault="00E12F59" w:rsidP="00E12F59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Дошкільна освіта в Україні: законодавче забезпечення організації та функціонування.</w:t>
      </w:r>
    </w:p>
    <w:p w:rsidR="00E12F59" w:rsidRPr="0082068B" w:rsidRDefault="00E12F59" w:rsidP="00E12F59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Зміни в діяльності органів управління освітою </w:t>
      </w:r>
      <w:r w:rsidRPr="0082068B">
        <w:rPr>
          <w:sz w:val="28"/>
          <w:szCs w:val="28"/>
          <w:lang w:val="uk-UA"/>
        </w:rPr>
        <w:t>в умовах сучасних викликів.</w:t>
      </w:r>
    </w:p>
    <w:p w:rsidR="00E12F59" w:rsidRPr="0082068B" w:rsidRDefault="00E12F59" w:rsidP="00E12F59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Завдання органів управління дошкільною освітою в сучасних умовах.</w:t>
      </w:r>
    </w:p>
    <w:p w:rsidR="00E12F59" w:rsidRPr="0082068B" w:rsidRDefault="00E12F59" w:rsidP="00E12F59">
      <w:pPr>
        <w:pStyle w:val="a3"/>
        <w:numPr>
          <w:ilvl w:val="0"/>
          <w:numId w:val="4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Модель управління дошкільною освітою: реалії та перспективи.</w:t>
      </w:r>
    </w:p>
    <w:p w:rsidR="00E12F59" w:rsidRPr="0082068B" w:rsidRDefault="00E12F59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Pr="0082068B">
        <w:rPr>
          <w:sz w:val="28"/>
          <w:szCs w:val="28"/>
          <w:lang w:val="uk-UA"/>
        </w:rPr>
        <w:t xml:space="preserve"> дошкільна освіта, органи управління освітою, їх структура, модель управління дошкільною освітою.</w:t>
      </w:r>
    </w:p>
    <w:p w:rsidR="00E12F59" w:rsidRPr="0082068B" w:rsidRDefault="00E12F59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205DA1" w:rsidRPr="0082068B" w:rsidRDefault="00190382" w:rsidP="00E12F59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lastRenderedPageBreak/>
        <w:t xml:space="preserve">СЗ 3. </w:t>
      </w:r>
      <w:r w:rsidR="00205DA1" w:rsidRPr="0082068B">
        <w:rPr>
          <w:b/>
          <w:sz w:val="28"/>
          <w:szCs w:val="28"/>
          <w:lang w:val="uk-UA"/>
        </w:rPr>
        <w:t xml:space="preserve">Вивчення </w:t>
      </w:r>
      <w:r w:rsidR="009F2FBD" w:rsidRPr="0082068B">
        <w:rPr>
          <w:b/>
          <w:sz w:val="28"/>
          <w:szCs w:val="28"/>
          <w:lang w:val="uk-UA"/>
        </w:rPr>
        <w:t xml:space="preserve">та підтримка </w:t>
      </w:r>
      <w:r w:rsidR="00205DA1" w:rsidRPr="0082068B">
        <w:rPr>
          <w:b/>
          <w:sz w:val="28"/>
          <w:szCs w:val="28"/>
          <w:lang w:val="uk-UA"/>
        </w:rPr>
        <w:t>діяльності ЗДО як завдання органів управління освітою (2 год.)</w:t>
      </w:r>
    </w:p>
    <w:p w:rsidR="00E12F59" w:rsidRPr="0082068B" w:rsidRDefault="00E12F59" w:rsidP="00190382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E12F59" w:rsidRPr="0082068B" w:rsidRDefault="00E12F59" w:rsidP="00E12F59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Контроль за діяльністю закладів дошкільної освіти: завдання та принципи реалізації</w:t>
      </w:r>
    </w:p>
    <w:p w:rsidR="00E12F59" w:rsidRPr="0082068B" w:rsidRDefault="00E12F59" w:rsidP="00E12F59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Види контролю діяльності ЗДО та їх завдання.</w:t>
      </w:r>
    </w:p>
    <w:p w:rsidR="00E12F59" w:rsidRPr="0082068B" w:rsidRDefault="00E12F59" w:rsidP="00E12F59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Експертиза в освіті.</w:t>
      </w:r>
    </w:p>
    <w:p w:rsidR="00E12F59" w:rsidRPr="0082068B" w:rsidRDefault="00E12F59" w:rsidP="00E12F59">
      <w:pPr>
        <w:pStyle w:val="a3"/>
        <w:numPr>
          <w:ilvl w:val="0"/>
          <w:numId w:val="5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Інспектування, атестація та інституційний аудит: мета, завдання та </w:t>
      </w:r>
      <w:r w:rsidR="003927A4" w:rsidRPr="0082068B">
        <w:rPr>
          <w:sz w:val="28"/>
          <w:szCs w:val="28"/>
          <w:lang w:val="uk-UA"/>
        </w:rPr>
        <w:t>врахування результатів у діяльності ЗДО.</w:t>
      </w:r>
    </w:p>
    <w:p w:rsidR="00E12F59" w:rsidRPr="0082068B" w:rsidRDefault="00E12F59" w:rsidP="00190382">
      <w:pPr>
        <w:pStyle w:val="a3"/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3927A4" w:rsidRPr="0082068B">
        <w:rPr>
          <w:i/>
          <w:sz w:val="28"/>
          <w:szCs w:val="28"/>
          <w:lang w:val="uk-UA"/>
        </w:rPr>
        <w:t xml:space="preserve"> </w:t>
      </w:r>
      <w:r w:rsidR="003927A4" w:rsidRPr="0082068B">
        <w:rPr>
          <w:sz w:val="28"/>
          <w:szCs w:val="28"/>
          <w:lang w:val="uk-UA"/>
        </w:rPr>
        <w:t>контроль (зовнішній / внутрішній), принципи контролю, прогноз, ліцензування, атестація, інспектування, інституційний аудит, експертиза</w:t>
      </w:r>
    </w:p>
    <w:p w:rsidR="00190382" w:rsidRDefault="0019038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8F0112" w:rsidRPr="0082068B" w:rsidRDefault="008F011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205DA1" w:rsidRPr="0082068B" w:rsidRDefault="00190382" w:rsidP="003927A4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t xml:space="preserve">СЗ 4-5. </w:t>
      </w:r>
      <w:r w:rsidR="00205DA1" w:rsidRPr="0082068B">
        <w:rPr>
          <w:b/>
          <w:sz w:val="28"/>
          <w:szCs w:val="28"/>
          <w:lang w:val="uk-UA"/>
        </w:rPr>
        <w:t>Структура, функції та методи управління в ЗДО (4 год.)</w:t>
      </w:r>
    </w:p>
    <w:p w:rsidR="003927A4" w:rsidRPr="0082068B" w:rsidRDefault="003927A4" w:rsidP="003927A4">
      <w:pPr>
        <w:pStyle w:val="a3"/>
        <w:tabs>
          <w:tab w:val="left" w:pos="4037"/>
        </w:tabs>
        <w:jc w:val="both"/>
        <w:rPr>
          <w:b/>
          <w:i/>
          <w:sz w:val="28"/>
          <w:szCs w:val="28"/>
          <w:lang w:val="uk-UA"/>
        </w:rPr>
      </w:pPr>
      <w:r w:rsidRPr="0082068B">
        <w:rPr>
          <w:b/>
          <w:i/>
          <w:sz w:val="28"/>
          <w:szCs w:val="28"/>
          <w:lang w:val="uk-UA"/>
        </w:rPr>
        <w:t>СЗ 4.</w:t>
      </w:r>
      <w:r w:rsidRPr="0082068B">
        <w:rPr>
          <w:b/>
          <w:i/>
          <w:sz w:val="20"/>
          <w:szCs w:val="20"/>
          <w:lang w:val="uk-UA"/>
        </w:rPr>
        <w:t xml:space="preserve"> </w:t>
      </w:r>
      <w:r w:rsidRPr="0082068B">
        <w:rPr>
          <w:b/>
          <w:i/>
          <w:sz w:val="28"/>
          <w:szCs w:val="28"/>
          <w:lang w:val="uk-UA"/>
        </w:rPr>
        <w:t>Структура та функції управління в ЗДО</w:t>
      </w:r>
    </w:p>
    <w:p w:rsidR="003927A4" w:rsidRPr="0082068B" w:rsidRDefault="003927A4" w:rsidP="003927A4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3927A4" w:rsidRPr="0082068B" w:rsidRDefault="003927A4" w:rsidP="003927A4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Нормативно-правове регулювання діяльності закладу дошкільної освіти.</w:t>
      </w:r>
    </w:p>
    <w:p w:rsidR="003927A4" w:rsidRPr="0082068B" w:rsidRDefault="003927A4" w:rsidP="003927A4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Структура управління ЗДО. </w:t>
      </w:r>
    </w:p>
    <w:p w:rsidR="00BE5385" w:rsidRDefault="00BE5385" w:rsidP="003927A4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сучасного керівника ЗДО.</w:t>
      </w:r>
    </w:p>
    <w:p w:rsidR="003927A4" w:rsidRPr="0082068B" w:rsidRDefault="003B567E" w:rsidP="003927A4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Права та обов’язки керівника ЗДО. Аналіз професійного стандарту.</w:t>
      </w:r>
    </w:p>
    <w:p w:rsidR="003B567E" w:rsidRPr="0082068B" w:rsidRDefault="003B567E" w:rsidP="003927A4">
      <w:pPr>
        <w:pStyle w:val="a3"/>
        <w:numPr>
          <w:ilvl w:val="0"/>
          <w:numId w:val="7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Організація громадського самоврядування в ЗДО.</w:t>
      </w:r>
    </w:p>
    <w:p w:rsidR="003927A4" w:rsidRPr="0082068B" w:rsidRDefault="003927A4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3B567E" w:rsidRPr="0082068B">
        <w:rPr>
          <w:sz w:val="28"/>
          <w:szCs w:val="28"/>
          <w:lang w:val="uk-UA"/>
        </w:rPr>
        <w:t xml:space="preserve"> ЗДО, примірний статут ЗДО, управління ЗДО, керівник ЗДО, професійний стандарт, громадське самоврядування в ЗДО.</w:t>
      </w:r>
    </w:p>
    <w:p w:rsidR="00190382" w:rsidRPr="0082068B" w:rsidRDefault="0019038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3927A4" w:rsidRPr="0082068B" w:rsidRDefault="003927A4" w:rsidP="00190382">
      <w:pPr>
        <w:pStyle w:val="a3"/>
        <w:tabs>
          <w:tab w:val="left" w:pos="4037"/>
        </w:tabs>
        <w:jc w:val="both"/>
        <w:rPr>
          <w:b/>
          <w:i/>
          <w:sz w:val="28"/>
          <w:szCs w:val="28"/>
          <w:lang w:val="uk-UA"/>
        </w:rPr>
      </w:pPr>
      <w:r w:rsidRPr="0082068B">
        <w:rPr>
          <w:b/>
          <w:i/>
          <w:sz w:val="28"/>
          <w:szCs w:val="28"/>
          <w:lang w:val="uk-UA"/>
        </w:rPr>
        <w:t>СЗ 5</w:t>
      </w:r>
      <w:r w:rsidRPr="0082068B">
        <w:rPr>
          <w:b/>
          <w:i/>
          <w:sz w:val="28"/>
          <w:szCs w:val="28"/>
          <w:lang w:val="uk-UA"/>
        </w:rPr>
        <w:t>.</w:t>
      </w:r>
      <w:r w:rsidRPr="0082068B">
        <w:rPr>
          <w:b/>
          <w:i/>
          <w:sz w:val="28"/>
          <w:szCs w:val="28"/>
          <w:lang w:val="uk-UA"/>
        </w:rPr>
        <w:t xml:space="preserve"> </w:t>
      </w:r>
      <w:r w:rsidR="003B567E" w:rsidRPr="0082068B">
        <w:rPr>
          <w:b/>
          <w:i/>
          <w:sz w:val="28"/>
          <w:szCs w:val="28"/>
          <w:lang w:val="uk-UA"/>
        </w:rPr>
        <w:t>Форми і методи</w:t>
      </w:r>
      <w:r w:rsidRPr="0082068B">
        <w:rPr>
          <w:b/>
          <w:i/>
          <w:sz w:val="28"/>
          <w:szCs w:val="28"/>
          <w:lang w:val="uk-UA"/>
        </w:rPr>
        <w:t xml:space="preserve"> професійної діяльності директора ЗДО</w:t>
      </w:r>
    </w:p>
    <w:p w:rsidR="003927A4" w:rsidRPr="0082068B" w:rsidRDefault="003927A4" w:rsidP="003927A4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3927A4" w:rsidRPr="0082068B" w:rsidRDefault="003927A4" w:rsidP="003927A4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Педагогічна рада ЗДО: структура, функції та завдання.</w:t>
      </w:r>
    </w:p>
    <w:p w:rsidR="003927A4" w:rsidRPr="0082068B" w:rsidRDefault="003B567E" w:rsidP="003927A4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>Забезпечення особистісно-професійного зростання педагогів ЗДО</w:t>
      </w:r>
      <w:r w:rsidR="0082068B" w:rsidRPr="0082068B">
        <w:rPr>
          <w:sz w:val="28"/>
          <w:szCs w:val="28"/>
          <w:lang w:val="uk-UA"/>
        </w:rPr>
        <w:t>.</w:t>
      </w:r>
    </w:p>
    <w:p w:rsidR="003B567E" w:rsidRDefault="003B567E" w:rsidP="003927A4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sz w:val="28"/>
          <w:szCs w:val="28"/>
          <w:lang w:val="uk-UA"/>
        </w:rPr>
        <w:t xml:space="preserve">Методи </w:t>
      </w:r>
      <w:r w:rsidR="0082068B" w:rsidRPr="0082068B">
        <w:rPr>
          <w:sz w:val="28"/>
          <w:szCs w:val="28"/>
          <w:lang w:val="uk-UA"/>
        </w:rPr>
        <w:t>управління та керівництва ЗДО і взаємодія з персоналом.</w:t>
      </w:r>
    </w:p>
    <w:p w:rsidR="00BE5385" w:rsidRPr="0082068B" w:rsidRDefault="00BE5385" w:rsidP="003927A4">
      <w:pPr>
        <w:pStyle w:val="a3"/>
        <w:numPr>
          <w:ilvl w:val="0"/>
          <w:numId w:val="6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Імідж ЗДО. Презентація роботи ЗДО. Використання цифрових технологій</w:t>
      </w:r>
      <w:r w:rsidR="006640A0">
        <w:rPr>
          <w:sz w:val="28"/>
          <w:szCs w:val="28"/>
          <w:lang w:val="uk-UA"/>
        </w:rPr>
        <w:t xml:space="preserve"> у діяльності ЗДО.</w:t>
      </w:r>
    </w:p>
    <w:p w:rsidR="003927A4" w:rsidRPr="0082068B" w:rsidRDefault="003927A4" w:rsidP="003927A4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82068B" w:rsidRPr="0082068B">
        <w:rPr>
          <w:i/>
          <w:sz w:val="28"/>
          <w:szCs w:val="28"/>
          <w:lang w:val="uk-UA"/>
        </w:rPr>
        <w:t xml:space="preserve"> </w:t>
      </w:r>
      <w:r w:rsidR="0082068B" w:rsidRPr="0082068B">
        <w:rPr>
          <w:sz w:val="28"/>
          <w:szCs w:val="28"/>
          <w:lang w:val="uk-UA"/>
        </w:rPr>
        <w:t xml:space="preserve">педагогічна рада, підвищення кваліфікації, атестація педагогів, взаємодія, підсистеми взаємин, </w:t>
      </w:r>
      <w:r w:rsidR="008F0112">
        <w:rPr>
          <w:sz w:val="28"/>
          <w:szCs w:val="28"/>
          <w:lang w:val="uk-UA"/>
        </w:rPr>
        <w:t xml:space="preserve">техніки управлінської діяльності, </w:t>
      </w:r>
      <w:r w:rsidR="0082068B" w:rsidRPr="0082068B">
        <w:rPr>
          <w:sz w:val="28"/>
          <w:szCs w:val="28"/>
          <w:lang w:val="uk-UA"/>
        </w:rPr>
        <w:t>методи керівництва, методи управління.</w:t>
      </w:r>
    </w:p>
    <w:p w:rsidR="003927A4" w:rsidRDefault="003927A4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8F0112" w:rsidRPr="0082068B" w:rsidRDefault="008F0112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82068B" w:rsidRPr="0082068B" w:rsidRDefault="00190382" w:rsidP="0082068B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t xml:space="preserve">СЗ 6-7. </w:t>
      </w:r>
      <w:r w:rsidR="00205DA1" w:rsidRPr="0082068B">
        <w:rPr>
          <w:b/>
          <w:sz w:val="28"/>
          <w:szCs w:val="28"/>
          <w:lang w:val="uk-UA"/>
        </w:rPr>
        <w:t xml:space="preserve">Напрямки та зміст управлінської діяльності директора ЗДО </w:t>
      </w:r>
    </w:p>
    <w:p w:rsidR="0082068B" w:rsidRPr="0082068B" w:rsidRDefault="00205DA1" w:rsidP="0082068B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82068B">
        <w:rPr>
          <w:b/>
          <w:sz w:val="28"/>
          <w:szCs w:val="28"/>
          <w:lang w:val="uk-UA"/>
        </w:rPr>
        <w:t>(4 год.)</w:t>
      </w:r>
    </w:p>
    <w:p w:rsidR="0082068B" w:rsidRPr="0082068B" w:rsidRDefault="0082068B" w:rsidP="0082068B">
      <w:pPr>
        <w:pStyle w:val="a3"/>
        <w:tabs>
          <w:tab w:val="left" w:pos="4037"/>
        </w:tabs>
        <w:jc w:val="both"/>
        <w:rPr>
          <w:b/>
          <w:i/>
          <w:sz w:val="28"/>
          <w:szCs w:val="28"/>
          <w:lang w:val="uk-UA"/>
        </w:rPr>
      </w:pPr>
      <w:r w:rsidRPr="0082068B">
        <w:rPr>
          <w:b/>
          <w:i/>
          <w:sz w:val="28"/>
          <w:szCs w:val="28"/>
          <w:lang w:val="uk-UA"/>
        </w:rPr>
        <w:t>СЗ .6. Організація адміністративно-господарської діяльності в ЗДО</w:t>
      </w:r>
    </w:p>
    <w:p w:rsidR="0082068B" w:rsidRPr="0082068B" w:rsidRDefault="0082068B" w:rsidP="0082068B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82068B" w:rsidRPr="00336775" w:rsidRDefault="00336775" w:rsidP="00336775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функціонування ЗДО</w:t>
      </w:r>
      <w:r w:rsidR="008F0112">
        <w:rPr>
          <w:sz w:val="28"/>
          <w:szCs w:val="28"/>
          <w:lang w:val="uk-UA"/>
        </w:rPr>
        <w:t>.</w:t>
      </w:r>
    </w:p>
    <w:p w:rsidR="00336775" w:rsidRPr="00336775" w:rsidRDefault="00336775" w:rsidP="00336775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діяльність ЗДО</w:t>
      </w:r>
      <w:r w:rsidR="008F0112">
        <w:rPr>
          <w:sz w:val="28"/>
          <w:szCs w:val="28"/>
          <w:lang w:val="uk-UA"/>
        </w:rPr>
        <w:t>.</w:t>
      </w:r>
    </w:p>
    <w:p w:rsidR="00336775" w:rsidRPr="008F0112" w:rsidRDefault="00336775" w:rsidP="00336775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Фінансово-господарська діяльність ЗДО</w:t>
      </w:r>
      <w:r w:rsidR="008F0112">
        <w:rPr>
          <w:sz w:val="28"/>
          <w:szCs w:val="28"/>
          <w:lang w:val="uk-UA"/>
        </w:rPr>
        <w:t>.</w:t>
      </w:r>
    </w:p>
    <w:p w:rsidR="008F0112" w:rsidRPr="00336775" w:rsidRDefault="008F0112" w:rsidP="00336775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Ділова комунікаці</w:t>
      </w:r>
      <w:bookmarkStart w:id="0" w:name="_GoBack"/>
      <w:bookmarkEnd w:id="0"/>
      <w:r>
        <w:rPr>
          <w:sz w:val="28"/>
          <w:szCs w:val="28"/>
          <w:lang w:val="uk-UA"/>
        </w:rPr>
        <w:t>я.</w:t>
      </w:r>
      <w:r w:rsidR="006640A0">
        <w:rPr>
          <w:sz w:val="28"/>
          <w:szCs w:val="28"/>
          <w:lang w:val="uk-UA"/>
        </w:rPr>
        <w:t xml:space="preserve"> Комунікація онлайн.</w:t>
      </w:r>
    </w:p>
    <w:p w:rsidR="00336775" w:rsidRPr="0082068B" w:rsidRDefault="00336775" w:rsidP="00336775">
      <w:pPr>
        <w:pStyle w:val="a3"/>
        <w:numPr>
          <w:ilvl w:val="0"/>
          <w:numId w:val="8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Управлінські успіхи та невдачі. </w:t>
      </w:r>
    </w:p>
    <w:p w:rsidR="0082068B" w:rsidRPr="00336775" w:rsidRDefault="0082068B" w:rsidP="0082068B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336775">
        <w:rPr>
          <w:i/>
          <w:sz w:val="28"/>
          <w:szCs w:val="28"/>
          <w:lang w:val="uk-UA"/>
        </w:rPr>
        <w:t xml:space="preserve"> </w:t>
      </w:r>
      <w:r w:rsidR="00336775">
        <w:rPr>
          <w:sz w:val="28"/>
          <w:szCs w:val="28"/>
          <w:lang w:val="uk-UA"/>
        </w:rPr>
        <w:t xml:space="preserve">діяльність директора ЗДО, адміністративна діяльність, фінансування діяльності ЗДО, </w:t>
      </w:r>
      <w:r w:rsidR="00BE5385">
        <w:rPr>
          <w:sz w:val="28"/>
          <w:szCs w:val="28"/>
          <w:lang w:val="uk-UA"/>
        </w:rPr>
        <w:t xml:space="preserve">фінансова автономія, </w:t>
      </w:r>
      <w:r w:rsidR="00336775">
        <w:rPr>
          <w:sz w:val="28"/>
          <w:szCs w:val="28"/>
          <w:lang w:val="uk-UA"/>
        </w:rPr>
        <w:t>господарська діяльність в ЗДО, моніторинг, прогнозування, контрольно-аналітична діяльність, управлінські успіхи, управлінські невдачі.</w:t>
      </w:r>
    </w:p>
    <w:p w:rsidR="0082068B" w:rsidRPr="0082068B" w:rsidRDefault="0082068B" w:rsidP="0082068B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</w:p>
    <w:p w:rsidR="003927A4" w:rsidRPr="0082068B" w:rsidRDefault="0082068B" w:rsidP="0082068B">
      <w:pPr>
        <w:pStyle w:val="a3"/>
        <w:tabs>
          <w:tab w:val="left" w:pos="4037"/>
        </w:tabs>
        <w:jc w:val="both"/>
        <w:rPr>
          <w:b/>
          <w:i/>
          <w:sz w:val="28"/>
          <w:szCs w:val="28"/>
          <w:lang w:val="uk-UA"/>
        </w:rPr>
      </w:pPr>
      <w:r w:rsidRPr="0082068B">
        <w:rPr>
          <w:b/>
          <w:i/>
          <w:sz w:val="28"/>
          <w:szCs w:val="28"/>
          <w:lang w:val="uk-UA"/>
        </w:rPr>
        <w:t>СЗ 7. Організація освітньої діяльності в ЗДО.</w:t>
      </w:r>
    </w:p>
    <w:p w:rsidR="0082068B" w:rsidRPr="0082068B" w:rsidRDefault="0082068B" w:rsidP="0082068B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8F0112" w:rsidRDefault="008F0112" w:rsidP="008F0112">
      <w:pPr>
        <w:pStyle w:val="a3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внутрішньої системи забезпечення якості освіти.</w:t>
      </w:r>
    </w:p>
    <w:p w:rsidR="003927A4" w:rsidRDefault="008F0112" w:rsidP="008F0112">
      <w:pPr>
        <w:pStyle w:val="a3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освітнього процесу в ЗДО.</w:t>
      </w:r>
    </w:p>
    <w:p w:rsidR="008F0112" w:rsidRDefault="008F0112" w:rsidP="008F0112">
      <w:pPr>
        <w:pStyle w:val="a3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Взаємодія з батьками, громадськістю, органами влади</w:t>
      </w:r>
    </w:p>
    <w:p w:rsidR="008F0112" w:rsidRDefault="008F0112" w:rsidP="008F0112">
      <w:pPr>
        <w:pStyle w:val="a3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відкрити приватний заклад дошкільної освіти, центр розвитку дитини?</w:t>
      </w:r>
    </w:p>
    <w:p w:rsidR="0082068B" w:rsidRPr="008F0112" w:rsidRDefault="0082068B" w:rsidP="0082068B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8F0112">
        <w:rPr>
          <w:sz w:val="28"/>
          <w:szCs w:val="28"/>
          <w:lang w:val="uk-UA"/>
        </w:rPr>
        <w:t xml:space="preserve"> річний план роботи ЗДО, освітній процес, </w:t>
      </w:r>
      <w:r w:rsidR="00BE5385">
        <w:rPr>
          <w:sz w:val="28"/>
          <w:szCs w:val="28"/>
          <w:lang w:val="uk-UA"/>
        </w:rPr>
        <w:t xml:space="preserve">освітні програми, </w:t>
      </w:r>
      <w:r w:rsidR="008F0112">
        <w:rPr>
          <w:sz w:val="28"/>
          <w:szCs w:val="28"/>
          <w:lang w:val="uk-UA"/>
        </w:rPr>
        <w:t>якість дошкільної освіти, внутрішній конт</w:t>
      </w:r>
      <w:r w:rsidR="00BE5385">
        <w:rPr>
          <w:sz w:val="28"/>
          <w:szCs w:val="28"/>
          <w:lang w:val="uk-UA"/>
        </w:rPr>
        <w:t xml:space="preserve">роль, додаткові освітні послуги, </w:t>
      </w:r>
      <w:r w:rsidR="00BE5385">
        <w:rPr>
          <w:color w:val="000000"/>
          <w:sz w:val="28"/>
          <w:szCs w:val="28"/>
          <w:lang w:val="uk-UA" w:eastAsia="uk-UA"/>
        </w:rPr>
        <w:t>кадрова політика</w:t>
      </w:r>
      <w:r w:rsidR="00BE5385">
        <w:rPr>
          <w:color w:val="000000"/>
          <w:sz w:val="28"/>
          <w:szCs w:val="28"/>
          <w:lang w:val="uk-UA" w:eastAsia="uk-UA"/>
        </w:rPr>
        <w:t>.</w:t>
      </w:r>
    </w:p>
    <w:p w:rsidR="008F0112" w:rsidRPr="0082068B" w:rsidRDefault="008F0112" w:rsidP="0082068B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</w:p>
    <w:p w:rsidR="0082068B" w:rsidRPr="0082068B" w:rsidRDefault="0082068B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336775" w:rsidRDefault="00190382" w:rsidP="00336775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336775">
        <w:rPr>
          <w:b/>
          <w:sz w:val="28"/>
          <w:szCs w:val="28"/>
          <w:lang w:val="uk-UA"/>
        </w:rPr>
        <w:t xml:space="preserve">СЗ 8. </w:t>
      </w:r>
      <w:r w:rsidR="009F2FBD" w:rsidRPr="00336775">
        <w:rPr>
          <w:b/>
          <w:sz w:val="28"/>
          <w:szCs w:val="28"/>
          <w:lang w:val="uk-UA"/>
        </w:rPr>
        <w:t>Розроблення стратегії розвитку закладу дошкільної освіти</w:t>
      </w:r>
    </w:p>
    <w:p w:rsidR="00205DA1" w:rsidRPr="00336775" w:rsidRDefault="00205DA1" w:rsidP="00336775">
      <w:pPr>
        <w:pStyle w:val="a3"/>
        <w:tabs>
          <w:tab w:val="left" w:pos="4037"/>
        </w:tabs>
        <w:jc w:val="center"/>
        <w:rPr>
          <w:b/>
          <w:sz w:val="28"/>
          <w:szCs w:val="28"/>
          <w:lang w:val="uk-UA"/>
        </w:rPr>
      </w:pPr>
      <w:r w:rsidRPr="00336775">
        <w:rPr>
          <w:b/>
          <w:sz w:val="28"/>
          <w:szCs w:val="28"/>
          <w:lang w:val="uk-UA"/>
        </w:rPr>
        <w:t>(2 год.)</w:t>
      </w:r>
    </w:p>
    <w:p w:rsidR="00336775" w:rsidRPr="0082068B" w:rsidRDefault="00336775" w:rsidP="00336775">
      <w:pPr>
        <w:pStyle w:val="a3"/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Питання для обговорення:</w:t>
      </w:r>
    </w:p>
    <w:p w:rsidR="00336775" w:rsidRPr="008F0112" w:rsidRDefault="008F0112" w:rsidP="008F0112">
      <w:pPr>
        <w:pStyle w:val="a3"/>
        <w:numPr>
          <w:ilvl w:val="0"/>
          <w:numId w:val="10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стратегічного управління та компетентності керівника ЗДО.</w:t>
      </w:r>
    </w:p>
    <w:p w:rsidR="008F0112" w:rsidRPr="00BE5385" w:rsidRDefault="00BE5385" w:rsidP="008F0112">
      <w:pPr>
        <w:pStyle w:val="a3"/>
        <w:numPr>
          <w:ilvl w:val="0"/>
          <w:numId w:val="10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аналізу діяльності ЗДО.</w:t>
      </w:r>
    </w:p>
    <w:p w:rsidR="00BE5385" w:rsidRPr="00BE5385" w:rsidRDefault="00BE5385" w:rsidP="008F0112">
      <w:pPr>
        <w:pStyle w:val="a3"/>
        <w:numPr>
          <w:ilvl w:val="0"/>
          <w:numId w:val="10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розвитку закладу дошкільної освіти.</w:t>
      </w:r>
    </w:p>
    <w:p w:rsidR="00BE5385" w:rsidRPr="0082068B" w:rsidRDefault="00BE5385" w:rsidP="008F0112">
      <w:pPr>
        <w:pStyle w:val="a3"/>
        <w:numPr>
          <w:ilvl w:val="0"/>
          <w:numId w:val="10"/>
        </w:numPr>
        <w:tabs>
          <w:tab w:val="left" w:pos="403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результативності діяльності ЗДО.</w:t>
      </w:r>
    </w:p>
    <w:p w:rsidR="00336775" w:rsidRPr="00BE5385" w:rsidRDefault="00336775" w:rsidP="00336775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  <w:r w:rsidRPr="0082068B">
        <w:rPr>
          <w:i/>
          <w:sz w:val="28"/>
          <w:szCs w:val="28"/>
          <w:lang w:val="uk-UA"/>
        </w:rPr>
        <w:t>Основні поняття:</w:t>
      </w:r>
      <w:r w:rsidR="00BE5385">
        <w:rPr>
          <w:sz w:val="28"/>
          <w:szCs w:val="28"/>
          <w:lang w:val="uk-UA"/>
        </w:rPr>
        <w:t xml:space="preserve"> стратегічне управління, стратегічне планування, аналіз діяльності ЗДО, </w:t>
      </w:r>
      <w:r w:rsidR="00BE5385">
        <w:rPr>
          <w:sz w:val="28"/>
          <w:szCs w:val="28"/>
          <w:lang w:val="en-US"/>
        </w:rPr>
        <w:t>SWOT</w:t>
      </w:r>
      <w:proofErr w:type="spellStart"/>
      <w:r w:rsidR="00BE5385">
        <w:rPr>
          <w:sz w:val="28"/>
          <w:szCs w:val="28"/>
          <w:lang w:val="uk-UA"/>
        </w:rPr>
        <w:t>-аналіз</w:t>
      </w:r>
      <w:proofErr w:type="spellEnd"/>
      <w:r w:rsidR="00BE5385">
        <w:rPr>
          <w:sz w:val="28"/>
          <w:szCs w:val="28"/>
          <w:lang w:val="uk-UA"/>
        </w:rPr>
        <w:t xml:space="preserve">, </w:t>
      </w:r>
      <w:r w:rsidR="00BE5385" w:rsidRPr="00BE5385">
        <w:rPr>
          <w:sz w:val="28"/>
          <w:szCs w:val="28"/>
          <w:lang w:val="uk-UA"/>
        </w:rPr>
        <w:t xml:space="preserve">модель </w:t>
      </w:r>
      <w:r w:rsidR="00BE5385" w:rsidRPr="00BE5385">
        <w:rPr>
          <w:color w:val="000000"/>
          <w:sz w:val="28"/>
          <w:szCs w:val="28"/>
          <w:lang w:eastAsia="uk-UA"/>
        </w:rPr>
        <w:t>GROW</w:t>
      </w:r>
      <w:r w:rsidR="00BE5385" w:rsidRPr="00BE5385">
        <w:rPr>
          <w:color w:val="000000"/>
          <w:sz w:val="28"/>
          <w:szCs w:val="28"/>
          <w:lang w:val="uk-UA" w:eastAsia="uk-UA"/>
        </w:rPr>
        <w:t xml:space="preserve">, </w:t>
      </w:r>
      <w:r w:rsidR="00BE5385">
        <w:rPr>
          <w:color w:val="000000"/>
          <w:sz w:val="28"/>
          <w:szCs w:val="28"/>
          <w:lang w:val="uk-UA" w:eastAsia="uk-UA"/>
        </w:rPr>
        <w:t>технологія «</w:t>
      </w:r>
      <w:proofErr w:type="spellStart"/>
      <w:r w:rsidR="00BE5385" w:rsidRPr="00BE5385">
        <w:rPr>
          <w:sz w:val="28"/>
          <w:szCs w:val="28"/>
        </w:rPr>
        <w:t>scrum</w:t>
      </w:r>
      <w:proofErr w:type="spellEnd"/>
      <w:r w:rsidR="00BE5385">
        <w:rPr>
          <w:sz w:val="28"/>
          <w:szCs w:val="28"/>
          <w:lang w:val="uk-UA"/>
        </w:rPr>
        <w:t>»,</w:t>
      </w:r>
      <w:r w:rsidR="00BE5385" w:rsidRPr="00BE5385">
        <w:rPr>
          <w:color w:val="000000"/>
          <w:sz w:val="28"/>
          <w:szCs w:val="28"/>
          <w:lang w:val="uk-UA" w:eastAsia="uk-UA"/>
        </w:rPr>
        <w:t xml:space="preserve"> програма</w:t>
      </w:r>
      <w:r w:rsidR="00BE5385">
        <w:rPr>
          <w:color w:val="000000"/>
          <w:sz w:val="28"/>
          <w:szCs w:val="28"/>
          <w:lang w:val="uk-UA" w:eastAsia="uk-UA"/>
        </w:rPr>
        <w:t xml:space="preserve"> розвитку</w:t>
      </w:r>
      <w:r w:rsidR="00BE5385" w:rsidRPr="00BE5385">
        <w:rPr>
          <w:color w:val="000000"/>
          <w:sz w:val="28"/>
          <w:szCs w:val="28"/>
          <w:lang w:val="uk-UA" w:eastAsia="uk-UA"/>
        </w:rPr>
        <w:t xml:space="preserve"> </w:t>
      </w:r>
      <w:r w:rsidR="00BE5385">
        <w:rPr>
          <w:color w:val="000000"/>
          <w:sz w:val="28"/>
          <w:szCs w:val="28"/>
          <w:lang w:val="uk-UA" w:eastAsia="uk-UA"/>
        </w:rPr>
        <w:t xml:space="preserve">ЗДО, програма </w:t>
      </w:r>
      <w:r w:rsidR="00BE5385">
        <w:rPr>
          <w:color w:val="000000"/>
          <w:sz w:val="28"/>
          <w:szCs w:val="28"/>
          <w:lang w:val="uk-UA" w:eastAsia="uk-UA"/>
        </w:rPr>
        <w:t>модернізації діяльності</w:t>
      </w:r>
      <w:r w:rsidR="00BE5385">
        <w:rPr>
          <w:color w:val="000000"/>
          <w:sz w:val="28"/>
          <w:szCs w:val="28"/>
          <w:lang w:val="uk-UA" w:eastAsia="uk-UA"/>
        </w:rPr>
        <w:t xml:space="preserve"> ЗДО</w:t>
      </w:r>
    </w:p>
    <w:p w:rsidR="00336775" w:rsidRPr="0082068B" w:rsidRDefault="00336775" w:rsidP="00190382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205DA1" w:rsidRPr="0082068B" w:rsidRDefault="00205DA1" w:rsidP="00205DA1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205DA1" w:rsidRPr="0082068B" w:rsidRDefault="00205DA1" w:rsidP="00205DA1">
      <w:pPr>
        <w:tabs>
          <w:tab w:val="left" w:pos="4037"/>
        </w:tabs>
        <w:jc w:val="center"/>
        <w:rPr>
          <w:bCs/>
          <w:i/>
          <w:sz w:val="28"/>
          <w:szCs w:val="28"/>
          <w:lang w:val="uk-UA"/>
        </w:rPr>
      </w:pPr>
    </w:p>
    <w:p w:rsidR="00205DA1" w:rsidRPr="0082068B" w:rsidRDefault="00205DA1" w:rsidP="00205DA1">
      <w:pPr>
        <w:rPr>
          <w:sz w:val="28"/>
          <w:szCs w:val="28"/>
          <w:lang w:val="uk-UA"/>
        </w:rPr>
      </w:pPr>
    </w:p>
    <w:p w:rsidR="003544C2" w:rsidRPr="0082068B" w:rsidRDefault="003544C2">
      <w:pPr>
        <w:rPr>
          <w:lang w:val="uk-UA"/>
        </w:rPr>
      </w:pPr>
    </w:p>
    <w:sectPr w:rsidR="003544C2" w:rsidRPr="00820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81" w:rsidRDefault="00886181" w:rsidP="00E12F59">
      <w:r>
        <w:separator/>
      </w:r>
    </w:p>
  </w:endnote>
  <w:endnote w:type="continuationSeparator" w:id="0">
    <w:p w:rsidR="00886181" w:rsidRDefault="00886181" w:rsidP="00E1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81" w:rsidRDefault="00886181" w:rsidP="00E12F59">
      <w:r>
        <w:separator/>
      </w:r>
    </w:p>
  </w:footnote>
  <w:footnote w:type="continuationSeparator" w:id="0">
    <w:p w:rsidR="00886181" w:rsidRDefault="00886181" w:rsidP="00E1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C6"/>
    <w:multiLevelType w:val="hybridMultilevel"/>
    <w:tmpl w:val="A320AF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0110C"/>
    <w:multiLevelType w:val="hybridMultilevel"/>
    <w:tmpl w:val="6C52E2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C1D1597"/>
    <w:multiLevelType w:val="hybridMultilevel"/>
    <w:tmpl w:val="11FEB06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A3147"/>
    <w:multiLevelType w:val="hybridMultilevel"/>
    <w:tmpl w:val="3FD4F9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3116E"/>
    <w:multiLevelType w:val="hybridMultilevel"/>
    <w:tmpl w:val="DC789C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1752C"/>
    <w:multiLevelType w:val="hybridMultilevel"/>
    <w:tmpl w:val="CBC02E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53244"/>
    <w:multiLevelType w:val="hybridMultilevel"/>
    <w:tmpl w:val="4E8A574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B29C0"/>
    <w:multiLevelType w:val="hybridMultilevel"/>
    <w:tmpl w:val="B26C82D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1"/>
    <w:rsid w:val="00190382"/>
    <w:rsid w:val="00205DA1"/>
    <w:rsid w:val="00336775"/>
    <w:rsid w:val="003544C2"/>
    <w:rsid w:val="003927A4"/>
    <w:rsid w:val="003B567E"/>
    <w:rsid w:val="006640A0"/>
    <w:rsid w:val="0082068B"/>
    <w:rsid w:val="00886181"/>
    <w:rsid w:val="008F0112"/>
    <w:rsid w:val="009F2FBD"/>
    <w:rsid w:val="00BB665A"/>
    <w:rsid w:val="00BE5385"/>
    <w:rsid w:val="00D15FFD"/>
    <w:rsid w:val="00E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A1"/>
    <w:pPr>
      <w:ind w:left="720"/>
      <w:contextualSpacing/>
    </w:pPr>
  </w:style>
  <w:style w:type="paragraph" w:customStyle="1" w:styleId="FR1">
    <w:name w:val="FR1"/>
    <w:rsid w:val="00205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12F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F59"/>
    <w:rPr>
      <w:rFonts w:eastAsia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12F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F59"/>
    <w:rPr>
      <w:rFonts w:eastAsia="Calibri"/>
      <w:sz w:val="24"/>
      <w:szCs w:val="24"/>
      <w:lang w:val="ru-RU" w:eastAsia="ru-RU"/>
    </w:rPr>
  </w:style>
  <w:style w:type="character" w:styleId="a8">
    <w:name w:val="Hyperlink"/>
    <w:basedOn w:val="a0"/>
    <w:rsid w:val="008206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A1"/>
    <w:pPr>
      <w:ind w:left="720"/>
      <w:contextualSpacing/>
    </w:pPr>
  </w:style>
  <w:style w:type="paragraph" w:customStyle="1" w:styleId="FR1">
    <w:name w:val="FR1"/>
    <w:rsid w:val="00205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12F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F59"/>
    <w:rPr>
      <w:rFonts w:eastAsia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12F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F59"/>
    <w:rPr>
      <w:rFonts w:eastAsia="Calibri"/>
      <w:sz w:val="24"/>
      <w:szCs w:val="24"/>
      <w:lang w:val="ru-RU" w:eastAsia="ru-RU"/>
    </w:rPr>
  </w:style>
  <w:style w:type="character" w:styleId="a8">
    <w:name w:val="Hyperlink"/>
    <w:basedOn w:val="a0"/>
    <w:rsid w:val="008206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2023-08-20T09:59:00Z</dcterms:created>
  <dcterms:modified xsi:type="dcterms:W3CDTF">2023-08-20T09:59:00Z</dcterms:modified>
</cp:coreProperties>
</file>