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DE" w:rsidRPr="00E503A8" w:rsidRDefault="00594CDE" w:rsidP="00594CDE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E503A8">
        <w:rPr>
          <w:b w:val="0"/>
          <w:sz w:val="32"/>
          <w:szCs w:val="32"/>
        </w:rPr>
        <w:t>Кафедра початкової та дошкільної освіти</w:t>
      </w:r>
    </w:p>
    <w:p w:rsidR="00F34642" w:rsidRPr="000E721B" w:rsidRDefault="00F5658D" w:rsidP="000E721B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«</w:t>
      </w:r>
      <w:r w:rsidRPr="00F5658D">
        <w:rPr>
          <w:b/>
          <w:sz w:val="28"/>
          <w:szCs w:val="28"/>
        </w:rPr>
        <w:t>Професійний імідж у педагогічній освіті</w:t>
      </w:r>
      <w:r w:rsidR="00F34642" w:rsidRPr="00F5658D">
        <w:rPr>
          <w:b/>
          <w:i/>
          <w:szCs w:val="22"/>
        </w:rPr>
        <w:t>»</w:t>
      </w:r>
    </w:p>
    <w:p w:rsidR="00594CDE" w:rsidRPr="000E721B" w:rsidRDefault="00594CDE" w:rsidP="00594CDE">
      <w:pPr>
        <w:rPr>
          <w:b/>
          <w:i/>
          <w:sz w:val="22"/>
          <w:szCs w:val="22"/>
        </w:rPr>
      </w:pPr>
      <w:r w:rsidRPr="000E721B">
        <w:rPr>
          <w:b/>
          <w:i/>
          <w:sz w:val="22"/>
          <w:szCs w:val="22"/>
        </w:rPr>
        <w:t xml:space="preserve">Семестр:  2    Обсяг дисципліни:  загальна кількість годин </w:t>
      </w:r>
      <w:r w:rsidRPr="000E721B">
        <w:rPr>
          <w:sz w:val="22"/>
          <w:szCs w:val="22"/>
        </w:rPr>
        <w:t xml:space="preserve">– </w:t>
      </w:r>
      <w:r w:rsidR="005F76F2" w:rsidRPr="005F76F2">
        <w:rPr>
          <w:b/>
          <w:i/>
          <w:sz w:val="22"/>
          <w:szCs w:val="22"/>
        </w:rPr>
        <w:t>90</w:t>
      </w:r>
      <w:r w:rsidRPr="000E721B">
        <w:rPr>
          <w:b/>
          <w:i/>
          <w:sz w:val="22"/>
          <w:szCs w:val="22"/>
        </w:rPr>
        <w:t xml:space="preserve">  (кредитів ЄКТС – </w:t>
      </w:r>
      <w:r w:rsidR="005F76F2" w:rsidRPr="005F76F2">
        <w:rPr>
          <w:b/>
          <w:i/>
          <w:sz w:val="22"/>
          <w:szCs w:val="22"/>
        </w:rPr>
        <w:t>3</w:t>
      </w:r>
      <w:r w:rsidRPr="000E721B">
        <w:rPr>
          <w:b/>
          <w:i/>
          <w:sz w:val="22"/>
          <w:szCs w:val="22"/>
        </w:rPr>
        <w:t xml:space="preserve"> );аудиторні години – 32  (лекції – 16, практичні – 16, семінарські - 0,   лабораторні – н/п)</w:t>
      </w:r>
    </w:p>
    <w:p w:rsidR="00594CDE" w:rsidRPr="000E721B" w:rsidRDefault="00594CDE" w:rsidP="00594CDE">
      <w:pPr>
        <w:rPr>
          <w:sz w:val="22"/>
          <w:szCs w:val="22"/>
          <w:lang w:val="ru-RU"/>
        </w:rPr>
      </w:pPr>
      <w:r w:rsidRPr="000E721B">
        <w:rPr>
          <w:b/>
          <w:i/>
          <w:sz w:val="22"/>
          <w:szCs w:val="22"/>
        </w:rPr>
        <w:t xml:space="preserve">Лектор:  </w:t>
      </w:r>
      <w:r w:rsidR="00F34642" w:rsidRPr="000E721B">
        <w:rPr>
          <w:b/>
          <w:i/>
          <w:sz w:val="22"/>
          <w:szCs w:val="22"/>
        </w:rPr>
        <w:t xml:space="preserve">доц. </w:t>
      </w:r>
      <w:r w:rsidRPr="000E721B">
        <w:rPr>
          <w:b/>
          <w:i/>
          <w:sz w:val="22"/>
          <w:szCs w:val="22"/>
        </w:rPr>
        <w:t>Крохмальна Г.І.                    (</w:t>
      </w:r>
      <w:proofErr w:type="spellStart"/>
      <w:r w:rsidRPr="000E721B">
        <w:rPr>
          <w:b/>
          <w:i/>
          <w:sz w:val="22"/>
          <w:szCs w:val="22"/>
        </w:rPr>
        <w:t>ел</w:t>
      </w:r>
      <w:proofErr w:type="spellEnd"/>
      <w:r w:rsidRPr="000E721B">
        <w:rPr>
          <w:b/>
          <w:i/>
          <w:sz w:val="22"/>
          <w:szCs w:val="22"/>
        </w:rPr>
        <w:t xml:space="preserve">. </w:t>
      </w:r>
      <w:r w:rsidR="00363B34">
        <w:rPr>
          <w:b/>
          <w:i/>
          <w:sz w:val="22"/>
          <w:szCs w:val="22"/>
        </w:rPr>
        <w:t>а</w:t>
      </w:r>
      <w:r w:rsidRPr="000E721B">
        <w:rPr>
          <w:b/>
          <w:i/>
          <w:sz w:val="22"/>
          <w:szCs w:val="22"/>
        </w:rPr>
        <w:t>дреса</w:t>
      </w:r>
      <w:r w:rsidR="00363B34">
        <w:rPr>
          <w:b/>
          <w:i/>
          <w:sz w:val="22"/>
          <w:szCs w:val="22"/>
        </w:rPr>
        <w:t xml:space="preserve"> </w:t>
      </w:r>
      <w:hyperlink r:id="rId6" w:history="1">
        <w:proofErr w:type="spellStart"/>
        <w:r w:rsidR="009653D4" w:rsidRPr="006F37D5">
          <w:rPr>
            <w:rStyle w:val="a3"/>
            <w:sz w:val="22"/>
            <w:szCs w:val="22"/>
            <w:lang w:val="en-US"/>
          </w:rPr>
          <w:t>halyna</w:t>
        </w:r>
        <w:proofErr w:type="spellEnd"/>
        <w:r w:rsidR="009653D4" w:rsidRPr="006F37D5">
          <w:rPr>
            <w:rStyle w:val="a3"/>
            <w:sz w:val="22"/>
            <w:szCs w:val="22"/>
            <w:lang w:val="ru-RU"/>
          </w:rPr>
          <w:t>.</w:t>
        </w:r>
        <w:proofErr w:type="spellStart"/>
        <w:r w:rsidR="009653D4" w:rsidRPr="006F37D5">
          <w:rPr>
            <w:rStyle w:val="a3"/>
            <w:sz w:val="22"/>
            <w:szCs w:val="22"/>
            <w:lang w:val="en-US"/>
          </w:rPr>
          <w:t>krokhmalna</w:t>
        </w:r>
        <w:proofErr w:type="spellEnd"/>
        <w:r w:rsidR="009653D4" w:rsidRPr="006F37D5">
          <w:rPr>
            <w:rStyle w:val="a3"/>
            <w:sz w:val="22"/>
            <w:szCs w:val="22"/>
            <w:lang w:val="ru-RU"/>
          </w:rPr>
          <w:t>@</w:t>
        </w:r>
        <w:proofErr w:type="spellStart"/>
        <w:r w:rsidR="009653D4" w:rsidRPr="006F37D5">
          <w:rPr>
            <w:rStyle w:val="a3"/>
            <w:sz w:val="22"/>
            <w:szCs w:val="22"/>
            <w:lang w:val="en-US"/>
          </w:rPr>
          <w:t>lnu</w:t>
        </w:r>
        <w:proofErr w:type="spellEnd"/>
        <w:r w:rsidR="009653D4" w:rsidRPr="006F37D5">
          <w:rPr>
            <w:rStyle w:val="a3"/>
            <w:sz w:val="22"/>
            <w:szCs w:val="22"/>
            <w:lang w:val="ru-RU"/>
          </w:rPr>
          <w:t>.</w:t>
        </w:r>
        <w:proofErr w:type="spellStart"/>
        <w:r w:rsidR="009653D4" w:rsidRPr="006F37D5">
          <w:rPr>
            <w:rStyle w:val="a3"/>
            <w:sz w:val="22"/>
            <w:szCs w:val="22"/>
            <w:lang w:val="en-US"/>
          </w:rPr>
          <w:t>edu</w:t>
        </w:r>
        <w:proofErr w:type="spellEnd"/>
        <w:r w:rsidR="009653D4" w:rsidRPr="006F37D5">
          <w:rPr>
            <w:rStyle w:val="a3"/>
            <w:sz w:val="22"/>
            <w:szCs w:val="22"/>
            <w:lang w:val="ru-RU"/>
          </w:rPr>
          <w:t>.</w:t>
        </w:r>
        <w:proofErr w:type="spellStart"/>
        <w:r w:rsidR="009653D4" w:rsidRPr="006F37D5">
          <w:rPr>
            <w:rStyle w:val="a3"/>
            <w:sz w:val="22"/>
            <w:szCs w:val="22"/>
            <w:lang w:val="en-US"/>
          </w:rPr>
          <w:t>ua</w:t>
        </w:r>
        <w:proofErr w:type="spellEnd"/>
      </w:hyperlink>
      <w:r w:rsidRPr="000E721B">
        <w:rPr>
          <w:sz w:val="22"/>
          <w:szCs w:val="22"/>
          <w:lang w:val="ru-RU"/>
        </w:rPr>
        <w:t>)</w:t>
      </w:r>
    </w:p>
    <w:p w:rsidR="00594CDE" w:rsidRDefault="00594CDE" w:rsidP="00594CDE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F34642" w:rsidRPr="00163625" w:rsidRDefault="00F34642" w:rsidP="00F34642">
      <w:pPr>
        <w:tabs>
          <w:tab w:val="left" w:pos="567"/>
        </w:tabs>
        <w:ind w:firstLine="284"/>
      </w:pPr>
      <w:r w:rsidRPr="00163625">
        <w:rPr>
          <w:b/>
          <w:i/>
        </w:rPr>
        <w:t>студенти повинні знати:</w:t>
      </w:r>
    </w:p>
    <w:p w:rsidR="00F34642" w:rsidRPr="00F34642" w:rsidRDefault="00F34642" w:rsidP="00F34642">
      <w:pPr>
        <w:jc w:val="both"/>
      </w:pPr>
      <w:r w:rsidRPr="00F34642">
        <w:t xml:space="preserve">- принципи і засоби професійного педагогічного </w:t>
      </w:r>
      <w:r w:rsidR="00A5505D">
        <w:t>іміджу</w:t>
      </w:r>
      <w:r w:rsidRPr="00F34642">
        <w:t>;</w:t>
      </w:r>
    </w:p>
    <w:p w:rsidR="00F34642" w:rsidRPr="00F34642" w:rsidRDefault="00F34642" w:rsidP="00F34642">
      <w:pPr>
        <w:jc w:val="both"/>
      </w:pPr>
      <w:r w:rsidRPr="00F34642">
        <w:t>- основні етичні поняття та категорії педагогічно</w:t>
      </w:r>
      <w:r w:rsidR="00A5505D">
        <w:t>го</w:t>
      </w:r>
      <w:r w:rsidRPr="00F34642">
        <w:t xml:space="preserve"> </w:t>
      </w:r>
      <w:r w:rsidR="00A5505D">
        <w:t>іміджу</w:t>
      </w:r>
      <w:r w:rsidRPr="00F34642">
        <w:t>;</w:t>
      </w:r>
    </w:p>
    <w:p w:rsidR="00F34642" w:rsidRPr="00F34642" w:rsidRDefault="00F34642" w:rsidP="00F34642">
      <w:pPr>
        <w:jc w:val="both"/>
      </w:pPr>
      <w:r w:rsidRPr="00F34642">
        <w:t>- зміст та особливості професійної етики в діяльності викладача;</w:t>
      </w:r>
    </w:p>
    <w:p w:rsidR="00F34642" w:rsidRPr="00F34642" w:rsidRDefault="00A5505D" w:rsidP="00F34642">
      <w:pPr>
        <w:jc w:val="both"/>
      </w:pPr>
      <w:r>
        <w:t xml:space="preserve">- </w:t>
      </w:r>
      <w:r w:rsidR="00F34642" w:rsidRPr="00F34642">
        <w:t>специфіку міжособистісного педагогічного спілкування</w:t>
      </w:r>
      <w:r>
        <w:t xml:space="preserve"> для створення професійного іміджу</w:t>
      </w:r>
      <w:r w:rsidR="00F34642" w:rsidRPr="00F34642">
        <w:t>;</w:t>
      </w:r>
    </w:p>
    <w:p w:rsidR="00F34642" w:rsidRPr="00163625" w:rsidRDefault="00F34642" w:rsidP="00F34642">
      <w:pPr>
        <w:tabs>
          <w:tab w:val="left" w:pos="567"/>
        </w:tabs>
        <w:ind w:firstLine="284"/>
      </w:pPr>
      <w:r w:rsidRPr="00163625">
        <w:rPr>
          <w:b/>
          <w:i/>
        </w:rPr>
        <w:t xml:space="preserve">студенти повинні </w:t>
      </w:r>
      <w:r>
        <w:rPr>
          <w:b/>
          <w:i/>
        </w:rPr>
        <w:t>умі</w:t>
      </w:r>
      <w:r w:rsidRPr="00163625">
        <w:rPr>
          <w:b/>
          <w:i/>
        </w:rPr>
        <w:t>ти:</w:t>
      </w:r>
    </w:p>
    <w:p w:rsidR="00F34642" w:rsidRPr="00F34642" w:rsidRDefault="00F34642" w:rsidP="00F34642">
      <w:pPr>
        <w:jc w:val="both"/>
      </w:pPr>
      <w:r w:rsidRPr="00F34642">
        <w:t xml:space="preserve">- </w:t>
      </w:r>
      <w:r w:rsidR="0072742D">
        <w:t>д</w:t>
      </w:r>
      <w:r w:rsidR="00A5505D">
        <w:t>іяти на основі етичних міркувань</w:t>
      </w:r>
      <w:r w:rsidRPr="00F34642">
        <w:t>;</w:t>
      </w:r>
    </w:p>
    <w:p w:rsidR="00F34642" w:rsidRPr="00F34642" w:rsidRDefault="00F34642" w:rsidP="00F34642">
      <w:pPr>
        <w:jc w:val="both"/>
      </w:pPr>
      <w:r w:rsidRPr="00F34642">
        <w:t>- дотримуватися педагогічного етикету у професійному спілкуванні;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1"/>
      </w:tblGrid>
      <w:tr w:rsidR="0072742D" w:rsidRPr="0072742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801" w:type="dxa"/>
          </w:tcPr>
          <w:p w:rsidR="0072742D" w:rsidRPr="0072742D" w:rsidRDefault="00F34642" w:rsidP="0072742D">
            <w:pPr>
              <w:jc w:val="both"/>
            </w:pPr>
            <w:r w:rsidRPr="00F34642">
              <w:t xml:space="preserve">- </w:t>
            </w:r>
            <w:r w:rsidR="0072742D">
              <w:t xml:space="preserve">володіти </w:t>
            </w:r>
            <w:r w:rsidR="0072742D" w:rsidRPr="0072742D">
              <w:t>м</w:t>
            </w:r>
            <w:r w:rsidR="0072742D">
              <w:t xml:space="preserve">етодами формування, реалізації, </w:t>
            </w:r>
            <w:r w:rsidR="0072742D" w:rsidRPr="0072742D">
              <w:t>корегування іміджу</w:t>
            </w:r>
            <w:r w:rsidR="008A4550">
              <w:t>;</w:t>
            </w:r>
            <w:r w:rsidR="0072742D" w:rsidRPr="0072742D">
              <w:t xml:space="preserve"> </w:t>
            </w:r>
          </w:p>
        </w:tc>
      </w:tr>
    </w:tbl>
    <w:p w:rsidR="0072742D" w:rsidRDefault="0072742D" w:rsidP="00F34642">
      <w:pPr>
        <w:jc w:val="both"/>
      </w:pPr>
      <w:r>
        <w:t>-</w:t>
      </w:r>
      <w:r w:rsidRPr="0072742D">
        <w:t xml:space="preserve"> </w:t>
      </w:r>
      <w:r>
        <w:t>в</w:t>
      </w:r>
      <w:r w:rsidRPr="0072742D">
        <w:t>изначати складники та етап</w:t>
      </w:r>
      <w:r>
        <w:t xml:space="preserve">и формування іміджу </w:t>
      </w:r>
      <w:r w:rsidR="008A4550">
        <w:t>закладу освіти</w:t>
      </w:r>
      <w:r>
        <w:t>;</w:t>
      </w:r>
    </w:p>
    <w:p w:rsidR="00F34642" w:rsidRPr="00F34642" w:rsidRDefault="0072742D" w:rsidP="00F34642">
      <w:pPr>
        <w:jc w:val="both"/>
      </w:pPr>
      <w:r>
        <w:t xml:space="preserve">- </w:t>
      </w:r>
      <w:r w:rsidR="00F34642" w:rsidRPr="00F34642">
        <w:t>обирати оптимальну стратегію взаємодії у професійному спілкуванні;</w:t>
      </w:r>
    </w:p>
    <w:p w:rsidR="00F34642" w:rsidRDefault="00F34642" w:rsidP="00F34642">
      <w:pPr>
        <w:jc w:val="both"/>
      </w:pPr>
      <w:r w:rsidRPr="00F34642">
        <w:t xml:space="preserve">- </w:t>
      </w:r>
      <w:r w:rsidR="0072742D">
        <w:t>п</w:t>
      </w:r>
      <w:r w:rsidR="0072742D" w:rsidRPr="0072742D">
        <w:t xml:space="preserve">равильно обирати та поєднувати одяг, взуття, аксесуари у створенні іміджу </w:t>
      </w:r>
      <w:r w:rsidR="0072742D">
        <w:t>педагога</w:t>
      </w:r>
      <w:r w:rsidR="00127BB4">
        <w:t>;</w:t>
      </w:r>
    </w:p>
    <w:p w:rsidR="00127BB4" w:rsidRPr="00F34642" w:rsidRDefault="00127BB4" w:rsidP="00F34642">
      <w:pPr>
        <w:jc w:val="both"/>
        <w:rPr>
          <w:lang w:val="ru-RU"/>
        </w:rPr>
      </w:pPr>
      <w:r>
        <w:t>- а</w:t>
      </w:r>
      <w:bookmarkStart w:id="0" w:name="_GoBack"/>
      <w:bookmarkEnd w:id="0"/>
      <w:r w:rsidRPr="00127BB4">
        <w:t>налізувати невербальні сигнали у побудові особистого та корпоративного іміджу.</w:t>
      </w:r>
    </w:p>
    <w:p w:rsidR="00F34642" w:rsidRPr="00163625" w:rsidRDefault="00F34642" w:rsidP="000E721B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D83E57" w:rsidRDefault="006F5401" w:rsidP="00D83E57">
      <w:pPr>
        <w:ind w:firstLine="708"/>
        <w:jc w:val="both"/>
      </w:pPr>
      <w:r>
        <w:t>Дисципліна «</w:t>
      </w:r>
      <w:r w:rsidRPr="006F5401">
        <w:t>Професійний імідж у педагогічній освіті</w:t>
      </w:r>
      <w:r w:rsidR="00F34642" w:rsidRPr="00F34642">
        <w:t>» є вибірковою дисципліною зі спеціальності 013 - «Початкова освіта» для освітньої програми магістра, яка викла</w:t>
      </w:r>
      <w:r>
        <w:t xml:space="preserve">дається в ІІ семестрі в обсязі </w:t>
      </w:r>
      <w:r w:rsidRPr="006F5401">
        <w:t>3</w:t>
      </w:r>
      <w:r w:rsidR="00F34642" w:rsidRPr="00F34642">
        <w:t xml:space="preserve"> кредити (за Європейською Кредитно-Трансферною Системою </w:t>
      </w:r>
      <w:r w:rsidR="00F34642" w:rsidRPr="00F34642">
        <w:rPr>
          <w:lang w:val="en-US"/>
        </w:rPr>
        <w:t>ECTS</w:t>
      </w:r>
      <w:r w:rsidR="00F34642" w:rsidRPr="00F34642">
        <w:t xml:space="preserve">). Курс має на меті </w:t>
      </w:r>
      <w:r w:rsidR="00D83E57">
        <w:t xml:space="preserve">забезпечити формування цілісного наукового уявлення і професійних знань  та навичок, </w:t>
      </w:r>
      <w:r w:rsidR="00D83E57" w:rsidRPr="00D83E57">
        <w:t>необхідних для формування іміджу</w:t>
      </w:r>
      <w:r w:rsidR="00D83E57">
        <w:t xml:space="preserve"> педагога</w:t>
      </w:r>
      <w:r w:rsidR="00D83E57" w:rsidRPr="00D83E57">
        <w:t xml:space="preserve"> та розробки </w:t>
      </w:r>
      <w:proofErr w:type="spellStart"/>
      <w:r w:rsidR="00D83E57" w:rsidRPr="00D83E57">
        <w:t>іміджологічних</w:t>
      </w:r>
      <w:proofErr w:type="spellEnd"/>
      <w:r w:rsidR="00D83E57" w:rsidRPr="00D83E57">
        <w:t xml:space="preserve"> проектів й механізмів їх застосування</w:t>
      </w:r>
      <w:r w:rsidR="00D83E57">
        <w:t xml:space="preserve"> у професійній діяльності. </w:t>
      </w:r>
    </w:p>
    <w:p w:rsidR="00F34642" w:rsidRDefault="00F34642" w:rsidP="00D83E57">
      <w:pPr>
        <w:jc w:val="both"/>
        <w:rPr>
          <w:b/>
          <w:i/>
        </w:rPr>
      </w:pPr>
      <w:r w:rsidRPr="00163625">
        <w:rPr>
          <w:b/>
          <w:i/>
        </w:rPr>
        <w:t>Завдання курсу:</w:t>
      </w:r>
    </w:p>
    <w:p w:rsidR="00F34642" w:rsidRPr="00F34642" w:rsidRDefault="00F34642" w:rsidP="00F346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tr-TR"/>
        </w:rPr>
      </w:pPr>
      <w:r w:rsidRPr="00F34642">
        <w:rPr>
          <w:lang w:val="tr-TR"/>
        </w:rPr>
        <w:t>ознайом</w:t>
      </w:r>
      <w:proofErr w:type="spellStart"/>
      <w:r w:rsidRPr="00F34642">
        <w:t>ити</w:t>
      </w:r>
      <w:proofErr w:type="spellEnd"/>
      <w:r w:rsidRPr="00F34642">
        <w:rPr>
          <w:lang w:val="tr-TR"/>
        </w:rPr>
        <w:t xml:space="preserve"> студент</w:t>
      </w:r>
      <w:proofErr w:type="spellStart"/>
      <w:r w:rsidRPr="00F34642">
        <w:t>ів</w:t>
      </w:r>
      <w:proofErr w:type="spellEnd"/>
      <w:r w:rsidRPr="00F34642">
        <w:rPr>
          <w:lang w:val="tr-TR"/>
        </w:rPr>
        <w:t xml:space="preserve"> з принципами, нормами і правилами</w:t>
      </w:r>
      <w:r w:rsidR="00D83E57">
        <w:t xml:space="preserve"> </w:t>
      </w:r>
      <w:proofErr w:type="spellStart"/>
      <w:r w:rsidR="00D83E57">
        <w:t>імеджології</w:t>
      </w:r>
      <w:proofErr w:type="spellEnd"/>
      <w:r w:rsidRPr="00F34642">
        <w:rPr>
          <w:lang w:val="tr-TR"/>
        </w:rPr>
        <w:t>;</w:t>
      </w:r>
    </w:p>
    <w:p w:rsidR="00F34642" w:rsidRPr="00F34642" w:rsidRDefault="00F34642" w:rsidP="00F346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tr-TR"/>
        </w:rPr>
      </w:pPr>
      <w:r w:rsidRPr="00F34642">
        <w:rPr>
          <w:lang w:val="tr-TR"/>
        </w:rPr>
        <w:t xml:space="preserve">розкрити зв’язок професійної </w:t>
      </w:r>
      <w:r w:rsidR="0072742D">
        <w:t>іміджу</w:t>
      </w:r>
      <w:r w:rsidRPr="00F34642">
        <w:rPr>
          <w:lang w:val="tr-TR"/>
        </w:rPr>
        <w:t xml:space="preserve"> з освітнім простором;</w:t>
      </w:r>
    </w:p>
    <w:p w:rsidR="00F34642" w:rsidRPr="00F34642" w:rsidRDefault="00F34642" w:rsidP="00F3464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tr-TR"/>
        </w:rPr>
      </w:pPr>
      <w:r w:rsidRPr="00F34642">
        <w:rPr>
          <w:lang w:val="tr-TR"/>
        </w:rPr>
        <w:t xml:space="preserve">сприяти формуванню в здобувачів загальної та професійно-орієнтованої комунікативної мовленнєвої компетенції для забезпечення ефективного </w:t>
      </w:r>
      <w:r w:rsidRPr="00F34642">
        <w:t>педагогічного</w:t>
      </w:r>
      <w:r w:rsidRPr="00F34642">
        <w:rPr>
          <w:lang w:val="tr-TR"/>
        </w:rPr>
        <w:t xml:space="preserve"> спілкування</w:t>
      </w:r>
      <w:r w:rsidRPr="00F34642">
        <w:t>.</w:t>
      </w:r>
    </w:p>
    <w:p w:rsidR="000E721B" w:rsidRDefault="000E721B" w:rsidP="000E721B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ab/>
      </w:r>
      <w:r w:rsidRPr="000E721B">
        <w:rPr>
          <w:b/>
          <w:i/>
        </w:rPr>
        <w:t>Рекомендована література: </w:t>
      </w:r>
    </w:p>
    <w:p w:rsidR="0072742D" w:rsidRDefault="0072742D" w:rsidP="0072742D">
      <w:pPr>
        <w:pStyle w:val="a4"/>
        <w:numPr>
          <w:ilvl w:val="0"/>
          <w:numId w:val="4"/>
        </w:numPr>
        <w:tabs>
          <w:tab w:val="left" w:pos="284"/>
        </w:tabs>
        <w:jc w:val="both"/>
      </w:pPr>
      <w:r w:rsidRPr="0072742D">
        <w:t xml:space="preserve">Імідж </w:t>
      </w:r>
      <w:proofErr w:type="spellStart"/>
      <w:r w:rsidRPr="0072742D">
        <w:t>ВНЗ</w:t>
      </w:r>
      <w:proofErr w:type="spellEnd"/>
      <w:r w:rsidRPr="0072742D">
        <w:t xml:space="preserve"> на порозі </w:t>
      </w:r>
      <w:proofErr w:type="spellStart"/>
      <w:r w:rsidRPr="0072742D">
        <w:t>ХХІ</w:t>
      </w:r>
      <w:proofErr w:type="spellEnd"/>
      <w:r w:rsidRPr="0072742D">
        <w:t xml:space="preserve"> століття / За ред. І. Єрмакова. К, 2005</w:t>
      </w:r>
      <w:r>
        <w:t>.</w:t>
      </w:r>
    </w:p>
    <w:p w:rsidR="0072742D" w:rsidRDefault="0072742D" w:rsidP="0072742D">
      <w:pPr>
        <w:pStyle w:val="a4"/>
        <w:numPr>
          <w:ilvl w:val="0"/>
          <w:numId w:val="4"/>
        </w:numPr>
        <w:tabs>
          <w:tab w:val="left" w:pos="284"/>
        </w:tabs>
        <w:jc w:val="both"/>
      </w:pPr>
      <w:proofErr w:type="spellStart"/>
      <w:r w:rsidRPr="0072742D">
        <w:t>Іміджелогія</w:t>
      </w:r>
      <w:proofErr w:type="spellEnd"/>
      <w:r w:rsidRPr="0072742D">
        <w:t xml:space="preserve">: </w:t>
      </w:r>
      <w:proofErr w:type="spellStart"/>
      <w:r w:rsidRPr="0072742D">
        <w:t>Навч</w:t>
      </w:r>
      <w:proofErr w:type="spellEnd"/>
      <w:r w:rsidRPr="0072742D">
        <w:t xml:space="preserve">. </w:t>
      </w:r>
      <w:proofErr w:type="spellStart"/>
      <w:r w:rsidRPr="0072742D">
        <w:t>посіб</w:t>
      </w:r>
      <w:proofErr w:type="spellEnd"/>
      <w:r w:rsidRPr="0072742D">
        <w:t>. для дистанційного навчання. К.: Університет «Україна», 2008. 217 с.</w:t>
      </w:r>
    </w:p>
    <w:p w:rsidR="0072742D" w:rsidRDefault="0072742D" w:rsidP="0072742D">
      <w:pPr>
        <w:pStyle w:val="a4"/>
        <w:numPr>
          <w:ilvl w:val="0"/>
          <w:numId w:val="4"/>
        </w:numPr>
        <w:tabs>
          <w:tab w:val="left" w:pos="284"/>
        </w:tabs>
        <w:jc w:val="both"/>
      </w:pPr>
      <w:r w:rsidRPr="0072742D">
        <w:t xml:space="preserve">Бондаренко І. С. </w:t>
      </w:r>
      <w:proofErr w:type="spellStart"/>
      <w:r w:rsidRPr="0072742D">
        <w:t>Іміджологія</w:t>
      </w:r>
      <w:proofErr w:type="spellEnd"/>
      <w:r w:rsidRPr="0072742D">
        <w:t xml:space="preserve"> в системі гуманітарних знань: </w:t>
      </w:r>
      <w:proofErr w:type="spellStart"/>
      <w:r w:rsidRPr="0072742D">
        <w:t>соціальнокомунікаційний</w:t>
      </w:r>
      <w:proofErr w:type="spellEnd"/>
      <w:r w:rsidRPr="0072742D">
        <w:t xml:space="preserve"> підхід // Держава та регіони. 2019. </w:t>
      </w:r>
      <w:proofErr w:type="spellStart"/>
      <w:r w:rsidRPr="0072742D">
        <w:t>Вип</w:t>
      </w:r>
      <w:proofErr w:type="spellEnd"/>
      <w:r w:rsidRPr="0072742D">
        <w:t>. 2 (66). С. 92–95.</w:t>
      </w:r>
    </w:p>
    <w:p w:rsidR="0072742D" w:rsidRDefault="0072742D" w:rsidP="0072742D">
      <w:pPr>
        <w:pStyle w:val="a4"/>
        <w:numPr>
          <w:ilvl w:val="0"/>
          <w:numId w:val="4"/>
        </w:numPr>
        <w:tabs>
          <w:tab w:val="left" w:pos="284"/>
        </w:tabs>
        <w:jc w:val="both"/>
      </w:pPr>
      <w:r>
        <w:t xml:space="preserve">Марченко </w:t>
      </w:r>
      <w:proofErr w:type="spellStart"/>
      <w:r>
        <w:t>В.С</w:t>
      </w:r>
      <w:proofErr w:type="spellEnd"/>
      <w:r>
        <w:t xml:space="preserve">. Формування професійного іміджу сучасного вчителя // </w:t>
      </w:r>
      <w:proofErr w:type="spellStart"/>
      <w:r>
        <w:t>В.С</w:t>
      </w:r>
      <w:proofErr w:type="spellEnd"/>
      <w:r>
        <w:t>.</w:t>
      </w:r>
      <w:r>
        <w:t xml:space="preserve"> </w:t>
      </w:r>
      <w:r>
        <w:t>Марченко</w:t>
      </w:r>
      <w:r>
        <w:t xml:space="preserve"> /</w:t>
      </w:r>
      <w:r>
        <w:t xml:space="preserve"> </w:t>
      </w:r>
      <w:r w:rsidRPr="0072742D">
        <w:t>"Наука і освіта", №1, 2016</w:t>
      </w:r>
      <w:r>
        <w:t>. С. 120-125.</w:t>
      </w:r>
    </w:p>
    <w:p w:rsidR="0085478D" w:rsidRDefault="0085478D" w:rsidP="0085478D">
      <w:pPr>
        <w:pStyle w:val="a4"/>
        <w:numPr>
          <w:ilvl w:val="0"/>
          <w:numId w:val="4"/>
        </w:numPr>
        <w:tabs>
          <w:tab w:val="left" w:pos="284"/>
        </w:tabs>
        <w:jc w:val="both"/>
      </w:pPr>
      <w:r w:rsidRPr="0085478D">
        <w:t xml:space="preserve">Ковальчук Л. Формування іміджу майбутнього вчителя у процесі вивчення педагогічних дисциплін в класичному університеті / Л. Ковальчук // Вісник Львівського університету. Серія педагогічна. −2007. − </w:t>
      </w:r>
      <w:proofErr w:type="spellStart"/>
      <w:r w:rsidRPr="0085478D">
        <w:t>Вип</w:t>
      </w:r>
      <w:proofErr w:type="spellEnd"/>
      <w:r w:rsidRPr="0085478D">
        <w:t>. 22. − С. 65–74.</w:t>
      </w:r>
      <w:r>
        <w:t xml:space="preserve"> </w:t>
      </w:r>
    </w:p>
    <w:p w:rsidR="000E721B" w:rsidRDefault="000E721B" w:rsidP="000E721B">
      <w:pPr>
        <w:tabs>
          <w:tab w:val="left" w:pos="284"/>
        </w:tabs>
        <w:jc w:val="both"/>
      </w:pPr>
      <w:r w:rsidRPr="00E503A8">
        <w:rPr>
          <w:b/>
        </w:rPr>
        <w:t>Форми та  методи навчання:</w:t>
      </w:r>
      <w:r>
        <w:t xml:space="preserve"> лекції, практичні заняття, консультації, самостійна робота</w:t>
      </w:r>
    </w:p>
    <w:p w:rsidR="000E721B" w:rsidRDefault="000E721B" w:rsidP="000E721B">
      <w:pPr>
        <w:tabs>
          <w:tab w:val="left" w:pos="284"/>
        </w:tabs>
        <w:jc w:val="both"/>
      </w:pPr>
      <w:r w:rsidRPr="00E503A8">
        <w:rPr>
          <w:b/>
        </w:rPr>
        <w:t xml:space="preserve">Форма  звітності: ____ </w:t>
      </w:r>
      <w:r w:rsidRPr="00E503A8">
        <w:rPr>
          <w:b/>
          <w:u w:val="single"/>
        </w:rPr>
        <w:t>Залік</w:t>
      </w:r>
      <w:r>
        <w:t>_____</w:t>
      </w:r>
    </w:p>
    <w:p w:rsidR="000E721B" w:rsidRDefault="000E721B" w:rsidP="000E721B">
      <w:pPr>
        <w:tabs>
          <w:tab w:val="left" w:pos="284"/>
        </w:tabs>
        <w:jc w:val="both"/>
      </w:pPr>
      <w:r w:rsidRPr="00E503A8">
        <w:rPr>
          <w:b/>
        </w:rPr>
        <w:t>Мова навчання:</w:t>
      </w:r>
      <w:r>
        <w:t xml:space="preserve">              українська  </w:t>
      </w:r>
    </w:p>
    <w:p w:rsidR="000E721B" w:rsidRDefault="000E721B" w:rsidP="000E721B">
      <w:pPr>
        <w:tabs>
          <w:tab w:val="left" w:pos="284"/>
        </w:tabs>
        <w:jc w:val="both"/>
      </w:pPr>
      <w:r>
        <w:t>Розглянуто  на  засіданні кафедри «_</w:t>
      </w:r>
      <w:r w:rsidR="00D43BBA">
        <w:t>11</w:t>
      </w:r>
      <w:r>
        <w:t>__»__</w:t>
      </w:r>
      <w:r w:rsidR="00D43BBA">
        <w:t xml:space="preserve">лютого </w:t>
      </w:r>
      <w:r>
        <w:t xml:space="preserve"> 2020 р.      Протокол №___</w:t>
      </w:r>
      <w:r w:rsidR="00D43BBA">
        <w:t>9</w:t>
      </w:r>
      <w:r>
        <w:t xml:space="preserve">___  </w:t>
      </w:r>
    </w:p>
    <w:p w:rsidR="000E721B" w:rsidRDefault="000E721B" w:rsidP="000E721B">
      <w:pPr>
        <w:tabs>
          <w:tab w:val="left" w:pos="284"/>
        </w:tabs>
        <w:jc w:val="both"/>
      </w:pPr>
      <w:r>
        <w:t xml:space="preserve">Завідувач кафедри            ________________________         проф. </w:t>
      </w:r>
      <w:proofErr w:type="spellStart"/>
      <w:r>
        <w:t>МачинськаН.І</w:t>
      </w:r>
      <w:proofErr w:type="spellEnd"/>
      <w:r>
        <w:t>.</w:t>
      </w:r>
    </w:p>
    <w:p w:rsidR="000E721B" w:rsidRDefault="000E721B" w:rsidP="000E721B">
      <w:pPr>
        <w:tabs>
          <w:tab w:val="left" w:pos="284"/>
        </w:tabs>
        <w:jc w:val="both"/>
      </w:pPr>
      <w:r>
        <w:t>Затверджено на  Вченій раді  факультету  «</w:t>
      </w:r>
      <w:r w:rsidR="00D9587F">
        <w:t>11</w:t>
      </w:r>
      <w:r>
        <w:t>_»_</w:t>
      </w:r>
      <w:r w:rsidR="00D9587F">
        <w:t xml:space="preserve">лютого </w:t>
      </w:r>
      <w:r>
        <w:t xml:space="preserve"> 2020 р.      Протокол №___</w:t>
      </w:r>
      <w:r w:rsidR="00D9587F">
        <w:t>6</w:t>
      </w:r>
      <w:r>
        <w:t xml:space="preserve">___  </w:t>
      </w:r>
    </w:p>
    <w:p w:rsidR="00F34642" w:rsidRPr="000E721B" w:rsidRDefault="000E721B" w:rsidP="000E721B">
      <w:pPr>
        <w:tabs>
          <w:tab w:val="left" w:pos="284"/>
        </w:tabs>
        <w:jc w:val="both"/>
      </w:pPr>
      <w:r>
        <w:t xml:space="preserve">Декан  факультету педагогічної освіти  ________________________ доц. </w:t>
      </w:r>
      <w:proofErr w:type="spellStart"/>
      <w:r>
        <w:t>ГерцюкД.Д</w:t>
      </w:r>
      <w:proofErr w:type="spellEnd"/>
      <w:r>
        <w:t>.</w:t>
      </w:r>
    </w:p>
    <w:sectPr w:rsidR="00F34642" w:rsidRPr="000E721B" w:rsidSect="00E503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37F"/>
    <w:multiLevelType w:val="hybridMultilevel"/>
    <w:tmpl w:val="D5325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7149"/>
    <w:multiLevelType w:val="hybridMultilevel"/>
    <w:tmpl w:val="9ED4BE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822"/>
    <w:multiLevelType w:val="hybridMultilevel"/>
    <w:tmpl w:val="4D448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DE"/>
    <w:rsid w:val="000E721B"/>
    <w:rsid w:val="00127BB4"/>
    <w:rsid w:val="00346E5E"/>
    <w:rsid w:val="00363B34"/>
    <w:rsid w:val="003C1619"/>
    <w:rsid w:val="0049795F"/>
    <w:rsid w:val="004D1A03"/>
    <w:rsid w:val="00594CDE"/>
    <w:rsid w:val="005F76F2"/>
    <w:rsid w:val="00625D4F"/>
    <w:rsid w:val="006F5401"/>
    <w:rsid w:val="0072742D"/>
    <w:rsid w:val="0085478D"/>
    <w:rsid w:val="008A4550"/>
    <w:rsid w:val="009060A4"/>
    <w:rsid w:val="009653D4"/>
    <w:rsid w:val="00A5505D"/>
    <w:rsid w:val="00C92114"/>
    <w:rsid w:val="00C96876"/>
    <w:rsid w:val="00D43BBA"/>
    <w:rsid w:val="00D83E57"/>
    <w:rsid w:val="00D9587F"/>
    <w:rsid w:val="00E503A8"/>
    <w:rsid w:val="00F34642"/>
    <w:rsid w:val="00F5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594C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C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34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594C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C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346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na.krokhmaln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9</cp:revision>
  <dcterms:created xsi:type="dcterms:W3CDTF">2020-10-06T17:30:00Z</dcterms:created>
  <dcterms:modified xsi:type="dcterms:W3CDTF">2020-10-06T18:15:00Z</dcterms:modified>
</cp:coreProperties>
</file>