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10F5E" w14:textId="77777777" w:rsidR="00024BE6" w:rsidRDefault="00024BE6" w:rsidP="00024BE6">
      <w:pPr>
        <w:jc w:val="center"/>
        <w:rPr>
          <w:rFonts w:ascii="Times New Roman" w:hAnsi="Times New Roman" w:cs="Times New Roman"/>
          <w:b/>
          <w:sz w:val="28"/>
          <w:szCs w:val="28"/>
          <w:lang w:val="uk-UA"/>
        </w:rPr>
      </w:pPr>
      <w:r>
        <w:rPr>
          <w:rFonts w:ascii="Times New Roman" w:hAnsi="Times New Roman" w:cs="Times New Roman"/>
          <w:b/>
          <w:sz w:val="28"/>
          <w:szCs w:val="28"/>
          <w:lang w:val="uk-UA"/>
        </w:rPr>
        <w:t>Львівський національний університет імені Івана Франка</w:t>
      </w:r>
    </w:p>
    <w:p w14:paraId="7B8777AA" w14:textId="77777777" w:rsidR="00024BE6" w:rsidRDefault="00024BE6" w:rsidP="00024BE6">
      <w:pPr>
        <w:jc w:val="center"/>
        <w:rPr>
          <w:rFonts w:ascii="Times New Roman" w:hAnsi="Times New Roman" w:cs="Times New Roman"/>
          <w:b/>
          <w:sz w:val="28"/>
          <w:szCs w:val="28"/>
          <w:lang w:val="uk-UA"/>
        </w:rPr>
      </w:pPr>
      <w:r>
        <w:rPr>
          <w:rFonts w:ascii="Times New Roman" w:hAnsi="Times New Roman" w:cs="Times New Roman"/>
          <w:b/>
          <w:sz w:val="28"/>
          <w:szCs w:val="28"/>
          <w:lang w:val="uk-UA"/>
        </w:rPr>
        <w:t>Факультет педагогічної освіти</w:t>
      </w:r>
    </w:p>
    <w:p w14:paraId="1706B1F7" w14:textId="77777777" w:rsidR="00024BE6" w:rsidRDefault="00024BE6" w:rsidP="00024BE6">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початкової та дошкільної освіти</w:t>
      </w:r>
    </w:p>
    <w:p w14:paraId="76E61849" w14:textId="77777777" w:rsidR="00024BE6" w:rsidRDefault="00024BE6" w:rsidP="00024BE6">
      <w:pPr>
        <w:jc w:val="center"/>
        <w:rPr>
          <w:rFonts w:ascii="Times New Roman" w:hAnsi="Times New Roman" w:cs="Times New Roman"/>
          <w:b/>
          <w:sz w:val="28"/>
          <w:szCs w:val="28"/>
          <w:lang w:val="uk-UA"/>
        </w:rPr>
      </w:pPr>
    </w:p>
    <w:p w14:paraId="743E9443" w14:textId="77777777" w:rsidR="00024BE6" w:rsidRDefault="00024BE6" w:rsidP="00024BE6">
      <w:pPr>
        <w:jc w:val="center"/>
        <w:rPr>
          <w:rFonts w:ascii="Times New Roman" w:hAnsi="Times New Roman" w:cs="Times New Roman"/>
          <w:b/>
          <w:sz w:val="28"/>
          <w:szCs w:val="28"/>
          <w:lang w:val="uk-UA"/>
        </w:rPr>
      </w:pPr>
    </w:p>
    <w:p w14:paraId="1FCAD656" w14:textId="77777777" w:rsidR="00024BE6" w:rsidRDefault="00024BE6" w:rsidP="00024BE6">
      <w:pPr>
        <w:jc w:val="center"/>
        <w:rPr>
          <w:rFonts w:ascii="Times New Roman" w:hAnsi="Times New Roman" w:cs="Times New Roman"/>
          <w:b/>
          <w:sz w:val="28"/>
          <w:szCs w:val="28"/>
          <w:lang w:val="uk-UA"/>
        </w:rPr>
      </w:pPr>
    </w:p>
    <w:p w14:paraId="438D6ECB" w14:textId="77777777" w:rsidR="00024BE6" w:rsidRDefault="00024BE6" w:rsidP="00024BE6">
      <w:pPr>
        <w:jc w:val="center"/>
        <w:rPr>
          <w:rFonts w:ascii="Times New Roman" w:hAnsi="Times New Roman" w:cs="Times New Roman"/>
          <w:b/>
          <w:sz w:val="28"/>
          <w:szCs w:val="28"/>
          <w:lang w:val="uk-UA"/>
        </w:rPr>
      </w:pPr>
    </w:p>
    <w:p w14:paraId="23E03B83" w14:textId="77777777" w:rsidR="00024BE6" w:rsidRDefault="00024BE6" w:rsidP="00024BE6">
      <w:pPr>
        <w:jc w:val="center"/>
        <w:rPr>
          <w:rFonts w:ascii="Times New Roman" w:hAnsi="Times New Roman" w:cs="Times New Roman"/>
          <w:b/>
          <w:sz w:val="28"/>
          <w:szCs w:val="28"/>
          <w:lang w:val="uk-UA"/>
        </w:rPr>
      </w:pPr>
    </w:p>
    <w:p w14:paraId="6C57DB4A" w14:textId="77777777" w:rsidR="00024BE6" w:rsidRDefault="00024BE6" w:rsidP="00024BE6">
      <w:pPr>
        <w:jc w:val="center"/>
        <w:rPr>
          <w:rFonts w:ascii="Times New Roman" w:hAnsi="Times New Roman" w:cs="Times New Roman"/>
          <w:b/>
          <w:sz w:val="28"/>
          <w:szCs w:val="28"/>
          <w:lang w:val="uk-UA"/>
        </w:rPr>
      </w:pPr>
    </w:p>
    <w:p w14:paraId="0184A9C3" w14:textId="77777777" w:rsidR="00024BE6" w:rsidRPr="001A6B45" w:rsidRDefault="00024BE6" w:rsidP="00024BE6">
      <w:pPr>
        <w:jc w:val="center"/>
        <w:rPr>
          <w:rFonts w:ascii="Times New Roman" w:hAnsi="Times New Roman" w:cs="Times New Roman"/>
          <w:b/>
          <w:sz w:val="40"/>
          <w:szCs w:val="40"/>
          <w:lang w:val="uk-UA"/>
        </w:rPr>
      </w:pPr>
      <w:r w:rsidRPr="001A6B45">
        <w:rPr>
          <w:rFonts w:ascii="Times New Roman" w:hAnsi="Times New Roman" w:cs="Times New Roman"/>
          <w:b/>
          <w:sz w:val="40"/>
          <w:szCs w:val="40"/>
          <w:lang w:val="uk-UA"/>
        </w:rPr>
        <w:t>Культура наукової мови</w:t>
      </w:r>
    </w:p>
    <w:p w14:paraId="59714553" w14:textId="77777777" w:rsidR="00024BE6" w:rsidRDefault="00024BE6" w:rsidP="00024BE6">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Практичні заняття</w:t>
      </w:r>
    </w:p>
    <w:p w14:paraId="697D76CA" w14:textId="77777777" w:rsidR="00024BE6" w:rsidRPr="001A6B45" w:rsidRDefault="00024BE6" w:rsidP="00024BE6">
      <w:pPr>
        <w:jc w:val="center"/>
        <w:rPr>
          <w:rFonts w:ascii="Times New Roman" w:hAnsi="Times New Roman" w:cs="Times New Roman"/>
          <w:sz w:val="28"/>
          <w:szCs w:val="28"/>
          <w:lang w:val="uk-UA"/>
        </w:rPr>
      </w:pPr>
      <w:r w:rsidRPr="001A6B45">
        <w:rPr>
          <w:rFonts w:ascii="Times New Roman" w:hAnsi="Times New Roman" w:cs="Times New Roman"/>
          <w:sz w:val="28"/>
          <w:szCs w:val="28"/>
          <w:lang w:val="uk-UA"/>
        </w:rPr>
        <w:t xml:space="preserve">Галузь </w:t>
      </w:r>
      <w:r>
        <w:rPr>
          <w:rFonts w:ascii="Times New Roman" w:hAnsi="Times New Roman" w:cs="Times New Roman"/>
          <w:sz w:val="28"/>
          <w:szCs w:val="28"/>
          <w:lang w:val="uk-UA"/>
        </w:rPr>
        <w:t>знань  01 О</w:t>
      </w:r>
      <w:r w:rsidRPr="001A6B45">
        <w:rPr>
          <w:rFonts w:ascii="Times New Roman" w:hAnsi="Times New Roman" w:cs="Times New Roman"/>
          <w:sz w:val="28"/>
          <w:szCs w:val="28"/>
          <w:lang w:val="uk-UA"/>
        </w:rPr>
        <w:t xml:space="preserve">світа </w:t>
      </w:r>
      <w:r>
        <w:rPr>
          <w:rFonts w:ascii="Times New Roman" w:hAnsi="Times New Roman" w:cs="Times New Roman"/>
          <w:sz w:val="28"/>
          <w:szCs w:val="28"/>
          <w:lang w:val="uk-UA"/>
        </w:rPr>
        <w:t>/</w:t>
      </w:r>
      <w:r w:rsidRPr="001A6B45">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1A6B45">
        <w:rPr>
          <w:rFonts w:ascii="Times New Roman" w:hAnsi="Times New Roman" w:cs="Times New Roman"/>
          <w:sz w:val="28"/>
          <w:szCs w:val="28"/>
          <w:lang w:val="uk-UA"/>
        </w:rPr>
        <w:t>едагогіка</w:t>
      </w:r>
    </w:p>
    <w:p w14:paraId="0D430F6F" w14:textId="77777777" w:rsidR="00024BE6" w:rsidRPr="001A6B45" w:rsidRDefault="00024BE6" w:rsidP="00024BE6">
      <w:pPr>
        <w:jc w:val="center"/>
        <w:rPr>
          <w:rFonts w:ascii="Times New Roman" w:hAnsi="Times New Roman" w:cs="Times New Roman"/>
          <w:sz w:val="28"/>
          <w:szCs w:val="28"/>
          <w:lang w:val="uk-UA"/>
        </w:rPr>
      </w:pPr>
      <w:r w:rsidRPr="001A6B45">
        <w:rPr>
          <w:rFonts w:ascii="Times New Roman" w:hAnsi="Times New Roman" w:cs="Times New Roman"/>
          <w:sz w:val="28"/>
          <w:szCs w:val="28"/>
          <w:lang w:val="uk-UA"/>
        </w:rPr>
        <w:t>Спеціальність 013 Початкова освіта</w:t>
      </w:r>
    </w:p>
    <w:p w14:paraId="60B3C5F3" w14:textId="77777777" w:rsidR="00024BE6" w:rsidRDefault="00024BE6" w:rsidP="00024BE6">
      <w:pPr>
        <w:jc w:val="center"/>
        <w:rPr>
          <w:rFonts w:ascii="Times New Roman" w:hAnsi="Times New Roman" w:cs="Times New Roman"/>
          <w:b/>
          <w:sz w:val="28"/>
          <w:szCs w:val="28"/>
          <w:lang w:val="uk-UA"/>
        </w:rPr>
      </w:pPr>
      <w:r>
        <w:rPr>
          <w:rFonts w:ascii="Times New Roman" w:hAnsi="Times New Roman" w:cs="Times New Roman"/>
          <w:b/>
          <w:sz w:val="28"/>
          <w:szCs w:val="28"/>
          <w:lang w:val="uk-UA"/>
        </w:rPr>
        <w:t>Рівень підготовки   МАГІСТР</w:t>
      </w:r>
    </w:p>
    <w:p w14:paraId="6BBDF70E" w14:textId="77777777" w:rsidR="00024BE6" w:rsidRDefault="00024BE6" w:rsidP="00024BE6">
      <w:pPr>
        <w:rPr>
          <w:rFonts w:ascii="Times New Roman" w:hAnsi="Times New Roman" w:cs="Times New Roman"/>
          <w:b/>
          <w:sz w:val="28"/>
          <w:szCs w:val="28"/>
          <w:lang w:val="uk-UA"/>
        </w:rPr>
      </w:pPr>
    </w:p>
    <w:p w14:paraId="71BBD6FC" w14:textId="77777777" w:rsidR="00024BE6" w:rsidRPr="001A6B45" w:rsidRDefault="00024BE6" w:rsidP="00024BE6">
      <w:pPr>
        <w:jc w:val="right"/>
        <w:rPr>
          <w:rFonts w:ascii="Times New Roman" w:hAnsi="Times New Roman" w:cs="Times New Roman"/>
          <w:sz w:val="28"/>
          <w:szCs w:val="28"/>
          <w:lang w:val="uk-UA"/>
        </w:rPr>
      </w:pPr>
    </w:p>
    <w:p w14:paraId="4E3367F9" w14:textId="77777777" w:rsidR="00024BE6" w:rsidRPr="001A6B45" w:rsidRDefault="00024BE6" w:rsidP="00024BE6">
      <w:pPr>
        <w:jc w:val="right"/>
        <w:rPr>
          <w:rFonts w:ascii="Times New Roman" w:hAnsi="Times New Roman" w:cs="Times New Roman"/>
          <w:sz w:val="28"/>
          <w:szCs w:val="28"/>
          <w:lang w:val="uk-UA"/>
        </w:rPr>
      </w:pPr>
    </w:p>
    <w:p w14:paraId="2528A0FD" w14:textId="77777777" w:rsidR="00024BE6" w:rsidRPr="001A6B45" w:rsidRDefault="00024BE6" w:rsidP="00024BE6">
      <w:pPr>
        <w:jc w:val="right"/>
        <w:rPr>
          <w:rFonts w:ascii="Times New Roman" w:hAnsi="Times New Roman" w:cs="Times New Roman"/>
          <w:sz w:val="28"/>
          <w:szCs w:val="28"/>
          <w:lang w:val="uk-UA"/>
        </w:rPr>
      </w:pPr>
    </w:p>
    <w:p w14:paraId="22B4C21C" w14:textId="77777777" w:rsidR="00024BE6" w:rsidRPr="001A6B45" w:rsidRDefault="00024BE6" w:rsidP="00024BE6">
      <w:pPr>
        <w:jc w:val="right"/>
        <w:rPr>
          <w:rFonts w:ascii="Times New Roman" w:hAnsi="Times New Roman" w:cs="Times New Roman"/>
          <w:sz w:val="28"/>
          <w:szCs w:val="28"/>
          <w:lang w:val="uk-UA"/>
        </w:rPr>
      </w:pPr>
      <w:r w:rsidRPr="001A6B45">
        <w:rPr>
          <w:rFonts w:ascii="Times New Roman" w:hAnsi="Times New Roman" w:cs="Times New Roman"/>
          <w:sz w:val="28"/>
          <w:szCs w:val="28"/>
          <w:lang w:val="uk-UA"/>
        </w:rPr>
        <w:t>Викладач:</w:t>
      </w:r>
    </w:p>
    <w:p w14:paraId="0B87687E" w14:textId="77777777" w:rsidR="00024BE6" w:rsidRPr="001A6B45" w:rsidRDefault="00024BE6" w:rsidP="00024BE6">
      <w:pPr>
        <w:jc w:val="right"/>
        <w:rPr>
          <w:rFonts w:ascii="Times New Roman" w:hAnsi="Times New Roman" w:cs="Times New Roman"/>
          <w:sz w:val="28"/>
          <w:szCs w:val="28"/>
          <w:lang w:val="uk-UA"/>
        </w:rPr>
      </w:pPr>
      <w:r w:rsidRPr="001A6B45">
        <w:rPr>
          <w:rFonts w:ascii="Times New Roman" w:hAnsi="Times New Roman" w:cs="Times New Roman"/>
          <w:sz w:val="28"/>
          <w:szCs w:val="28"/>
          <w:lang w:val="uk-UA"/>
        </w:rPr>
        <w:t>К.п.н., доцент Стахів М.О.</w:t>
      </w:r>
    </w:p>
    <w:p w14:paraId="64C065B7" w14:textId="77777777" w:rsidR="00024BE6" w:rsidRPr="001A6B45" w:rsidRDefault="00024BE6" w:rsidP="00024BE6">
      <w:pPr>
        <w:jc w:val="right"/>
        <w:rPr>
          <w:rFonts w:ascii="Times New Roman" w:hAnsi="Times New Roman" w:cs="Times New Roman"/>
          <w:sz w:val="28"/>
          <w:szCs w:val="28"/>
          <w:lang w:val="uk-UA"/>
        </w:rPr>
      </w:pPr>
    </w:p>
    <w:p w14:paraId="440B034F" w14:textId="77777777" w:rsidR="00024BE6" w:rsidRPr="001A6B45" w:rsidRDefault="00024BE6" w:rsidP="00024BE6">
      <w:pPr>
        <w:jc w:val="right"/>
        <w:rPr>
          <w:rFonts w:ascii="Times New Roman" w:hAnsi="Times New Roman" w:cs="Times New Roman"/>
          <w:sz w:val="28"/>
          <w:szCs w:val="28"/>
          <w:lang w:val="uk-UA"/>
        </w:rPr>
      </w:pPr>
    </w:p>
    <w:p w14:paraId="758AC1C4" w14:textId="77777777" w:rsidR="00024BE6" w:rsidRPr="001A6B45" w:rsidRDefault="00024BE6" w:rsidP="00024BE6">
      <w:pPr>
        <w:jc w:val="right"/>
        <w:rPr>
          <w:rFonts w:ascii="Times New Roman" w:hAnsi="Times New Roman" w:cs="Times New Roman"/>
          <w:sz w:val="28"/>
          <w:szCs w:val="28"/>
          <w:lang w:val="uk-UA"/>
        </w:rPr>
      </w:pPr>
    </w:p>
    <w:p w14:paraId="673874C3" w14:textId="77777777" w:rsidR="00024BE6" w:rsidRPr="001A6B45" w:rsidRDefault="00024BE6" w:rsidP="00024BE6">
      <w:pPr>
        <w:jc w:val="right"/>
        <w:rPr>
          <w:rFonts w:ascii="Times New Roman" w:hAnsi="Times New Roman" w:cs="Times New Roman"/>
          <w:sz w:val="28"/>
          <w:szCs w:val="28"/>
          <w:lang w:val="uk-UA"/>
        </w:rPr>
      </w:pPr>
    </w:p>
    <w:p w14:paraId="7BE440B7" w14:textId="77777777" w:rsidR="00024BE6" w:rsidRPr="001A6B45" w:rsidRDefault="00024BE6" w:rsidP="00024BE6">
      <w:pPr>
        <w:jc w:val="right"/>
        <w:rPr>
          <w:rFonts w:ascii="Times New Roman" w:hAnsi="Times New Roman" w:cs="Times New Roman"/>
          <w:sz w:val="28"/>
          <w:szCs w:val="28"/>
          <w:lang w:val="uk-UA"/>
        </w:rPr>
      </w:pPr>
    </w:p>
    <w:p w14:paraId="7E93B18D" w14:textId="77777777" w:rsidR="00024BE6" w:rsidRPr="001A6B45" w:rsidRDefault="00024BE6" w:rsidP="00024BE6">
      <w:pPr>
        <w:jc w:val="right"/>
        <w:rPr>
          <w:rFonts w:ascii="Times New Roman" w:hAnsi="Times New Roman" w:cs="Times New Roman"/>
          <w:sz w:val="28"/>
          <w:szCs w:val="28"/>
          <w:lang w:val="uk-UA"/>
        </w:rPr>
      </w:pPr>
    </w:p>
    <w:p w14:paraId="030F5ED8" w14:textId="77777777" w:rsidR="00024BE6" w:rsidRDefault="00024BE6" w:rsidP="00024BE6">
      <w:pPr>
        <w:jc w:val="center"/>
        <w:rPr>
          <w:rFonts w:ascii="Times New Roman" w:hAnsi="Times New Roman" w:cs="Times New Roman"/>
          <w:b/>
          <w:sz w:val="28"/>
          <w:szCs w:val="28"/>
          <w:lang w:val="uk-UA"/>
        </w:rPr>
      </w:pPr>
      <w:r>
        <w:rPr>
          <w:rFonts w:ascii="Times New Roman" w:hAnsi="Times New Roman" w:cs="Times New Roman"/>
          <w:b/>
          <w:sz w:val="28"/>
          <w:szCs w:val="28"/>
          <w:lang w:val="uk-UA"/>
        </w:rPr>
        <w:t>Львів - 2020</w:t>
      </w:r>
    </w:p>
    <w:p w14:paraId="7FB6383E" w14:textId="77777777" w:rsidR="00024BE6" w:rsidRDefault="00024BE6" w:rsidP="00024BE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0C989013" w14:textId="77777777" w:rsidR="00024BE6" w:rsidRPr="0031488C" w:rsidRDefault="00024BE6" w:rsidP="00024BE6">
      <w:pPr>
        <w:spacing w:after="0" w:line="240" w:lineRule="auto"/>
        <w:ind w:firstLine="567"/>
        <w:jc w:val="center"/>
        <w:rPr>
          <w:rFonts w:ascii="Times New Roman" w:hAnsi="Times New Roman" w:cs="Times New Roman"/>
          <w:b/>
          <w:sz w:val="28"/>
          <w:szCs w:val="28"/>
        </w:rPr>
      </w:pPr>
      <w:r w:rsidRPr="006C792B">
        <w:rPr>
          <w:rFonts w:ascii="Times New Roman" w:hAnsi="Times New Roman" w:cs="Times New Roman"/>
          <w:b/>
          <w:sz w:val="28"/>
          <w:szCs w:val="28"/>
          <w:lang w:val="uk-UA"/>
        </w:rPr>
        <w:lastRenderedPageBreak/>
        <w:t>Опис навчальної дисципліни</w:t>
      </w:r>
      <w:r w:rsidRPr="0031488C">
        <w:rPr>
          <w:rFonts w:ascii="Times New Roman" w:hAnsi="Times New Roman" w:cs="Times New Roman"/>
          <w:b/>
          <w:sz w:val="28"/>
          <w:szCs w:val="28"/>
        </w:rPr>
        <w:t xml:space="preserve"> </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024BE6" w:rsidRPr="00AF5A37" w14:paraId="7C09021E" w14:textId="77777777" w:rsidTr="00D01FE5">
        <w:trPr>
          <w:trHeight w:val="668"/>
        </w:trPr>
        <w:tc>
          <w:tcPr>
            <w:tcW w:w="2896" w:type="dxa"/>
            <w:vMerge w:val="restart"/>
            <w:vAlign w:val="center"/>
          </w:tcPr>
          <w:p w14:paraId="53DBE285"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 xml:space="preserve">Найменування показників </w:t>
            </w:r>
          </w:p>
        </w:tc>
        <w:tc>
          <w:tcPr>
            <w:tcW w:w="3262" w:type="dxa"/>
            <w:vMerge w:val="restart"/>
            <w:vAlign w:val="center"/>
          </w:tcPr>
          <w:p w14:paraId="358DFC4E"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Галузь знань, напрям підготовки, освітньо-кваліфікаційний рівень</w:t>
            </w:r>
          </w:p>
        </w:tc>
        <w:tc>
          <w:tcPr>
            <w:tcW w:w="3420" w:type="dxa"/>
            <w:vAlign w:val="center"/>
          </w:tcPr>
          <w:p w14:paraId="23151D12"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Характеристика навчальної дисципліни</w:t>
            </w:r>
          </w:p>
        </w:tc>
      </w:tr>
      <w:tr w:rsidR="00024BE6" w:rsidRPr="00AF5A37" w14:paraId="46C70973" w14:textId="77777777" w:rsidTr="00D01FE5">
        <w:trPr>
          <w:trHeight w:val="410"/>
        </w:trPr>
        <w:tc>
          <w:tcPr>
            <w:tcW w:w="2896" w:type="dxa"/>
            <w:vMerge/>
            <w:vAlign w:val="center"/>
          </w:tcPr>
          <w:p w14:paraId="00A33D27"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262" w:type="dxa"/>
            <w:vMerge/>
            <w:vAlign w:val="center"/>
          </w:tcPr>
          <w:p w14:paraId="116DA536"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tcPr>
          <w:p w14:paraId="3667CA42" w14:textId="77777777" w:rsidR="00024BE6" w:rsidRPr="006C792B" w:rsidRDefault="00024BE6" w:rsidP="00D01FE5">
            <w:pPr>
              <w:spacing w:after="0" w:line="240" w:lineRule="auto"/>
              <w:jc w:val="center"/>
              <w:rPr>
                <w:rFonts w:ascii="Times New Roman" w:hAnsi="Times New Roman" w:cs="Times New Roman"/>
                <w:b/>
                <w:sz w:val="24"/>
                <w:szCs w:val="24"/>
                <w:lang w:val="uk-UA"/>
              </w:rPr>
            </w:pPr>
            <w:r w:rsidRPr="006C792B">
              <w:rPr>
                <w:rFonts w:ascii="Times New Roman" w:hAnsi="Times New Roman" w:cs="Times New Roman"/>
                <w:b/>
                <w:sz w:val="24"/>
                <w:szCs w:val="24"/>
                <w:lang w:val="uk-UA"/>
              </w:rPr>
              <w:t>денна форма навчання</w:t>
            </w:r>
          </w:p>
        </w:tc>
      </w:tr>
      <w:tr w:rsidR="00024BE6" w:rsidRPr="00AF5A37" w14:paraId="1337E6E1" w14:textId="77777777" w:rsidTr="00D01FE5">
        <w:trPr>
          <w:trHeight w:val="409"/>
        </w:trPr>
        <w:tc>
          <w:tcPr>
            <w:tcW w:w="2896" w:type="dxa"/>
            <w:vMerge w:val="restart"/>
            <w:vAlign w:val="center"/>
          </w:tcPr>
          <w:p w14:paraId="5CC25D3D" w14:textId="77777777" w:rsidR="00024BE6" w:rsidRPr="006C792B" w:rsidRDefault="00024BE6" w:rsidP="00D01FE5">
            <w:pPr>
              <w:spacing w:after="0" w:line="240" w:lineRule="auto"/>
              <w:ind w:firstLine="317"/>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Кількість кредитів  – 3</w:t>
            </w:r>
          </w:p>
        </w:tc>
        <w:tc>
          <w:tcPr>
            <w:tcW w:w="3262" w:type="dxa"/>
          </w:tcPr>
          <w:p w14:paraId="277FCC8C"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Галузь знань</w:t>
            </w:r>
          </w:p>
          <w:p w14:paraId="6CD6D319"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01 Освіта / Педагогіка</w:t>
            </w:r>
          </w:p>
        </w:tc>
        <w:tc>
          <w:tcPr>
            <w:tcW w:w="3420" w:type="dxa"/>
            <w:vMerge w:val="restart"/>
            <w:vAlign w:val="center"/>
          </w:tcPr>
          <w:p w14:paraId="086D67C9"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Нормативна</w:t>
            </w:r>
          </w:p>
          <w:p w14:paraId="68334DAD" w14:textId="77777777" w:rsidR="00024BE6" w:rsidRPr="006C792B" w:rsidRDefault="00024BE6" w:rsidP="00D01FE5">
            <w:pPr>
              <w:spacing w:after="0" w:line="240" w:lineRule="auto"/>
              <w:jc w:val="center"/>
              <w:rPr>
                <w:rFonts w:ascii="Times New Roman" w:hAnsi="Times New Roman" w:cs="Times New Roman"/>
                <w:i/>
                <w:sz w:val="24"/>
                <w:szCs w:val="24"/>
                <w:lang w:val="uk-UA"/>
              </w:rPr>
            </w:pPr>
          </w:p>
        </w:tc>
      </w:tr>
      <w:tr w:rsidR="00024BE6" w:rsidRPr="00AF5A37" w14:paraId="7B485B02" w14:textId="77777777" w:rsidTr="00D01FE5">
        <w:trPr>
          <w:trHeight w:val="409"/>
        </w:trPr>
        <w:tc>
          <w:tcPr>
            <w:tcW w:w="2896" w:type="dxa"/>
            <w:vMerge/>
            <w:vAlign w:val="center"/>
          </w:tcPr>
          <w:p w14:paraId="62A0F0F8" w14:textId="77777777" w:rsidR="00024BE6" w:rsidRPr="006C792B" w:rsidRDefault="00024BE6" w:rsidP="00D01FE5">
            <w:pPr>
              <w:spacing w:after="0" w:line="240" w:lineRule="auto"/>
              <w:rPr>
                <w:rFonts w:ascii="Times New Roman" w:hAnsi="Times New Roman" w:cs="Times New Roman"/>
                <w:sz w:val="24"/>
                <w:szCs w:val="24"/>
                <w:lang w:val="uk-UA"/>
              </w:rPr>
            </w:pPr>
          </w:p>
        </w:tc>
        <w:tc>
          <w:tcPr>
            <w:tcW w:w="3262" w:type="dxa"/>
            <w:vAlign w:val="center"/>
          </w:tcPr>
          <w:p w14:paraId="534952E1"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 xml:space="preserve">Спеціальність </w:t>
            </w:r>
          </w:p>
          <w:p w14:paraId="3EFD5416"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013 «Початкова освіта»</w:t>
            </w:r>
          </w:p>
        </w:tc>
        <w:tc>
          <w:tcPr>
            <w:tcW w:w="3420" w:type="dxa"/>
            <w:vMerge/>
            <w:vAlign w:val="center"/>
          </w:tcPr>
          <w:p w14:paraId="178F9B5F"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r>
      <w:tr w:rsidR="00024BE6" w:rsidRPr="00AF5A37" w14:paraId="5FDBE73D" w14:textId="77777777" w:rsidTr="00D01FE5">
        <w:trPr>
          <w:trHeight w:val="170"/>
        </w:trPr>
        <w:tc>
          <w:tcPr>
            <w:tcW w:w="2896" w:type="dxa"/>
            <w:vAlign w:val="center"/>
          </w:tcPr>
          <w:p w14:paraId="21D85137" w14:textId="77777777" w:rsidR="00024BE6" w:rsidRPr="006C792B" w:rsidRDefault="00024BE6" w:rsidP="00D01FE5">
            <w:pPr>
              <w:spacing w:after="0" w:line="240" w:lineRule="auto"/>
              <w:rPr>
                <w:rFonts w:ascii="Times New Roman" w:hAnsi="Times New Roman" w:cs="Times New Roman"/>
                <w:sz w:val="24"/>
                <w:szCs w:val="24"/>
                <w:lang w:val="uk-UA"/>
              </w:rPr>
            </w:pPr>
            <w:r w:rsidRPr="006C792B">
              <w:rPr>
                <w:rFonts w:ascii="Times New Roman" w:hAnsi="Times New Roman" w:cs="Times New Roman"/>
                <w:sz w:val="24"/>
                <w:szCs w:val="24"/>
                <w:lang w:val="uk-UA"/>
              </w:rPr>
              <w:t>Модулів – 1</w:t>
            </w:r>
          </w:p>
        </w:tc>
        <w:tc>
          <w:tcPr>
            <w:tcW w:w="3262" w:type="dxa"/>
            <w:vMerge w:val="restart"/>
            <w:vAlign w:val="center"/>
          </w:tcPr>
          <w:p w14:paraId="02B07DA1" w14:textId="77777777" w:rsidR="00024BE6" w:rsidRPr="006C792B" w:rsidRDefault="00024BE6" w:rsidP="00D01FE5">
            <w:pPr>
              <w:spacing w:after="0" w:line="240" w:lineRule="auto"/>
              <w:rPr>
                <w:rFonts w:ascii="Times New Roman" w:hAnsi="Times New Roman" w:cs="Times New Roman"/>
                <w:sz w:val="24"/>
                <w:szCs w:val="24"/>
                <w:lang w:val="uk-UA"/>
              </w:rPr>
            </w:pPr>
            <w:r w:rsidRPr="006C792B">
              <w:rPr>
                <w:rFonts w:ascii="Times New Roman" w:hAnsi="Times New Roman" w:cs="Times New Roman"/>
                <w:sz w:val="24"/>
                <w:szCs w:val="24"/>
                <w:lang w:val="uk-UA"/>
              </w:rPr>
              <w:t>Магістр початкової освіти</w:t>
            </w:r>
          </w:p>
          <w:p w14:paraId="47D04A60" w14:textId="77777777" w:rsidR="00024BE6" w:rsidRPr="006C792B" w:rsidRDefault="00024BE6" w:rsidP="00D01FE5">
            <w:pPr>
              <w:spacing w:after="0" w:line="240" w:lineRule="auto"/>
              <w:rPr>
                <w:rFonts w:ascii="Times New Roman" w:hAnsi="Times New Roman" w:cs="Times New Roman"/>
                <w:sz w:val="24"/>
                <w:szCs w:val="24"/>
                <w:lang w:val="uk-UA"/>
              </w:rPr>
            </w:pPr>
            <w:r w:rsidRPr="006C792B">
              <w:rPr>
                <w:rFonts w:ascii="Times New Roman" w:hAnsi="Times New Roman" w:cs="Times New Roman"/>
                <w:sz w:val="24"/>
                <w:szCs w:val="24"/>
                <w:lang w:val="uk-UA"/>
              </w:rPr>
              <w:t>Вчитель початкової школи</w:t>
            </w:r>
          </w:p>
        </w:tc>
        <w:tc>
          <w:tcPr>
            <w:tcW w:w="3420" w:type="dxa"/>
            <w:vAlign w:val="center"/>
          </w:tcPr>
          <w:p w14:paraId="1CC22A42" w14:textId="77777777" w:rsidR="00024BE6" w:rsidRPr="006C792B" w:rsidRDefault="00024BE6" w:rsidP="00D01FE5">
            <w:pPr>
              <w:spacing w:after="0" w:line="240" w:lineRule="auto"/>
              <w:jc w:val="center"/>
              <w:rPr>
                <w:rFonts w:ascii="Times New Roman" w:hAnsi="Times New Roman" w:cs="Times New Roman"/>
                <w:b/>
                <w:sz w:val="24"/>
                <w:szCs w:val="24"/>
                <w:lang w:val="uk-UA"/>
              </w:rPr>
            </w:pPr>
            <w:r w:rsidRPr="006C792B">
              <w:rPr>
                <w:rFonts w:ascii="Times New Roman" w:hAnsi="Times New Roman" w:cs="Times New Roman"/>
                <w:b/>
                <w:sz w:val="24"/>
                <w:szCs w:val="24"/>
                <w:lang w:val="uk-UA"/>
              </w:rPr>
              <w:t>Рік підготовки:</w:t>
            </w:r>
          </w:p>
        </w:tc>
      </w:tr>
      <w:tr w:rsidR="00024BE6" w:rsidRPr="00AF5A37" w14:paraId="63694E4B" w14:textId="77777777" w:rsidTr="00D01FE5">
        <w:trPr>
          <w:trHeight w:val="207"/>
        </w:trPr>
        <w:tc>
          <w:tcPr>
            <w:tcW w:w="2896" w:type="dxa"/>
            <w:vAlign w:val="center"/>
          </w:tcPr>
          <w:p w14:paraId="1242F105" w14:textId="77777777" w:rsidR="00024BE6" w:rsidRPr="006C792B" w:rsidRDefault="00024BE6" w:rsidP="00D01FE5">
            <w:pPr>
              <w:spacing w:after="0" w:line="240" w:lineRule="auto"/>
              <w:rPr>
                <w:rFonts w:ascii="Times New Roman" w:hAnsi="Times New Roman" w:cs="Times New Roman"/>
                <w:sz w:val="24"/>
                <w:szCs w:val="24"/>
                <w:lang w:val="uk-UA"/>
              </w:rPr>
            </w:pPr>
            <w:r w:rsidRPr="006C792B">
              <w:rPr>
                <w:rFonts w:ascii="Times New Roman" w:hAnsi="Times New Roman" w:cs="Times New Roman"/>
                <w:sz w:val="24"/>
                <w:szCs w:val="24"/>
                <w:lang w:val="uk-UA"/>
              </w:rPr>
              <w:t>Змістових модулів – 2</w:t>
            </w:r>
          </w:p>
        </w:tc>
        <w:tc>
          <w:tcPr>
            <w:tcW w:w="3262" w:type="dxa"/>
            <w:vMerge/>
            <w:vAlign w:val="center"/>
          </w:tcPr>
          <w:p w14:paraId="2D2508D6"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00D0C02E"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 xml:space="preserve">2-й </w:t>
            </w:r>
          </w:p>
        </w:tc>
      </w:tr>
      <w:tr w:rsidR="00024BE6" w:rsidRPr="00AF5A37" w14:paraId="46F6DA73" w14:textId="77777777" w:rsidTr="00D01FE5">
        <w:trPr>
          <w:trHeight w:val="427"/>
        </w:trPr>
        <w:tc>
          <w:tcPr>
            <w:tcW w:w="2896" w:type="dxa"/>
            <w:vAlign w:val="center"/>
          </w:tcPr>
          <w:p w14:paraId="59ED8C2E" w14:textId="77777777" w:rsidR="00024BE6" w:rsidRPr="006C792B" w:rsidRDefault="00024BE6" w:rsidP="00D01FE5">
            <w:pPr>
              <w:spacing w:after="0" w:line="240" w:lineRule="auto"/>
              <w:rPr>
                <w:rFonts w:ascii="Times New Roman" w:hAnsi="Times New Roman" w:cs="Times New Roman"/>
                <w:sz w:val="24"/>
                <w:szCs w:val="24"/>
                <w:lang w:val="uk-UA"/>
              </w:rPr>
            </w:pPr>
            <w:r w:rsidRPr="006C792B">
              <w:rPr>
                <w:rFonts w:ascii="Times New Roman" w:hAnsi="Times New Roman" w:cs="Times New Roman"/>
                <w:sz w:val="24"/>
                <w:szCs w:val="24"/>
                <w:lang w:val="uk-UA"/>
              </w:rPr>
              <w:t>Індивідуальне науково-дослідне завдання  ––  1</w:t>
            </w:r>
          </w:p>
        </w:tc>
        <w:tc>
          <w:tcPr>
            <w:tcW w:w="3262" w:type="dxa"/>
            <w:vMerge/>
            <w:vAlign w:val="center"/>
          </w:tcPr>
          <w:p w14:paraId="0927AC76"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520FE5FC" w14:textId="77777777" w:rsidR="00024BE6" w:rsidRPr="006C792B" w:rsidRDefault="00024BE6" w:rsidP="00D01FE5">
            <w:pPr>
              <w:spacing w:after="0" w:line="240" w:lineRule="auto"/>
              <w:jc w:val="center"/>
              <w:rPr>
                <w:rFonts w:ascii="Times New Roman" w:hAnsi="Times New Roman" w:cs="Times New Roman"/>
                <w:b/>
                <w:sz w:val="24"/>
                <w:szCs w:val="24"/>
                <w:lang w:val="uk-UA"/>
              </w:rPr>
            </w:pPr>
            <w:r w:rsidRPr="006C792B">
              <w:rPr>
                <w:rFonts w:ascii="Times New Roman" w:hAnsi="Times New Roman" w:cs="Times New Roman"/>
                <w:b/>
                <w:sz w:val="24"/>
                <w:szCs w:val="24"/>
                <w:lang w:val="uk-UA"/>
              </w:rPr>
              <w:t>Семестр</w:t>
            </w:r>
          </w:p>
        </w:tc>
      </w:tr>
      <w:tr w:rsidR="00024BE6" w:rsidRPr="00AF5A37" w14:paraId="4203CE98" w14:textId="77777777" w:rsidTr="00D01FE5">
        <w:trPr>
          <w:trHeight w:val="323"/>
        </w:trPr>
        <w:tc>
          <w:tcPr>
            <w:tcW w:w="2896" w:type="dxa"/>
            <w:vMerge w:val="restart"/>
            <w:vAlign w:val="center"/>
          </w:tcPr>
          <w:p w14:paraId="072748D2" w14:textId="77777777" w:rsidR="00024BE6" w:rsidRPr="006C792B" w:rsidRDefault="00024BE6" w:rsidP="00D01FE5">
            <w:pPr>
              <w:spacing w:after="0" w:line="240" w:lineRule="auto"/>
              <w:rPr>
                <w:rFonts w:ascii="Times New Roman" w:hAnsi="Times New Roman" w:cs="Times New Roman"/>
                <w:sz w:val="24"/>
                <w:szCs w:val="24"/>
                <w:lang w:val="uk-UA"/>
              </w:rPr>
            </w:pPr>
            <w:r w:rsidRPr="006C792B">
              <w:rPr>
                <w:rFonts w:ascii="Times New Roman" w:hAnsi="Times New Roman" w:cs="Times New Roman"/>
                <w:sz w:val="24"/>
                <w:szCs w:val="24"/>
                <w:lang w:val="uk-UA"/>
              </w:rPr>
              <w:t>Загальна кількість годин</w:t>
            </w:r>
          </w:p>
          <w:p w14:paraId="09214801" w14:textId="77777777" w:rsidR="00024BE6" w:rsidRPr="006C792B" w:rsidRDefault="00024BE6" w:rsidP="00D01FE5">
            <w:pPr>
              <w:spacing w:after="0" w:line="240" w:lineRule="auto"/>
              <w:rPr>
                <w:rFonts w:ascii="Times New Roman" w:hAnsi="Times New Roman" w:cs="Times New Roman"/>
                <w:sz w:val="24"/>
                <w:szCs w:val="24"/>
                <w:lang w:val="uk-UA"/>
              </w:rPr>
            </w:pPr>
            <w:r w:rsidRPr="006C792B">
              <w:rPr>
                <w:rFonts w:ascii="Times New Roman" w:hAnsi="Times New Roman" w:cs="Times New Roman"/>
                <w:sz w:val="24"/>
                <w:szCs w:val="24"/>
                <w:lang w:val="uk-UA"/>
              </w:rPr>
              <w:t xml:space="preserve"> –90</w:t>
            </w:r>
          </w:p>
        </w:tc>
        <w:tc>
          <w:tcPr>
            <w:tcW w:w="3262" w:type="dxa"/>
            <w:vMerge/>
            <w:vAlign w:val="center"/>
          </w:tcPr>
          <w:p w14:paraId="5CD40C2D"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4DE414EE"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 xml:space="preserve">2-й </w:t>
            </w:r>
          </w:p>
        </w:tc>
      </w:tr>
      <w:tr w:rsidR="00024BE6" w:rsidRPr="00AF5A37" w14:paraId="1FE87B8F" w14:textId="77777777" w:rsidTr="00D01FE5">
        <w:trPr>
          <w:trHeight w:val="322"/>
        </w:trPr>
        <w:tc>
          <w:tcPr>
            <w:tcW w:w="2896" w:type="dxa"/>
            <w:vMerge/>
            <w:vAlign w:val="center"/>
          </w:tcPr>
          <w:p w14:paraId="271978C8" w14:textId="77777777" w:rsidR="00024BE6" w:rsidRPr="006C792B" w:rsidRDefault="00024BE6" w:rsidP="00D01FE5">
            <w:pPr>
              <w:spacing w:after="0" w:line="240" w:lineRule="auto"/>
              <w:rPr>
                <w:rFonts w:ascii="Times New Roman" w:hAnsi="Times New Roman" w:cs="Times New Roman"/>
                <w:sz w:val="24"/>
                <w:szCs w:val="24"/>
                <w:lang w:val="uk-UA"/>
              </w:rPr>
            </w:pPr>
          </w:p>
        </w:tc>
        <w:tc>
          <w:tcPr>
            <w:tcW w:w="3262" w:type="dxa"/>
            <w:vMerge/>
            <w:vAlign w:val="center"/>
          </w:tcPr>
          <w:p w14:paraId="173B6926"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5D3D9E23" w14:textId="77777777" w:rsidR="00024BE6" w:rsidRPr="006C792B" w:rsidRDefault="00024BE6" w:rsidP="00D01FE5">
            <w:pPr>
              <w:spacing w:after="0" w:line="240" w:lineRule="auto"/>
              <w:jc w:val="center"/>
              <w:rPr>
                <w:rFonts w:ascii="Times New Roman" w:hAnsi="Times New Roman" w:cs="Times New Roman"/>
                <w:b/>
                <w:sz w:val="24"/>
                <w:szCs w:val="24"/>
                <w:lang w:val="uk-UA"/>
              </w:rPr>
            </w:pPr>
            <w:r w:rsidRPr="006C792B">
              <w:rPr>
                <w:rFonts w:ascii="Times New Roman" w:hAnsi="Times New Roman" w:cs="Times New Roman"/>
                <w:b/>
                <w:sz w:val="24"/>
                <w:szCs w:val="24"/>
                <w:lang w:val="uk-UA"/>
              </w:rPr>
              <w:t>Лекції</w:t>
            </w:r>
          </w:p>
        </w:tc>
      </w:tr>
      <w:tr w:rsidR="00024BE6" w:rsidRPr="00AF5A37" w14:paraId="0CE443D2" w14:textId="77777777" w:rsidTr="00D01FE5">
        <w:trPr>
          <w:trHeight w:val="320"/>
        </w:trPr>
        <w:tc>
          <w:tcPr>
            <w:tcW w:w="2896" w:type="dxa"/>
            <w:vMerge w:val="restart"/>
            <w:vAlign w:val="center"/>
          </w:tcPr>
          <w:p w14:paraId="34D8E46F" w14:textId="77777777" w:rsidR="00024BE6" w:rsidRPr="006C792B" w:rsidRDefault="00024BE6" w:rsidP="00D01FE5">
            <w:pPr>
              <w:spacing w:after="0" w:line="240" w:lineRule="auto"/>
              <w:rPr>
                <w:rFonts w:ascii="Times New Roman" w:hAnsi="Times New Roman" w:cs="Times New Roman"/>
                <w:sz w:val="24"/>
                <w:szCs w:val="24"/>
                <w:lang w:val="uk-UA"/>
              </w:rPr>
            </w:pPr>
            <w:r w:rsidRPr="006C792B">
              <w:rPr>
                <w:rFonts w:ascii="Times New Roman" w:hAnsi="Times New Roman" w:cs="Times New Roman"/>
                <w:sz w:val="24"/>
                <w:szCs w:val="24"/>
                <w:lang w:val="uk-UA"/>
              </w:rPr>
              <w:t>Тижневих годин для денної форми навчання:</w:t>
            </w:r>
          </w:p>
          <w:p w14:paraId="7FC034BC" w14:textId="77777777" w:rsidR="00024BE6" w:rsidRPr="006C792B" w:rsidRDefault="00024BE6" w:rsidP="00D01FE5">
            <w:pPr>
              <w:spacing w:after="0" w:line="240" w:lineRule="auto"/>
              <w:rPr>
                <w:rFonts w:ascii="Times New Roman" w:hAnsi="Times New Roman" w:cs="Times New Roman"/>
                <w:sz w:val="24"/>
                <w:szCs w:val="24"/>
                <w:lang w:val="uk-UA"/>
              </w:rPr>
            </w:pPr>
            <w:r w:rsidRPr="006C792B">
              <w:rPr>
                <w:rFonts w:ascii="Times New Roman" w:hAnsi="Times New Roman" w:cs="Times New Roman"/>
                <w:sz w:val="24"/>
                <w:szCs w:val="24"/>
                <w:lang w:val="uk-UA"/>
              </w:rPr>
              <w:t>аудиторних – 2;</w:t>
            </w:r>
          </w:p>
          <w:p w14:paraId="0BB41C44" w14:textId="77777777" w:rsidR="00024BE6" w:rsidRPr="006C792B" w:rsidRDefault="00024BE6" w:rsidP="00D01FE5">
            <w:pPr>
              <w:spacing w:after="0" w:line="240" w:lineRule="auto"/>
              <w:rPr>
                <w:rFonts w:ascii="Times New Roman" w:hAnsi="Times New Roman" w:cs="Times New Roman"/>
                <w:sz w:val="24"/>
                <w:szCs w:val="24"/>
                <w:lang w:val="uk-UA"/>
              </w:rPr>
            </w:pPr>
            <w:r w:rsidRPr="006C792B">
              <w:rPr>
                <w:rFonts w:ascii="Times New Roman" w:hAnsi="Times New Roman" w:cs="Times New Roman"/>
                <w:sz w:val="24"/>
                <w:szCs w:val="24"/>
                <w:lang w:val="uk-UA"/>
              </w:rPr>
              <w:t>самостійної роботи студента – 3,6.</w:t>
            </w:r>
          </w:p>
        </w:tc>
        <w:tc>
          <w:tcPr>
            <w:tcW w:w="3262" w:type="dxa"/>
            <w:vMerge w:val="restart"/>
            <w:vAlign w:val="center"/>
          </w:tcPr>
          <w:p w14:paraId="17AD1BDF"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Освітньо-кв</w:t>
            </w:r>
            <w:bookmarkStart w:id="0" w:name="_GoBack"/>
            <w:bookmarkEnd w:id="0"/>
            <w:r w:rsidRPr="006C792B">
              <w:rPr>
                <w:rFonts w:ascii="Times New Roman" w:hAnsi="Times New Roman" w:cs="Times New Roman"/>
                <w:sz w:val="24"/>
                <w:szCs w:val="24"/>
                <w:lang w:val="uk-UA"/>
              </w:rPr>
              <w:t>аліфікаційний рівень:</w:t>
            </w:r>
          </w:p>
          <w:p w14:paraId="6712F235"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магістр</w:t>
            </w:r>
          </w:p>
          <w:p w14:paraId="5CE2BDEF"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019D5C22"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16 год.</w:t>
            </w:r>
          </w:p>
        </w:tc>
      </w:tr>
      <w:tr w:rsidR="00024BE6" w:rsidRPr="00AF5A37" w14:paraId="015B4809" w14:textId="77777777" w:rsidTr="00D01FE5">
        <w:trPr>
          <w:trHeight w:val="320"/>
        </w:trPr>
        <w:tc>
          <w:tcPr>
            <w:tcW w:w="2896" w:type="dxa"/>
            <w:vMerge/>
            <w:vAlign w:val="center"/>
          </w:tcPr>
          <w:p w14:paraId="2C0A7CFF" w14:textId="77777777" w:rsidR="00024BE6" w:rsidRPr="006C792B" w:rsidRDefault="00024BE6" w:rsidP="00D01FE5">
            <w:pPr>
              <w:spacing w:after="0" w:line="240" w:lineRule="auto"/>
              <w:rPr>
                <w:rFonts w:ascii="Times New Roman" w:hAnsi="Times New Roman" w:cs="Times New Roman"/>
                <w:sz w:val="24"/>
                <w:szCs w:val="24"/>
                <w:lang w:val="uk-UA"/>
              </w:rPr>
            </w:pPr>
          </w:p>
        </w:tc>
        <w:tc>
          <w:tcPr>
            <w:tcW w:w="3262" w:type="dxa"/>
            <w:vMerge/>
            <w:vAlign w:val="center"/>
          </w:tcPr>
          <w:p w14:paraId="296A2056"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67674F54" w14:textId="77777777" w:rsidR="00024BE6" w:rsidRPr="006C792B" w:rsidRDefault="00024BE6" w:rsidP="00D01FE5">
            <w:pPr>
              <w:spacing w:after="0" w:line="240" w:lineRule="auto"/>
              <w:jc w:val="center"/>
              <w:rPr>
                <w:rFonts w:ascii="Times New Roman" w:hAnsi="Times New Roman" w:cs="Times New Roman"/>
                <w:b/>
                <w:sz w:val="24"/>
                <w:szCs w:val="24"/>
                <w:lang w:val="uk-UA"/>
              </w:rPr>
            </w:pPr>
            <w:r w:rsidRPr="006C792B">
              <w:rPr>
                <w:rFonts w:ascii="Times New Roman" w:hAnsi="Times New Roman" w:cs="Times New Roman"/>
                <w:b/>
                <w:sz w:val="24"/>
                <w:szCs w:val="24"/>
                <w:lang w:val="uk-UA"/>
              </w:rPr>
              <w:t>Практичні, семінарські</w:t>
            </w:r>
          </w:p>
        </w:tc>
      </w:tr>
      <w:tr w:rsidR="00024BE6" w:rsidRPr="00AF5A37" w14:paraId="77C0FC5C" w14:textId="77777777" w:rsidTr="00D01FE5">
        <w:trPr>
          <w:trHeight w:val="320"/>
        </w:trPr>
        <w:tc>
          <w:tcPr>
            <w:tcW w:w="2896" w:type="dxa"/>
            <w:vMerge/>
            <w:vAlign w:val="center"/>
          </w:tcPr>
          <w:p w14:paraId="25E73C77" w14:textId="77777777" w:rsidR="00024BE6" w:rsidRPr="006C792B" w:rsidRDefault="00024BE6" w:rsidP="00D01FE5">
            <w:pPr>
              <w:spacing w:after="0" w:line="240" w:lineRule="auto"/>
              <w:rPr>
                <w:rFonts w:ascii="Times New Roman" w:hAnsi="Times New Roman" w:cs="Times New Roman"/>
                <w:sz w:val="24"/>
                <w:szCs w:val="24"/>
                <w:lang w:val="uk-UA"/>
              </w:rPr>
            </w:pPr>
          </w:p>
        </w:tc>
        <w:tc>
          <w:tcPr>
            <w:tcW w:w="3262" w:type="dxa"/>
            <w:vMerge/>
            <w:vAlign w:val="center"/>
          </w:tcPr>
          <w:p w14:paraId="330767BE"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3E23A014"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16 год.</w:t>
            </w:r>
          </w:p>
        </w:tc>
      </w:tr>
      <w:tr w:rsidR="00024BE6" w:rsidRPr="00AF5A37" w14:paraId="23F44B8C" w14:textId="77777777" w:rsidTr="00D01FE5">
        <w:trPr>
          <w:trHeight w:val="138"/>
        </w:trPr>
        <w:tc>
          <w:tcPr>
            <w:tcW w:w="2896" w:type="dxa"/>
            <w:vMerge/>
            <w:vAlign w:val="center"/>
          </w:tcPr>
          <w:p w14:paraId="419E5CE4"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262" w:type="dxa"/>
            <w:vMerge/>
            <w:vAlign w:val="center"/>
          </w:tcPr>
          <w:p w14:paraId="735E8040"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0B6B06E6" w14:textId="77777777" w:rsidR="00024BE6" w:rsidRPr="006C792B" w:rsidRDefault="00024BE6" w:rsidP="00D01FE5">
            <w:pPr>
              <w:spacing w:after="0" w:line="240" w:lineRule="auto"/>
              <w:jc w:val="center"/>
              <w:rPr>
                <w:rFonts w:ascii="Times New Roman" w:hAnsi="Times New Roman" w:cs="Times New Roman"/>
                <w:b/>
                <w:sz w:val="24"/>
                <w:szCs w:val="24"/>
                <w:lang w:val="uk-UA"/>
              </w:rPr>
            </w:pPr>
            <w:r w:rsidRPr="006C792B">
              <w:rPr>
                <w:rFonts w:ascii="Times New Roman" w:hAnsi="Times New Roman" w:cs="Times New Roman"/>
                <w:b/>
                <w:sz w:val="24"/>
                <w:szCs w:val="24"/>
                <w:lang w:val="uk-UA"/>
              </w:rPr>
              <w:t>Лабораторні</w:t>
            </w:r>
          </w:p>
        </w:tc>
      </w:tr>
      <w:tr w:rsidR="00024BE6" w:rsidRPr="00AF5A37" w14:paraId="068EA7B0" w14:textId="77777777" w:rsidTr="00D01FE5">
        <w:trPr>
          <w:trHeight w:val="138"/>
        </w:trPr>
        <w:tc>
          <w:tcPr>
            <w:tcW w:w="2896" w:type="dxa"/>
            <w:vMerge/>
            <w:vAlign w:val="center"/>
          </w:tcPr>
          <w:p w14:paraId="6E02F0DB"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262" w:type="dxa"/>
            <w:vMerge/>
            <w:vAlign w:val="center"/>
          </w:tcPr>
          <w:p w14:paraId="01DEE7D7"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5F70D455" w14:textId="77777777" w:rsidR="00024BE6" w:rsidRPr="006C792B" w:rsidRDefault="00024BE6" w:rsidP="00D01FE5">
            <w:pPr>
              <w:spacing w:after="0" w:line="240" w:lineRule="auto"/>
              <w:jc w:val="center"/>
              <w:rPr>
                <w:rFonts w:ascii="Times New Roman" w:hAnsi="Times New Roman" w:cs="Times New Roman"/>
                <w:i/>
                <w:sz w:val="24"/>
                <w:szCs w:val="24"/>
                <w:lang w:val="uk-UA"/>
              </w:rPr>
            </w:pPr>
            <w:r w:rsidRPr="006C792B">
              <w:rPr>
                <w:rFonts w:ascii="Times New Roman" w:hAnsi="Times New Roman" w:cs="Times New Roman"/>
                <w:i/>
                <w:sz w:val="24"/>
                <w:szCs w:val="24"/>
                <w:lang w:val="uk-UA"/>
              </w:rPr>
              <w:t>––</w:t>
            </w:r>
          </w:p>
        </w:tc>
      </w:tr>
      <w:tr w:rsidR="00024BE6" w:rsidRPr="00AF5A37" w14:paraId="3D366001" w14:textId="77777777" w:rsidTr="00D01FE5">
        <w:trPr>
          <w:trHeight w:val="138"/>
        </w:trPr>
        <w:tc>
          <w:tcPr>
            <w:tcW w:w="2896" w:type="dxa"/>
            <w:vMerge/>
            <w:vAlign w:val="center"/>
          </w:tcPr>
          <w:p w14:paraId="29C3B726"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262" w:type="dxa"/>
            <w:vMerge/>
            <w:vAlign w:val="center"/>
          </w:tcPr>
          <w:p w14:paraId="5455E6B9"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7E8130B4" w14:textId="77777777" w:rsidR="00024BE6" w:rsidRPr="006C792B" w:rsidRDefault="00024BE6" w:rsidP="00D01FE5">
            <w:pPr>
              <w:spacing w:after="0" w:line="240" w:lineRule="auto"/>
              <w:jc w:val="center"/>
              <w:rPr>
                <w:rFonts w:ascii="Times New Roman" w:hAnsi="Times New Roman" w:cs="Times New Roman"/>
                <w:b/>
                <w:sz w:val="24"/>
                <w:szCs w:val="24"/>
                <w:lang w:val="uk-UA"/>
              </w:rPr>
            </w:pPr>
            <w:r w:rsidRPr="006C792B">
              <w:rPr>
                <w:rFonts w:ascii="Times New Roman" w:hAnsi="Times New Roman" w:cs="Times New Roman"/>
                <w:b/>
                <w:sz w:val="24"/>
                <w:szCs w:val="24"/>
                <w:lang w:val="uk-UA"/>
              </w:rPr>
              <w:t>Самостійна робота</w:t>
            </w:r>
          </w:p>
        </w:tc>
      </w:tr>
      <w:tr w:rsidR="00024BE6" w:rsidRPr="00AF5A37" w14:paraId="701D4CC3" w14:textId="77777777" w:rsidTr="00D01FE5">
        <w:trPr>
          <w:trHeight w:val="138"/>
        </w:trPr>
        <w:tc>
          <w:tcPr>
            <w:tcW w:w="2896" w:type="dxa"/>
            <w:vMerge/>
            <w:vAlign w:val="center"/>
          </w:tcPr>
          <w:p w14:paraId="6A0DCE84"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262" w:type="dxa"/>
            <w:vMerge/>
            <w:vAlign w:val="center"/>
          </w:tcPr>
          <w:p w14:paraId="2EB89B16"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7B225B81"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58 год.</w:t>
            </w:r>
          </w:p>
        </w:tc>
      </w:tr>
      <w:tr w:rsidR="00024BE6" w:rsidRPr="00AF5A37" w14:paraId="7F169DB5" w14:textId="77777777" w:rsidTr="00D01FE5">
        <w:trPr>
          <w:trHeight w:val="138"/>
        </w:trPr>
        <w:tc>
          <w:tcPr>
            <w:tcW w:w="2896" w:type="dxa"/>
            <w:vMerge/>
            <w:vAlign w:val="center"/>
          </w:tcPr>
          <w:p w14:paraId="2F16BA12"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262" w:type="dxa"/>
            <w:vMerge/>
            <w:vAlign w:val="center"/>
          </w:tcPr>
          <w:p w14:paraId="15ED074E"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413DE8BE"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b/>
                <w:sz w:val="24"/>
                <w:szCs w:val="24"/>
                <w:lang w:val="uk-UA"/>
              </w:rPr>
              <w:t xml:space="preserve">Індивідуальні завдання: 15 </w:t>
            </w:r>
            <w:r w:rsidRPr="006C792B">
              <w:rPr>
                <w:rFonts w:ascii="Times New Roman" w:hAnsi="Times New Roman" w:cs="Times New Roman"/>
                <w:sz w:val="24"/>
                <w:szCs w:val="24"/>
                <w:lang w:val="uk-UA"/>
              </w:rPr>
              <w:t>год.</w:t>
            </w:r>
          </w:p>
        </w:tc>
      </w:tr>
      <w:tr w:rsidR="00024BE6" w:rsidRPr="00AF5A37" w14:paraId="48C41DA4" w14:textId="77777777" w:rsidTr="00D01FE5">
        <w:trPr>
          <w:trHeight w:val="138"/>
        </w:trPr>
        <w:tc>
          <w:tcPr>
            <w:tcW w:w="2896" w:type="dxa"/>
            <w:vMerge/>
            <w:vAlign w:val="center"/>
          </w:tcPr>
          <w:p w14:paraId="21AD1D0B"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262" w:type="dxa"/>
            <w:vMerge/>
            <w:vAlign w:val="center"/>
          </w:tcPr>
          <w:p w14:paraId="0940053E" w14:textId="77777777" w:rsidR="00024BE6" w:rsidRPr="006C792B" w:rsidRDefault="00024BE6" w:rsidP="00D01FE5">
            <w:pPr>
              <w:spacing w:after="0" w:line="240" w:lineRule="auto"/>
              <w:jc w:val="center"/>
              <w:rPr>
                <w:rFonts w:ascii="Times New Roman" w:hAnsi="Times New Roman" w:cs="Times New Roman"/>
                <w:sz w:val="24"/>
                <w:szCs w:val="24"/>
                <w:lang w:val="uk-UA"/>
              </w:rPr>
            </w:pPr>
          </w:p>
        </w:tc>
        <w:tc>
          <w:tcPr>
            <w:tcW w:w="3420" w:type="dxa"/>
            <w:vAlign w:val="center"/>
          </w:tcPr>
          <w:p w14:paraId="7815D19E" w14:textId="77777777" w:rsidR="00024BE6" w:rsidRPr="006C792B" w:rsidRDefault="00024BE6" w:rsidP="00D01FE5">
            <w:pPr>
              <w:spacing w:after="0" w:line="240" w:lineRule="auto"/>
              <w:jc w:val="center"/>
              <w:rPr>
                <w:rFonts w:ascii="Times New Roman" w:hAnsi="Times New Roman" w:cs="Times New Roman"/>
                <w:sz w:val="24"/>
                <w:szCs w:val="24"/>
                <w:lang w:val="uk-UA"/>
              </w:rPr>
            </w:pPr>
            <w:r w:rsidRPr="006C792B">
              <w:rPr>
                <w:rFonts w:ascii="Times New Roman" w:hAnsi="Times New Roman" w:cs="Times New Roman"/>
                <w:sz w:val="24"/>
                <w:szCs w:val="24"/>
                <w:lang w:val="uk-UA"/>
              </w:rPr>
              <w:t xml:space="preserve">Вид контролю: </w:t>
            </w:r>
          </w:p>
          <w:p w14:paraId="7817A024" w14:textId="77777777" w:rsidR="00024BE6" w:rsidRPr="006C792B" w:rsidRDefault="00024BE6" w:rsidP="00D01FE5">
            <w:pPr>
              <w:spacing w:after="0" w:line="240" w:lineRule="auto"/>
              <w:jc w:val="center"/>
              <w:rPr>
                <w:rFonts w:ascii="Times New Roman" w:hAnsi="Times New Roman" w:cs="Times New Roman"/>
                <w:i/>
                <w:sz w:val="24"/>
                <w:szCs w:val="24"/>
                <w:lang w:val="uk-UA"/>
              </w:rPr>
            </w:pPr>
            <w:r w:rsidRPr="006C792B">
              <w:rPr>
                <w:rFonts w:ascii="Times New Roman" w:hAnsi="Times New Roman" w:cs="Times New Roman"/>
                <w:i/>
                <w:sz w:val="24"/>
                <w:szCs w:val="24"/>
                <w:lang w:val="uk-UA"/>
              </w:rPr>
              <w:t>2-й семестр – екзамен;</w:t>
            </w:r>
          </w:p>
          <w:p w14:paraId="3D678E1F" w14:textId="77777777" w:rsidR="00024BE6" w:rsidRPr="006C792B" w:rsidRDefault="00024BE6" w:rsidP="00D01FE5">
            <w:pPr>
              <w:spacing w:after="0" w:line="240" w:lineRule="auto"/>
              <w:jc w:val="center"/>
              <w:rPr>
                <w:rFonts w:ascii="Times New Roman" w:hAnsi="Times New Roman" w:cs="Times New Roman"/>
                <w:i/>
                <w:sz w:val="24"/>
                <w:szCs w:val="24"/>
                <w:lang w:val="uk-UA"/>
              </w:rPr>
            </w:pPr>
          </w:p>
        </w:tc>
      </w:tr>
    </w:tbl>
    <w:p w14:paraId="26B20960" w14:textId="77777777" w:rsidR="00024BE6" w:rsidRDefault="00024BE6"/>
    <w:p w14:paraId="171E77D4" w14:textId="77777777" w:rsidR="00024BE6" w:rsidRDefault="00024BE6" w:rsidP="00024BE6">
      <w:pPr>
        <w:pStyle w:val="a3"/>
        <w:ind w:firstLine="360"/>
        <w:jc w:val="center"/>
        <w:rPr>
          <w:b/>
          <w:bCs/>
        </w:rPr>
      </w:pPr>
      <w:r>
        <w:rPr>
          <w:b/>
          <w:bCs/>
        </w:rPr>
        <w:t>САМОСТІЙНА РОБОТА СТУДЕНТА ЯК СКЛАДОВА НАВЧАЛЬНОГО ПРОЦЕСУ</w:t>
      </w:r>
    </w:p>
    <w:p w14:paraId="06E7AC3A" w14:textId="77777777" w:rsidR="00024BE6" w:rsidRPr="006C792B" w:rsidRDefault="00024BE6" w:rsidP="00024BE6">
      <w:pPr>
        <w:pStyle w:val="a3"/>
        <w:ind w:firstLine="360"/>
        <w:jc w:val="center"/>
        <w:rPr>
          <w:sz w:val="16"/>
          <w:szCs w:val="16"/>
        </w:rPr>
      </w:pPr>
    </w:p>
    <w:p w14:paraId="00C6E6FE" w14:textId="77777777" w:rsidR="00024BE6" w:rsidRDefault="00024BE6" w:rsidP="006C792B">
      <w:pPr>
        <w:pStyle w:val="a3"/>
        <w:ind w:firstLine="357"/>
      </w:pPr>
      <w:r>
        <w:t xml:space="preserve">У процесі самостійної діяльності студенти відкривають і засвоюють нові для себе знання і вміння, розвивають загальні здібності, дослідницькі та творчі нахили Самостійна робота стимулює до роботи зі спеціальною літературою виробляє навички прийняття конструктивних рішень, розвиває навички колективної діяльності та творчості. Заняття, під час яких викладач вчить самостійно думати, знаходити відповіді на поставлені запитання самостійно з додаткових джерел (запропонованих викладачем або підібраних самостійно), дають можливість проявити себе при виконанні творчих завдань. </w:t>
      </w:r>
    </w:p>
    <w:p w14:paraId="69986168" w14:textId="77777777" w:rsidR="00024BE6" w:rsidRDefault="00024BE6" w:rsidP="006C792B">
      <w:pPr>
        <w:pStyle w:val="a3"/>
        <w:ind w:firstLine="357"/>
      </w:pPr>
      <w:r>
        <w:t>Ефективність такого підходу до СРС багато в чому залежить від того, наскільки успішно викладач керує діяльністю студентів.</w:t>
      </w:r>
    </w:p>
    <w:p w14:paraId="15DDC966" w14:textId="77777777" w:rsidR="00024BE6" w:rsidRPr="006C792B" w:rsidRDefault="00024BE6" w:rsidP="006C792B">
      <w:pPr>
        <w:pStyle w:val="a3"/>
        <w:ind w:firstLine="357"/>
        <w:jc w:val="center"/>
        <w:rPr>
          <w:b/>
          <w:bCs/>
          <w:sz w:val="16"/>
          <w:szCs w:val="16"/>
        </w:rPr>
      </w:pPr>
    </w:p>
    <w:p w14:paraId="7883FB3C" w14:textId="77777777" w:rsidR="00024BE6" w:rsidRDefault="00024BE6" w:rsidP="006C792B">
      <w:pPr>
        <w:pStyle w:val="a3"/>
        <w:ind w:firstLine="357"/>
        <w:jc w:val="center"/>
      </w:pPr>
      <w:r>
        <w:rPr>
          <w:b/>
          <w:bCs/>
        </w:rPr>
        <w:t>ОСНОВНІ ЗАВДАННЯ САМОСТІЙНОЇ РОБОТИ</w:t>
      </w:r>
      <w:r>
        <w:t>:</w:t>
      </w:r>
    </w:p>
    <w:p w14:paraId="7A4A1AF0" w14:textId="77777777" w:rsidR="00024BE6" w:rsidRDefault="00024BE6" w:rsidP="006C792B">
      <w:pPr>
        <w:pStyle w:val="a3"/>
        <w:ind w:firstLine="357"/>
      </w:pPr>
      <w:r>
        <w:t>Створення оптимальних умов для засвоєння студентами навчального матеріалу як на рівні теорії, так і на рівні його практичного й методичного застосування;</w:t>
      </w:r>
    </w:p>
    <w:p w14:paraId="07F869FE" w14:textId="77777777" w:rsidR="00024BE6" w:rsidRDefault="00024BE6" w:rsidP="006C792B">
      <w:pPr>
        <w:pStyle w:val="a3"/>
        <w:ind w:firstLine="357"/>
      </w:pPr>
      <w:r>
        <w:t>Забезпечення свідомого та відповідального ставлення майбутніх педагогів-дослідників до професійної діяльності;</w:t>
      </w:r>
    </w:p>
    <w:p w14:paraId="6006F20A" w14:textId="77777777" w:rsidR="00024BE6" w:rsidRDefault="00024BE6" w:rsidP="006C792B">
      <w:pPr>
        <w:pStyle w:val="a3"/>
        <w:ind w:firstLine="357"/>
      </w:pPr>
      <w:r>
        <w:lastRenderedPageBreak/>
        <w:t>Формування мотивації самодостатнього професійного росту, розвиток креативних здібностей.</w:t>
      </w:r>
    </w:p>
    <w:p w14:paraId="05804F64" w14:textId="77777777" w:rsidR="00024BE6" w:rsidRDefault="00024BE6" w:rsidP="006C792B">
      <w:pPr>
        <w:pStyle w:val="a3"/>
        <w:ind w:firstLine="357"/>
      </w:pPr>
    </w:p>
    <w:p w14:paraId="26725611" w14:textId="77777777" w:rsidR="00024BE6" w:rsidRDefault="00024BE6" w:rsidP="006C792B">
      <w:pPr>
        <w:pStyle w:val="a3"/>
        <w:ind w:firstLine="357"/>
        <w:jc w:val="center"/>
        <w:rPr>
          <w:b/>
          <w:bCs/>
        </w:rPr>
      </w:pPr>
      <w:r>
        <w:rPr>
          <w:b/>
          <w:bCs/>
        </w:rPr>
        <w:t>ОСНОВНІ ФОРМИ ОРГАНІЗАЦІЇ САМОСТІЙНОЇ РОБОТИ СТУДЕНТІВ</w:t>
      </w:r>
    </w:p>
    <w:p w14:paraId="0B5CA07F" w14:textId="77777777" w:rsidR="00024BE6" w:rsidRPr="006C792B" w:rsidRDefault="00024BE6" w:rsidP="006C792B">
      <w:pPr>
        <w:spacing w:after="0" w:line="240" w:lineRule="auto"/>
        <w:rPr>
          <w:szCs w:val="28"/>
        </w:rPr>
      </w:pPr>
      <w:r w:rsidRPr="006C792B">
        <w:rPr>
          <w:rFonts w:ascii="Times New Roman" w:hAnsi="Times New Roman" w:cs="Times New Roman"/>
          <w:sz w:val="28"/>
          <w:szCs w:val="28"/>
          <w:lang w:val="uk-UA"/>
        </w:rPr>
        <w:t>Теоретичне опрацювання окремих загальнонавчальних питань з дисципліни;</w:t>
      </w:r>
    </w:p>
    <w:p w14:paraId="7B85E533" w14:textId="77777777" w:rsidR="00024BE6" w:rsidRPr="006C792B" w:rsidRDefault="00024BE6" w:rsidP="006C792B">
      <w:pPr>
        <w:spacing w:after="0" w:line="240" w:lineRule="auto"/>
        <w:rPr>
          <w:szCs w:val="28"/>
        </w:rPr>
      </w:pPr>
      <w:r w:rsidRPr="006C792B">
        <w:rPr>
          <w:rFonts w:ascii="Times New Roman" w:hAnsi="Times New Roman" w:cs="Times New Roman"/>
          <w:sz w:val="28"/>
          <w:szCs w:val="28"/>
          <w:lang w:val="uk-UA"/>
        </w:rPr>
        <w:t>Пошук та вивчення додаткової літератури;</w:t>
      </w:r>
    </w:p>
    <w:p w14:paraId="5AB6D727" w14:textId="77777777" w:rsidR="00024BE6" w:rsidRPr="006C792B" w:rsidRDefault="00024BE6" w:rsidP="006C792B">
      <w:pPr>
        <w:spacing w:after="0" w:line="240" w:lineRule="auto"/>
        <w:rPr>
          <w:szCs w:val="28"/>
        </w:rPr>
      </w:pPr>
      <w:r w:rsidRPr="006C792B">
        <w:rPr>
          <w:rFonts w:ascii="Times New Roman" w:hAnsi="Times New Roman" w:cs="Times New Roman"/>
          <w:sz w:val="28"/>
          <w:szCs w:val="28"/>
          <w:lang w:val="uk-UA"/>
        </w:rPr>
        <w:t>Конспектування, складання планів, тез, доповідей;</w:t>
      </w:r>
    </w:p>
    <w:p w14:paraId="3368D64D" w14:textId="77777777" w:rsidR="00024BE6" w:rsidRPr="006C792B" w:rsidRDefault="00024BE6" w:rsidP="006C792B">
      <w:pPr>
        <w:spacing w:after="0" w:line="240" w:lineRule="auto"/>
        <w:rPr>
          <w:szCs w:val="28"/>
        </w:rPr>
      </w:pPr>
      <w:r w:rsidRPr="006C792B">
        <w:rPr>
          <w:rFonts w:ascii="Times New Roman" w:hAnsi="Times New Roman" w:cs="Times New Roman"/>
          <w:sz w:val="28"/>
          <w:szCs w:val="28"/>
          <w:lang w:val="uk-UA"/>
        </w:rPr>
        <w:t>Написання рефератів, оглядів, звітів про виконане завдання;</w:t>
      </w:r>
    </w:p>
    <w:p w14:paraId="57F2075C" w14:textId="77777777" w:rsidR="00024BE6" w:rsidRPr="006C792B" w:rsidRDefault="00024BE6" w:rsidP="006C792B">
      <w:pPr>
        <w:spacing w:after="0" w:line="240" w:lineRule="auto"/>
        <w:rPr>
          <w:szCs w:val="28"/>
        </w:rPr>
      </w:pPr>
      <w:r w:rsidRPr="006C792B">
        <w:rPr>
          <w:rFonts w:ascii="Times New Roman" w:hAnsi="Times New Roman" w:cs="Times New Roman"/>
          <w:sz w:val="28"/>
          <w:szCs w:val="28"/>
          <w:lang w:val="uk-UA"/>
        </w:rPr>
        <w:t>Підготовка та виступ на семінарському занятті;</w:t>
      </w:r>
    </w:p>
    <w:p w14:paraId="7B1147E2" w14:textId="77777777" w:rsidR="00024BE6" w:rsidRPr="006C792B" w:rsidRDefault="00024BE6" w:rsidP="006C792B">
      <w:pPr>
        <w:spacing w:after="0" w:line="240" w:lineRule="auto"/>
        <w:rPr>
          <w:szCs w:val="28"/>
        </w:rPr>
      </w:pPr>
      <w:r w:rsidRPr="006C792B">
        <w:rPr>
          <w:rFonts w:ascii="Times New Roman" w:hAnsi="Times New Roman" w:cs="Times New Roman"/>
          <w:sz w:val="28"/>
          <w:szCs w:val="28"/>
          <w:lang w:val="uk-UA"/>
        </w:rPr>
        <w:t>Виконання пошуково-дослідницьких робіт;</w:t>
      </w:r>
    </w:p>
    <w:p w14:paraId="60FFA5C8" w14:textId="77777777" w:rsidR="00024BE6" w:rsidRDefault="00024BE6" w:rsidP="006C792B">
      <w:pPr>
        <w:pStyle w:val="a3"/>
        <w:ind w:firstLine="357"/>
      </w:pPr>
    </w:p>
    <w:p w14:paraId="4A87CD16" w14:textId="77777777" w:rsidR="00024BE6" w:rsidRPr="006C792B" w:rsidRDefault="00024BE6" w:rsidP="006C792B">
      <w:pPr>
        <w:spacing w:after="0" w:line="240" w:lineRule="auto"/>
        <w:jc w:val="both"/>
        <w:rPr>
          <w:rFonts w:ascii="Times New Roman" w:hAnsi="Times New Roman" w:cs="Times New Roman"/>
          <w:b/>
          <w:bCs/>
          <w:sz w:val="28"/>
          <w:szCs w:val="28"/>
          <w:lang w:val="uk-UA"/>
        </w:rPr>
      </w:pPr>
      <w:r w:rsidRPr="006C792B">
        <w:rPr>
          <w:rFonts w:ascii="Times New Roman" w:hAnsi="Times New Roman" w:cs="Times New Roman"/>
          <w:b/>
          <w:sz w:val="28"/>
          <w:szCs w:val="28"/>
          <w:lang w:val="uk-UA"/>
        </w:rPr>
        <w:t>5</w:t>
      </w:r>
      <w:r w:rsidRPr="006C792B">
        <w:rPr>
          <w:rFonts w:ascii="Times New Roman" w:hAnsi="Times New Roman" w:cs="Times New Roman"/>
          <w:sz w:val="28"/>
          <w:szCs w:val="28"/>
          <w:lang w:val="uk-UA"/>
        </w:rPr>
        <w:t xml:space="preserve">. </w:t>
      </w:r>
      <w:r w:rsidRPr="006C792B">
        <w:rPr>
          <w:rFonts w:ascii="Times New Roman" w:hAnsi="Times New Roman" w:cs="Times New Roman"/>
          <w:b/>
          <w:bCs/>
          <w:sz w:val="28"/>
          <w:szCs w:val="28"/>
          <w:lang w:val="uk-UA"/>
        </w:rPr>
        <w:t xml:space="preserve">Засоби діагностики успішності навчання   </w:t>
      </w:r>
    </w:p>
    <w:p w14:paraId="56D3A041" w14:textId="77777777" w:rsidR="00024BE6" w:rsidRPr="006C792B" w:rsidRDefault="00024BE6" w:rsidP="006C792B">
      <w:pPr>
        <w:spacing w:after="0" w:line="240" w:lineRule="auto"/>
        <w:jc w:val="both"/>
        <w:rPr>
          <w:rFonts w:ascii="Times New Roman" w:hAnsi="Times New Roman" w:cs="Times New Roman"/>
          <w:sz w:val="28"/>
          <w:szCs w:val="28"/>
          <w:lang w:val="uk-UA"/>
        </w:rPr>
      </w:pPr>
      <w:r w:rsidRPr="006C792B">
        <w:rPr>
          <w:rFonts w:ascii="Times New Roman" w:hAnsi="Times New Roman" w:cs="Times New Roman"/>
          <w:sz w:val="28"/>
          <w:szCs w:val="28"/>
          <w:lang w:val="uk-UA"/>
        </w:rPr>
        <w:t xml:space="preserve">Самостійна робота студентів оцінюється на практичних заняттях під час  дискусій, мозкового штурму, роботи в міні-групах тощо. </w:t>
      </w:r>
    </w:p>
    <w:p w14:paraId="0FB7C099" w14:textId="77777777" w:rsidR="00024BE6" w:rsidRPr="006C792B" w:rsidRDefault="00024BE6" w:rsidP="006C792B">
      <w:pPr>
        <w:spacing w:after="0" w:line="240" w:lineRule="auto"/>
        <w:jc w:val="both"/>
        <w:rPr>
          <w:rFonts w:ascii="Times New Roman" w:hAnsi="Times New Roman" w:cs="Times New Roman"/>
          <w:sz w:val="28"/>
          <w:szCs w:val="28"/>
          <w:lang w:val="uk-UA"/>
        </w:rPr>
      </w:pPr>
      <w:r w:rsidRPr="006C792B">
        <w:rPr>
          <w:rFonts w:ascii="Times New Roman" w:hAnsi="Times New Roman" w:cs="Times New Roman"/>
          <w:sz w:val="28"/>
          <w:szCs w:val="28"/>
          <w:lang w:val="uk-UA"/>
        </w:rPr>
        <w:t>Враховується якість виконання письмових робіт у формі конспектів першоджерел, рефератів, тез тощо.</w:t>
      </w:r>
    </w:p>
    <w:p w14:paraId="17645F0A" w14:textId="77777777" w:rsidR="00024BE6" w:rsidRPr="006C792B" w:rsidRDefault="00024BE6" w:rsidP="006C792B">
      <w:pPr>
        <w:spacing w:after="0" w:line="240" w:lineRule="auto"/>
        <w:jc w:val="both"/>
        <w:rPr>
          <w:rFonts w:ascii="Times New Roman" w:hAnsi="Times New Roman" w:cs="Times New Roman"/>
          <w:sz w:val="28"/>
          <w:szCs w:val="28"/>
          <w:lang w:val="uk-UA"/>
        </w:rPr>
      </w:pPr>
      <w:r w:rsidRPr="006C792B">
        <w:rPr>
          <w:rFonts w:ascii="Times New Roman" w:hAnsi="Times New Roman" w:cs="Times New Roman"/>
          <w:sz w:val="28"/>
          <w:szCs w:val="28"/>
          <w:lang w:val="uk-UA"/>
        </w:rPr>
        <w:t xml:space="preserve">Самостійно опрацьований теоретичний матеріал є складовою частиною підготовки до модульного контролю та підсумкового контролю – екзамену. </w:t>
      </w:r>
    </w:p>
    <w:p w14:paraId="009EB19E" w14:textId="77777777" w:rsidR="00024BE6" w:rsidRPr="006C792B" w:rsidRDefault="00024BE6" w:rsidP="00024BE6">
      <w:pPr>
        <w:spacing w:after="0" w:line="240" w:lineRule="auto"/>
        <w:ind w:firstLine="567"/>
        <w:jc w:val="center"/>
        <w:rPr>
          <w:rFonts w:ascii="Times New Roman" w:hAnsi="Times New Roman" w:cs="Times New Roman"/>
          <w:sz w:val="28"/>
          <w:szCs w:val="28"/>
          <w:lang w:val="uk-UA"/>
        </w:rPr>
      </w:pPr>
    </w:p>
    <w:p w14:paraId="6310A99A" w14:textId="77777777" w:rsidR="00024BE6" w:rsidRPr="006C792B" w:rsidRDefault="00024BE6" w:rsidP="00024BE6">
      <w:pPr>
        <w:spacing w:after="0" w:line="240" w:lineRule="auto"/>
        <w:ind w:firstLine="567"/>
        <w:jc w:val="center"/>
        <w:rPr>
          <w:rFonts w:ascii="Times New Roman" w:hAnsi="Times New Roman" w:cs="Times New Roman"/>
          <w:sz w:val="28"/>
          <w:szCs w:val="28"/>
          <w:lang w:val="uk-UA"/>
        </w:rPr>
      </w:pPr>
    </w:p>
    <w:p w14:paraId="1147636C" w14:textId="77777777" w:rsidR="00024BE6" w:rsidRPr="006C792B" w:rsidRDefault="00024BE6" w:rsidP="00024BE6">
      <w:pPr>
        <w:spacing w:after="0" w:line="240" w:lineRule="auto"/>
        <w:ind w:firstLine="567"/>
        <w:jc w:val="center"/>
        <w:rPr>
          <w:rFonts w:ascii="Times New Roman" w:hAnsi="Times New Roman" w:cs="Times New Roman"/>
          <w:b/>
          <w:sz w:val="28"/>
          <w:szCs w:val="28"/>
          <w:lang w:val="uk-UA"/>
        </w:rPr>
      </w:pPr>
      <w:r w:rsidRPr="006C792B">
        <w:rPr>
          <w:rFonts w:ascii="Times New Roman" w:hAnsi="Times New Roman" w:cs="Times New Roman"/>
          <w:b/>
          <w:sz w:val="28"/>
          <w:szCs w:val="28"/>
          <w:lang w:val="uk-UA"/>
        </w:rPr>
        <w:t xml:space="preserve">Змістовий модуль 1. </w:t>
      </w:r>
    </w:p>
    <w:p w14:paraId="7ABDE971" w14:textId="77777777" w:rsidR="00024BE6" w:rsidRPr="0031488C" w:rsidRDefault="00024BE6" w:rsidP="00024BE6">
      <w:pPr>
        <w:spacing w:after="0" w:line="240" w:lineRule="auto"/>
        <w:ind w:firstLine="567"/>
        <w:jc w:val="center"/>
        <w:rPr>
          <w:rFonts w:ascii="Times New Roman" w:hAnsi="Times New Roman" w:cs="Times New Roman"/>
          <w:b/>
          <w:sz w:val="28"/>
          <w:szCs w:val="28"/>
          <w:lang w:val="uk-UA"/>
        </w:rPr>
      </w:pPr>
      <w:r w:rsidRPr="0031488C">
        <w:rPr>
          <w:rFonts w:ascii="Times New Roman" w:hAnsi="Times New Roman" w:cs="Times New Roman"/>
          <w:b/>
          <w:sz w:val="28"/>
          <w:szCs w:val="28"/>
          <w:lang w:val="uk-UA"/>
        </w:rPr>
        <w:t>Наукова мовна культура – основа професійної діяльності дослідника</w:t>
      </w:r>
    </w:p>
    <w:p w14:paraId="62B191A1" w14:textId="77777777" w:rsidR="00024BE6" w:rsidRPr="0031488C" w:rsidRDefault="00024BE6" w:rsidP="00024BE6">
      <w:pPr>
        <w:spacing w:after="0" w:line="240" w:lineRule="auto"/>
        <w:ind w:firstLine="567"/>
        <w:jc w:val="center"/>
        <w:rPr>
          <w:rFonts w:ascii="Times New Roman" w:hAnsi="Times New Roman" w:cs="Times New Roman"/>
          <w:b/>
          <w:sz w:val="28"/>
          <w:szCs w:val="28"/>
          <w:lang w:val="uk-UA"/>
        </w:rPr>
      </w:pPr>
    </w:p>
    <w:p w14:paraId="512CB7D0" w14:textId="7D9EB411" w:rsidR="00024BE6" w:rsidRPr="0031488C" w:rsidRDefault="00024BE6" w:rsidP="006C792B">
      <w:pPr>
        <w:pStyle w:val="a5"/>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Тема 1. </w:t>
      </w:r>
      <w:r w:rsidRPr="006C792B">
        <w:rPr>
          <w:rFonts w:ascii="Times New Roman" w:hAnsi="Times New Roman" w:cs="Times New Roman"/>
          <w:b/>
          <w:sz w:val="28"/>
          <w:szCs w:val="28"/>
          <w:lang w:val="uk-UA"/>
        </w:rPr>
        <w:t>Філософія і прагматика наукової мови</w:t>
      </w:r>
      <w:r w:rsidRPr="0031488C">
        <w:rPr>
          <w:rFonts w:ascii="Times New Roman" w:hAnsi="Times New Roman" w:cs="Times New Roman"/>
          <w:b/>
          <w:sz w:val="28"/>
          <w:szCs w:val="28"/>
          <w:lang w:val="uk-UA"/>
        </w:rPr>
        <w:t xml:space="preserve"> (9 годин)</w:t>
      </w:r>
    </w:p>
    <w:p w14:paraId="3B9476BD" w14:textId="4C6EDE3F" w:rsidR="00024BE6" w:rsidRDefault="00024BE6" w:rsidP="006C792B">
      <w:pPr>
        <w:pStyle w:val="a5"/>
        <w:ind w:left="0" w:firstLine="567"/>
        <w:rPr>
          <w:rStyle w:val="212pt"/>
          <w:rFonts w:eastAsiaTheme="minorHAnsi"/>
          <w:sz w:val="28"/>
          <w:szCs w:val="28"/>
        </w:rPr>
      </w:pPr>
      <w:r w:rsidRPr="006C792B">
        <w:rPr>
          <w:rFonts w:ascii="Times New Roman" w:hAnsi="Times New Roman" w:cs="Times New Roman"/>
          <w:sz w:val="28"/>
          <w:szCs w:val="28"/>
          <w:lang w:val="uk-UA"/>
        </w:rPr>
        <w:t xml:space="preserve"> </w:t>
      </w:r>
      <w:r w:rsidRPr="006C792B">
        <w:rPr>
          <w:rFonts w:ascii="Times New Roman" w:hAnsi="Times New Roman" w:cs="Times New Roman"/>
          <w:bCs/>
          <w:sz w:val="28"/>
          <w:szCs w:val="28"/>
          <w:lang w:val="uk-UA"/>
        </w:rPr>
        <w:t>Науковий стиль української мови: загальна характеристика і специфічні риси.</w:t>
      </w:r>
      <w:r>
        <w:rPr>
          <w:rFonts w:ascii="Times New Roman" w:hAnsi="Times New Roman" w:cs="Times New Roman"/>
          <w:bCs/>
          <w:sz w:val="28"/>
          <w:szCs w:val="28"/>
          <w:lang w:val="uk-UA"/>
        </w:rPr>
        <w:t xml:space="preserve"> </w:t>
      </w:r>
      <w:r w:rsidRPr="006C792B">
        <w:rPr>
          <w:rStyle w:val="212pt"/>
          <w:rFonts w:eastAsiaTheme="minorHAnsi"/>
          <w:sz w:val="28"/>
          <w:szCs w:val="28"/>
        </w:rPr>
        <w:t>Науковий ідіостиль. Науковий діалог. Діалогова позиція наукового наставника. Роль ученого-наставника у формуванні мовної особистості молодого дослідника. Новий стиль наукового мовлення у праці “Із секретів поетичної творчості” І.</w:t>
      </w:r>
      <w:r>
        <w:rPr>
          <w:rStyle w:val="212pt"/>
          <w:rFonts w:eastAsiaTheme="minorHAnsi"/>
          <w:sz w:val="28"/>
          <w:szCs w:val="28"/>
        </w:rPr>
        <w:t xml:space="preserve"> </w:t>
      </w:r>
      <w:r w:rsidRPr="006C792B">
        <w:rPr>
          <w:rStyle w:val="212pt"/>
          <w:rFonts w:eastAsiaTheme="minorHAnsi"/>
          <w:sz w:val="28"/>
          <w:szCs w:val="28"/>
        </w:rPr>
        <w:t>Франка. Домінанти наукової творчості у мовознавчих студіях О. Потебні, М.</w:t>
      </w:r>
      <w:r>
        <w:rPr>
          <w:rStyle w:val="212pt"/>
          <w:rFonts w:eastAsiaTheme="minorHAnsi"/>
          <w:sz w:val="28"/>
          <w:szCs w:val="28"/>
        </w:rPr>
        <w:t xml:space="preserve"> </w:t>
      </w:r>
      <w:r w:rsidRPr="006C792B">
        <w:rPr>
          <w:rStyle w:val="212pt"/>
          <w:rFonts w:eastAsiaTheme="minorHAnsi"/>
          <w:sz w:val="28"/>
          <w:szCs w:val="28"/>
        </w:rPr>
        <w:t>Драгоманова. "Уваги до сучасної української літературної мови" О.</w:t>
      </w:r>
      <w:r>
        <w:rPr>
          <w:rStyle w:val="212pt"/>
          <w:rFonts w:eastAsiaTheme="minorHAnsi"/>
          <w:sz w:val="28"/>
          <w:szCs w:val="28"/>
        </w:rPr>
        <w:t xml:space="preserve"> </w:t>
      </w:r>
      <w:r w:rsidRPr="006C792B">
        <w:rPr>
          <w:rStyle w:val="212pt"/>
          <w:rFonts w:eastAsiaTheme="minorHAnsi"/>
          <w:sz w:val="28"/>
          <w:szCs w:val="28"/>
        </w:rPr>
        <w:t>Курило.</w:t>
      </w:r>
    </w:p>
    <w:p w14:paraId="499BF1C6" w14:textId="77777777" w:rsidR="00024BE6" w:rsidRPr="006C792B" w:rsidRDefault="00024BE6" w:rsidP="006C792B">
      <w:pPr>
        <w:pStyle w:val="a5"/>
        <w:spacing w:after="0" w:line="240" w:lineRule="auto"/>
        <w:ind w:left="0"/>
        <w:rPr>
          <w:rStyle w:val="212pt"/>
          <w:rFonts w:eastAsiaTheme="minorHAnsi"/>
          <w:b/>
          <w:sz w:val="28"/>
          <w:szCs w:val="28"/>
        </w:rPr>
      </w:pPr>
      <w:r w:rsidRPr="006C792B">
        <w:rPr>
          <w:rStyle w:val="212pt"/>
          <w:rFonts w:eastAsiaTheme="minorHAnsi"/>
          <w:b/>
          <w:sz w:val="28"/>
          <w:szCs w:val="28"/>
        </w:rPr>
        <w:t>Розкрити запитання:</w:t>
      </w:r>
    </w:p>
    <w:p w14:paraId="7E970CD9" w14:textId="77777777" w:rsidR="00024BE6" w:rsidRPr="006C792B" w:rsidRDefault="00024BE6" w:rsidP="006C792B">
      <w:pPr>
        <w:pStyle w:val="40"/>
        <w:numPr>
          <w:ilvl w:val="0"/>
          <w:numId w:val="2"/>
        </w:numPr>
        <w:shd w:val="clear" w:color="auto" w:fill="auto"/>
        <w:tabs>
          <w:tab w:val="left" w:pos="284"/>
        </w:tabs>
        <w:spacing w:before="0"/>
        <w:ind w:left="0" w:firstLine="0"/>
        <w:jc w:val="both"/>
        <w:rPr>
          <w:sz w:val="28"/>
          <w:szCs w:val="28"/>
        </w:rPr>
      </w:pPr>
      <w:r w:rsidRPr="006C792B">
        <w:rPr>
          <w:sz w:val="28"/>
          <w:szCs w:val="28"/>
        </w:rPr>
        <w:t>Мовна особистість ученого певної історичної епохи.</w:t>
      </w:r>
    </w:p>
    <w:p w14:paraId="03D4CB76" w14:textId="77777777" w:rsidR="00024BE6" w:rsidRPr="006C792B" w:rsidRDefault="00024BE6" w:rsidP="006C792B">
      <w:pPr>
        <w:pStyle w:val="40"/>
        <w:numPr>
          <w:ilvl w:val="0"/>
          <w:numId w:val="2"/>
        </w:numPr>
        <w:shd w:val="clear" w:color="auto" w:fill="auto"/>
        <w:tabs>
          <w:tab w:val="left" w:pos="284"/>
        </w:tabs>
        <w:spacing w:before="0"/>
        <w:ind w:left="0" w:firstLine="0"/>
        <w:jc w:val="both"/>
        <w:rPr>
          <w:sz w:val="28"/>
          <w:szCs w:val="28"/>
        </w:rPr>
      </w:pPr>
      <w:r w:rsidRPr="006C792B">
        <w:rPr>
          <w:sz w:val="28"/>
          <w:szCs w:val="28"/>
        </w:rPr>
        <w:t>Розвиток української наукової мови на сучасному етапі. Українська наукова мова у працях мовознавців і термінологів Л. Мацько, О. Пономаріва, О. Сербенської  та ін.</w:t>
      </w:r>
    </w:p>
    <w:p w14:paraId="158E0D44" w14:textId="77777777" w:rsidR="00024BE6" w:rsidRPr="00CF11F6" w:rsidRDefault="00024BE6" w:rsidP="006C792B">
      <w:pPr>
        <w:pStyle w:val="a5"/>
        <w:ind w:left="0"/>
        <w:rPr>
          <w:rStyle w:val="212pt"/>
          <w:rFonts w:eastAsiaTheme="minorHAnsi"/>
          <w:i/>
          <w:sz w:val="28"/>
          <w:szCs w:val="28"/>
        </w:rPr>
      </w:pPr>
      <w:r w:rsidRPr="00CF11F6">
        <w:rPr>
          <w:rStyle w:val="212pt"/>
          <w:rFonts w:eastAsiaTheme="minorHAnsi"/>
          <w:i/>
          <w:sz w:val="28"/>
          <w:szCs w:val="28"/>
        </w:rPr>
        <w:t xml:space="preserve">Законспектувати статтю "Десять заповідань простого писання і редагування" І. Огієнка. </w:t>
      </w:r>
    </w:p>
    <w:p w14:paraId="059FA14E" w14:textId="77777777" w:rsidR="00024BE6" w:rsidRPr="006C792B" w:rsidRDefault="00024BE6" w:rsidP="006C792B">
      <w:pPr>
        <w:pStyle w:val="a5"/>
        <w:ind w:left="0"/>
        <w:rPr>
          <w:rStyle w:val="212pt"/>
          <w:rFonts w:eastAsiaTheme="minorHAnsi"/>
          <w:b/>
          <w:sz w:val="28"/>
          <w:szCs w:val="28"/>
        </w:rPr>
      </w:pPr>
      <w:r w:rsidRPr="006C792B">
        <w:rPr>
          <w:rStyle w:val="212pt"/>
          <w:rFonts w:eastAsiaTheme="minorHAnsi"/>
          <w:b/>
          <w:sz w:val="28"/>
          <w:szCs w:val="28"/>
        </w:rPr>
        <w:t>Література</w:t>
      </w:r>
    </w:p>
    <w:p w14:paraId="57FBD845" w14:textId="77777777" w:rsidR="00024BE6" w:rsidRPr="006C792B" w:rsidRDefault="00024BE6" w:rsidP="006C792B">
      <w:pPr>
        <w:pStyle w:val="a5"/>
        <w:numPr>
          <w:ilvl w:val="0"/>
          <w:numId w:val="1"/>
        </w:numPr>
        <w:autoSpaceDE w:val="0"/>
        <w:autoSpaceDN w:val="0"/>
        <w:adjustRightInd w:val="0"/>
        <w:spacing w:after="0" w:line="240" w:lineRule="auto"/>
        <w:ind w:left="0" w:firstLine="0"/>
        <w:jc w:val="both"/>
        <w:rPr>
          <w:rFonts w:ascii="Times New Roman" w:hAnsi="Times New Roman" w:cs="Times New Roman"/>
          <w:bCs/>
          <w:sz w:val="24"/>
          <w:szCs w:val="24"/>
          <w:lang w:val="uk-UA"/>
        </w:rPr>
      </w:pPr>
      <w:r>
        <w:rPr>
          <w:rFonts w:ascii="Times New Roman" w:hAnsi="Times New Roman" w:cs="Times New Roman"/>
          <w:bCs/>
          <w:sz w:val="24"/>
          <w:szCs w:val="24"/>
          <w:lang w:val="uk-UA"/>
        </w:rPr>
        <w:t>Огієнко І. Історія української літературної мови / Упоряд., авт. іст.-біогр. Нарису та приміт. М.С. Тимошик. – К.: Наша культура й наука, 2001. – 440 с.</w:t>
      </w:r>
    </w:p>
    <w:p w14:paraId="73A4ABFA" w14:textId="77777777" w:rsidR="00024BE6" w:rsidRPr="006C792B" w:rsidRDefault="00024BE6" w:rsidP="006C792B">
      <w:pPr>
        <w:pStyle w:val="a5"/>
        <w:numPr>
          <w:ilvl w:val="0"/>
          <w:numId w:val="1"/>
        </w:numPr>
        <w:autoSpaceDE w:val="0"/>
        <w:autoSpaceDN w:val="0"/>
        <w:adjustRightInd w:val="0"/>
        <w:spacing w:after="0" w:line="240" w:lineRule="auto"/>
        <w:ind w:left="0" w:firstLine="0"/>
        <w:jc w:val="both"/>
        <w:rPr>
          <w:rFonts w:ascii="Times New Roman" w:hAnsi="Times New Roman" w:cs="Times New Roman"/>
          <w:bCs/>
          <w:sz w:val="24"/>
          <w:szCs w:val="24"/>
          <w:lang w:val="uk-UA"/>
        </w:rPr>
      </w:pPr>
      <w:r w:rsidRPr="006C792B">
        <w:rPr>
          <w:rFonts w:ascii="Times New Roman" w:hAnsi="Times New Roman" w:cs="Times New Roman"/>
          <w:bCs/>
          <w:sz w:val="24"/>
          <w:szCs w:val="24"/>
          <w:lang w:val="uk-UA"/>
        </w:rPr>
        <w:t>Семеног О. М. Культура наукової української мови: навч. посібник /О.М.Семеног. – К.: ВЦ «Академія», 2010. – 216с.</w:t>
      </w:r>
    </w:p>
    <w:p w14:paraId="0F6678A7" w14:textId="77777777" w:rsidR="00024BE6" w:rsidRPr="00B257FA" w:rsidRDefault="00024BE6" w:rsidP="006C792B">
      <w:pPr>
        <w:pStyle w:val="a5"/>
        <w:numPr>
          <w:ilvl w:val="0"/>
          <w:numId w:val="1"/>
        </w:numPr>
        <w:spacing w:after="0" w:line="240" w:lineRule="auto"/>
        <w:ind w:left="0" w:firstLine="0"/>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Франко І. Із секретів поетичної творчості  </w:t>
      </w:r>
      <w:r w:rsidRPr="006C792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Електронний ресурч</w:t>
      </w:r>
      <w:r w:rsidRPr="006C792B">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val="uk-UA" w:eastAsia="uk-UA"/>
        </w:rPr>
        <w:t xml:space="preserve">   Режим доступу: </w:t>
      </w:r>
      <w:r w:rsidRPr="00B257FA">
        <w:rPr>
          <w:rFonts w:ascii="Times New Roman" w:eastAsia="Times New Roman" w:hAnsi="Times New Roman" w:cs="Times New Roman"/>
          <w:sz w:val="24"/>
          <w:szCs w:val="24"/>
          <w:lang w:val="uk-UA" w:eastAsia="uk-UA"/>
        </w:rPr>
        <w:t>www.ukrlib.com.ua › books › printit › tid=624</w:t>
      </w:r>
      <w:r>
        <w:rPr>
          <w:rFonts w:ascii="Times New Roman" w:eastAsia="Times New Roman" w:hAnsi="Times New Roman" w:cs="Times New Roman"/>
          <w:sz w:val="24"/>
          <w:szCs w:val="24"/>
          <w:lang w:val="uk-UA" w:eastAsia="uk-UA"/>
        </w:rPr>
        <w:t xml:space="preserve"> </w:t>
      </w:r>
    </w:p>
    <w:p w14:paraId="692F689F" w14:textId="77777777" w:rsidR="00024BE6" w:rsidRDefault="00024BE6" w:rsidP="00024BE6">
      <w:pPr>
        <w:rPr>
          <w:rFonts w:ascii="Times New Roman" w:hAnsi="Times New Roman" w:cs="Times New Roman"/>
          <w:color w:val="00B0F0"/>
          <w:sz w:val="28"/>
          <w:szCs w:val="28"/>
          <w:lang w:val="uk-UA"/>
        </w:rPr>
      </w:pPr>
      <w:r>
        <w:rPr>
          <w:rFonts w:ascii="Times New Roman" w:hAnsi="Times New Roman" w:cs="Times New Roman"/>
          <w:color w:val="00B0F0"/>
          <w:sz w:val="28"/>
          <w:szCs w:val="28"/>
          <w:lang w:val="uk-UA"/>
        </w:rPr>
        <w:br w:type="page"/>
      </w:r>
    </w:p>
    <w:p w14:paraId="08EA075E" w14:textId="2BF25EEA" w:rsidR="006560F1" w:rsidRPr="0031488C" w:rsidRDefault="006560F1" w:rsidP="006C792B">
      <w:pPr>
        <w:pStyle w:val="a5"/>
        <w:jc w:val="center"/>
        <w:rPr>
          <w:rFonts w:ascii="Times New Roman" w:hAnsi="Times New Roman" w:cs="Times New Roman"/>
          <w:b/>
          <w:bCs/>
          <w:sz w:val="28"/>
          <w:szCs w:val="28"/>
          <w:lang w:val="uk-UA"/>
        </w:rPr>
      </w:pPr>
      <w:r w:rsidRPr="006C792B">
        <w:rPr>
          <w:rFonts w:ascii="Times New Roman" w:hAnsi="Times New Roman" w:cs="Times New Roman"/>
          <w:b/>
          <w:sz w:val="28"/>
          <w:szCs w:val="28"/>
          <w:lang w:val="uk-UA"/>
        </w:rPr>
        <w:lastRenderedPageBreak/>
        <w:t xml:space="preserve">Тема 2. </w:t>
      </w:r>
      <w:r w:rsidRPr="006C792B">
        <w:rPr>
          <w:rFonts w:ascii="Times New Roman" w:hAnsi="Times New Roman" w:cs="Times New Roman"/>
          <w:b/>
          <w:bCs/>
          <w:color w:val="00B0F0"/>
          <w:sz w:val="28"/>
          <w:szCs w:val="28"/>
          <w:lang w:val="uk-UA"/>
        </w:rPr>
        <w:t xml:space="preserve"> </w:t>
      </w:r>
      <w:r w:rsidRPr="0031488C">
        <w:rPr>
          <w:rFonts w:ascii="Times New Roman" w:hAnsi="Times New Roman" w:cs="Times New Roman"/>
          <w:b/>
          <w:bCs/>
          <w:sz w:val="28"/>
          <w:szCs w:val="28"/>
          <w:lang w:val="uk-UA"/>
        </w:rPr>
        <w:t>(9 годин)</w:t>
      </w:r>
    </w:p>
    <w:p w14:paraId="152968DC" w14:textId="77777777" w:rsidR="006560F1" w:rsidRDefault="006560F1" w:rsidP="006C792B">
      <w:pPr>
        <w:ind w:firstLine="567"/>
        <w:jc w:val="center"/>
        <w:rPr>
          <w:rFonts w:ascii="Times New Roman" w:hAnsi="Times New Roman" w:cs="Times New Roman"/>
          <w:b/>
          <w:bCs/>
          <w:sz w:val="28"/>
          <w:szCs w:val="28"/>
          <w:lang w:val="uk-UA"/>
        </w:rPr>
      </w:pPr>
      <w:r w:rsidRPr="006C792B">
        <w:rPr>
          <w:rFonts w:ascii="Times New Roman" w:hAnsi="Times New Roman" w:cs="Times New Roman"/>
          <w:b/>
          <w:bCs/>
          <w:sz w:val="28"/>
          <w:szCs w:val="28"/>
          <w:lang w:val="uk-UA"/>
        </w:rPr>
        <w:t xml:space="preserve">Композиція писемного наукового тексту. </w:t>
      </w:r>
    </w:p>
    <w:p w14:paraId="70A86CE0" w14:textId="77777777" w:rsidR="006560F1" w:rsidRPr="0031488C" w:rsidRDefault="006560F1" w:rsidP="006C792B">
      <w:pPr>
        <w:ind w:firstLine="567"/>
        <w:jc w:val="center"/>
        <w:rPr>
          <w:rFonts w:ascii="Times New Roman" w:hAnsi="Times New Roman" w:cs="Times New Roman"/>
          <w:b/>
          <w:bCs/>
          <w:sz w:val="28"/>
          <w:szCs w:val="28"/>
          <w:lang w:val="uk-UA"/>
        </w:rPr>
      </w:pPr>
      <w:r w:rsidRPr="006C792B">
        <w:rPr>
          <w:rFonts w:ascii="Times New Roman" w:hAnsi="Times New Roman" w:cs="Times New Roman"/>
          <w:b/>
          <w:bCs/>
          <w:sz w:val="28"/>
          <w:szCs w:val="28"/>
          <w:lang w:val="uk-UA"/>
        </w:rPr>
        <w:t>Види і специфіка жанрів наукового стилю: стаття, відгук, рецензія, тези…та особливості їхнього мовного оформлення.</w:t>
      </w:r>
    </w:p>
    <w:p w14:paraId="0865CCFB" w14:textId="77777777" w:rsidR="006560F1" w:rsidRDefault="006560F1" w:rsidP="006C792B">
      <w:pPr>
        <w:spacing w:after="0" w:line="240" w:lineRule="auto"/>
        <w:ind w:firstLine="567"/>
        <w:jc w:val="both"/>
        <w:rPr>
          <w:rStyle w:val="212pt"/>
          <w:rFonts w:eastAsiaTheme="minorHAnsi"/>
          <w:sz w:val="28"/>
          <w:szCs w:val="28"/>
        </w:rPr>
      </w:pPr>
      <w:r w:rsidRPr="006C792B">
        <w:rPr>
          <w:rStyle w:val="212pt"/>
          <w:rFonts w:eastAsiaTheme="minorHAnsi"/>
          <w:sz w:val="28"/>
          <w:szCs w:val="28"/>
        </w:rPr>
        <w:t xml:space="preserve">План наукового тексту і його композиційні блоки: вступ, основна частина, висновки. </w:t>
      </w:r>
    </w:p>
    <w:p w14:paraId="4475798C" w14:textId="77777777" w:rsidR="006560F1" w:rsidRDefault="006560F1" w:rsidP="006C792B">
      <w:pPr>
        <w:spacing w:after="0" w:line="240" w:lineRule="auto"/>
        <w:ind w:firstLine="567"/>
        <w:jc w:val="both"/>
        <w:rPr>
          <w:rStyle w:val="212pt"/>
          <w:rFonts w:eastAsiaTheme="minorHAnsi"/>
          <w:sz w:val="28"/>
          <w:szCs w:val="28"/>
        </w:rPr>
      </w:pPr>
      <w:r w:rsidRPr="006C792B">
        <w:rPr>
          <w:rStyle w:val="212pt"/>
          <w:rFonts w:eastAsiaTheme="minorHAnsi"/>
          <w:sz w:val="28"/>
          <w:szCs w:val="28"/>
        </w:rPr>
        <w:t xml:space="preserve">Принципи складання плану наукового тексту: членування тексту на смилові блоки; визначення основної думки кожного виділеного смислового блоку; формулювання пунктів плану. </w:t>
      </w:r>
    </w:p>
    <w:p w14:paraId="69C4CAD2" w14:textId="77777777" w:rsidR="006560F1" w:rsidRDefault="006560F1" w:rsidP="006C792B">
      <w:pPr>
        <w:spacing w:after="0" w:line="240" w:lineRule="auto"/>
        <w:ind w:firstLine="567"/>
        <w:jc w:val="both"/>
        <w:rPr>
          <w:rStyle w:val="212pt"/>
          <w:rFonts w:eastAsiaTheme="minorHAnsi"/>
          <w:sz w:val="28"/>
          <w:szCs w:val="28"/>
        </w:rPr>
      </w:pPr>
      <w:r w:rsidRPr="006C792B">
        <w:rPr>
          <w:rStyle w:val="212pt"/>
          <w:rFonts w:eastAsiaTheme="minorHAnsi"/>
          <w:sz w:val="28"/>
          <w:szCs w:val="28"/>
        </w:rPr>
        <w:t>Графічна культура оформлення плану.</w:t>
      </w:r>
    </w:p>
    <w:p w14:paraId="3DA5C7C2" w14:textId="77777777" w:rsidR="006560F1" w:rsidRPr="006C792B" w:rsidRDefault="006560F1" w:rsidP="006C792B">
      <w:pPr>
        <w:spacing w:after="0" w:line="240" w:lineRule="auto"/>
        <w:ind w:firstLine="567"/>
        <w:jc w:val="both"/>
        <w:rPr>
          <w:rStyle w:val="212pt"/>
          <w:rFonts w:eastAsiaTheme="minorHAnsi"/>
          <w:i/>
          <w:sz w:val="28"/>
          <w:szCs w:val="28"/>
        </w:rPr>
      </w:pPr>
      <w:r w:rsidRPr="006C792B">
        <w:rPr>
          <w:rStyle w:val="212pt"/>
          <w:rFonts w:eastAsiaTheme="minorHAnsi"/>
          <w:i/>
          <w:sz w:val="28"/>
          <w:szCs w:val="28"/>
        </w:rPr>
        <w:t>Складання плану  магістерського дослідження.</w:t>
      </w:r>
    </w:p>
    <w:p w14:paraId="1BED45C7" w14:textId="77777777" w:rsidR="006560F1" w:rsidRDefault="006560F1" w:rsidP="006C792B">
      <w:pPr>
        <w:spacing w:after="0" w:line="240" w:lineRule="auto"/>
        <w:ind w:firstLine="567"/>
        <w:jc w:val="both"/>
        <w:rPr>
          <w:rStyle w:val="212pt"/>
          <w:rFonts w:eastAsiaTheme="minorHAnsi"/>
          <w:sz w:val="28"/>
          <w:szCs w:val="28"/>
        </w:rPr>
      </w:pPr>
    </w:p>
    <w:p w14:paraId="789AB722" w14:textId="0C2FFF8B" w:rsidR="006560F1" w:rsidRPr="0031488C" w:rsidRDefault="006560F1" w:rsidP="006C792B">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bCs/>
          <w:sz w:val="28"/>
          <w:szCs w:val="28"/>
          <w:lang w:val="uk-UA"/>
        </w:rPr>
        <w:t>Література</w:t>
      </w:r>
    </w:p>
    <w:p w14:paraId="62709D5E" w14:textId="77777777" w:rsidR="006560F1" w:rsidRDefault="006560F1" w:rsidP="006C792B">
      <w:pPr>
        <w:pStyle w:val="a5"/>
        <w:numPr>
          <w:ilvl w:val="0"/>
          <w:numId w:val="4"/>
        </w:numPr>
        <w:autoSpaceDE w:val="0"/>
        <w:autoSpaceDN w:val="0"/>
        <w:adjustRightInd w:val="0"/>
        <w:spacing w:after="0" w:line="240" w:lineRule="auto"/>
        <w:jc w:val="both"/>
        <w:rPr>
          <w:rFonts w:ascii="Times New Roman" w:hAnsi="Times New Roman" w:cs="Times New Roman"/>
          <w:bCs/>
          <w:sz w:val="24"/>
          <w:szCs w:val="24"/>
          <w:lang w:val="uk-UA"/>
        </w:rPr>
      </w:pPr>
      <w:r w:rsidRPr="006C792B">
        <w:rPr>
          <w:rFonts w:ascii="Times New Roman" w:hAnsi="Times New Roman" w:cs="Times New Roman"/>
          <w:bCs/>
          <w:sz w:val="24"/>
          <w:szCs w:val="24"/>
          <w:lang w:val="uk-UA"/>
        </w:rPr>
        <w:t>Вінніков В.А. Пам'ятка молодим вченим з написання наукових праць //Український радіологічний журнал.-2009.-№17.-С.7-9.</w:t>
      </w:r>
    </w:p>
    <w:p w14:paraId="15520F78" w14:textId="77777777" w:rsidR="006560F1" w:rsidRPr="006C792B" w:rsidRDefault="006560F1" w:rsidP="006C792B">
      <w:pPr>
        <w:pStyle w:val="a5"/>
        <w:numPr>
          <w:ilvl w:val="0"/>
          <w:numId w:val="4"/>
        </w:numPr>
        <w:autoSpaceDE w:val="0"/>
        <w:autoSpaceDN w:val="0"/>
        <w:adjustRightInd w:val="0"/>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Семеног О. М. Культура наукової української мови: навч. посібник /О.М.Семеног. – К.: ВЦ «Академія», 2010. – 216с.</w:t>
      </w:r>
    </w:p>
    <w:p w14:paraId="4BCF1219" w14:textId="77777777" w:rsidR="006560F1" w:rsidRPr="006C792B" w:rsidRDefault="006560F1" w:rsidP="006560F1">
      <w:pPr>
        <w:rPr>
          <w:rFonts w:ascii="Times New Roman" w:hAnsi="Times New Roman" w:cs="Times New Roman"/>
          <w:sz w:val="28"/>
          <w:szCs w:val="28"/>
          <w:lang w:val="uk-UA"/>
        </w:rPr>
      </w:pPr>
    </w:p>
    <w:p w14:paraId="61F62252" w14:textId="77777777" w:rsidR="006560F1" w:rsidRDefault="006560F1" w:rsidP="006560F1">
      <w:pPr>
        <w:spacing w:after="0" w:line="240" w:lineRule="auto"/>
        <w:jc w:val="center"/>
        <w:rPr>
          <w:rFonts w:ascii="Times New Roman" w:eastAsia="Times New Roman" w:hAnsi="Times New Roman" w:cs="Times New Roman"/>
          <w:b/>
          <w:sz w:val="28"/>
          <w:szCs w:val="28"/>
          <w:lang w:val="uk-UA" w:eastAsia="uk-UA"/>
        </w:rPr>
      </w:pPr>
      <w:r w:rsidRPr="0031488C">
        <w:rPr>
          <w:rFonts w:ascii="Times New Roman" w:eastAsia="Times New Roman" w:hAnsi="Times New Roman" w:cs="Times New Roman"/>
          <w:b/>
          <w:sz w:val="28"/>
          <w:szCs w:val="28"/>
          <w:lang w:val="uk-UA" w:eastAsia="uk-UA"/>
        </w:rPr>
        <w:t>Тема 3.</w:t>
      </w:r>
      <w:r w:rsidRPr="001D6F27">
        <w:rPr>
          <w:rFonts w:ascii="Times New Roman" w:hAnsi="Times New Roman" w:cs="Times New Roman"/>
          <w:bCs/>
          <w:sz w:val="28"/>
          <w:szCs w:val="28"/>
          <w:lang w:val="uk-UA"/>
        </w:rPr>
        <w:t xml:space="preserve"> </w:t>
      </w:r>
      <w:r w:rsidRPr="006B66C6">
        <w:rPr>
          <w:rFonts w:ascii="Times New Roman" w:hAnsi="Times New Roman" w:cs="Times New Roman"/>
          <w:bCs/>
          <w:sz w:val="28"/>
          <w:szCs w:val="28"/>
          <w:lang w:val="uk-UA"/>
        </w:rPr>
        <w:t>(</w:t>
      </w:r>
      <w:r w:rsidRPr="006B66C6">
        <w:rPr>
          <w:rFonts w:ascii="Times New Roman" w:hAnsi="Times New Roman" w:cs="Times New Roman"/>
          <w:b/>
          <w:bCs/>
          <w:sz w:val="28"/>
          <w:szCs w:val="28"/>
          <w:lang w:val="uk-UA"/>
        </w:rPr>
        <w:t>5 годин</w:t>
      </w:r>
      <w:r w:rsidRPr="006B66C6">
        <w:rPr>
          <w:rFonts w:ascii="Times New Roman" w:hAnsi="Times New Roman" w:cs="Times New Roman"/>
          <w:bCs/>
          <w:sz w:val="28"/>
          <w:szCs w:val="28"/>
          <w:lang w:val="uk-UA"/>
        </w:rPr>
        <w:t>)</w:t>
      </w:r>
    </w:p>
    <w:p w14:paraId="3A8F8A71" w14:textId="77777777" w:rsidR="006560F1" w:rsidRPr="0031488C" w:rsidRDefault="006560F1" w:rsidP="006560F1">
      <w:pPr>
        <w:spacing w:after="0" w:line="240" w:lineRule="auto"/>
        <w:jc w:val="center"/>
        <w:rPr>
          <w:rFonts w:ascii="Times New Roman" w:eastAsia="Times New Roman" w:hAnsi="Times New Roman" w:cs="Times New Roman"/>
          <w:b/>
          <w:sz w:val="28"/>
          <w:szCs w:val="28"/>
          <w:lang w:val="uk-UA" w:eastAsia="uk-UA"/>
        </w:rPr>
      </w:pPr>
      <w:r w:rsidRPr="0031488C">
        <w:rPr>
          <w:rFonts w:ascii="Times New Roman" w:eastAsia="Times New Roman" w:hAnsi="Times New Roman" w:cs="Times New Roman"/>
          <w:b/>
          <w:sz w:val="28"/>
          <w:szCs w:val="28"/>
          <w:lang w:val="uk-UA" w:eastAsia="uk-UA"/>
        </w:rPr>
        <w:t xml:space="preserve"> </w:t>
      </w:r>
      <w:r w:rsidRPr="006C792B">
        <w:rPr>
          <w:rFonts w:ascii="Times New Roman" w:hAnsi="Times New Roman" w:cs="Times New Roman"/>
          <w:b/>
          <w:bCs/>
          <w:sz w:val="28"/>
          <w:szCs w:val="28"/>
          <w:lang w:val="uk-UA"/>
        </w:rPr>
        <w:t>Мовні засоби української наукової мови</w:t>
      </w:r>
      <w:r w:rsidRPr="0031488C">
        <w:rPr>
          <w:rFonts w:ascii="Times New Roman" w:hAnsi="Times New Roman" w:cs="Times New Roman"/>
          <w:b/>
          <w:bCs/>
          <w:sz w:val="28"/>
          <w:szCs w:val="28"/>
          <w:lang w:val="uk-UA"/>
        </w:rPr>
        <w:t xml:space="preserve">. </w:t>
      </w:r>
      <w:r w:rsidRPr="006C792B">
        <w:rPr>
          <w:rFonts w:ascii="Times New Roman" w:hAnsi="Times New Roman" w:cs="Times New Roman"/>
          <w:bCs/>
          <w:sz w:val="28"/>
          <w:szCs w:val="28"/>
          <w:lang w:val="uk-UA"/>
        </w:rPr>
        <w:t xml:space="preserve">Мовне оформлення наукового тексту </w:t>
      </w:r>
    </w:p>
    <w:p w14:paraId="2FBEE50C" w14:textId="77777777" w:rsidR="006560F1" w:rsidRDefault="006560F1" w:rsidP="006C792B">
      <w:pPr>
        <w:spacing w:after="0" w:line="240" w:lineRule="auto"/>
        <w:jc w:val="both"/>
        <w:rPr>
          <w:rFonts w:ascii="Times New Roman" w:hAnsi="Times New Roman" w:cs="Times New Roman"/>
          <w:sz w:val="28"/>
          <w:szCs w:val="28"/>
          <w:lang w:val="uk-UA"/>
        </w:rPr>
      </w:pPr>
      <w:r w:rsidRPr="006C792B">
        <w:rPr>
          <w:rFonts w:ascii="Times New Roman" w:hAnsi="Times New Roman" w:cs="Times New Roman"/>
          <w:bCs/>
          <w:sz w:val="28"/>
          <w:szCs w:val="28"/>
          <w:lang w:val="uk-UA"/>
        </w:rPr>
        <w:t xml:space="preserve">Наукова рецензія і науковий відгук. </w:t>
      </w:r>
      <w:r w:rsidRPr="006C792B">
        <w:rPr>
          <w:rFonts w:ascii="Times New Roman" w:hAnsi="Times New Roman" w:cs="Times New Roman"/>
          <w:sz w:val="28"/>
          <w:szCs w:val="28"/>
          <w:lang w:val="uk-UA"/>
        </w:rPr>
        <w:t xml:space="preserve">Рецензія та її функції (інформувальна, оцінювальна, прагматична, рекламна). Основні елементи рецензії. Етапи підготовки рецензії. Вимоги до рецензії. </w:t>
      </w:r>
    </w:p>
    <w:p w14:paraId="4965C896" w14:textId="77777777" w:rsidR="006560F1" w:rsidRDefault="006560F1" w:rsidP="006C792B">
      <w:pPr>
        <w:spacing w:after="0" w:line="240" w:lineRule="auto"/>
        <w:jc w:val="both"/>
        <w:rPr>
          <w:rFonts w:ascii="Times New Roman" w:hAnsi="Times New Roman" w:cs="Times New Roman"/>
          <w:sz w:val="28"/>
          <w:szCs w:val="28"/>
          <w:lang w:val="uk-UA"/>
        </w:rPr>
      </w:pPr>
      <w:r w:rsidRPr="006C792B">
        <w:rPr>
          <w:rFonts w:ascii="Times New Roman" w:hAnsi="Times New Roman" w:cs="Times New Roman"/>
          <w:sz w:val="28"/>
          <w:szCs w:val="28"/>
          <w:lang w:val="uk-UA"/>
        </w:rPr>
        <w:t xml:space="preserve">Критерії оцінки наукового твору. </w:t>
      </w:r>
    </w:p>
    <w:p w14:paraId="60CD0A6B" w14:textId="77777777" w:rsidR="006560F1" w:rsidRPr="00CC36B3" w:rsidRDefault="006560F1" w:rsidP="006C792B">
      <w:pPr>
        <w:spacing w:after="0" w:line="240" w:lineRule="auto"/>
        <w:jc w:val="both"/>
        <w:rPr>
          <w:rFonts w:ascii="Times New Roman" w:hAnsi="Times New Roman" w:cs="Times New Roman"/>
          <w:sz w:val="28"/>
          <w:szCs w:val="28"/>
          <w:lang w:val="uk-UA"/>
        </w:rPr>
      </w:pPr>
      <w:r w:rsidRPr="006C792B">
        <w:rPr>
          <w:rFonts w:ascii="Times New Roman" w:hAnsi="Times New Roman" w:cs="Times New Roman"/>
          <w:bCs/>
          <w:sz w:val="28"/>
          <w:szCs w:val="28"/>
          <w:lang w:val="uk-UA"/>
        </w:rPr>
        <w:t xml:space="preserve">Відгук. </w:t>
      </w:r>
      <w:r w:rsidRPr="006C792B">
        <w:rPr>
          <w:rFonts w:ascii="Times New Roman" w:hAnsi="Times New Roman" w:cs="Times New Roman"/>
          <w:sz w:val="28"/>
          <w:szCs w:val="28"/>
          <w:lang w:val="uk-UA"/>
        </w:rPr>
        <w:t xml:space="preserve">Види відгуків. Вимоги до відгуку. </w:t>
      </w:r>
    </w:p>
    <w:p w14:paraId="3515823D" w14:textId="77777777" w:rsidR="006560F1" w:rsidRPr="00CC36B3" w:rsidRDefault="006560F1" w:rsidP="006C792B">
      <w:pPr>
        <w:spacing w:after="0" w:line="240" w:lineRule="auto"/>
        <w:jc w:val="both"/>
        <w:rPr>
          <w:rStyle w:val="212pt"/>
          <w:rFonts w:eastAsiaTheme="minorHAnsi"/>
          <w:sz w:val="28"/>
          <w:szCs w:val="28"/>
        </w:rPr>
      </w:pPr>
      <w:r w:rsidRPr="006C792B">
        <w:rPr>
          <w:rStyle w:val="212pt"/>
          <w:rFonts w:eastAsiaTheme="minorHAnsi"/>
          <w:sz w:val="28"/>
          <w:szCs w:val="28"/>
        </w:rPr>
        <w:t xml:space="preserve">Наукова замітка, наукова рецензія, відгук. </w:t>
      </w:r>
    </w:p>
    <w:p w14:paraId="1532300F" w14:textId="77777777" w:rsidR="006560F1" w:rsidRPr="00CC36B3" w:rsidRDefault="006560F1" w:rsidP="006C792B">
      <w:pPr>
        <w:spacing w:after="0" w:line="240" w:lineRule="auto"/>
        <w:jc w:val="both"/>
        <w:rPr>
          <w:rStyle w:val="212pt"/>
          <w:rFonts w:eastAsiaTheme="minorHAnsi"/>
          <w:sz w:val="28"/>
          <w:szCs w:val="28"/>
        </w:rPr>
      </w:pPr>
      <w:r w:rsidRPr="006C792B">
        <w:rPr>
          <w:rStyle w:val="212pt"/>
          <w:rFonts w:eastAsiaTheme="minorHAnsi"/>
          <w:sz w:val="28"/>
          <w:szCs w:val="28"/>
        </w:rPr>
        <w:t>Науковий огляд, науковий портрет, наукова біографія та ін.</w:t>
      </w:r>
    </w:p>
    <w:p w14:paraId="416A7761" w14:textId="77777777" w:rsidR="006560F1" w:rsidRPr="00CC36B3" w:rsidRDefault="006560F1" w:rsidP="006C792B">
      <w:pPr>
        <w:spacing w:after="0" w:line="240" w:lineRule="auto"/>
        <w:jc w:val="both"/>
        <w:rPr>
          <w:rFonts w:ascii="Times New Roman" w:eastAsia="Times New Roman" w:hAnsi="Times New Roman" w:cs="Times New Roman"/>
          <w:b/>
          <w:sz w:val="28"/>
          <w:szCs w:val="28"/>
          <w:lang w:val="uk-UA" w:eastAsia="uk-UA"/>
        </w:rPr>
      </w:pPr>
      <w:r w:rsidRPr="00CC36B3">
        <w:rPr>
          <w:rFonts w:ascii="Times New Roman" w:eastAsia="Times New Roman" w:hAnsi="Times New Roman" w:cs="Times New Roman"/>
          <w:b/>
          <w:sz w:val="28"/>
          <w:szCs w:val="28"/>
          <w:lang w:val="uk-UA" w:eastAsia="uk-UA"/>
        </w:rPr>
        <w:t>Розкрити питання:</w:t>
      </w:r>
    </w:p>
    <w:p w14:paraId="2C72AC77" w14:textId="77777777" w:rsidR="006560F1" w:rsidRPr="006C792B" w:rsidRDefault="006560F1" w:rsidP="006C792B">
      <w:pPr>
        <w:pStyle w:val="a5"/>
        <w:numPr>
          <w:ilvl w:val="0"/>
          <w:numId w:val="6"/>
        </w:numPr>
        <w:spacing w:after="0" w:line="240" w:lineRule="auto"/>
        <w:jc w:val="both"/>
        <w:rPr>
          <w:rFonts w:ascii="Times New Roman" w:hAnsi="Times New Roman" w:cs="Times New Roman"/>
          <w:sz w:val="28"/>
          <w:szCs w:val="28"/>
        </w:rPr>
      </w:pPr>
      <w:r w:rsidRPr="006C792B">
        <w:rPr>
          <w:rFonts w:ascii="Times New Roman" w:hAnsi="Times New Roman" w:cs="Times New Roman"/>
          <w:sz w:val="28"/>
          <w:szCs w:val="28"/>
        </w:rPr>
        <w:t>Роль і місце лексикографії в розвитку наукової української мови.</w:t>
      </w:r>
    </w:p>
    <w:p w14:paraId="464F1E1B" w14:textId="77777777" w:rsidR="006560F1" w:rsidRDefault="006560F1" w:rsidP="006C792B">
      <w:pPr>
        <w:pStyle w:val="40"/>
        <w:numPr>
          <w:ilvl w:val="0"/>
          <w:numId w:val="6"/>
        </w:numPr>
        <w:shd w:val="clear" w:color="auto" w:fill="auto"/>
        <w:spacing w:before="0"/>
        <w:jc w:val="left"/>
        <w:rPr>
          <w:sz w:val="28"/>
          <w:szCs w:val="28"/>
        </w:rPr>
      </w:pPr>
      <w:r w:rsidRPr="006C792B">
        <w:rPr>
          <w:sz w:val="28"/>
          <w:szCs w:val="28"/>
        </w:rPr>
        <w:t xml:space="preserve">Відмінність термінів від професіоналізмів і професійних жаргонізмів. </w:t>
      </w:r>
    </w:p>
    <w:p w14:paraId="6442D995" w14:textId="77777777" w:rsidR="006560F1" w:rsidRPr="006C792B" w:rsidRDefault="006560F1" w:rsidP="006C792B">
      <w:pPr>
        <w:pStyle w:val="40"/>
        <w:numPr>
          <w:ilvl w:val="0"/>
          <w:numId w:val="6"/>
        </w:numPr>
        <w:shd w:val="clear" w:color="auto" w:fill="auto"/>
        <w:spacing w:before="0"/>
        <w:jc w:val="left"/>
        <w:rPr>
          <w:sz w:val="28"/>
          <w:szCs w:val="28"/>
        </w:rPr>
      </w:pPr>
      <w:r w:rsidRPr="006C792B">
        <w:rPr>
          <w:sz w:val="28"/>
          <w:szCs w:val="28"/>
        </w:rPr>
        <w:t>Фразеологізована термінологія і кліше.</w:t>
      </w:r>
    </w:p>
    <w:p w14:paraId="73A218EB" w14:textId="77777777" w:rsidR="006560F1" w:rsidRPr="00CC36B3" w:rsidRDefault="006560F1" w:rsidP="006C792B">
      <w:pPr>
        <w:spacing w:after="0" w:line="240" w:lineRule="auto"/>
        <w:jc w:val="both"/>
        <w:rPr>
          <w:rFonts w:ascii="Times New Roman" w:eastAsia="Times New Roman" w:hAnsi="Times New Roman" w:cs="Times New Roman"/>
          <w:b/>
          <w:sz w:val="28"/>
          <w:szCs w:val="28"/>
          <w:lang w:val="uk-UA" w:eastAsia="uk-UA"/>
        </w:rPr>
      </w:pPr>
      <w:r w:rsidRPr="00CC36B3">
        <w:rPr>
          <w:rFonts w:ascii="Times New Roman" w:eastAsia="Times New Roman" w:hAnsi="Times New Roman" w:cs="Times New Roman"/>
          <w:b/>
          <w:sz w:val="28"/>
          <w:szCs w:val="28"/>
          <w:lang w:val="uk-UA" w:eastAsia="uk-UA"/>
        </w:rPr>
        <w:t>Література</w:t>
      </w:r>
    </w:p>
    <w:p w14:paraId="2CA2EFE0" w14:textId="77777777" w:rsidR="006560F1" w:rsidRPr="00CC36B3" w:rsidRDefault="006560F1" w:rsidP="006C792B">
      <w:pPr>
        <w:pStyle w:val="a5"/>
        <w:numPr>
          <w:ilvl w:val="0"/>
          <w:numId w:val="5"/>
        </w:numPr>
        <w:autoSpaceDE w:val="0"/>
        <w:autoSpaceDN w:val="0"/>
        <w:adjustRightInd w:val="0"/>
        <w:spacing w:after="0" w:line="240" w:lineRule="auto"/>
        <w:ind w:left="0" w:firstLine="0"/>
        <w:jc w:val="both"/>
        <w:rPr>
          <w:rFonts w:ascii="Times New Roman" w:hAnsi="Times New Roman" w:cs="Times New Roman"/>
          <w:bCs/>
          <w:sz w:val="24"/>
          <w:szCs w:val="24"/>
        </w:rPr>
      </w:pPr>
      <w:r w:rsidRPr="00CC36B3">
        <w:rPr>
          <w:rFonts w:ascii="Times New Roman" w:hAnsi="Times New Roman" w:cs="Times New Roman"/>
          <w:bCs/>
          <w:sz w:val="24"/>
          <w:szCs w:val="24"/>
        </w:rPr>
        <w:t>Великий зведений орфографічний словник сучасної української лексики: 253 000 слів / В.Т.Бусел (авт., кер. проекту та головн. ред.). – К.; Ірпінь: Перун, 2004. – 887 с.</w:t>
      </w:r>
    </w:p>
    <w:p w14:paraId="01D92BA3" w14:textId="77777777" w:rsidR="006560F1" w:rsidRDefault="006560F1" w:rsidP="006C792B">
      <w:pPr>
        <w:pStyle w:val="a5"/>
        <w:numPr>
          <w:ilvl w:val="0"/>
          <w:numId w:val="5"/>
        </w:numPr>
        <w:autoSpaceDE w:val="0"/>
        <w:autoSpaceDN w:val="0"/>
        <w:adjustRightInd w:val="0"/>
        <w:spacing w:after="0" w:line="240" w:lineRule="auto"/>
        <w:ind w:left="0" w:firstLine="0"/>
        <w:jc w:val="both"/>
        <w:rPr>
          <w:rFonts w:ascii="Times New Roman" w:hAnsi="Times New Roman" w:cs="Times New Roman"/>
          <w:bCs/>
          <w:sz w:val="24"/>
          <w:szCs w:val="24"/>
        </w:rPr>
      </w:pPr>
      <w:r w:rsidRPr="006C792B">
        <w:rPr>
          <w:rFonts w:ascii="Times New Roman" w:hAnsi="Times New Roman" w:cs="Times New Roman"/>
          <w:bCs/>
          <w:sz w:val="24"/>
          <w:szCs w:val="24"/>
        </w:rPr>
        <w:t>Антоненко-Давидович Б. Д. Як ми говоримо. — К. : Радянський письменник, 1970. — 254с. – Астон, 2002. – 352 с.</w:t>
      </w:r>
    </w:p>
    <w:p w14:paraId="036BB5BB" w14:textId="77777777" w:rsidR="006560F1" w:rsidRDefault="006560F1" w:rsidP="006C792B">
      <w:pPr>
        <w:pStyle w:val="a5"/>
        <w:numPr>
          <w:ilvl w:val="0"/>
          <w:numId w:val="5"/>
        </w:numPr>
        <w:autoSpaceDE w:val="0"/>
        <w:autoSpaceDN w:val="0"/>
        <w:adjustRightInd w:val="0"/>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lang w:val="uk-UA"/>
        </w:rPr>
        <w:t xml:space="preserve"> </w:t>
      </w:r>
      <w:r w:rsidRPr="006C792B">
        <w:rPr>
          <w:rFonts w:ascii="Times New Roman" w:hAnsi="Times New Roman" w:cs="Times New Roman"/>
          <w:bCs/>
          <w:sz w:val="24"/>
          <w:szCs w:val="24"/>
        </w:rPr>
        <w:t>Бацевич Ф.С. Основи комунікативної лінгвістики: Підручник. — К. : Видавничий центр "Академія", 2004. — 344с.</w:t>
      </w:r>
    </w:p>
    <w:p w14:paraId="56276C2D" w14:textId="77777777" w:rsidR="006560F1" w:rsidRDefault="006560F1" w:rsidP="006C792B">
      <w:pPr>
        <w:pStyle w:val="a5"/>
        <w:numPr>
          <w:ilvl w:val="0"/>
          <w:numId w:val="5"/>
        </w:numPr>
        <w:autoSpaceDE w:val="0"/>
        <w:autoSpaceDN w:val="0"/>
        <w:adjustRightInd w:val="0"/>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lang w:val="uk-UA"/>
        </w:rPr>
        <w:t xml:space="preserve"> </w:t>
      </w:r>
      <w:r w:rsidRPr="006C792B">
        <w:rPr>
          <w:rFonts w:ascii="Times New Roman" w:hAnsi="Times New Roman" w:cs="Times New Roman"/>
          <w:bCs/>
          <w:sz w:val="24"/>
          <w:szCs w:val="24"/>
        </w:rPr>
        <w:t>Богдан С.К. Семантична визначеність вставних одиниць у науковому тексті // Українське мовознавство. – К.: Вища шк., 1988. –Вип. 15. – С. 124 – 129.</w:t>
      </w:r>
    </w:p>
    <w:p w14:paraId="416DCF62" w14:textId="77777777" w:rsidR="006560F1" w:rsidRPr="006C792B" w:rsidRDefault="006560F1" w:rsidP="006C792B">
      <w:pPr>
        <w:pStyle w:val="a5"/>
        <w:numPr>
          <w:ilvl w:val="0"/>
          <w:numId w:val="5"/>
        </w:numPr>
        <w:autoSpaceDE w:val="0"/>
        <w:autoSpaceDN w:val="0"/>
        <w:adjustRightInd w:val="0"/>
        <w:spacing w:after="0" w:line="240" w:lineRule="auto"/>
        <w:ind w:left="0" w:firstLine="0"/>
        <w:jc w:val="both"/>
        <w:rPr>
          <w:rFonts w:ascii="Times New Roman" w:hAnsi="Times New Roman" w:cs="Times New Roman"/>
          <w:bCs/>
          <w:sz w:val="24"/>
          <w:szCs w:val="24"/>
        </w:rPr>
      </w:pPr>
      <w:r w:rsidRPr="006C792B">
        <w:rPr>
          <w:rFonts w:ascii="Times New Roman" w:hAnsi="Times New Roman" w:cs="Times New Roman"/>
          <w:bCs/>
          <w:sz w:val="24"/>
          <w:szCs w:val="24"/>
          <w:lang w:val="uk-UA"/>
        </w:rPr>
        <w:t>Семеног О. М. Культура наукової української мови: навч. посібник /О.М.Семеног. – К.: ВЦ «Академія», 2010. – 216с</w:t>
      </w:r>
    </w:p>
    <w:p w14:paraId="2CB9B360" w14:textId="77777777" w:rsidR="006560F1" w:rsidRDefault="006560F1" w:rsidP="006560F1">
      <w:pPr>
        <w:spacing w:after="0" w:line="240" w:lineRule="auto"/>
        <w:jc w:val="center"/>
        <w:rPr>
          <w:rFonts w:ascii="Times New Roman" w:eastAsia="Times New Roman" w:hAnsi="Times New Roman" w:cs="Times New Roman"/>
          <w:b/>
          <w:sz w:val="28"/>
          <w:szCs w:val="28"/>
          <w:lang w:eastAsia="uk-UA"/>
        </w:rPr>
      </w:pPr>
    </w:p>
    <w:p w14:paraId="6B233C5E" w14:textId="77777777" w:rsidR="006560F1" w:rsidRDefault="006560F1" w:rsidP="006560F1">
      <w:pPr>
        <w:spacing w:after="0" w:line="240" w:lineRule="auto"/>
        <w:jc w:val="center"/>
        <w:rPr>
          <w:rFonts w:ascii="Times New Roman" w:eastAsia="Times New Roman" w:hAnsi="Times New Roman" w:cs="Times New Roman"/>
          <w:b/>
          <w:sz w:val="28"/>
          <w:szCs w:val="28"/>
          <w:lang w:eastAsia="uk-UA"/>
        </w:rPr>
      </w:pPr>
    </w:p>
    <w:p w14:paraId="41CFE1D4" w14:textId="77777777" w:rsidR="006560F1" w:rsidRPr="006C792B" w:rsidRDefault="006560F1" w:rsidP="006560F1">
      <w:pPr>
        <w:spacing w:after="0" w:line="240" w:lineRule="auto"/>
        <w:jc w:val="center"/>
        <w:rPr>
          <w:rFonts w:ascii="Times New Roman" w:eastAsia="Times New Roman" w:hAnsi="Times New Roman" w:cs="Times New Roman"/>
          <w:b/>
          <w:sz w:val="28"/>
          <w:szCs w:val="28"/>
          <w:lang w:eastAsia="uk-UA"/>
        </w:rPr>
      </w:pPr>
    </w:p>
    <w:p w14:paraId="5F174945" w14:textId="77777777" w:rsidR="00024BE6" w:rsidRDefault="00024BE6"/>
    <w:p w14:paraId="2EF31D04" w14:textId="3CDADE6C" w:rsidR="00564E37" w:rsidRPr="0031488C" w:rsidRDefault="00564E37" w:rsidP="00564E37">
      <w:pPr>
        <w:spacing w:after="0" w:line="240" w:lineRule="auto"/>
        <w:jc w:val="center"/>
        <w:rPr>
          <w:rFonts w:ascii="Times New Roman" w:eastAsia="Times New Roman" w:hAnsi="Times New Roman" w:cs="Times New Roman"/>
          <w:b/>
          <w:sz w:val="28"/>
          <w:szCs w:val="28"/>
          <w:lang w:val="uk-UA" w:eastAsia="uk-UA"/>
        </w:rPr>
      </w:pPr>
      <w:r w:rsidRPr="0031488C">
        <w:rPr>
          <w:rFonts w:ascii="Times New Roman" w:eastAsia="Times New Roman" w:hAnsi="Times New Roman" w:cs="Times New Roman"/>
          <w:b/>
          <w:sz w:val="28"/>
          <w:szCs w:val="28"/>
          <w:lang w:val="uk-UA" w:eastAsia="uk-UA"/>
        </w:rPr>
        <w:lastRenderedPageBreak/>
        <w:t>Тема 4</w:t>
      </w:r>
      <w:r>
        <w:rPr>
          <w:rFonts w:ascii="Times New Roman" w:eastAsia="Times New Roman" w:hAnsi="Times New Roman" w:cs="Times New Roman"/>
          <w:b/>
          <w:sz w:val="28"/>
          <w:szCs w:val="28"/>
          <w:lang w:val="uk-UA" w:eastAsia="uk-UA"/>
        </w:rPr>
        <w:t xml:space="preserve">  (5 годин)</w:t>
      </w:r>
    </w:p>
    <w:p w14:paraId="3FACE54A" w14:textId="77777777" w:rsidR="00564E37" w:rsidRDefault="00564E37" w:rsidP="006C792B">
      <w:pPr>
        <w:spacing w:after="0" w:line="240" w:lineRule="auto"/>
        <w:ind w:left="-284" w:firstLine="568"/>
        <w:jc w:val="center"/>
        <w:rPr>
          <w:rFonts w:ascii="Times New Roman" w:hAnsi="Times New Roman" w:cs="Times New Roman"/>
          <w:b/>
          <w:sz w:val="28"/>
          <w:szCs w:val="28"/>
          <w:lang w:val="uk-UA"/>
        </w:rPr>
      </w:pPr>
      <w:r w:rsidRPr="006C792B">
        <w:rPr>
          <w:rFonts w:ascii="Times New Roman" w:hAnsi="Times New Roman" w:cs="Times New Roman"/>
          <w:b/>
          <w:sz w:val="28"/>
          <w:szCs w:val="28"/>
          <w:lang w:val="uk-UA"/>
        </w:rPr>
        <w:t>Лексико-фразеологічні та граматико-синтаксичні особливості писемного наукового мовлення.</w:t>
      </w:r>
    </w:p>
    <w:p w14:paraId="66E5229E" w14:textId="77777777" w:rsidR="00564E37" w:rsidRPr="006C792B" w:rsidRDefault="00564E37" w:rsidP="006C792B">
      <w:pPr>
        <w:spacing w:after="0" w:line="240" w:lineRule="auto"/>
        <w:ind w:left="-284" w:firstLine="568"/>
        <w:jc w:val="center"/>
        <w:rPr>
          <w:rFonts w:ascii="Times New Roman" w:hAnsi="Times New Roman" w:cs="Times New Roman"/>
          <w:b/>
          <w:sz w:val="28"/>
          <w:szCs w:val="28"/>
          <w:lang w:val="uk-UA"/>
        </w:rPr>
      </w:pPr>
    </w:p>
    <w:p w14:paraId="7F6E0653" w14:textId="77777777" w:rsidR="00564E37" w:rsidRPr="006C792B" w:rsidRDefault="00564E37" w:rsidP="00564E37">
      <w:pPr>
        <w:pStyle w:val="20"/>
        <w:shd w:val="clear" w:color="auto" w:fill="auto"/>
        <w:spacing w:before="0"/>
        <w:ind w:right="140" w:firstLine="600"/>
        <w:rPr>
          <w:sz w:val="28"/>
          <w:szCs w:val="28"/>
        </w:rPr>
      </w:pPr>
      <w:r w:rsidRPr="006C792B">
        <w:rPr>
          <w:sz w:val="28"/>
          <w:szCs w:val="28"/>
        </w:rPr>
        <w:t>Особливості вживання складносурядних і складнопідрядних речень у науковому стилі. Порушення принципу узгодження, керування, зв'язку між підметом і присудком. Помилки в побудові речень з дієприслівниковим зворотом, у реченнях з однорідними членами.</w:t>
      </w:r>
    </w:p>
    <w:p w14:paraId="3AF592D1" w14:textId="77777777" w:rsidR="00564E37" w:rsidRPr="006C792B" w:rsidRDefault="00564E37" w:rsidP="00564E37">
      <w:pPr>
        <w:pStyle w:val="20"/>
        <w:shd w:val="clear" w:color="auto" w:fill="auto"/>
        <w:spacing w:before="0"/>
        <w:ind w:right="140" w:firstLine="600"/>
        <w:rPr>
          <w:sz w:val="28"/>
          <w:szCs w:val="28"/>
        </w:rPr>
      </w:pPr>
      <w:r w:rsidRPr="006C792B">
        <w:rPr>
          <w:sz w:val="28"/>
          <w:szCs w:val="28"/>
        </w:rPr>
        <w:t>Уживання в науковому мовленні іменників ІІ відміни чоловічого роду в родовому та давальному відмінках. Кличний відмінок іменників.</w:t>
      </w:r>
    </w:p>
    <w:p w14:paraId="7A0E2EB8" w14:textId="77777777" w:rsidR="00564E37" w:rsidRDefault="00564E37" w:rsidP="00564E37">
      <w:pPr>
        <w:pStyle w:val="20"/>
        <w:shd w:val="clear" w:color="auto" w:fill="auto"/>
        <w:spacing w:before="0"/>
        <w:ind w:firstLine="700"/>
        <w:jc w:val="left"/>
        <w:rPr>
          <w:sz w:val="28"/>
          <w:szCs w:val="28"/>
        </w:rPr>
      </w:pPr>
      <w:r w:rsidRPr="006C792B">
        <w:rPr>
          <w:sz w:val="28"/>
          <w:szCs w:val="28"/>
        </w:rPr>
        <w:t>Відмінювання українських та іншомовних прізвищ, імен, по батькові, географічних назв. Рід, число невідмінюваних іменників.</w:t>
      </w:r>
    </w:p>
    <w:p w14:paraId="0D233E09" w14:textId="77777777" w:rsidR="00564E37" w:rsidRPr="006C792B" w:rsidRDefault="00564E37" w:rsidP="00564E37">
      <w:pPr>
        <w:pStyle w:val="20"/>
        <w:shd w:val="clear" w:color="auto" w:fill="auto"/>
        <w:spacing w:before="0"/>
        <w:ind w:firstLine="700"/>
        <w:jc w:val="left"/>
        <w:rPr>
          <w:b/>
          <w:sz w:val="28"/>
          <w:szCs w:val="28"/>
        </w:rPr>
      </w:pPr>
      <w:r w:rsidRPr="006C792B">
        <w:rPr>
          <w:b/>
          <w:sz w:val="28"/>
          <w:szCs w:val="28"/>
        </w:rPr>
        <w:t>Розкрити питання:</w:t>
      </w:r>
    </w:p>
    <w:p w14:paraId="1C0F960B" w14:textId="77777777" w:rsidR="00564E37" w:rsidRPr="0031488C" w:rsidRDefault="00564E37" w:rsidP="00564E37">
      <w:pPr>
        <w:pStyle w:val="a5"/>
        <w:numPr>
          <w:ilvl w:val="0"/>
          <w:numId w:val="3"/>
        </w:numPr>
        <w:autoSpaceDE w:val="0"/>
        <w:autoSpaceDN w:val="0"/>
        <w:adjustRightInd w:val="0"/>
        <w:spacing w:after="0" w:line="240" w:lineRule="auto"/>
        <w:jc w:val="both"/>
        <w:rPr>
          <w:rFonts w:ascii="Times New Roman" w:hAnsi="Times New Roman" w:cs="Times New Roman"/>
          <w:sz w:val="28"/>
          <w:szCs w:val="28"/>
          <w:lang w:val="uk-UA"/>
        </w:rPr>
      </w:pPr>
      <w:r w:rsidRPr="0031488C">
        <w:rPr>
          <w:rFonts w:ascii="Times New Roman" w:hAnsi="Times New Roman" w:cs="Times New Roman"/>
          <w:sz w:val="28"/>
          <w:szCs w:val="28"/>
          <w:lang w:val="uk-UA"/>
        </w:rPr>
        <w:t xml:space="preserve">Лексика наукового стилю. </w:t>
      </w:r>
    </w:p>
    <w:p w14:paraId="05AB1A42" w14:textId="77777777" w:rsidR="00564E37" w:rsidRPr="0031488C" w:rsidRDefault="00564E37" w:rsidP="00564E37">
      <w:pPr>
        <w:pStyle w:val="a5"/>
        <w:numPr>
          <w:ilvl w:val="0"/>
          <w:numId w:val="3"/>
        </w:numPr>
        <w:autoSpaceDE w:val="0"/>
        <w:autoSpaceDN w:val="0"/>
        <w:adjustRightInd w:val="0"/>
        <w:spacing w:after="0" w:line="240" w:lineRule="auto"/>
        <w:jc w:val="both"/>
        <w:rPr>
          <w:rFonts w:ascii="Times New Roman" w:hAnsi="Times New Roman" w:cs="Times New Roman"/>
          <w:sz w:val="28"/>
          <w:szCs w:val="28"/>
          <w:lang w:val="uk-UA"/>
        </w:rPr>
      </w:pPr>
      <w:r w:rsidRPr="0031488C">
        <w:rPr>
          <w:rFonts w:ascii="Times New Roman" w:hAnsi="Times New Roman" w:cs="Times New Roman"/>
          <w:sz w:val="28"/>
          <w:szCs w:val="28"/>
          <w:lang w:val="uk-UA"/>
        </w:rPr>
        <w:t xml:space="preserve">Синтаксис наукового мовлення. </w:t>
      </w:r>
    </w:p>
    <w:p w14:paraId="101AF9DF" w14:textId="77777777" w:rsidR="00564E37" w:rsidRDefault="00564E37" w:rsidP="00564E37">
      <w:pPr>
        <w:pStyle w:val="a5"/>
        <w:numPr>
          <w:ilvl w:val="0"/>
          <w:numId w:val="3"/>
        </w:numPr>
        <w:autoSpaceDE w:val="0"/>
        <w:autoSpaceDN w:val="0"/>
        <w:adjustRightInd w:val="0"/>
        <w:spacing w:after="0" w:line="240" w:lineRule="auto"/>
        <w:jc w:val="both"/>
        <w:rPr>
          <w:rFonts w:ascii="Times New Roman" w:hAnsi="Times New Roman" w:cs="Times New Roman"/>
          <w:sz w:val="28"/>
          <w:szCs w:val="28"/>
          <w:lang w:val="uk-UA"/>
        </w:rPr>
      </w:pPr>
      <w:r w:rsidRPr="0031488C">
        <w:rPr>
          <w:rFonts w:ascii="Times New Roman" w:hAnsi="Times New Roman" w:cs="Times New Roman"/>
          <w:sz w:val="28"/>
          <w:szCs w:val="28"/>
          <w:lang w:val="uk-UA"/>
        </w:rPr>
        <w:t xml:space="preserve">Граматико-морфологічні особливості наукової </w:t>
      </w:r>
      <w:commentRangeStart w:id="1"/>
      <w:r w:rsidRPr="0031488C">
        <w:rPr>
          <w:rFonts w:ascii="Times New Roman" w:hAnsi="Times New Roman" w:cs="Times New Roman"/>
          <w:sz w:val="28"/>
          <w:szCs w:val="28"/>
          <w:lang w:val="uk-UA"/>
        </w:rPr>
        <w:t>мови</w:t>
      </w:r>
      <w:commentRangeEnd w:id="1"/>
      <w:r w:rsidRPr="006C792B">
        <w:rPr>
          <w:rStyle w:val="a6"/>
          <w:rFonts w:ascii="Times New Roman" w:hAnsi="Times New Roman" w:cs="Times New Roman"/>
          <w:sz w:val="28"/>
          <w:szCs w:val="28"/>
          <w:lang w:val="uk-UA"/>
        </w:rPr>
        <w:commentReference w:id="1"/>
      </w:r>
      <w:r w:rsidRPr="0031488C">
        <w:rPr>
          <w:rFonts w:ascii="Times New Roman" w:hAnsi="Times New Roman" w:cs="Times New Roman"/>
          <w:sz w:val="28"/>
          <w:szCs w:val="28"/>
          <w:lang w:val="uk-UA"/>
        </w:rPr>
        <w:t>.</w:t>
      </w:r>
    </w:p>
    <w:p w14:paraId="75F093B6" w14:textId="77777777" w:rsidR="00564E37" w:rsidRDefault="00564E37" w:rsidP="006C792B">
      <w:pPr>
        <w:pStyle w:val="a5"/>
        <w:autoSpaceDE w:val="0"/>
        <w:autoSpaceDN w:val="0"/>
        <w:adjustRightInd w:val="0"/>
        <w:ind w:left="927"/>
        <w:rPr>
          <w:rFonts w:ascii="Times New Roman" w:hAnsi="Times New Roman" w:cs="Times New Roman"/>
          <w:sz w:val="28"/>
          <w:szCs w:val="28"/>
          <w:lang w:val="uk-UA"/>
        </w:rPr>
      </w:pPr>
    </w:p>
    <w:p w14:paraId="295F93B2" w14:textId="77777777" w:rsidR="00564E37" w:rsidRPr="006C792B" w:rsidRDefault="00564E37" w:rsidP="006C792B">
      <w:pPr>
        <w:autoSpaceDE w:val="0"/>
        <w:autoSpaceDN w:val="0"/>
        <w:adjustRightInd w:val="0"/>
        <w:spacing w:after="0" w:line="240" w:lineRule="auto"/>
        <w:jc w:val="both"/>
        <w:rPr>
          <w:rFonts w:ascii="Times New Roman" w:hAnsi="Times New Roman" w:cs="Times New Roman"/>
          <w:b/>
          <w:sz w:val="28"/>
          <w:szCs w:val="28"/>
          <w:lang w:val="uk-UA"/>
        </w:rPr>
      </w:pPr>
      <w:r w:rsidRPr="006C792B">
        <w:rPr>
          <w:rFonts w:ascii="Times New Roman" w:hAnsi="Times New Roman" w:cs="Times New Roman"/>
          <w:b/>
          <w:sz w:val="28"/>
          <w:szCs w:val="28"/>
          <w:lang w:val="uk-UA"/>
        </w:rPr>
        <w:t>Література</w:t>
      </w:r>
    </w:p>
    <w:p w14:paraId="678A2A22" w14:textId="77777777" w:rsidR="00564E37" w:rsidRPr="006C792B" w:rsidRDefault="00564E37" w:rsidP="006C792B">
      <w:pPr>
        <w:pStyle w:val="a5"/>
        <w:numPr>
          <w:ilvl w:val="0"/>
          <w:numId w:val="7"/>
        </w:numPr>
        <w:rPr>
          <w:rFonts w:ascii="Times New Roman" w:hAnsi="Times New Roman" w:cs="Times New Roman"/>
          <w:bCs/>
          <w:sz w:val="24"/>
          <w:szCs w:val="24"/>
          <w:lang w:val="uk-UA"/>
        </w:rPr>
      </w:pPr>
      <w:r w:rsidRPr="006C792B">
        <w:rPr>
          <w:rFonts w:ascii="Times New Roman" w:hAnsi="Times New Roman" w:cs="Times New Roman"/>
          <w:bCs/>
          <w:sz w:val="24"/>
          <w:szCs w:val="24"/>
          <w:lang w:val="uk-UA"/>
        </w:rPr>
        <w:t>Антоненко-Давидович Б. Д. Як ми говоримо. — К. : Радянський письменник, 1970. — 254с. – Астон, 2002. – 352 с.</w:t>
      </w:r>
    </w:p>
    <w:p w14:paraId="3A7F44E6" w14:textId="77777777" w:rsidR="00564E37" w:rsidRPr="006C792B" w:rsidRDefault="00564E37" w:rsidP="006C792B">
      <w:pPr>
        <w:pStyle w:val="a5"/>
        <w:numPr>
          <w:ilvl w:val="0"/>
          <w:numId w:val="7"/>
        </w:numPr>
        <w:rPr>
          <w:rFonts w:ascii="Times New Roman" w:hAnsi="Times New Roman" w:cs="Times New Roman"/>
          <w:bCs/>
          <w:sz w:val="24"/>
          <w:szCs w:val="24"/>
          <w:lang w:val="uk-UA"/>
        </w:rPr>
      </w:pPr>
      <w:r w:rsidRPr="006C792B">
        <w:rPr>
          <w:rFonts w:ascii="Times New Roman" w:hAnsi="Times New Roman" w:cs="Times New Roman"/>
          <w:bCs/>
          <w:sz w:val="24"/>
          <w:szCs w:val="24"/>
          <w:lang w:val="uk-UA"/>
        </w:rPr>
        <w:t xml:space="preserve"> Бацевич Ф.С. Основи комунікативної лінгвістики: Підручник. — К. : Видавничий центр "Академія", 2004. — 344с.</w:t>
      </w:r>
    </w:p>
    <w:p w14:paraId="3F8310A2" w14:textId="77777777" w:rsidR="00564E37" w:rsidRPr="006C792B" w:rsidRDefault="00564E37" w:rsidP="006C792B">
      <w:pPr>
        <w:pStyle w:val="a5"/>
        <w:numPr>
          <w:ilvl w:val="0"/>
          <w:numId w:val="7"/>
        </w:numPr>
        <w:rPr>
          <w:rFonts w:ascii="Times New Roman" w:hAnsi="Times New Roman" w:cs="Times New Roman"/>
          <w:bCs/>
          <w:sz w:val="24"/>
          <w:szCs w:val="24"/>
          <w:lang w:val="uk-UA"/>
        </w:rPr>
      </w:pPr>
      <w:r w:rsidRPr="00A94A6D">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Богдан С.К. Семантична визначеність вставних одиниць у науковому тексті // Українське мовознавство. – К.: Вища шк., 1988. –Вип. 15. – С. 124 – 129.</w:t>
      </w:r>
    </w:p>
    <w:p w14:paraId="2221F1F7" w14:textId="77777777" w:rsidR="00564E37" w:rsidRPr="006C792B" w:rsidRDefault="00564E37" w:rsidP="006C792B">
      <w:pPr>
        <w:pStyle w:val="a5"/>
        <w:numPr>
          <w:ilvl w:val="0"/>
          <w:numId w:val="7"/>
        </w:numPr>
        <w:rPr>
          <w:rFonts w:ascii="Times New Roman" w:hAnsi="Times New Roman" w:cs="Times New Roman"/>
          <w:bCs/>
          <w:sz w:val="24"/>
          <w:szCs w:val="24"/>
          <w:lang w:val="uk-UA"/>
        </w:rPr>
      </w:pPr>
      <w:r w:rsidRPr="00A94A6D">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Великий зведений орфографічний словник сучасної української лексики: 253 000 слів / В.Т.</w:t>
      </w:r>
      <w:r>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Бусел (авт., кер. проекту та головн. ред.). – К.; Ірпінь: Перун, 2004. – 887 с.</w:t>
      </w:r>
    </w:p>
    <w:p w14:paraId="0B4C65C7" w14:textId="77777777" w:rsidR="00564E37" w:rsidRPr="006C792B" w:rsidRDefault="00564E37" w:rsidP="006C792B">
      <w:pPr>
        <w:pStyle w:val="a5"/>
        <w:numPr>
          <w:ilvl w:val="0"/>
          <w:numId w:val="7"/>
        </w:numPr>
        <w:rPr>
          <w:rFonts w:ascii="Times New Roman" w:hAnsi="Times New Roman" w:cs="Times New Roman"/>
          <w:bCs/>
          <w:sz w:val="24"/>
          <w:szCs w:val="24"/>
          <w:lang w:val="uk-UA"/>
        </w:rPr>
      </w:pPr>
      <w:r w:rsidRPr="00A94A6D">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Семеног О. М. Культура наукової української мови: навч. посібник /О.М.</w:t>
      </w:r>
      <w:r>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Семеног. – К.: ВЦ «Академія», 2010. – 216с</w:t>
      </w:r>
    </w:p>
    <w:p w14:paraId="0CE93CFE" w14:textId="77777777" w:rsidR="00564E37" w:rsidRPr="006C792B" w:rsidRDefault="00564E37" w:rsidP="006C792B">
      <w:pPr>
        <w:autoSpaceDE w:val="0"/>
        <w:autoSpaceDN w:val="0"/>
        <w:adjustRightInd w:val="0"/>
        <w:spacing w:after="0" w:line="240" w:lineRule="auto"/>
        <w:jc w:val="both"/>
        <w:rPr>
          <w:rFonts w:ascii="Times New Roman" w:hAnsi="Times New Roman" w:cs="Times New Roman"/>
          <w:bCs/>
          <w:sz w:val="24"/>
          <w:szCs w:val="24"/>
          <w:lang w:val="uk-UA"/>
        </w:rPr>
      </w:pPr>
    </w:p>
    <w:p w14:paraId="6AD58A80" w14:textId="77777777" w:rsidR="00564E37" w:rsidRPr="006C792B" w:rsidRDefault="00564E37" w:rsidP="00564E37">
      <w:pPr>
        <w:rPr>
          <w:rFonts w:ascii="Times New Roman" w:hAnsi="Times New Roman" w:cs="Times New Roman"/>
          <w:sz w:val="28"/>
          <w:szCs w:val="28"/>
        </w:rPr>
      </w:pPr>
    </w:p>
    <w:p w14:paraId="1D2F537A" w14:textId="77777777" w:rsidR="00564E37" w:rsidRDefault="00564E37" w:rsidP="00564E37">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14:paraId="3AA419C7" w14:textId="77777777" w:rsidR="00714F31" w:rsidRPr="006C792B" w:rsidRDefault="00714F31" w:rsidP="00714F31">
      <w:pPr>
        <w:spacing w:after="0" w:line="240" w:lineRule="auto"/>
        <w:ind w:firstLine="540"/>
        <w:jc w:val="center"/>
        <w:rPr>
          <w:rFonts w:ascii="Times New Roman" w:hAnsi="Times New Roman" w:cs="Times New Roman"/>
          <w:b/>
          <w:color w:val="000000"/>
          <w:sz w:val="28"/>
          <w:szCs w:val="28"/>
          <w:lang w:val="uk-UA"/>
        </w:rPr>
      </w:pPr>
      <w:r w:rsidRPr="006C792B">
        <w:rPr>
          <w:rFonts w:ascii="Times New Roman" w:hAnsi="Times New Roman" w:cs="Times New Roman"/>
          <w:b/>
          <w:color w:val="000000"/>
          <w:sz w:val="28"/>
          <w:szCs w:val="28"/>
          <w:lang w:val="uk-UA"/>
        </w:rPr>
        <w:lastRenderedPageBreak/>
        <w:t>Змістовий модуль 2</w:t>
      </w:r>
    </w:p>
    <w:p w14:paraId="447DCC85" w14:textId="77777777" w:rsidR="00714F31" w:rsidRPr="006C792B" w:rsidRDefault="00714F31" w:rsidP="00714F31">
      <w:pPr>
        <w:spacing w:after="0" w:line="240" w:lineRule="auto"/>
        <w:ind w:firstLine="539"/>
        <w:jc w:val="center"/>
        <w:rPr>
          <w:rFonts w:ascii="Times New Roman" w:hAnsi="Times New Roman" w:cs="Times New Roman"/>
          <w:b/>
          <w:bCs/>
          <w:sz w:val="28"/>
          <w:szCs w:val="28"/>
          <w:lang w:val="uk-UA"/>
        </w:rPr>
      </w:pPr>
      <w:r w:rsidRPr="006C792B">
        <w:rPr>
          <w:rFonts w:ascii="Times New Roman" w:hAnsi="Times New Roman" w:cs="Times New Roman"/>
          <w:b/>
          <w:bCs/>
          <w:sz w:val="28"/>
          <w:szCs w:val="28"/>
          <w:lang w:val="uk-UA"/>
        </w:rPr>
        <w:t xml:space="preserve">Комунікативно-прагматична складова сучасної </w:t>
      </w:r>
    </w:p>
    <w:p w14:paraId="291BF35E" w14:textId="77777777" w:rsidR="00714F31" w:rsidRPr="006C792B" w:rsidRDefault="00714F31" w:rsidP="00714F31">
      <w:pPr>
        <w:spacing w:after="0" w:line="240" w:lineRule="auto"/>
        <w:ind w:firstLine="539"/>
        <w:jc w:val="center"/>
        <w:rPr>
          <w:rFonts w:ascii="Times New Roman" w:hAnsi="Times New Roman" w:cs="Times New Roman"/>
          <w:b/>
          <w:color w:val="000000"/>
          <w:sz w:val="28"/>
          <w:szCs w:val="28"/>
          <w:lang w:val="uk-UA"/>
        </w:rPr>
      </w:pPr>
      <w:r w:rsidRPr="006C792B">
        <w:rPr>
          <w:rFonts w:ascii="Times New Roman" w:hAnsi="Times New Roman" w:cs="Times New Roman"/>
          <w:b/>
          <w:bCs/>
          <w:sz w:val="28"/>
          <w:szCs w:val="28"/>
          <w:lang w:val="uk-UA"/>
        </w:rPr>
        <w:t>усної української наукової мови</w:t>
      </w:r>
    </w:p>
    <w:p w14:paraId="27DA3016" w14:textId="77777777" w:rsidR="00714F31" w:rsidRPr="006C792B" w:rsidRDefault="00714F31" w:rsidP="006C792B">
      <w:pPr>
        <w:jc w:val="center"/>
        <w:rPr>
          <w:rFonts w:ascii="Times New Roman" w:hAnsi="Times New Roman" w:cs="Times New Roman"/>
          <w:b/>
          <w:sz w:val="28"/>
          <w:szCs w:val="28"/>
          <w:lang w:val="uk-UA"/>
        </w:rPr>
      </w:pPr>
    </w:p>
    <w:p w14:paraId="7873898A" w14:textId="77777777" w:rsidR="00714F31" w:rsidRPr="006C792B" w:rsidRDefault="00714F31" w:rsidP="006C792B">
      <w:pPr>
        <w:jc w:val="center"/>
        <w:rPr>
          <w:rFonts w:ascii="Times New Roman" w:hAnsi="Times New Roman" w:cs="Times New Roman"/>
          <w:b/>
          <w:sz w:val="28"/>
          <w:szCs w:val="28"/>
          <w:lang w:val="uk-UA"/>
        </w:rPr>
      </w:pPr>
      <w:r w:rsidRPr="006C792B">
        <w:rPr>
          <w:rFonts w:ascii="Times New Roman" w:hAnsi="Times New Roman" w:cs="Times New Roman"/>
          <w:b/>
          <w:bCs/>
          <w:sz w:val="28"/>
          <w:szCs w:val="28"/>
          <w:lang w:val="uk-UA"/>
        </w:rPr>
        <w:t>Тема 5. Культура читання наукового тексту. Редагування наукового тексту. Компресія наукового тексту (9 годин)</w:t>
      </w:r>
    </w:p>
    <w:p w14:paraId="03707344" w14:textId="77777777" w:rsidR="00714F31" w:rsidRDefault="00714F31" w:rsidP="006C792B">
      <w:pPr>
        <w:spacing w:after="0" w:line="240" w:lineRule="auto"/>
        <w:jc w:val="both"/>
        <w:rPr>
          <w:rStyle w:val="212pt"/>
          <w:rFonts w:eastAsiaTheme="minorHAnsi"/>
          <w:sz w:val="28"/>
          <w:szCs w:val="28"/>
        </w:rPr>
      </w:pPr>
      <w:r w:rsidRPr="006C792B">
        <w:rPr>
          <w:rStyle w:val="212pt"/>
          <w:rFonts w:eastAsiaTheme="minorHAnsi"/>
          <w:sz w:val="28"/>
          <w:szCs w:val="28"/>
        </w:rPr>
        <w:t xml:space="preserve">Композиція виступу: блоки, акумуляція деталей, акцентування суттєвих моментів. Визначення проблем дискусійного характеру. Добір фактичного матеріалу (в т. ч. можливих таблиць, діаграм, графіків, схем тощо) до кожного пункту розробленого плану. Прогнозування можливих запитань слухачів та відповідей під час обговорення виступу. Формулювання висновків. </w:t>
      </w:r>
    </w:p>
    <w:p w14:paraId="0C029C32" w14:textId="77777777" w:rsidR="00714F31" w:rsidRDefault="00714F31" w:rsidP="006C792B">
      <w:pPr>
        <w:spacing w:after="0" w:line="240" w:lineRule="auto"/>
        <w:jc w:val="both"/>
        <w:rPr>
          <w:rStyle w:val="212pt"/>
          <w:rFonts w:eastAsiaTheme="minorHAnsi"/>
          <w:sz w:val="28"/>
          <w:szCs w:val="28"/>
        </w:rPr>
      </w:pPr>
      <w:r w:rsidRPr="006C792B">
        <w:rPr>
          <w:rStyle w:val="212pt"/>
          <w:rFonts w:eastAsiaTheme="minorHAnsi"/>
          <w:sz w:val="28"/>
          <w:szCs w:val="28"/>
        </w:rPr>
        <w:t>Обмірковування вступної частини наукового виступу.</w:t>
      </w:r>
    </w:p>
    <w:p w14:paraId="5B2EEF3F" w14:textId="77777777" w:rsidR="00714F31" w:rsidRPr="006C792B" w:rsidRDefault="00714F31" w:rsidP="006C792B">
      <w:pPr>
        <w:spacing w:after="0" w:line="240" w:lineRule="auto"/>
        <w:jc w:val="both"/>
        <w:rPr>
          <w:rStyle w:val="212pt"/>
          <w:rFonts w:eastAsiaTheme="minorHAnsi"/>
          <w:b/>
          <w:sz w:val="28"/>
          <w:szCs w:val="28"/>
        </w:rPr>
      </w:pPr>
      <w:r w:rsidRPr="006C792B">
        <w:rPr>
          <w:rStyle w:val="212pt"/>
          <w:rFonts w:eastAsiaTheme="minorHAnsi"/>
          <w:b/>
          <w:sz w:val="28"/>
          <w:szCs w:val="28"/>
        </w:rPr>
        <w:t>Розкрити питання:</w:t>
      </w:r>
    </w:p>
    <w:p w14:paraId="5341DAF2" w14:textId="77777777" w:rsidR="00714F31" w:rsidRPr="0031488C" w:rsidRDefault="00714F31" w:rsidP="00714F31">
      <w:pPr>
        <w:pStyle w:val="1"/>
        <w:shd w:val="clear" w:color="auto" w:fill="FFFFFF"/>
        <w:jc w:val="both"/>
        <w:rPr>
          <w:sz w:val="28"/>
          <w:szCs w:val="28"/>
          <w:lang w:val="uk-UA"/>
        </w:rPr>
      </w:pPr>
      <w:r w:rsidRPr="006C792B">
        <w:rPr>
          <w:sz w:val="28"/>
          <w:szCs w:val="28"/>
          <w:lang w:val="uk-UA"/>
        </w:rPr>
        <w:t>1. Професійне читання</w:t>
      </w:r>
      <w:r w:rsidRPr="0031488C">
        <w:rPr>
          <w:sz w:val="28"/>
          <w:szCs w:val="28"/>
          <w:lang w:val="uk-UA"/>
        </w:rPr>
        <w:t xml:space="preserve"> наукового тексту.</w:t>
      </w:r>
    </w:p>
    <w:p w14:paraId="20794F75" w14:textId="77777777" w:rsidR="00714F31" w:rsidRPr="0031488C" w:rsidRDefault="00714F31" w:rsidP="00714F31">
      <w:pPr>
        <w:pStyle w:val="1"/>
        <w:shd w:val="clear" w:color="auto" w:fill="FFFFFF"/>
        <w:jc w:val="both"/>
        <w:rPr>
          <w:sz w:val="28"/>
          <w:szCs w:val="28"/>
          <w:lang w:val="uk-UA"/>
        </w:rPr>
      </w:pPr>
      <w:r w:rsidRPr="0031488C">
        <w:rPr>
          <w:sz w:val="28"/>
          <w:szCs w:val="28"/>
          <w:lang w:val="uk-UA"/>
        </w:rPr>
        <w:t>2. Види інформаційно-пошукового читання:</w:t>
      </w:r>
    </w:p>
    <w:p w14:paraId="68E9F14D" w14:textId="77777777" w:rsidR="00714F31" w:rsidRPr="0031488C" w:rsidRDefault="00714F31" w:rsidP="006C792B">
      <w:pPr>
        <w:pStyle w:val="20"/>
        <w:shd w:val="clear" w:color="auto" w:fill="auto"/>
        <w:tabs>
          <w:tab w:val="left" w:pos="3100"/>
        </w:tabs>
        <w:spacing w:before="0" w:line="240" w:lineRule="auto"/>
        <w:rPr>
          <w:sz w:val="28"/>
          <w:szCs w:val="28"/>
        </w:rPr>
      </w:pPr>
      <w:r w:rsidRPr="0031488C">
        <w:rPr>
          <w:sz w:val="28"/>
          <w:szCs w:val="28"/>
        </w:rPr>
        <w:t>3. Операції читання: сприйняття елементів друкованого тексту; декодування (розуміння), первинна мислительна обробка та інтерпретація вилученої інформації.</w:t>
      </w:r>
    </w:p>
    <w:p w14:paraId="71DB00D8" w14:textId="77777777" w:rsidR="00714F31" w:rsidRPr="0031488C" w:rsidRDefault="00714F31" w:rsidP="00714F31">
      <w:pPr>
        <w:pStyle w:val="20"/>
        <w:shd w:val="clear" w:color="auto" w:fill="auto"/>
        <w:tabs>
          <w:tab w:val="left" w:pos="3100"/>
        </w:tabs>
        <w:spacing w:before="0"/>
        <w:rPr>
          <w:sz w:val="28"/>
          <w:szCs w:val="28"/>
        </w:rPr>
      </w:pPr>
      <w:r w:rsidRPr="0031488C">
        <w:rPr>
          <w:sz w:val="28"/>
          <w:szCs w:val="28"/>
        </w:rPr>
        <w:t>4. Операційна обробка наукового.</w:t>
      </w:r>
    </w:p>
    <w:p w14:paraId="79BC518E" w14:textId="77777777" w:rsidR="00714F31" w:rsidRDefault="00714F31" w:rsidP="006C792B">
      <w:pPr>
        <w:spacing w:after="0" w:line="240" w:lineRule="auto"/>
        <w:jc w:val="both"/>
        <w:rPr>
          <w:rFonts w:ascii="Times New Roman" w:hAnsi="Times New Roman" w:cs="Times New Roman"/>
          <w:sz w:val="28"/>
          <w:szCs w:val="28"/>
          <w:lang w:val="uk-UA"/>
        </w:rPr>
      </w:pPr>
      <w:r w:rsidRPr="0031488C">
        <w:rPr>
          <w:rFonts w:ascii="Times New Roman" w:hAnsi="Times New Roman" w:cs="Times New Roman"/>
          <w:sz w:val="28"/>
          <w:szCs w:val="28"/>
          <w:lang w:val="uk-UA"/>
        </w:rPr>
        <w:t>5. Використання словників і довідкової літератури в роботі з науковим текстом.</w:t>
      </w:r>
    </w:p>
    <w:p w14:paraId="4891B4CA" w14:textId="77777777" w:rsidR="00714F31" w:rsidRPr="00974E50" w:rsidRDefault="00714F31" w:rsidP="00714F31">
      <w:pPr>
        <w:jc w:val="both"/>
        <w:rPr>
          <w:rFonts w:ascii="Times New Roman" w:hAnsi="Times New Roman" w:cs="Times New Roman"/>
          <w:b/>
          <w:i/>
          <w:sz w:val="28"/>
          <w:szCs w:val="28"/>
          <w:lang w:val="uk-UA"/>
        </w:rPr>
      </w:pPr>
      <w:r w:rsidRPr="00974E50">
        <w:rPr>
          <w:rStyle w:val="212pt"/>
          <w:rFonts w:eastAsiaTheme="minorHAnsi"/>
          <w:i/>
          <w:sz w:val="28"/>
          <w:szCs w:val="28"/>
        </w:rPr>
        <w:t>Законспектувати  статтю О. Мамчич Актуальні питання лінгвопідготовки  магістрів початкової школи»</w:t>
      </w:r>
    </w:p>
    <w:p w14:paraId="18D17B22" w14:textId="77777777" w:rsidR="00714F31" w:rsidRPr="006C792B" w:rsidRDefault="00714F31" w:rsidP="006C792B">
      <w:pPr>
        <w:spacing w:after="0" w:line="240" w:lineRule="auto"/>
        <w:jc w:val="both"/>
        <w:rPr>
          <w:rFonts w:ascii="Times New Roman" w:hAnsi="Times New Roman" w:cs="Times New Roman"/>
          <w:b/>
          <w:sz w:val="28"/>
          <w:szCs w:val="28"/>
          <w:lang w:val="uk-UA"/>
        </w:rPr>
      </w:pPr>
      <w:r w:rsidRPr="006C792B">
        <w:rPr>
          <w:rFonts w:ascii="Times New Roman" w:hAnsi="Times New Roman" w:cs="Times New Roman"/>
          <w:b/>
          <w:sz w:val="28"/>
          <w:szCs w:val="28"/>
          <w:lang w:val="uk-UA"/>
        </w:rPr>
        <w:t>Література</w:t>
      </w:r>
    </w:p>
    <w:p w14:paraId="376D8159" w14:textId="77777777" w:rsidR="00714F31" w:rsidRPr="006C792B" w:rsidRDefault="00714F31" w:rsidP="006C792B">
      <w:pPr>
        <w:pStyle w:val="a5"/>
        <w:numPr>
          <w:ilvl w:val="0"/>
          <w:numId w:val="8"/>
        </w:numPr>
        <w:autoSpaceDE w:val="0"/>
        <w:autoSpaceDN w:val="0"/>
        <w:adjustRightInd w:val="0"/>
        <w:spacing w:after="0" w:line="240" w:lineRule="auto"/>
        <w:jc w:val="both"/>
        <w:rPr>
          <w:rFonts w:ascii="Times New Roman" w:hAnsi="Times New Roman" w:cs="Times New Roman"/>
          <w:bCs/>
          <w:sz w:val="24"/>
          <w:szCs w:val="24"/>
          <w:lang w:val="uk-UA"/>
        </w:rPr>
      </w:pPr>
      <w:r w:rsidRPr="006C792B">
        <w:rPr>
          <w:rFonts w:ascii="Times New Roman" w:hAnsi="Times New Roman" w:cs="Times New Roman"/>
          <w:bCs/>
          <w:sz w:val="24"/>
          <w:szCs w:val="24"/>
          <w:lang w:val="uk-UA"/>
        </w:rPr>
        <w:t>Вінніков В.А. Пам'ятка молодим вченим з написання наукових праць //Український радіологічний журнал.-2009.-№17.-С.7-9.</w:t>
      </w:r>
    </w:p>
    <w:p w14:paraId="7F07FD6F" w14:textId="77777777" w:rsidR="00714F31" w:rsidRPr="00D712BA" w:rsidRDefault="00714F31" w:rsidP="006C792B">
      <w:pPr>
        <w:pStyle w:val="a5"/>
        <w:numPr>
          <w:ilvl w:val="0"/>
          <w:numId w:val="8"/>
        </w:numPr>
        <w:autoSpaceDE w:val="0"/>
        <w:autoSpaceDN w:val="0"/>
        <w:adjustRightInd w:val="0"/>
        <w:spacing w:after="0" w:line="240" w:lineRule="auto"/>
        <w:jc w:val="both"/>
        <w:rPr>
          <w:rFonts w:ascii="Times New Roman" w:hAnsi="Times New Roman" w:cs="Times New Roman"/>
          <w:bCs/>
          <w:sz w:val="24"/>
          <w:szCs w:val="24"/>
          <w:lang w:val="uk-UA"/>
        </w:rPr>
      </w:pPr>
      <w:r w:rsidRPr="00D712BA">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Волкотруб Г. Практична стилістика української мови: Навч посіб.- Тернопіль: Підручники і посібники, 2008.-256с.</w:t>
      </w:r>
    </w:p>
    <w:p w14:paraId="70927DD0" w14:textId="77777777" w:rsidR="00714F31" w:rsidRDefault="00714F31" w:rsidP="006C792B">
      <w:pPr>
        <w:pStyle w:val="a5"/>
        <w:numPr>
          <w:ilvl w:val="0"/>
          <w:numId w:val="8"/>
        </w:numPr>
        <w:autoSpaceDE w:val="0"/>
        <w:autoSpaceDN w:val="0"/>
        <w:adjustRightInd w:val="0"/>
        <w:spacing w:after="0" w:line="240" w:lineRule="auto"/>
        <w:jc w:val="both"/>
        <w:rPr>
          <w:rFonts w:ascii="Times New Roman" w:hAnsi="Times New Roman" w:cs="Times New Roman"/>
          <w:bCs/>
          <w:sz w:val="24"/>
          <w:szCs w:val="24"/>
          <w:lang w:val="uk-UA"/>
        </w:rPr>
      </w:pPr>
      <w:r w:rsidRPr="00D712BA">
        <w:rPr>
          <w:rFonts w:ascii="Times New Roman" w:hAnsi="Times New Roman" w:cs="Times New Roman"/>
          <w:bCs/>
          <w:sz w:val="24"/>
          <w:szCs w:val="24"/>
          <w:lang w:val="uk-UA"/>
        </w:rPr>
        <w:t xml:space="preserve"> Мамчич О. Актуальні питання лінгвопідготовки магістрів початкової школи // Початкова школа, 2008. – №5. – С. 9-12.</w:t>
      </w:r>
    </w:p>
    <w:p w14:paraId="7EC5F7FF" w14:textId="77777777" w:rsidR="00714F31" w:rsidRPr="006C792B" w:rsidRDefault="00714F31" w:rsidP="006C792B">
      <w:pPr>
        <w:pStyle w:val="a5"/>
        <w:numPr>
          <w:ilvl w:val="0"/>
          <w:numId w:val="8"/>
        </w:numPr>
        <w:rPr>
          <w:rFonts w:ascii="Times New Roman" w:hAnsi="Times New Roman" w:cs="Times New Roman"/>
          <w:sz w:val="24"/>
          <w:szCs w:val="24"/>
          <w:lang w:val="uk-UA"/>
        </w:rPr>
      </w:pPr>
      <w:r w:rsidRPr="006C792B">
        <w:rPr>
          <w:rFonts w:ascii="Times New Roman" w:hAnsi="Times New Roman" w:cs="Times New Roman"/>
          <w:bCs/>
          <w:sz w:val="24"/>
          <w:szCs w:val="24"/>
          <w:lang w:val="uk-UA"/>
        </w:rPr>
        <w:t>Семеног О. М. Культура наукової української мови: навч. посібник /О.М.Семеног. – К.: ВЦ «Академія», 2010. – 216с</w:t>
      </w:r>
    </w:p>
    <w:p w14:paraId="0BC7FE48" w14:textId="77777777" w:rsidR="00714F31" w:rsidRPr="006C792B" w:rsidRDefault="00714F31" w:rsidP="00714F31">
      <w:pPr>
        <w:rPr>
          <w:rFonts w:ascii="Times New Roman" w:hAnsi="Times New Roman" w:cs="Times New Roman"/>
          <w:b/>
          <w:sz w:val="24"/>
          <w:szCs w:val="24"/>
          <w:lang w:val="uk-UA"/>
        </w:rPr>
      </w:pPr>
    </w:p>
    <w:p w14:paraId="1272C163" w14:textId="77777777" w:rsidR="00714F31" w:rsidRPr="006C792B" w:rsidRDefault="00714F31" w:rsidP="006C792B">
      <w:pPr>
        <w:jc w:val="center"/>
        <w:rPr>
          <w:rFonts w:ascii="Times New Roman" w:hAnsi="Times New Roman" w:cs="Times New Roman"/>
          <w:b/>
          <w:sz w:val="28"/>
          <w:szCs w:val="28"/>
          <w:lang w:val="uk-UA"/>
        </w:rPr>
      </w:pPr>
      <w:r w:rsidRPr="006C792B">
        <w:rPr>
          <w:rFonts w:ascii="Times New Roman" w:hAnsi="Times New Roman" w:cs="Times New Roman"/>
          <w:b/>
          <w:bCs/>
          <w:sz w:val="28"/>
          <w:szCs w:val="28"/>
          <w:lang w:val="uk-UA"/>
        </w:rPr>
        <w:t xml:space="preserve">Тема 6. Культура усної наукової комунікації. </w:t>
      </w:r>
      <w:r w:rsidRPr="00B07A70">
        <w:rPr>
          <w:rFonts w:ascii="Times New Roman" w:hAnsi="Times New Roman" w:cs="Times New Roman"/>
          <w:b/>
          <w:bCs/>
          <w:sz w:val="28"/>
          <w:szCs w:val="28"/>
          <w:lang w:val="uk-UA"/>
        </w:rPr>
        <w:t>(9 годин)</w:t>
      </w:r>
    </w:p>
    <w:p w14:paraId="5771B367" w14:textId="77777777" w:rsidR="00714F31" w:rsidRPr="006C792B" w:rsidRDefault="00714F31" w:rsidP="00714F31">
      <w:pPr>
        <w:pStyle w:val="20"/>
        <w:shd w:val="clear" w:color="auto" w:fill="auto"/>
        <w:spacing w:before="0"/>
        <w:ind w:left="142"/>
        <w:rPr>
          <w:sz w:val="28"/>
          <w:szCs w:val="28"/>
        </w:rPr>
      </w:pPr>
      <w:r w:rsidRPr="006C792B">
        <w:rPr>
          <w:color w:val="000000"/>
          <w:sz w:val="28"/>
          <w:szCs w:val="28"/>
        </w:rPr>
        <w:t xml:space="preserve">Культура мови і мовний етикет. </w:t>
      </w:r>
    </w:p>
    <w:p w14:paraId="3FFC5859" w14:textId="77777777" w:rsidR="00714F31" w:rsidRPr="006C792B" w:rsidRDefault="00714F31" w:rsidP="00714F31">
      <w:pPr>
        <w:pStyle w:val="20"/>
        <w:shd w:val="clear" w:color="auto" w:fill="auto"/>
        <w:spacing w:before="0"/>
        <w:ind w:left="142"/>
        <w:rPr>
          <w:sz w:val="28"/>
          <w:szCs w:val="28"/>
        </w:rPr>
      </w:pPr>
      <w:r w:rsidRPr="006C792B">
        <w:rPr>
          <w:sz w:val="28"/>
          <w:szCs w:val="28"/>
        </w:rPr>
        <w:t>Мова наукових виступів досліджень г</w:t>
      </w:r>
      <w:r>
        <w:rPr>
          <w:sz w:val="28"/>
          <w:szCs w:val="28"/>
        </w:rPr>
        <w:t>у</w:t>
      </w:r>
      <w:r w:rsidRPr="006C792B">
        <w:rPr>
          <w:sz w:val="28"/>
          <w:szCs w:val="28"/>
        </w:rPr>
        <w:t>м</w:t>
      </w:r>
      <w:r>
        <w:rPr>
          <w:sz w:val="28"/>
          <w:szCs w:val="28"/>
        </w:rPr>
        <w:t>а</w:t>
      </w:r>
      <w:r w:rsidRPr="006C792B">
        <w:rPr>
          <w:sz w:val="28"/>
          <w:szCs w:val="28"/>
        </w:rPr>
        <w:t>нітарного та прикладного характеру.</w:t>
      </w:r>
    </w:p>
    <w:p w14:paraId="4ED637AE" w14:textId="77777777" w:rsidR="00714F31" w:rsidRPr="006C792B" w:rsidRDefault="00714F31" w:rsidP="00714F31">
      <w:pPr>
        <w:rPr>
          <w:rFonts w:ascii="Times New Roman" w:hAnsi="Times New Roman" w:cs="Times New Roman"/>
          <w:b/>
          <w:sz w:val="28"/>
          <w:szCs w:val="28"/>
          <w:lang w:val="uk-UA"/>
        </w:rPr>
      </w:pPr>
      <w:r w:rsidRPr="006C792B">
        <w:rPr>
          <w:rFonts w:ascii="Times New Roman" w:hAnsi="Times New Roman" w:cs="Times New Roman"/>
          <w:sz w:val="28"/>
          <w:szCs w:val="28"/>
          <w:lang w:val="uk-UA"/>
        </w:rPr>
        <w:t>Мовленнєва поведінка  викладача як лектора.</w:t>
      </w:r>
    </w:p>
    <w:p w14:paraId="0B22F6E4" w14:textId="77777777" w:rsidR="00714F31" w:rsidRPr="006C792B" w:rsidRDefault="00714F31" w:rsidP="006C792B">
      <w:pPr>
        <w:pStyle w:val="a5"/>
        <w:numPr>
          <w:ilvl w:val="0"/>
          <w:numId w:val="9"/>
        </w:numPr>
        <w:autoSpaceDE w:val="0"/>
        <w:autoSpaceDN w:val="0"/>
        <w:adjustRightInd w:val="0"/>
        <w:spacing w:after="0" w:line="240" w:lineRule="auto"/>
        <w:jc w:val="both"/>
        <w:rPr>
          <w:rFonts w:ascii="Times New Roman" w:hAnsi="Times New Roman" w:cs="Times New Roman"/>
          <w:bCs/>
          <w:sz w:val="24"/>
          <w:szCs w:val="24"/>
          <w:lang w:val="uk-UA"/>
        </w:rPr>
      </w:pPr>
      <w:r w:rsidRPr="006C792B">
        <w:rPr>
          <w:rFonts w:ascii="Times New Roman" w:hAnsi="Times New Roman" w:cs="Times New Roman"/>
          <w:bCs/>
          <w:sz w:val="24"/>
          <w:szCs w:val="24"/>
          <w:lang w:val="uk-UA"/>
        </w:rPr>
        <w:t>Вінніков В.А. Пам'ятка молодим вченим з написання наукових праць //Український радіологічний журнал.-2009.-№17.-С.7-9.</w:t>
      </w:r>
    </w:p>
    <w:p w14:paraId="576632C9" w14:textId="77777777" w:rsidR="00714F31" w:rsidRPr="006C792B" w:rsidRDefault="00714F31" w:rsidP="006C792B">
      <w:pPr>
        <w:pStyle w:val="a5"/>
        <w:numPr>
          <w:ilvl w:val="0"/>
          <w:numId w:val="9"/>
        </w:numPr>
        <w:autoSpaceDE w:val="0"/>
        <w:autoSpaceDN w:val="0"/>
        <w:adjustRightInd w:val="0"/>
        <w:spacing w:after="0" w:line="240" w:lineRule="auto"/>
        <w:jc w:val="both"/>
        <w:rPr>
          <w:rFonts w:ascii="Times New Roman" w:hAnsi="Times New Roman" w:cs="Times New Roman"/>
          <w:bCs/>
          <w:sz w:val="24"/>
          <w:szCs w:val="24"/>
          <w:lang w:val="uk-UA"/>
        </w:rPr>
      </w:pPr>
      <w:r w:rsidRPr="00B07A70">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Волкотруб Г. Практична стилістика української мови: Навч посіб.- Тернопіль: Підручники і посібники, 2008.-256с.</w:t>
      </w:r>
    </w:p>
    <w:p w14:paraId="06B73E70" w14:textId="77777777" w:rsidR="00714F31" w:rsidRPr="006C792B" w:rsidRDefault="00714F31" w:rsidP="006C792B">
      <w:pPr>
        <w:pStyle w:val="a5"/>
        <w:numPr>
          <w:ilvl w:val="0"/>
          <w:numId w:val="9"/>
        </w:numPr>
        <w:autoSpaceDE w:val="0"/>
        <w:autoSpaceDN w:val="0"/>
        <w:adjustRightInd w:val="0"/>
        <w:spacing w:after="0" w:line="240" w:lineRule="auto"/>
        <w:jc w:val="both"/>
        <w:rPr>
          <w:rFonts w:ascii="Times New Roman" w:hAnsi="Times New Roman" w:cs="Times New Roman"/>
          <w:bCs/>
          <w:sz w:val="24"/>
          <w:szCs w:val="24"/>
          <w:lang w:val="uk-UA"/>
        </w:rPr>
      </w:pPr>
      <w:r w:rsidRPr="00B07A70">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Голуб Н.В. Риторика у вищій школі: Монографія. – Черкаси : Брама-Україна, 2008. — 400c.</w:t>
      </w:r>
    </w:p>
    <w:p w14:paraId="3EE2F401" w14:textId="77777777" w:rsidR="00714F31" w:rsidRPr="006C792B" w:rsidRDefault="00714F31" w:rsidP="00714F31">
      <w:pPr>
        <w:pStyle w:val="a5"/>
        <w:numPr>
          <w:ilvl w:val="0"/>
          <w:numId w:val="9"/>
        </w:numPr>
        <w:autoSpaceDE w:val="0"/>
        <w:autoSpaceDN w:val="0"/>
        <w:adjustRightInd w:val="0"/>
        <w:spacing w:after="0" w:line="240" w:lineRule="auto"/>
        <w:jc w:val="both"/>
        <w:rPr>
          <w:rFonts w:ascii="Times New Roman" w:hAnsi="Times New Roman" w:cs="Times New Roman"/>
          <w:bCs/>
          <w:sz w:val="24"/>
          <w:szCs w:val="24"/>
          <w:lang w:val="uk-UA"/>
        </w:rPr>
      </w:pPr>
      <w:r w:rsidRPr="006C792B">
        <w:rPr>
          <w:rFonts w:ascii="Times New Roman" w:hAnsi="Times New Roman" w:cs="Times New Roman"/>
          <w:bCs/>
          <w:sz w:val="24"/>
          <w:szCs w:val="24"/>
          <w:lang w:val="uk-UA"/>
        </w:rPr>
        <w:t>Культура мовлення вчителя-словесника / Олена Миколаївна Горошкіна (уклад.). — Луганськ : Навчальна книга, 2007. — 111с.</w:t>
      </w:r>
    </w:p>
    <w:p w14:paraId="23B78F60" w14:textId="77777777" w:rsidR="00714F31" w:rsidRPr="006C792B" w:rsidRDefault="00714F31" w:rsidP="006C792B">
      <w:pPr>
        <w:pStyle w:val="a5"/>
        <w:numPr>
          <w:ilvl w:val="0"/>
          <w:numId w:val="9"/>
        </w:numPr>
        <w:autoSpaceDE w:val="0"/>
        <w:autoSpaceDN w:val="0"/>
        <w:adjustRightInd w:val="0"/>
        <w:spacing w:after="0" w:line="240" w:lineRule="auto"/>
        <w:jc w:val="both"/>
        <w:rPr>
          <w:rFonts w:ascii="Times New Roman" w:hAnsi="Times New Roman" w:cs="Times New Roman"/>
          <w:bCs/>
          <w:sz w:val="24"/>
          <w:szCs w:val="24"/>
          <w:lang w:val="uk-UA"/>
        </w:rPr>
      </w:pPr>
      <w:r w:rsidRPr="00B07A70">
        <w:rPr>
          <w:rFonts w:ascii="Times New Roman" w:hAnsi="Times New Roman" w:cs="Times New Roman"/>
          <w:bCs/>
          <w:sz w:val="24"/>
          <w:szCs w:val="24"/>
          <w:lang w:val="uk-UA"/>
        </w:rPr>
        <w:lastRenderedPageBreak/>
        <w:t xml:space="preserve"> </w:t>
      </w:r>
      <w:r w:rsidRPr="006C792B">
        <w:rPr>
          <w:rFonts w:ascii="Times New Roman" w:hAnsi="Times New Roman" w:cs="Times New Roman"/>
          <w:bCs/>
          <w:sz w:val="24"/>
          <w:szCs w:val="24"/>
          <w:lang w:val="uk-UA"/>
        </w:rPr>
        <w:t>Семеног О. М. Культура наукової української мови: навч. посібник /О.М.Семеног. – К.: ВЦ «Академія», 2010. – 216с</w:t>
      </w:r>
    </w:p>
    <w:p w14:paraId="59FDFECF" w14:textId="77777777" w:rsidR="00564E37" w:rsidRDefault="00564E37">
      <w:pPr>
        <w:rPr>
          <w:lang w:val="uk-UA"/>
        </w:rPr>
      </w:pPr>
    </w:p>
    <w:p w14:paraId="5BE917BB" w14:textId="77777777" w:rsidR="00714F31" w:rsidRPr="006C792B" w:rsidRDefault="00714F31" w:rsidP="00714F31">
      <w:pPr>
        <w:autoSpaceDE w:val="0"/>
        <w:autoSpaceDN w:val="0"/>
        <w:adjustRightInd w:val="0"/>
        <w:spacing w:after="0" w:line="240" w:lineRule="auto"/>
        <w:jc w:val="center"/>
        <w:rPr>
          <w:rFonts w:ascii="Times New Roman" w:hAnsi="Times New Roman" w:cs="Times New Roman"/>
          <w:b/>
          <w:bCs/>
          <w:sz w:val="28"/>
          <w:szCs w:val="28"/>
          <w:lang w:val="uk-UA"/>
        </w:rPr>
      </w:pPr>
      <w:r w:rsidRPr="006C792B">
        <w:rPr>
          <w:rFonts w:ascii="Times New Roman" w:hAnsi="Times New Roman" w:cs="Times New Roman"/>
          <w:b/>
          <w:bCs/>
          <w:sz w:val="28"/>
          <w:szCs w:val="28"/>
          <w:lang w:val="uk-UA"/>
        </w:rPr>
        <w:t xml:space="preserve">Тема </w:t>
      </w:r>
      <w:r w:rsidRPr="0031488C">
        <w:rPr>
          <w:rFonts w:ascii="Times New Roman" w:hAnsi="Times New Roman" w:cs="Times New Roman"/>
          <w:b/>
          <w:bCs/>
          <w:sz w:val="28"/>
          <w:szCs w:val="28"/>
          <w:lang w:val="uk-UA"/>
        </w:rPr>
        <w:t>7</w:t>
      </w:r>
      <w:r w:rsidRPr="006C792B">
        <w:rPr>
          <w:rFonts w:ascii="Times New Roman" w:hAnsi="Times New Roman" w:cs="Times New Roman"/>
          <w:b/>
          <w:bCs/>
          <w:sz w:val="28"/>
          <w:szCs w:val="28"/>
          <w:lang w:val="uk-UA"/>
        </w:rPr>
        <w:t>. Мовленнєва поведінка в усній науковій дискусії, полеміці  (6 годин)</w:t>
      </w:r>
    </w:p>
    <w:p w14:paraId="18404C4F" w14:textId="77777777" w:rsidR="00714F31" w:rsidRPr="006C792B" w:rsidRDefault="00714F31" w:rsidP="006C792B">
      <w:pPr>
        <w:spacing w:after="0" w:line="240" w:lineRule="auto"/>
        <w:rPr>
          <w:rFonts w:ascii="Times New Roman" w:hAnsi="Times New Roman" w:cs="Times New Roman"/>
          <w:b/>
          <w:sz w:val="28"/>
          <w:szCs w:val="28"/>
          <w:lang w:val="uk-UA"/>
        </w:rPr>
      </w:pPr>
      <w:r w:rsidRPr="006C792B">
        <w:rPr>
          <w:rFonts w:ascii="Times New Roman" w:hAnsi="Times New Roman" w:cs="Times New Roman"/>
          <w:b/>
          <w:sz w:val="28"/>
          <w:szCs w:val="28"/>
          <w:lang w:val="uk-UA"/>
        </w:rPr>
        <w:t>Розкрити питання:</w:t>
      </w:r>
    </w:p>
    <w:p w14:paraId="75BC3156" w14:textId="77777777" w:rsidR="00714F31" w:rsidRPr="007F25CC" w:rsidRDefault="00714F31" w:rsidP="006C792B">
      <w:pPr>
        <w:spacing w:after="0" w:line="240" w:lineRule="auto"/>
        <w:rPr>
          <w:rFonts w:ascii="Times New Roman" w:hAnsi="Times New Roman" w:cs="Times New Roman"/>
          <w:color w:val="000000"/>
          <w:sz w:val="28"/>
          <w:szCs w:val="28"/>
          <w:lang w:val="uk-UA"/>
        </w:rPr>
      </w:pPr>
      <w:r w:rsidRPr="006C792B">
        <w:rPr>
          <w:rFonts w:ascii="Times New Roman" w:hAnsi="Times New Roman" w:cs="Times New Roman"/>
          <w:color w:val="000000"/>
          <w:sz w:val="28"/>
          <w:szCs w:val="28"/>
          <w:lang w:val="uk-UA"/>
        </w:rPr>
        <w:t xml:space="preserve">Мовні електронні ресурси і використання їх у праці науковця. </w:t>
      </w:r>
    </w:p>
    <w:p w14:paraId="4FBDAAC0" w14:textId="77777777" w:rsidR="00714F31" w:rsidRPr="007F25CC" w:rsidRDefault="00714F31" w:rsidP="006C792B">
      <w:pPr>
        <w:spacing w:after="0" w:line="240" w:lineRule="auto"/>
        <w:rPr>
          <w:rFonts w:ascii="Times New Roman" w:hAnsi="Times New Roman" w:cs="Times New Roman"/>
          <w:color w:val="000000"/>
          <w:sz w:val="28"/>
          <w:szCs w:val="28"/>
          <w:lang w:val="uk-UA"/>
        </w:rPr>
      </w:pPr>
      <w:r w:rsidRPr="006C792B">
        <w:rPr>
          <w:rFonts w:ascii="Times New Roman" w:hAnsi="Times New Roman" w:cs="Times New Roman"/>
          <w:color w:val="000000"/>
          <w:sz w:val="28"/>
          <w:szCs w:val="28"/>
          <w:lang w:val="uk-UA"/>
        </w:rPr>
        <w:t xml:space="preserve">Візуальні засоби презентації наукового дослідження. </w:t>
      </w:r>
    </w:p>
    <w:p w14:paraId="3A4C60FE" w14:textId="77777777" w:rsidR="00714F31" w:rsidRPr="007F25CC" w:rsidRDefault="00714F31" w:rsidP="006C792B">
      <w:pPr>
        <w:spacing w:after="0" w:line="240" w:lineRule="auto"/>
        <w:rPr>
          <w:rFonts w:ascii="Times New Roman" w:hAnsi="Times New Roman" w:cs="Times New Roman"/>
          <w:color w:val="000000"/>
          <w:sz w:val="28"/>
          <w:szCs w:val="28"/>
          <w:lang w:val="uk-UA"/>
        </w:rPr>
      </w:pPr>
      <w:r w:rsidRPr="006C792B">
        <w:rPr>
          <w:rFonts w:ascii="Times New Roman" w:hAnsi="Times New Roman" w:cs="Times New Roman"/>
          <w:color w:val="000000"/>
          <w:sz w:val="28"/>
          <w:szCs w:val="28"/>
          <w:lang w:val="uk-UA"/>
        </w:rPr>
        <w:t xml:space="preserve">Вимоги застосування мультимедійних технологій. </w:t>
      </w:r>
    </w:p>
    <w:p w14:paraId="1F31B090" w14:textId="77777777" w:rsidR="00714F31" w:rsidRPr="006C792B" w:rsidRDefault="00714F31" w:rsidP="006C792B">
      <w:pPr>
        <w:spacing w:after="0" w:line="240" w:lineRule="auto"/>
        <w:rPr>
          <w:rFonts w:ascii="Times New Roman" w:hAnsi="Times New Roman" w:cs="Times New Roman"/>
          <w:sz w:val="28"/>
          <w:szCs w:val="28"/>
          <w:lang w:val="uk-UA"/>
        </w:rPr>
      </w:pPr>
      <w:r w:rsidRPr="006C792B">
        <w:rPr>
          <w:rFonts w:ascii="Times New Roman" w:hAnsi="Times New Roman" w:cs="Times New Roman"/>
          <w:sz w:val="28"/>
          <w:szCs w:val="28"/>
          <w:lang w:val="uk-UA"/>
        </w:rPr>
        <w:t>Майстерність усних виступів видатних українських науковців.</w:t>
      </w:r>
    </w:p>
    <w:p w14:paraId="504F584E" w14:textId="77777777" w:rsidR="00714F31" w:rsidRPr="006C792B" w:rsidRDefault="00714F31" w:rsidP="006C792B">
      <w:pPr>
        <w:spacing w:after="0" w:line="240" w:lineRule="auto"/>
        <w:rPr>
          <w:sz w:val="28"/>
          <w:szCs w:val="28"/>
        </w:rPr>
      </w:pPr>
      <w:r w:rsidRPr="006C792B">
        <w:rPr>
          <w:rFonts w:ascii="Times New Roman" w:hAnsi="Times New Roman" w:cs="Times New Roman"/>
          <w:sz w:val="28"/>
          <w:szCs w:val="28"/>
        </w:rPr>
        <w:t>Етикет публічного захисту наукової роботи.</w:t>
      </w:r>
    </w:p>
    <w:p w14:paraId="0EFB99EE" w14:textId="77777777" w:rsidR="00714F31" w:rsidRPr="006C792B" w:rsidRDefault="00714F31" w:rsidP="006C792B">
      <w:pPr>
        <w:spacing w:after="0" w:line="240" w:lineRule="auto"/>
        <w:rPr>
          <w:sz w:val="28"/>
          <w:szCs w:val="28"/>
        </w:rPr>
      </w:pPr>
      <w:r w:rsidRPr="006C792B">
        <w:rPr>
          <w:rFonts w:ascii="Times New Roman" w:hAnsi="Times New Roman" w:cs="Times New Roman"/>
          <w:sz w:val="28"/>
          <w:szCs w:val="28"/>
        </w:rPr>
        <w:t>Правила коректного ведення дискусії. Наукова полеміка.</w:t>
      </w:r>
    </w:p>
    <w:p w14:paraId="654D0105" w14:textId="77777777" w:rsidR="00714F31" w:rsidRPr="006C792B" w:rsidRDefault="00714F31" w:rsidP="006C792B">
      <w:pPr>
        <w:spacing w:after="0" w:line="240" w:lineRule="auto"/>
        <w:rPr>
          <w:sz w:val="28"/>
          <w:szCs w:val="28"/>
        </w:rPr>
      </w:pPr>
      <w:r w:rsidRPr="006C792B">
        <w:rPr>
          <w:rFonts w:ascii="Times New Roman" w:hAnsi="Times New Roman" w:cs="Times New Roman"/>
          <w:sz w:val="28"/>
          <w:szCs w:val="28"/>
        </w:rPr>
        <w:t>Суперечка як основа професійної дискутивно-полемічної мови. Роль "рецензента" на прес- конференції.</w:t>
      </w:r>
    </w:p>
    <w:p w14:paraId="562D1A8C" w14:textId="77777777" w:rsidR="00714F31" w:rsidRPr="006C792B" w:rsidRDefault="00714F31" w:rsidP="006C792B">
      <w:pPr>
        <w:autoSpaceDE w:val="0"/>
        <w:autoSpaceDN w:val="0"/>
        <w:adjustRightInd w:val="0"/>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Література</w:t>
      </w:r>
    </w:p>
    <w:p w14:paraId="1B603EC2" w14:textId="77777777" w:rsidR="00714F31" w:rsidRPr="006C792B" w:rsidRDefault="00714F31" w:rsidP="006C792B">
      <w:pPr>
        <w:pStyle w:val="a5"/>
        <w:numPr>
          <w:ilvl w:val="0"/>
          <w:numId w:val="11"/>
        </w:numPr>
        <w:autoSpaceDE w:val="0"/>
        <w:autoSpaceDN w:val="0"/>
        <w:adjustRightInd w:val="0"/>
        <w:spacing w:after="0" w:line="240" w:lineRule="auto"/>
        <w:jc w:val="both"/>
        <w:rPr>
          <w:rFonts w:ascii="Times New Roman" w:hAnsi="Times New Roman" w:cs="Times New Roman"/>
          <w:bCs/>
          <w:sz w:val="24"/>
          <w:szCs w:val="24"/>
          <w:lang w:val="uk-UA"/>
        </w:rPr>
      </w:pPr>
      <w:r w:rsidRPr="006C792B">
        <w:rPr>
          <w:rFonts w:ascii="Times New Roman" w:eastAsia="Times New Roman" w:hAnsi="Times New Roman" w:cs="Times New Roman"/>
          <w:sz w:val="24"/>
          <w:szCs w:val="24"/>
          <w:lang w:val="uk-UA" w:eastAsia="ru-RU"/>
        </w:rPr>
        <w:t>Етика ділового спілкування: навчальний посібник / [Т. Б. Гриценко, С.П.Гриценко , Т. Д. Іщенко та ін.]. – К. : Юніверс, 2007. – 216 с.</w:t>
      </w:r>
    </w:p>
    <w:p w14:paraId="56546068" w14:textId="77777777" w:rsidR="00714F31" w:rsidRPr="006C792B" w:rsidRDefault="00714F31" w:rsidP="006C792B">
      <w:pPr>
        <w:pStyle w:val="a5"/>
        <w:numPr>
          <w:ilvl w:val="0"/>
          <w:numId w:val="11"/>
        </w:numPr>
        <w:autoSpaceDE w:val="0"/>
        <w:autoSpaceDN w:val="0"/>
        <w:adjustRightInd w:val="0"/>
        <w:spacing w:after="0" w:line="240" w:lineRule="auto"/>
        <w:jc w:val="both"/>
        <w:rPr>
          <w:rFonts w:ascii="Times New Roman" w:hAnsi="Times New Roman" w:cs="Times New Roman"/>
          <w:bCs/>
          <w:sz w:val="24"/>
          <w:szCs w:val="24"/>
          <w:lang w:val="uk-UA"/>
        </w:rPr>
      </w:pPr>
      <w:r w:rsidRPr="006C792B">
        <w:rPr>
          <w:rFonts w:ascii="Times New Roman" w:hAnsi="Times New Roman" w:cs="Times New Roman"/>
          <w:bCs/>
          <w:sz w:val="24"/>
          <w:szCs w:val="24"/>
          <w:lang w:val="uk-UA"/>
        </w:rPr>
        <w:t>Зелінська Н. В. Сучасний науковий дискурс: парадокси розвитку // Вісник Київськ. Міжн. ун–ту. – 2004. – Вип. 3. – С. 13–25.</w:t>
      </w:r>
    </w:p>
    <w:p w14:paraId="7E035E01" w14:textId="77777777" w:rsidR="00714F31" w:rsidRPr="00D86EA2" w:rsidRDefault="00714F31" w:rsidP="006C792B">
      <w:pPr>
        <w:pStyle w:val="a5"/>
        <w:numPr>
          <w:ilvl w:val="0"/>
          <w:numId w:val="11"/>
        </w:numPr>
        <w:autoSpaceDE w:val="0"/>
        <w:autoSpaceDN w:val="0"/>
        <w:adjustRightInd w:val="0"/>
        <w:spacing w:after="0" w:line="240" w:lineRule="auto"/>
        <w:jc w:val="both"/>
        <w:rPr>
          <w:rFonts w:ascii="Times New Roman" w:hAnsi="Times New Roman" w:cs="Times New Roman"/>
          <w:bCs/>
          <w:sz w:val="24"/>
          <w:szCs w:val="24"/>
          <w:lang w:val="uk-UA"/>
        </w:rPr>
      </w:pPr>
      <w:r w:rsidRPr="00D86EA2">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Семеног О. М. Культура наукової української мови: навч. посібник /О.М.Семеног. – К.: ВЦ «Академія», 2010. – 216с</w:t>
      </w:r>
    </w:p>
    <w:p w14:paraId="623A3F9A" w14:textId="77777777" w:rsidR="00714F31" w:rsidRPr="00D86EA2" w:rsidRDefault="00714F31" w:rsidP="006C792B">
      <w:pPr>
        <w:pStyle w:val="a5"/>
        <w:numPr>
          <w:ilvl w:val="0"/>
          <w:numId w:val="11"/>
        </w:numPr>
        <w:autoSpaceDE w:val="0"/>
        <w:autoSpaceDN w:val="0"/>
        <w:adjustRightInd w:val="0"/>
        <w:spacing w:after="0" w:line="240" w:lineRule="auto"/>
        <w:jc w:val="both"/>
        <w:rPr>
          <w:rFonts w:ascii="Times New Roman" w:hAnsi="Times New Roman" w:cs="Times New Roman"/>
          <w:bCs/>
          <w:sz w:val="24"/>
          <w:szCs w:val="24"/>
          <w:lang w:val="uk-UA"/>
        </w:rPr>
      </w:pPr>
      <w:r w:rsidRPr="006C792B">
        <w:rPr>
          <w:rFonts w:ascii="Times New Roman" w:hAnsi="Times New Roman" w:cs="Times New Roman"/>
          <w:bCs/>
          <w:sz w:val="24"/>
          <w:szCs w:val="24"/>
          <w:lang w:val="uk-UA"/>
        </w:rPr>
        <w:t>Cагач Г.М. Ділова риторика: мистецтво риторичної комунікації: Навч. посіб. – К., 2003. –</w:t>
      </w:r>
      <w:r w:rsidRPr="00D86EA2">
        <w:rPr>
          <w:rFonts w:ascii="Times New Roman" w:hAnsi="Times New Roman" w:cs="Times New Roman"/>
          <w:bCs/>
          <w:sz w:val="24"/>
          <w:szCs w:val="24"/>
          <w:lang w:val="uk-UA"/>
        </w:rPr>
        <w:t xml:space="preserve"> 287 с.</w:t>
      </w:r>
    </w:p>
    <w:p w14:paraId="6FA6DEDE" w14:textId="77777777" w:rsidR="00714F31" w:rsidRPr="006C792B" w:rsidRDefault="00714F31" w:rsidP="006C792B">
      <w:pPr>
        <w:pStyle w:val="a5"/>
        <w:numPr>
          <w:ilvl w:val="0"/>
          <w:numId w:val="11"/>
        </w:numPr>
        <w:autoSpaceDE w:val="0"/>
        <w:autoSpaceDN w:val="0"/>
        <w:adjustRightInd w:val="0"/>
        <w:spacing w:after="0" w:line="240" w:lineRule="auto"/>
        <w:jc w:val="both"/>
        <w:rPr>
          <w:rFonts w:ascii="Times New Roman" w:hAnsi="Times New Roman" w:cs="Times New Roman"/>
          <w:bCs/>
          <w:sz w:val="24"/>
          <w:szCs w:val="24"/>
          <w:lang w:val="uk-UA"/>
        </w:rPr>
      </w:pPr>
      <w:r w:rsidRPr="00D86EA2">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Сурмін Ю. Науковий текст: специфіка, підготовка та презентація: Навч.-метод. посіб. – К.:</w:t>
      </w:r>
      <w:r w:rsidRPr="00D86EA2">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 xml:space="preserve">термінологія і сучасність: Збірник наук. праць. – К.: НАДУ, 2008. – 184 с. </w:t>
      </w:r>
    </w:p>
    <w:p w14:paraId="6FC0E860" w14:textId="77777777" w:rsidR="00714F31" w:rsidRPr="006C792B" w:rsidRDefault="00714F31" w:rsidP="00714F31">
      <w:pPr>
        <w:autoSpaceDE w:val="0"/>
        <w:autoSpaceDN w:val="0"/>
        <w:adjustRightInd w:val="0"/>
        <w:spacing w:after="0" w:line="240" w:lineRule="auto"/>
        <w:jc w:val="center"/>
        <w:rPr>
          <w:rFonts w:ascii="Times New Roman" w:hAnsi="Times New Roman" w:cs="Times New Roman"/>
          <w:b/>
          <w:bCs/>
          <w:sz w:val="28"/>
          <w:szCs w:val="28"/>
          <w:lang w:val="uk-UA"/>
        </w:rPr>
      </w:pPr>
    </w:p>
    <w:p w14:paraId="569FA349" w14:textId="77777777" w:rsidR="00714F31" w:rsidRPr="006C792B" w:rsidRDefault="00714F31" w:rsidP="00714F31">
      <w:pPr>
        <w:autoSpaceDE w:val="0"/>
        <w:autoSpaceDN w:val="0"/>
        <w:adjustRightInd w:val="0"/>
        <w:spacing w:after="0" w:line="240" w:lineRule="auto"/>
        <w:jc w:val="center"/>
        <w:rPr>
          <w:rFonts w:ascii="Times New Roman" w:hAnsi="Times New Roman" w:cs="Times New Roman"/>
          <w:b/>
          <w:bCs/>
          <w:sz w:val="28"/>
          <w:szCs w:val="28"/>
          <w:lang w:val="uk-UA"/>
        </w:rPr>
      </w:pPr>
    </w:p>
    <w:p w14:paraId="4547FD76" w14:textId="77777777" w:rsidR="00714F31" w:rsidRPr="006C792B" w:rsidRDefault="00714F31" w:rsidP="00714F31">
      <w:pPr>
        <w:spacing w:after="0" w:line="240" w:lineRule="auto"/>
        <w:ind w:firstLine="539"/>
        <w:jc w:val="both"/>
        <w:rPr>
          <w:rFonts w:ascii="Times New Roman" w:hAnsi="Times New Roman" w:cs="Times New Roman"/>
          <w:b/>
          <w:bCs/>
          <w:sz w:val="28"/>
          <w:szCs w:val="28"/>
          <w:lang w:val="uk-UA"/>
        </w:rPr>
      </w:pPr>
      <w:r w:rsidRPr="006C792B">
        <w:rPr>
          <w:rFonts w:ascii="Times New Roman" w:hAnsi="Times New Roman" w:cs="Times New Roman"/>
          <w:b/>
          <w:color w:val="000000"/>
          <w:sz w:val="28"/>
          <w:szCs w:val="28"/>
          <w:lang w:val="uk-UA"/>
        </w:rPr>
        <w:t xml:space="preserve">Тема 8. </w:t>
      </w:r>
      <w:r w:rsidRPr="006C792B">
        <w:rPr>
          <w:rFonts w:ascii="Times New Roman" w:hAnsi="Times New Roman" w:cs="Times New Roman"/>
          <w:b/>
          <w:bCs/>
          <w:sz w:val="28"/>
          <w:szCs w:val="28"/>
          <w:lang w:val="uk-UA"/>
        </w:rPr>
        <w:t>Комунікативні девіації та шляхи їх усунення в науковому спілкуванні (6 годин)</w:t>
      </w:r>
    </w:p>
    <w:p w14:paraId="75D37ED1" w14:textId="77777777" w:rsidR="00714F31" w:rsidRPr="006C792B" w:rsidRDefault="00714F31" w:rsidP="006C792B">
      <w:pPr>
        <w:autoSpaceDE w:val="0"/>
        <w:autoSpaceDN w:val="0"/>
        <w:adjustRightInd w:val="0"/>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Питання для розгляду:</w:t>
      </w:r>
    </w:p>
    <w:p w14:paraId="4DB507CB" w14:textId="77777777" w:rsidR="00714F31" w:rsidRPr="006C792B" w:rsidRDefault="00714F31" w:rsidP="006C792B">
      <w:pPr>
        <w:spacing w:after="0" w:line="240" w:lineRule="auto"/>
        <w:rPr>
          <w:sz w:val="28"/>
          <w:szCs w:val="28"/>
        </w:rPr>
      </w:pPr>
      <w:r w:rsidRPr="006C792B">
        <w:rPr>
          <w:rFonts w:ascii="Times New Roman" w:hAnsi="Times New Roman" w:cs="Times New Roman"/>
          <w:sz w:val="28"/>
          <w:szCs w:val="28"/>
          <w:lang w:val="uk-UA"/>
        </w:rPr>
        <w:t xml:space="preserve">Академічна доброчесність. </w:t>
      </w:r>
    </w:p>
    <w:p w14:paraId="34F8D7EE" w14:textId="77777777" w:rsidR="00714F31" w:rsidRPr="006C792B" w:rsidRDefault="00714F31" w:rsidP="006C792B">
      <w:pPr>
        <w:spacing w:after="0" w:line="240" w:lineRule="auto"/>
        <w:rPr>
          <w:sz w:val="28"/>
          <w:szCs w:val="28"/>
        </w:rPr>
      </w:pPr>
      <w:r w:rsidRPr="006C792B">
        <w:rPr>
          <w:rFonts w:ascii="Times New Roman" w:hAnsi="Times New Roman" w:cs="Times New Roman"/>
          <w:sz w:val="28"/>
          <w:szCs w:val="28"/>
          <w:lang w:val="uk-UA"/>
        </w:rPr>
        <w:t>Компіляція і плагіат Бібліографічний опис.</w:t>
      </w:r>
    </w:p>
    <w:p w14:paraId="49808F7D" w14:textId="77777777" w:rsidR="00714F31" w:rsidRPr="006C792B" w:rsidRDefault="00714F31" w:rsidP="006C792B">
      <w:pPr>
        <w:spacing w:after="0" w:line="240" w:lineRule="auto"/>
        <w:rPr>
          <w:rFonts w:ascii="Times New Roman" w:hAnsi="Times New Roman" w:cs="Times New Roman"/>
          <w:sz w:val="28"/>
          <w:szCs w:val="28"/>
          <w:lang w:val="uk-UA"/>
        </w:rPr>
      </w:pPr>
      <w:r w:rsidRPr="006C792B">
        <w:rPr>
          <w:rFonts w:ascii="Times New Roman" w:hAnsi="Times New Roman" w:cs="Times New Roman"/>
          <w:sz w:val="28"/>
          <w:szCs w:val="28"/>
          <w:lang w:val="uk-UA"/>
        </w:rPr>
        <w:t>Типи комунікативних помилок в наукових текстах.</w:t>
      </w:r>
    </w:p>
    <w:p w14:paraId="640D99EE" w14:textId="77777777" w:rsidR="00714F31" w:rsidRPr="006C792B" w:rsidRDefault="00714F31" w:rsidP="006C792B">
      <w:pPr>
        <w:spacing w:after="0" w:line="240" w:lineRule="auto"/>
        <w:rPr>
          <w:sz w:val="28"/>
          <w:szCs w:val="28"/>
        </w:rPr>
      </w:pPr>
      <w:r w:rsidRPr="006C792B">
        <w:rPr>
          <w:rFonts w:ascii="Times New Roman" w:hAnsi="Times New Roman" w:cs="Times New Roman"/>
          <w:sz w:val="28"/>
          <w:szCs w:val="28"/>
          <w:lang w:val="uk-UA"/>
        </w:rPr>
        <w:t>Лексичні помилки.</w:t>
      </w:r>
    </w:p>
    <w:p w14:paraId="78D73266" w14:textId="77777777" w:rsidR="00714F31" w:rsidRPr="006C792B" w:rsidRDefault="00714F31" w:rsidP="006C792B">
      <w:pPr>
        <w:spacing w:after="0" w:line="240" w:lineRule="auto"/>
        <w:rPr>
          <w:sz w:val="28"/>
          <w:szCs w:val="28"/>
        </w:rPr>
      </w:pPr>
      <w:r w:rsidRPr="006C792B">
        <w:rPr>
          <w:rFonts w:ascii="Times New Roman" w:hAnsi="Times New Roman" w:cs="Times New Roman"/>
          <w:sz w:val="28"/>
          <w:szCs w:val="28"/>
          <w:lang w:val="uk-UA"/>
        </w:rPr>
        <w:t>Синтаксис наукового мовлення. Порушення принципу узгодження, керування, зв'язку між підметом і присудком.</w:t>
      </w:r>
    </w:p>
    <w:p w14:paraId="72B56551" w14:textId="77777777" w:rsidR="00714F31" w:rsidRPr="006C792B" w:rsidRDefault="00714F31" w:rsidP="006C792B">
      <w:pPr>
        <w:spacing w:after="0" w:line="240" w:lineRule="auto"/>
        <w:rPr>
          <w:sz w:val="28"/>
          <w:szCs w:val="28"/>
        </w:rPr>
      </w:pPr>
      <w:r w:rsidRPr="006C792B">
        <w:rPr>
          <w:rFonts w:ascii="Times New Roman" w:hAnsi="Times New Roman" w:cs="Times New Roman"/>
          <w:sz w:val="28"/>
          <w:szCs w:val="28"/>
          <w:lang w:val="uk-UA"/>
        </w:rPr>
        <w:t>Помилки в побудові речень з дієприслівниковим зворотом, у реченнях з однорідними членами.</w:t>
      </w:r>
    </w:p>
    <w:p w14:paraId="33FCD4C7" w14:textId="77777777" w:rsidR="00714F31" w:rsidRPr="006C792B" w:rsidRDefault="00714F31" w:rsidP="006C792B">
      <w:pPr>
        <w:spacing w:after="0" w:line="240" w:lineRule="auto"/>
        <w:rPr>
          <w:sz w:val="28"/>
          <w:szCs w:val="28"/>
        </w:rPr>
      </w:pPr>
      <w:r w:rsidRPr="006C792B">
        <w:rPr>
          <w:rFonts w:ascii="Times New Roman" w:hAnsi="Times New Roman" w:cs="Times New Roman"/>
          <w:sz w:val="28"/>
          <w:szCs w:val="28"/>
          <w:lang w:val="uk-UA"/>
        </w:rPr>
        <w:t>Граматичні помилки в науковому мовленні.</w:t>
      </w:r>
    </w:p>
    <w:p w14:paraId="057BB5FB" w14:textId="77777777" w:rsidR="00714F31" w:rsidRPr="006C792B" w:rsidRDefault="00714F31" w:rsidP="00714F31">
      <w:pPr>
        <w:rPr>
          <w:rFonts w:ascii="Times New Roman" w:hAnsi="Times New Roman" w:cs="Times New Roman"/>
          <w:sz w:val="28"/>
          <w:szCs w:val="28"/>
          <w:lang w:val="uk-UA"/>
        </w:rPr>
      </w:pPr>
    </w:p>
    <w:p w14:paraId="76010FEF" w14:textId="77777777" w:rsidR="00714F31" w:rsidRPr="006C792B" w:rsidRDefault="00714F31" w:rsidP="00714F31">
      <w:pPr>
        <w:pStyle w:val="a5"/>
        <w:numPr>
          <w:ilvl w:val="0"/>
          <w:numId w:val="10"/>
        </w:numPr>
        <w:autoSpaceDE w:val="0"/>
        <w:autoSpaceDN w:val="0"/>
        <w:adjustRightInd w:val="0"/>
        <w:spacing w:after="0" w:line="240" w:lineRule="auto"/>
        <w:jc w:val="both"/>
        <w:rPr>
          <w:rFonts w:ascii="Times New Roman" w:hAnsi="Times New Roman" w:cs="Times New Roman"/>
          <w:bCs/>
          <w:sz w:val="24"/>
          <w:szCs w:val="24"/>
          <w:lang w:val="uk-UA"/>
        </w:rPr>
      </w:pPr>
      <w:r w:rsidRPr="006C792B">
        <w:rPr>
          <w:rFonts w:ascii="Times New Roman" w:hAnsi="Times New Roman" w:cs="Times New Roman"/>
          <w:bCs/>
          <w:sz w:val="24"/>
          <w:szCs w:val="24"/>
          <w:lang w:val="uk-UA"/>
        </w:rPr>
        <w:t>Бацевич Ф.С. Основи комунікативної лінгвістики: Підручник. — К. : Видавничий центр "Академія", 2004. — 344с.</w:t>
      </w:r>
    </w:p>
    <w:p w14:paraId="21CD350B" w14:textId="77777777" w:rsidR="00714F31" w:rsidRPr="006C792B" w:rsidRDefault="00714F31" w:rsidP="00714F31">
      <w:pPr>
        <w:pStyle w:val="a5"/>
        <w:numPr>
          <w:ilvl w:val="0"/>
          <w:numId w:val="10"/>
        </w:numPr>
        <w:autoSpaceDE w:val="0"/>
        <w:autoSpaceDN w:val="0"/>
        <w:adjustRightInd w:val="0"/>
        <w:spacing w:after="0" w:line="240" w:lineRule="auto"/>
        <w:jc w:val="both"/>
        <w:rPr>
          <w:rFonts w:ascii="Times New Roman" w:hAnsi="Times New Roman" w:cs="Times New Roman"/>
          <w:bCs/>
          <w:sz w:val="24"/>
          <w:szCs w:val="24"/>
          <w:lang w:val="uk-UA"/>
        </w:rPr>
      </w:pPr>
      <w:r w:rsidRPr="006C792B">
        <w:rPr>
          <w:rFonts w:ascii="Times New Roman" w:hAnsi="Times New Roman" w:cs="Times New Roman"/>
          <w:bCs/>
          <w:sz w:val="24"/>
          <w:szCs w:val="24"/>
          <w:lang w:val="uk-UA"/>
        </w:rPr>
        <w:t>Великий зведений орфографічний словник сучасної української лексики: 253 000 слів / В.Т.Бусел (авт., кер. проекту та головн. ред.). – К.; Ірпінь: Перун, 2004. – 887 с.</w:t>
      </w:r>
    </w:p>
    <w:p w14:paraId="5878AC27" w14:textId="77777777" w:rsidR="00714F31" w:rsidRPr="006C792B" w:rsidRDefault="00714F31" w:rsidP="006C792B">
      <w:pPr>
        <w:pStyle w:val="a5"/>
        <w:numPr>
          <w:ilvl w:val="0"/>
          <w:numId w:val="10"/>
        </w:numPr>
        <w:autoSpaceDE w:val="0"/>
        <w:autoSpaceDN w:val="0"/>
        <w:adjustRightInd w:val="0"/>
        <w:spacing w:after="0" w:line="240" w:lineRule="auto"/>
        <w:jc w:val="both"/>
        <w:rPr>
          <w:rFonts w:ascii="Times New Roman" w:hAnsi="Times New Roman" w:cs="Times New Roman"/>
          <w:bCs/>
          <w:sz w:val="24"/>
          <w:szCs w:val="24"/>
          <w:lang w:val="uk-UA"/>
        </w:rPr>
      </w:pPr>
      <w:r w:rsidRPr="00C219BD">
        <w:rPr>
          <w:rFonts w:ascii="Times New Roman" w:hAnsi="Times New Roman" w:cs="Times New Roman"/>
          <w:bCs/>
          <w:sz w:val="24"/>
          <w:szCs w:val="24"/>
          <w:lang w:val="uk-UA"/>
        </w:rPr>
        <w:t xml:space="preserve"> </w:t>
      </w:r>
      <w:r w:rsidRPr="006C792B">
        <w:rPr>
          <w:rFonts w:ascii="Times New Roman" w:hAnsi="Times New Roman" w:cs="Times New Roman"/>
          <w:bCs/>
          <w:sz w:val="24"/>
          <w:szCs w:val="24"/>
          <w:lang w:val="uk-UA"/>
        </w:rPr>
        <w:t>Семеног О. М. Культура наукової української мови: навч. посібник /О.М.Семеног. – К.: ВЦ «Академія», 2010. – 216с</w:t>
      </w:r>
    </w:p>
    <w:p w14:paraId="2871471C" w14:textId="77777777" w:rsidR="00714F31" w:rsidRPr="00C219BD" w:rsidRDefault="00714F31" w:rsidP="00714F31">
      <w:pPr>
        <w:rPr>
          <w:rFonts w:ascii="Times New Roman" w:hAnsi="Times New Roman" w:cs="Times New Roman"/>
          <w:sz w:val="28"/>
          <w:szCs w:val="28"/>
          <w:lang w:val="uk-UA"/>
        </w:rPr>
      </w:pPr>
    </w:p>
    <w:p w14:paraId="1CC1C914" w14:textId="77777777" w:rsidR="00714F31" w:rsidRPr="006C792B" w:rsidRDefault="00714F31" w:rsidP="00714F31">
      <w:pPr>
        <w:rPr>
          <w:rFonts w:ascii="Times New Roman" w:hAnsi="Times New Roman" w:cs="Times New Roman"/>
          <w:sz w:val="28"/>
          <w:szCs w:val="28"/>
          <w:lang w:val="uk-UA"/>
        </w:rPr>
      </w:pPr>
    </w:p>
    <w:p w14:paraId="0C993B96" w14:textId="77777777" w:rsidR="00714F31" w:rsidRPr="006C792B" w:rsidRDefault="00714F31" w:rsidP="00714F31">
      <w:pPr>
        <w:autoSpaceDE w:val="0"/>
        <w:autoSpaceDN w:val="0"/>
        <w:adjustRightInd w:val="0"/>
        <w:spacing w:after="0" w:line="240" w:lineRule="auto"/>
        <w:jc w:val="center"/>
        <w:rPr>
          <w:rFonts w:ascii="Times New Roman" w:hAnsi="Times New Roman" w:cs="Times New Roman"/>
          <w:b/>
          <w:bCs/>
          <w:sz w:val="28"/>
          <w:szCs w:val="28"/>
          <w:lang w:val="uk-UA"/>
        </w:rPr>
      </w:pPr>
      <w:r w:rsidRPr="006C792B">
        <w:rPr>
          <w:rFonts w:ascii="Times New Roman" w:hAnsi="Times New Roman" w:cs="Times New Roman"/>
          <w:b/>
          <w:bCs/>
          <w:sz w:val="28"/>
          <w:szCs w:val="28"/>
          <w:lang w:val="uk-UA"/>
        </w:rPr>
        <w:lastRenderedPageBreak/>
        <w:t>Теми для науково</w:t>
      </w:r>
      <w:r>
        <w:rPr>
          <w:rFonts w:ascii="Times New Roman" w:hAnsi="Times New Roman" w:cs="Times New Roman"/>
          <w:b/>
          <w:bCs/>
          <w:sz w:val="28"/>
          <w:szCs w:val="28"/>
          <w:lang w:val="uk-UA"/>
        </w:rPr>
        <w:t>-пошукової діяльності</w:t>
      </w:r>
    </w:p>
    <w:p w14:paraId="6D8F98FF"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Стилістичні особливості лексичних засобів у науковому мовленні.</w:t>
      </w:r>
    </w:p>
    <w:p w14:paraId="38ED4E9F"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Фразеологія наукового стилю.</w:t>
      </w:r>
    </w:p>
    <w:p w14:paraId="02EDF777"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Стилістичні функції сполучника у науковому мовленні.</w:t>
      </w:r>
    </w:p>
    <w:p w14:paraId="7E3B5191"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Синтаксичні засоби організації наукового тексту.</w:t>
      </w:r>
    </w:p>
    <w:p w14:paraId="44B51081"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Українська наукова мова у працях мовознавців і термінологів.</w:t>
      </w:r>
    </w:p>
    <w:p w14:paraId="7146F3C3"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Шляхи формування мовної особистості дослідника.</w:t>
      </w:r>
    </w:p>
    <w:p w14:paraId="4A0263F2"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Культура читання наукової статті.</w:t>
      </w:r>
    </w:p>
    <w:p w14:paraId="58C1082A"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Анотації до наукових праць.</w:t>
      </w:r>
    </w:p>
    <w:p w14:paraId="00631784"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Наукова стаття і науковий виступ: спільне і відмінне.</w:t>
      </w:r>
    </w:p>
    <w:p w14:paraId="7489D7C6"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Майстерність усних виступів видатних українських науковців.</w:t>
      </w:r>
    </w:p>
    <w:p w14:paraId="6727C94E"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Мова наукових виступів однокурсників.</w:t>
      </w:r>
    </w:p>
    <w:p w14:paraId="7C629FA8"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Мова наукових виступів викладачів.</w:t>
      </w:r>
    </w:p>
    <w:p w14:paraId="6E93E691"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Автор рецензії як фахівець–аналітик.</w:t>
      </w:r>
    </w:p>
    <w:p w14:paraId="3B01304D"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Робота дослідника зі словниками.</w:t>
      </w:r>
    </w:p>
    <w:p w14:paraId="37A6DBE8"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Індекс посилань як критерій об’єктивності наукового пошуку та старанності дослідника.</w:t>
      </w:r>
    </w:p>
    <w:p w14:paraId="174F1645"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Плагіат у науковому тексті.</w:t>
      </w:r>
    </w:p>
    <w:p w14:paraId="50161761" w14:textId="77777777" w:rsidR="00714F31" w:rsidRPr="006C792B" w:rsidRDefault="00714F31" w:rsidP="00714F31">
      <w:pPr>
        <w:autoSpaceDE w:val="0"/>
        <w:autoSpaceDN w:val="0"/>
        <w:adjustRightInd w:val="0"/>
        <w:spacing w:after="0" w:line="240" w:lineRule="auto"/>
        <w:jc w:val="both"/>
        <w:rPr>
          <w:rFonts w:ascii="Times New Roman" w:hAnsi="Times New Roman" w:cs="Times New Roman"/>
          <w:bCs/>
          <w:sz w:val="28"/>
          <w:szCs w:val="28"/>
          <w:lang w:val="uk-UA"/>
        </w:rPr>
      </w:pPr>
      <w:r w:rsidRPr="006C792B">
        <w:rPr>
          <w:rFonts w:ascii="Times New Roman" w:hAnsi="Times New Roman" w:cs="Times New Roman"/>
          <w:bCs/>
          <w:sz w:val="28"/>
          <w:szCs w:val="28"/>
          <w:lang w:val="uk-UA"/>
        </w:rPr>
        <w:t>Стилістичні позначки в словниках як засіб орієнтування в доборі слова.</w:t>
      </w:r>
    </w:p>
    <w:p w14:paraId="6CB34330" w14:textId="77777777" w:rsidR="00714F31" w:rsidRPr="006C792B" w:rsidRDefault="00714F31" w:rsidP="00714F31">
      <w:pPr>
        <w:rPr>
          <w:rFonts w:ascii="Times New Roman" w:hAnsi="Times New Roman" w:cs="Times New Roman"/>
          <w:sz w:val="28"/>
          <w:szCs w:val="28"/>
          <w:lang w:val="uk-UA"/>
        </w:rPr>
      </w:pPr>
    </w:p>
    <w:p w14:paraId="7FA0EE76" w14:textId="77777777" w:rsidR="00714F31" w:rsidRPr="00564E37" w:rsidRDefault="00714F31">
      <w:pPr>
        <w:rPr>
          <w:lang w:val="uk-UA"/>
        </w:rPr>
      </w:pPr>
    </w:p>
    <w:sectPr w:rsidR="00714F31" w:rsidRPr="00564E37">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Марія" w:date="2021-02-16T13:28:00Z" w:initials="М">
    <w:p w14:paraId="3BA23647" w14:textId="77777777" w:rsidR="00564E37" w:rsidRDefault="00564E37" w:rsidP="00564E37">
      <w:pPr>
        <w:pStyle w:val="a7"/>
      </w:pPr>
      <w:r>
        <w:rPr>
          <w:rStyle w:val="a6"/>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A2364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208A0"/>
    <w:multiLevelType w:val="hybridMultilevel"/>
    <w:tmpl w:val="D8A484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2C199B"/>
    <w:multiLevelType w:val="hybridMultilevel"/>
    <w:tmpl w:val="B912A18E"/>
    <w:lvl w:ilvl="0" w:tplc="2A100204">
      <w:start w:val="1"/>
      <w:numFmt w:val="decimal"/>
      <w:lvlText w:val="%1."/>
      <w:lvlJc w:val="left"/>
      <w:pPr>
        <w:ind w:left="940" w:hanging="360"/>
      </w:pPr>
      <w:rPr>
        <w:rFonts w:hint="default"/>
      </w:rPr>
    </w:lvl>
    <w:lvl w:ilvl="1" w:tplc="04220019" w:tentative="1">
      <w:start w:val="1"/>
      <w:numFmt w:val="lowerLetter"/>
      <w:lvlText w:val="%2."/>
      <w:lvlJc w:val="left"/>
      <w:pPr>
        <w:ind w:left="1660" w:hanging="360"/>
      </w:pPr>
    </w:lvl>
    <w:lvl w:ilvl="2" w:tplc="0422001B" w:tentative="1">
      <w:start w:val="1"/>
      <w:numFmt w:val="lowerRoman"/>
      <w:lvlText w:val="%3."/>
      <w:lvlJc w:val="right"/>
      <w:pPr>
        <w:ind w:left="2380" w:hanging="180"/>
      </w:pPr>
    </w:lvl>
    <w:lvl w:ilvl="3" w:tplc="0422000F" w:tentative="1">
      <w:start w:val="1"/>
      <w:numFmt w:val="decimal"/>
      <w:lvlText w:val="%4."/>
      <w:lvlJc w:val="left"/>
      <w:pPr>
        <w:ind w:left="3100" w:hanging="360"/>
      </w:pPr>
    </w:lvl>
    <w:lvl w:ilvl="4" w:tplc="04220019" w:tentative="1">
      <w:start w:val="1"/>
      <w:numFmt w:val="lowerLetter"/>
      <w:lvlText w:val="%5."/>
      <w:lvlJc w:val="left"/>
      <w:pPr>
        <w:ind w:left="3820" w:hanging="360"/>
      </w:pPr>
    </w:lvl>
    <w:lvl w:ilvl="5" w:tplc="0422001B" w:tentative="1">
      <w:start w:val="1"/>
      <w:numFmt w:val="lowerRoman"/>
      <w:lvlText w:val="%6."/>
      <w:lvlJc w:val="right"/>
      <w:pPr>
        <w:ind w:left="4540" w:hanging="180"/>
      </w:pPr>
    </w:lvl>
    <w:lvl w:ilvl="6" w:tplc="0422000F" w:tentative="1">
      <w:start w:val="1"/>
      <w:numFmt w:val="decimal"/>
      <w:lvlText w:val="%7."/>
      <w:lvlJc w:val="left"/>
      <w:pPr>
        <w:ind w:left="5260" w:hanging="360"/>
      </w:pPr>
    </w:lvl>
    <w:lvl w:ilvl="7" w:tplc="04220019" w:tentative="1">
      <w:start w:val="1"/>
      <w:numFmt w:val="lowerLetter"/>
      <w:lvlText w:val="%8."/>
      <w:lvlJc w:val="left"/>
      <w:pPr>
        <w:ind w:left="5980" w:hanging="360"/>
      </w:pPr>
    </w:lvl>
    <w:lvl w:ilvl="8" w:tplc="0422001B" w:tentative="1">
      <w:start w:val="1"/>
      <w:numFmt w:val="lowerRoman"/>
      <w:lvlText w:val="%9."/>
      <w:lvlJc w:val="right"/>
      <w:pPr>
        <w:ind w:left="6700" w:hanging="180"/>
      </w:pPr>
    </w:lvl>
  </w:abstractNum>
  <w:abstractNum w:abstractNumId="2">
    <w:nsid w:val="17A67884"/>
    <w:multiLevelType w:val="hybridMultilevel"/>
    <w:tmpl w:val="3FFCF5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C372C4"/>
    <w:multiLevelType w:val="hybridMultilevel"/>
    <w:tmpl w:val="DB12D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80A7352"/>
    <w:multiLevelType w:val="hybridMultilevel"/>
    <w:tmpl w:val="2F36A9AE"/>
    <w:lvl w:ilvl="0" w:tplc="A8AAF1E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560E0EEA"/>
    <w:multiLevelType w:val="multilevel"/>
    <w:tmpl w:val="8ECCA8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578968CE"/>
    <w:multiLevelType w:val="hybridMultilevel"/>
    <w:tmpl w:val="20FA8B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C56E81"/>
    <w:multiLevelType w:val="hybridMultilevel"/>
    <w:tmpl w:val="721035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5D036CC"/>
    <w:multiLevelType w:val="hybridMultilevel"/>
    <w:tmpl w:val="3FFCF5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9DB48A3"/>
    <w:multiLevelType w:val="hybridMultilevel"/>
    <w:tmpl w:val="68B8BA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30D7745"/>
    <w:multiLevelType w:val="hybridMultilevel"/>
    <w:tmpl w:val="CD0A6EEE"/>
    <w:lvl w:ilvl="0" w:tplc="CB38C9C2">
      <w:start w:val="1"/>
      <w:numFmt w:val="decimal"/>
      <w:lvlText w:val="%1."/>
      <w:lvlJc w:val="left"/>
      <w:pPr>
        <w:ind w:left="360" w:firstLine="0"/>
      </w:pPr>
      <w:rPr>
        <w:rFonts w:hint="default"/>
        <w:b w:val="0"/>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75E94F7C"/>
    <w:multiLevelType w:val="hybridMultilevel"/>
    <w:tmpl w:val="895E3A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6"/>
  </w:num>
  <w:num w:numId="5">
    <w:abstractNumId w:val="7"/>
  </w:num>
  <w:num w:numId="6">
    <w:abstractNumId w:val="0"/>
  </w:num>
  <w:num w:numId="7">
    <w:abstractNumId w:val="10"/>
  </w:num>
  <w:num w:numId="8">
    <w:abstractNumId w:val="11"/>
  </w:num>
  <w:num w:numId="9">
    <w:abstractNumId w:val="9"/>
  </w:num>
  <w:num w:numId="10">
    <w:abstractNumId w:val="2"/>
  </w:num>
  <w:num w:numId="11">
    <w:abstractNumId w:val="3"/>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рія">
    <w15:presenceInfo w15:providerId="None" w15:userId="Марі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F8"/>
    <w:rsid w:val="00024BE6"/>
    <w:rsid w:val="00154E8A"/>
    <w:rsid w:val="00473D1A"/>
    <w:rsid w:val="00564E37"/>
    <w:rsid w:val="0058411D"/>
    <w:rsid w:val="005D66CE"/>
    <w:rsid w:val="006560F1"/>
    <w:rsid w:val="006C792B"/>
    <w:rsid w:val="00714F31"/>
    <w:rsid w:val="007E45F8"/>
    <w:rsid w:val="00F578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980B9"/>
  <w15:chartTrackingRefBased/>
  <w15:docId w15:val="{629E2F65-4E98-46F4-93A8-319ACA87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BE6"/>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24BE6"/>
    <w:pPr>
      <w:spacing w:after="0" w:line="240" w:lineRule="auto"/>
      <w:ind w:firstLine="525"/>
      <w:jc w:val="both"/>
    </w:pPr>
    <w:rPr>
      <w:rFonts w:ascii="Times New Roman" w:eastAsia="Times New Roman" w:hAnsi="Times New Roman" w:cs="Times New Roman"/>
      <w:sz w:val="28"/>
      <w:szCs w:val="24"/>
      <w:lang w:val="uk-UA" w:eastAsia="ru-RU"/>
    </w:rPr>
  </w:style>
  <w:style w:type="character" w:customStyle="1" w:styleId="a4">
    <w:name w:val="Основний текст з відступом Знак"/>
    <w:basedOn w:val="a0"/>
    <w:link w:val="a3"/>
    <w:semiHidden/>
    <w:rsid w:val="00024BE6"/>
    <w:rPr>
      <w:rFonts w:ascii="Times New Roman" w:eastAsia="Times New Roman" w:hAnsi="Times New Roman" w:cs="Times New Roman"/>
      <w:sz w:val="28"/>
      <w:szCs w:val="24"/>
      <w:lang w:eastAsia="ru-RU"/>
    </w:rPr>
  </w:style>
  <w:style w:type="paragraph" w:styleId="a5">
    <w:name w:val="List Paragraph"/>
    <w:basedOn w:val="a"/>
    <w:uiPriority w:val="34"/>
    <w:qFormat/>
    <w:rsid w:val="00024BE6"/>
    <w:pPr>
      <w:ind w:left="720"/>
      <w:contextualSpacing/>
    </w:pPr>
  </w:style>
  <w:style w:type="character" w:customStyle="1" w:styleId="4">
    <w:name w:val="Основной текст (4)_"/>
    <w:basedOn w:val="a0"/>
    <w:link w:val="40"/>
    <w:rsid w:val="00024BE6"/>
    <w:rPr>
      <w:rFonts w:ascii="Times New Roman" w:eastAsia="Times New Roman" w:hAnsi="Times New Roman" w:cs="Times New Roman"/>
      <w:shd w:val="clear" w:color="auto" w:fill="FFFFFF"/>
    </w:rPr>
  </w:style>
  <w:style w:type="paragraph" w:customStyle="1" w:styleId="40">
    <w:name w:val="Основной текст (4)"/>
    <w:basedOn w:val="a"/>
    <w:link w:val="4"/>
    <w:rsid w:val="00024BE6"/>
    <w:pPr>
      <w:widowControl w:val="0"/>
      <w:shd w:val="clear" w:color="auto" w:fill="FFFFFF"/>
      <w:spacing w:before="360" w:after="0" w:line="274" w:lineRule="exact"/>
      <w:jc w:val="right"/>
    </w:pPr>
    <w:rPr>
      <w:rFonts w:ascii="Times New Roman" w:eastAsia="Times New Roman" w:hAnsi="Times New Roman" w:cs="Times New Roman"/>
      <w:lang w:val="uk-UA"/>
    </w:rPr>
  </w:style>
  <w:style w:type="character" w:customStyle="1" w:styleId="212pt">
    <w:name w:val="Основной текст (2) + 12 pt"/>
    <w:basedOn w:val="a0"/>
    <w:rsid w:val="00024B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styleId="a6">
    <w:name w:val="annotation reference"/>
    <w:basedOn w:val="a0"/>
    <w:uiPriority w:val="99"/>
    <w:semiHidden/>
    <w:unhideWhenUsed/>
    <w:rsid w:val="006560F1"/>
    <w:rPr>
      <w:sz w:val="16"/>
      <w:szCs w:val="16"/>
    </w:rPr>
  </w:style>
  <w:style w:type="paragraph" w:styleId="a7">
    <w:name w:val="annotation text"/>
    <w:basedOn w:val="a"/>
    <w:link w:val="a8"/>
    <w:uiPriority w:val="99"/>
    <w:semiHidden/>
    <w:unhideWhenUsed/>
    <w:rsid w:val="006560F1"/>
    <w:pPr>
      <w:spacing w:line="240" w:lineRule="auto"/>
    </w:pPr>
    <w:rPr>
      <w:sz w:val="20"/>
      <w:szCs w:val="20"/>
    </w:rPr>
  </w:style>
  <w:style w:type="character" w:customStyle="1" w:styleId="a8">
    <w:name w:val="Текст примітки Знак"/>
    <w:basedOn w:val="a0"/>
    <w:link w:val="a7"/>
    <w:uiPriority w:val="99"/>
    <w:semiHidden/>
    <w:rsid w:val="006560F1"/>
    <w:rPr>
      <w:sz w:val="20"/>
      <w:szCs w:val="20"/>
      <w:lang w:val="ru-RU"/>
    </w:rPr>
  </w:style>
  <w:style w:type="paragraph" w:customStyle="1" w:styleId="1">
    <w:name w:val="Звичайний1"/>
    <w:qFormat/>
    <w:rsid w:val="00564E37"/>
    <w:pPr>
      <w:widowControl w:val="0"/>
      <w:suppressAutoHyphens/>
      <w:spacing w:after="0" w:line="240" w:lineRule="auto"/>
    </w:pPr>
    <w:rPr>
      <w:rFonts w:ascii="Times New Roman" w:eastAsia="Times New Roman" w:hAnsi="Times New Roman" w:cs="Times New Roman"/>
      <w:color w:val="00000A"/>
      <w:kern w:val="2"/>
      <w:sz w:val="20"/>
      <w:szCs w:val="20"/>
      <w:lang w:val="ru-RU" w:eastAsia="ru-RU" w:bidi="hi-IN"/>
    </w:rPr>
  </w:style>
  <w:style w:type="character" w:customStyle="1" w:styleId="2">
    <w:name w:val="Основной текст (2)_"/>
    <w:basedOn w:val="a0"/>
    <w:link w:val="20"/>
    <w:rsid w:val="00564E3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64E37"/>
    <w:pPr>
      <w:widowControl w:val="0"/>
      <w:shd w:val="clear" w:color="auto" w:fill="FFFFFF"/>
      <w:spacing w:before="240" w:after="0" w:line="298" w:lineRule="exact"/>
      <w:jc w:val="both"/>
    </w:pPr>
    <w:rPr>
      <w:rFonts w:ascii="Times New Roman" w:eastAsia="Times New Roman" w:hAnsi="Times New Roman" w:cs="Times New Roman"/>
      <w:sz w:val="26"/>
      <w:szCs w:val="26"/>
      <w:lang w:val="uk-UA"/>
    </w:rPr>
  </w:style>
  <w:style w:type="character" w:customStyle="1" w:styleId="xfm66548974">
    <w:name w:val="xfm_66548974"/>
    <w:basedOn w:val="a0"/>
    <w:rsid w:val="0056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8334</Words>
  <Characters>4751</Characters>
  <Application>Microsoft Office Word</Application>
  <DocSecurity>0</DocSecurity>
  <Lines>39</Lines>
  <Paragraphs>26</Paragraphs>
  <ScaleCrop>false</ScaleCrop>
  <Company/>
  <LinksUpToDate>false</LinksUpToDate>
  <CharactersWithSpaces>13059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Марія</cp:lastModifiedBy>
  <cp:revision>8</cp:revision>
  <dcterms:created xsi:type="dcterms:W3CDTF">2021-02-18T15:47:00Z</dcterms:created>
  <dcterms:modified xsi:type="dcterms:W3CDTF">2021-02-18T15:56:00Z</dcterms:modified>
</cp:coreProperties>
</file>