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40F7" w14:textId="77777777" w:rsidR="00F41A4E" w:rsidRPr="00F41A4E" w:rsidRDefault="00F41A4E" w:rsidP="00F41A4E">
      <w:pPr>
        <w:shd w:val="clear" w:color="auto" w:fill="FFFFFF"/>
        <w:spacing w:before="199" w:after="199" w:line="525" w:lineRule="atLeast"/>
        <w:outlineLvl w:val="0"/>
        <w:rPr>
          <w:rFonts w:ascii="Arial" w:eastAsia="Times New Roman" w:hAnsi="Arial" w:cs="Arial"/>
          <w:color w:val="505050"/>
          <w:kern w:val="36"/>
          <w:sz w:val="48"/>
          <w:szCs w:val="48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05050"/>
          <w:kern w:val="36"/>
          <w:sz w:val="48"/>
          <w:szCs w:val="48"/>
          <w:lang w:eastAsia="ru-KZ"/>
        </w:rPr>
        <w:t>Autism</w:t>
      </w:r>
      <w:proofErr w:type="spellEnd"/>
      <w:r w:rsidRPr="00F41A4E">
        <w:rPr>
          <w:rFonts w:ascii="Arial" w:eastAsia="Times New Roman" w:hAnsi="Arial" w:cs="Arial"/>
          <w:color w:val="505050"/>
          <w:kern w:val="36"/>
          <w:sz w:val="48"/>
          <w:szCs w:val="48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05050"/>
          <w:kern w:val="36"/>
          <w:sz w:val="48"/>
          <w:szCs w:val="48"/>
          <w:lang w:eastAsia="ru-KZ"/>
        </w:rPr>
        <w:t>Spectrum</w:t>
      </w:r>
      <w:proofErr w:type="spellEnd"/>
      <w:r w:rsidRPr="00F41A4E">
        <w:rPr>
          <w:rFonts w:ascii="Arial" w:eastAsia="Times New Roman" w:hAnsi="Arial" w:cs="Arial"/>
          <w:color w:val="505050"/>
          <w:kern w:val="36"/>
          <w:sz w:val="48"/>
          <w:szCs w:val="48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05050"/>
          <w:kern w:val="36"/>
          <w:sz w:val="48"/>
          <w:szCs w:val="48"/>
          <w:lang w:eastAsia="ru-KZ"/>
        </w:rPr>
        <w:t>Disorder</w:t>
      </w:r>
      <w:proofErr w:type="spellEnd"/>
    </w:p>
    <w:p w14:paraId="32C92570" w14:textId="77777777" w:rsidR="00F41A4E" w:rsidRPr="00F41A4E" w:rsidRDefault="00F41A4E" w:rsidP="00F41A4E">
      <w:pPr>
        <w:spacing w:before="199" w:after="199" w:line="312" w:lineRule="atLeast"/>
        <w:outlineLvl w:val="1"/>
        <w:rPr>
          <w:rFonts w:ascii="Arial" w:eastAsia="Times New Roman" w:hAnsi="Arial" w:cs="Arial"/>
          <w:color w:val="545454"/>
          <w:sz w:val="36"/>
          <w:szCs w:val="36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Overview</w:t>
      </w:r>
      <w:proofErr w:type="spellEnd"/>
    </w:p>
    <w:p w14:paraId="69AE0E21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spectrum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(ASD)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affects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communication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Although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said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“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”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because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symptoms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generally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appear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first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two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years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life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560FD06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According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="00A8024A">
        <w:fldChar w:fldCharType="begin"/>
      </w:r>
      <w:r w:rsidR="00A8024A">
        <w:instrText xml:space="preserve"> HYPERLINK "https://www.psychiatry.org/psychiatrists/practice/dsm"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Diagnostic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Statistical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Manual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Mental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Disorders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 (</w:t>
      </w:r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DSM-5</w:t>
      </w:r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)</w:t>
      </w:r>
      <w:r w:rsidR="00A8024A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fldChar w:fldCharType="end"/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guide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created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American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Psychiatric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Association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04D7C4BF" w14:textId="22CDAE9D" w:rsidR="00F41A4E" w:rsidRPr="00F41A4E" w:rsidRDefault="00F41A4E" w:rsidP="00F41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Difficulty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communication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interaction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="00A8024A"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 xml:space="preserve"> (s</w:t>
      </w:r>
      <w:r w:rsidR="00A8024A" w:rsidRPr="00A8024A"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>ymptoms that hurt the person’s ability to function properly in school, work, and other areas of life</w:t>
      </w:r>
      <w:r w:rsidR="00A8024A"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>)</w:t>
      </w:r>
      <w:bookmarkStart w:id="0" w:name="_GoBack"/>
      <w:bookmarkEnd w:id="0"/>
    </w:p>
    <w:p w14:paraId="64A386A3" w14:textId="6286787E" w:rsidR="00F41A4E" w:rsidRDefault="00F41A4E" w:rsidP="00F41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Restricted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interests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repetitive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</w:p>
    <w:p w14:paraId="5BC9551C" w14:textId="40311E9E" w:rsidR="00A8024A" w:rsidRPr="00F41A4E" w:rsidRDefault="00A8024A" w:rsidP="00F41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>Sensory issues</w:t>
      </w:r>
    </w:p>
    <w:p w14:paraId="39DA5BB9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known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“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spectrum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”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because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variation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type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severity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symptoms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experience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occurs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ethnic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racial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economic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groups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Although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lifelong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services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improve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person’s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symptoms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ability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function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="00A8024A">
        <w:fldChar w:fldCharType="begin"/>
      </w:r>
      <w:r w:rsidR="00A8024A">
        <w:instrText xml:space="preserve"> HYPERLINK "https://www.aap.org/en-us/Pages/Default.aspx"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American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Academy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Pediatrics</w:t>
      </w:r>
      <w:proofErr w:type="spellEnd"/>
      <w:r w:rsidR="00A8024A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fldChar w:fldCharType="end"/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recommends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screened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caregivers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should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talk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their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screening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08FD9576" w14:textId="77777777" w:rsidR="00F41A4E" w:rsidRPr="00F41A4E" w:rsidRDefault="00F41A4E" w:rsidP="00F41A4E">
      <w:pPr>
        <w:spacing w:before="199" w:after="199" w:line="312" w:lineRule="atLeast"/>
        <w:outlineLvl w:val="1"/>
        <w:rPr>
          <w:rFonts w:ascii="Arial" w:eastAsia="Times New Roman" w:hAnsi="Arial" w:cs="Arial"/>
          <w:color w:val="545454"/>
          <w:sz w:val="36"/>
          <w:szCs w:val="36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Signs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and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Symptoms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of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ASD</w:t>
      </w:r>
    </w:p>
    <w:p w14:paraId="035B8DC3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difficulty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communication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interaction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restricted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interests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repetitive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below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gives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examples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types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several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6A5A26A9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Social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communication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/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interaction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behaviors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may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include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:</w:t>
      </w:r>
    </w:p>
    <w:p w14:paraId="1F8A23C6" w14:textId="77777777" w:rsidR="00F41A4E" w:rsidRPr="00F41A4E" w:rsidRDefault="00F41A4E" w:rsidP="00F4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Making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little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inconsistent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eye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contact</w:t>
      </w:r>
      <w:proofErr w:type="spellEnd"/>
    </w:p>
    <w:p w14:paraId="118B1882" w14:textId="77777777" w:rsidR="00F41A4E" w:rsidRPr="00F41A4E" w:rsidRDefault="00F41A4E" w:rsidP="00F4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Tending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look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listen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</w:p>
    <w:p w14:paraId="2037E1D6" w14:textId="77777777" w:rsidR="00F41A4E" w:rsidRPr="00F41A4E" w:rsidRDefault="00F41A4E" w:rsidP="00F4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Rarely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sharing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enjoyment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objects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activities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pointing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showing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things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others</w:t>
      </w:r>
      <w:proofErr w:type="spellEnd"/>
    </w:p>
    <w:p w14:paraId="1ADF8179" w14:textId="77777777" w:rsidR="00F41A4E" w:rsidRPr="00F41A4E" w:rsidRDefault="00F41A4E" w:rsidP="00F4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Failing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slow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respond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someone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calling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their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name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verbal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attempts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gain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attention</w:t>
      </w:r>
      <w:proofErr w:type="spellEnd"/>
    </w:p>
    <w:p w14:paraId="0B76B150" w14:textId="77777777" w:rsidR="00F41A4E" w:rsidRPr="00F41A4E" w:rsidRDefault="00F41A4E" w:rsidP="00F4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difficulties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back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conversation</w:t>
      </w:r>
      <w:proofErr w:type="spellEnd"/>
    </w:p>
    <w:p w14:paraId="637CFFEF" w14:textId="77777777" w:rsidR="00F41A4E" w:rsidRPr="00F41A4E" w:rsidRDefault="00F41A4E" w:rsidP="00F4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Often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talking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length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favorite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subject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noticing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interested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giving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chance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respond</w:t>
      </w:r>
      <w:proofErr w:type="spellEnd"/>
    </w:p>
    <w:p w14:paraId="4D7364AA" w14:textId="77777777" w:rsidR="00F41A4E" w:rsidRPr="00F41A4E" w:rsidRDefault="00F41A4E" w:rsidP="00F4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expressions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movements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gestures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match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said</w:t>
      </w:r>
      <w:proofErr w:type="spellEnd"/>
    </w:p>
    <w:p w14:paraId="5EE9BCBA" w14:textId="77777777" w:rsidR="00F41A4E" w:rsidRPr="00F41A4E" w:rsidRDefault="00F41A4E" w:rsidP="00F4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unusual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tone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voice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sound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sing-song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flat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robot-like</w:t>
      </w:r>
      <w:proofErr w:type="spellEnd"/>
    </w:p>
    <w:p w14:paraId="47FA05C9" w14:textId="77777777" w:rsidR="00F41A4E" w:rsidRPr="00F41A4E" w:rsidRDefault="00F41A4E" w:rsidP="00F4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trouble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understanding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person’s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point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view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unable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predict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understand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actions</w:t>
      </w:r>
      <w:proofErr w:type="spellEnd"/>
    </w:p>
    <w:p w14:paraId="5DBCBE2B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Restrictive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/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repetitive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behaviors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may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include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:</w:t>
      </w:r>
    </w:p>
    <w:p w14:paraId="2CD862C5" w14:textId="77777777" w:rsidR="00F41A4E" w:rsidRPr="00F41A4E" w:rsidRDefault="00F41A4E" w:rsidP="00F4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Repeating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certain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unusual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example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repeating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words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phrases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called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echolalia</w:t>
      </w:r>
      <w:proofErr w:type="spellEnd"/>
    </w:p>
    <w:p w14:paraId="0451EFAB" w14:textId="77777777" w:rsidR="00F41A4E" w:rsidRPr="00F41A4E" w:rsidRDefault="00F41A4E" w:rsidP="00F4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lasting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intense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interest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certain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topics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numbers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details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facts</w:t>
      </w:r>
      <w:proofErr w:type="spellEnd"/>
    </w:p>
    <w:p w14:paraId="56642D44" w14:textId="77777777" w:rsidR="00F41A4E" w:rsidRPr="00F41A4E" w:rsidRDefault="00F41A4E" w:rsidP="00F4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overly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focused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interests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objects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objects</w:t>
      </w:r>
      <w:proofErr w:type="spellEnd"/>
    </w:p>
    <w:p w14:paraId="5C2961BE" w14:textId="77777777" w:rsidR="00F41A4E" w:rsidRPr="00F41A4E" w:rsidRDefault="00F41A4E" w:rsidP="00F4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Getting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upset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slight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changes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routine</w:t>
      </w:r>
      <w:proofErr w:type="spellEnd"/>
    </w:p>
    <w:p w14:paraId="3A97A046" w14:textId="77777777" w:rsidR="00F41A4E" w:rsidRPr="00F41A4E" w:rsidRDefault="00F41A4E" w:rsidP="00F41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less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sensitive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sensory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input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light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noise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clothing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temperature</w:t>
      </w:r>
      <w:proofErr w:type="spellEnd"/>
    </w:p>
    <w:p w14:paraId="65EC66A2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also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experience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sleep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problems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irritability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Although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experience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many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challenges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also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many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strengths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including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392A4073" w14:textId="77777777" w:rsidR="00F41A4E" w:rsidRPr="00F41A4E" w:rsidRDefault="00F41A4E" w:rsidP="00F41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learn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things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detail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remember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long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periods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time</w:t>
      </w:r>
      <w:proofErr w:type="spellEnd"/>
    </w:p>
    <w:p w14:paraId="24F74F53" w14:textId="77777777" w:rsidR="00F41A4E" w:rsidRPr="00F41A4E" w:rsidRDefault="00F41A4E" w:rsidP="00F41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strong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visual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auditory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learners</w:t>
      </w:r>
      <w:proofErr w:type="spellEnd"/>
    </w:p>
    <w:p w14:paraId="3EAAEAEF" w14:textId="77777777" w:rsidR="00F41A4E" w:rsidRPr="00F41A4E" w:rsidRDefault="00F41A4E" w:rsidP="00F41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Excelling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science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music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art</w:t>
      </w:r>
      <w:proofErr w:type="spellEnd"/>
    </w:p>
    <w:p w14:paraId="3E03AD1D" w14:textId="77777777" w:rsidR="00F41A4E" w:rsidRPr="00F41A4E" w:rsidRDefault="00F41A4E" w:rsidP="00F41A4E">
      <w:pPr>
        <w:spacing w:before="199" w:after="199" w:line="312" w:lineRule="atLeast"/>
        <w:outlineLvl w:val="1"/>
        <w:rPr>
          <w:rFonts w:ascii="Arial" w:eastAsia="Times New Roman" w:hAnsi="Arial" w:cs="Arial"/>
          <w:color w:val="545454"/>
          <w:sz w:val="36"/>
          <w:szCs w:val="36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Causes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and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Risk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Factors</w:t>
      </w:r>
      <w:proofErr w:type="spellEnd"/>
    </w:p>
    <w:p w14:paraId="2E1506A8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While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scientists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don’t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know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exact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causes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research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suggests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genes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act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together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influences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from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environment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affect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ways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Although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scientists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still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trying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understand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don’t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risk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factors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include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77AD1BB1" w14:textId="77777777" w:rsidR="00F41A4E" w:rsidRPr="00F41A4E" w:rsidRDefault="00F41A4E" w:rsidP="00F41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sibling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</w:t>
      </w:r>
    </w:p>
    <w:p w14:paraId="470C4C23" w14:textId="77777777" w:rsidR="00F41A4E" w:rsidRPr="00F41A4E" w:rsidRDefault="00F41A4E" w:rsidP="00F41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older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parents</w:t>
      </w:r>
      <w:proofErr w:type="spellEnd"/>
    </w:p>
    <w:p w14:paraId="3DD1B7DA" w14:textId="77777777" w:rsidR="00F41A4E" w:rsidRPr="00F41A4E" w:rsidRDefault="00F41A4E" w:rsidP="00F41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certain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genetic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conditions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—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conditions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Down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syndrome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fragile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X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syndrome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Rett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syndrome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likely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</w:t>
      </w:r>
    </w:p>
    <w:p w14:paraId="3186F792" w14:textId="77777777" w:rsidR="00F41A4E" w:rsidRPr="00F41A4E" w:rsidRDefault="00F41A4E" w:rsidP="00F41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Very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birth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weight</w:t>
      </w:r>
      <w:proofErr w:type="spellEnd"/>
    </w:p>
    <w:p w14:paraId="21D4598F" w14:textId="77777777" w:rsidR="00F41A4E" w:rsidRPr="00F41A4E" w:rsidRDefault="00F41A4E" w:rsidP="00F41A4E">
      <w:pPr>
        <w:spacing w:before="199" w:after="199" w:line="312" w:lineRule="atLeast"/>
        <w:outlineLvl w:val="1"/>
        <w:rPr>
          <w:rFonts w:ascii="Arial" w:eastAsia="Times New Roman" w:hAnsi="Arial" w:cs="Arial"/>
          <w:color w:val="545454"/>
          <w:sz w:val="36"/>
          <w:szCs w:val="36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Diagnosing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ASD</w:t>
      </w:r>
    </w:p>
    <w:p w14:paraId="6A7C7B4B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looking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person’s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usually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reliably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two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important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those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concerns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seek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assessment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possible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begin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4492DCDD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Diagnosis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in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Young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Children</w:t>
      </w:r>
      <w:proofErr w:type="spellEnd"/>
    </w:p>
    <w:p w14:paraId="512FE459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young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often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two-stage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process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355810E9" w14:textId="77777777" w:rsidR="00F41A4E" w:rsidRPr="00F41A4E" w:rsidRDefault="00F41A4E" w:rsidP="00F41A4E">
      <w:pPr>
        <w:spacing w:before="319" w:after="319" w:line="240" w:lineRule="auto"/>
        <w:outlineLvl w:val="3"/>
        <w:rPr>
          <w:rFonts w:ascii="Arial" w:eastAsia="Times New Roman" w:hAnsi="Arial" w:cs="Arial"/>
          <w:color w:val="585858"/>
          <w:sz w:val="24"/>
          <w:szCs w:val="24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Stage</w:t>
      </w:r>
      <w:proofErr w:type="spellEnd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 xml:space="preserve"> 1: </w:t>
      </w: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General</w:t>
      </w:r>
      <w:proofErr w:type="spellEnd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Developmental</w:t>
      </w:r>
      <w:proofErr w:type="spellEnd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Screening</w:t>
      </w:r>
      <w:proofErr w:type="spellEnd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During</w:t>
      </w:r>
      <w:proofErr w:type="spellEnd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Well-Child</w:t>
      </w:r>
      <w:proofErr w:type="spellEnd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Checkups</w:t>
      </w:r>
      <w:proofErr w:type="spellEnd"/>
    </w:p>
    <w:p w14:paraId="0E8D87AD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Every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should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receive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well-child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check-ups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pediatrician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early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childhood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provider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="00A8024A">
        <w:fldChar w:fldCharType="begin"/>
      </w:r>
      <w:r w:rsidR="00A8024A">
        <w:instrText xml:space="preserve"> HYPERLINK "https://www.aap.org/en-us/Pages/Default.aspx"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American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Academy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Pediatrics</w:t>
      </w:r>
      <w:proofErr w:type="spellEnd"/>
      <w:r w:rsidR="00A8024A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fldChar w:fldCharType="end"/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recommends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screened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delays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their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9-, 18-,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24-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30-month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well-child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visits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specifically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their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18-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24-month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well-child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visits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Additional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screening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might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needed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high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risk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problems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Those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high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risk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include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family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member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older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certain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genetic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conditions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were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born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very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birth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weight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669AA0D5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’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experiences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concerns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very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important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screening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process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young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Sometimes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questions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combine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those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answers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from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screening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tools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observations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Read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="00A8024A">
        <w:fldChar w:fldCharType="begin"/>
      </w:r>
      <w:r w:rsidR="00A8024A">
        <w:instrText xml:space="preserve"> HYPERLINK "http:</w:instrText>
      </w:r>
      <w:r w:rsidR="00A8024A">
        <w:instrText xml:space="preserve">//www.cdc.gov/ncbddd/autism/hcp-screening.html"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screening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instruments</w:t>
      </w:r>
      <w:proofErr w:type="spellEnd"/>
      <w:r w:rsidR="00A8024A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fldChar w:fldCharType="end"/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Centers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Disease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Control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Prevention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(CDC)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website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518F2EE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problems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during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screening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process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referred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second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392C6F5A" w14:textId="77777777" w:rsidR="00F41A4E" w:rsidRPr="00F41A4E" w:rsidRDefault="00F41A4E" w:rsidP="00F41A4E">
      <w:pPr>
        <w:spacing w:before="319" w:after="319" w:line="240" w:lineRule="auto"/>
        <w:outlineLvl w:val="3"/>
        <w:rPr>
          <w:rFonts w:ascii="Arial" w:eastAsia="Times New Roman" w:hAnsi="Arial" w:cs="Arial"/>
          <w:color w:val="585858"/>
          <w:sz w:val="24"/>
          <w:szCs w:val="24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Stage</w:t>
      </w:r>
      <w:proofErr w:type="spellEnd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 xml:space="preserve"> 2: </w:t>
      </w: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Additional</w:t>
      </w:r>
      <w:proofErr w:type="spellEnd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85858"/>
          <w:sz w:val="24"/>
          <w:szCs w:val="24"/>
          <w:lang w:eastAsia="ru-KZ"/>
        </w:rPr>
        <w:t>Evaluation</w:t>
      </w:r>
      <w:proofErr w:type="spellEnd"/>
    </w:p>
    <w:p w14:paraId="78B88FD5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second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team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professionals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experienced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ASD.</w:t>
      </w:r>
    </w:p>
    <w:p w14:paraId="5B72CACC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team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include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5DDAEE04" w14:textId="77777777" w:rsidR="00F41A4E" w:rsidRPr="00F41A4E" w:rsidRDefault="00F41A4E" w:rsidP="00F41A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pediatrician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—a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training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</w:t>
      </w:r>
      <w:proofErr w:type="spellEnd"/>
    </w:p>
    <w:p w14:paraId="32E9FD99" w14:textId="77777777" w:rsidR="00F41A4E" w:rsidRPr="00F41A4E" w:rsidRDefault="00F41A4E" w:rsidP="00F41A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psychologist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/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psychiatrist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—a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specialized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training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brain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</w:t>
      </w:r>
      <w:proofErr w:type="spellEnd"/>
    </w:p>
    <w:p w14:paraId="55B2B0DF" w14:textId="77777777" w:rsidR="00F41A4E" w:rsidRPr="00F41A4E" w:rsidRDefault="00F41A4E" w:rsidP="00F41A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neuropsychologist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—a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focuses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neurological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medical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neurodevelopmental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disorders</w:t>
      </w:r>
      <w:proofErr w:type="spellEnd"/>
    </w:p>
    <w:p w14:paraId="43383021" w14:textId="77777777" w:rsidR="00F41A4E" w:rsidRPr="00F41A4E" w:rsidRDefault="00F41A4E" w:rsidP="00F41A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speech-language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pathologist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—a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professional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training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communication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difficulties</w:t>
      </w:r>
      <w:proofErr w:type="spellEnd"/>
    </w:p>
    <w:p w14:paraId="5D9B4903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assess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294CEEEE" w14:textId="77777777" w:rsidR="00F41A4E" w:rsidRPr="00F41A4E" w:rsidRDefault="00F41A4E" w:rsidP="00F41A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Cognitive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level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thinking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skills</w:t>
      </w:r>
      <w:proofErr w:type="spellEnd"/>
    </w:p>
    <w:p w14:paraId="0776D716" w14:textId="77777777" w:rsidR="00F41A4E" w:rsidRPr="00F41A4E" w:rsidRDefault="00F41A4E" w:rsidP="00F41A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Language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abilities</w:t>
      </w:r>
      <w:proofErr w:type="spellEnd"/>
    </w:p>
    <w:p w14:paraId="75262A6D" w14:textId="77777777" w:rsidR="00F41A4E" w:rsidRPr="00F41A4E" w:rsidRDefault="00F41A4E" w:rsidP="00F41A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Age-appropriate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skills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needed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complete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daily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activities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independently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eating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dressing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toileting</w:t>
      </w:r>
      <w:proofErr w:type="spellEnd"/>
    </w:p>
    <w:p w14:paraId="543683B8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Because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complex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sometimes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occurs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along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illnesses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learning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comprehensive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include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4A6807E1" w14:textId="77777777" w:rsidR="00F41A4E" w:rsidRPr="00F41A4E" w:rsidRDefault="00F41A4E" w:rsidP="00F41A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Blood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tests</w:t>
      </w:r>
      <w:proofErr w:type="spellEnd"/>
    </w:p>
    <w:p w14:paraId="14031B02" w14:textId="77777777" w:rsidR="00F41A4E" w:rsidRPr="00F41A4E" w:rsidRDefault="00F41A4E" w:rsidP="00F41A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Hearing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test</w:t>
      </w:r>
      <w:proofErr w:type="spellEnd"/>
    </w:p>
    <w:p w14:paraId="562FCE27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outcome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result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formal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recommendations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03049161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Diagnosis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in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older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children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and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adolescents</w:t>
      </w:r>
      <w:proofErr w:type="spellEnd"/>
    </w:p>
    <w:p w14:paraId="6149D63B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symptoms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older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adolescents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attend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school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often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first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recognized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teachers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school’s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education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team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school’s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team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perform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initial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recommend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visit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their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primary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specialize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additional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testing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68AC84C7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talk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specialists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their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difficulties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including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problems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subtle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communication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subtle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communication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issues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include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problems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understanding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tone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voice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expressions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body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language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Older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adolescents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trouble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understanding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figures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speech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humor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sarcasm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also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find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their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trouble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forming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friendships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3D6EB3FD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Diagnosis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in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adults</w:t>
      </w:r>
      <w:proofErr w:type="spellEnd"/>
    </w:p>
    <w:p w14:paraId="5AFBC7C0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adults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often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difficult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children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adults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symptoms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overlap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symptoms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mental-health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anxiety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attention-deficit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/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hyperactivity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(ADHD).</w:t>
      </w:r>
    </w:p>
    <w:p w14:paraId="082AFE99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Adults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notice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signs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symptoms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should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talk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referral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While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testing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adults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still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refined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adults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referred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neuropsychologist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psychologist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psychiatrist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experience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expert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concerns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7475F1FF" w14:textId="77777777" w:rsidR="00F41A4E" w:rsidRPr="00F41A4E" w:rsidRDefault="00F41A4E" w:rsidP="00F41A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interaction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communication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challenges</w:t>
      </w:r>
      <w:proofErr w:type="spellEnd"/>
    </w:p>
    <w:p w14:paraId="6BD1A93D" w14:textId="77777777" w:rsidR="00F41A4E" w:rsidRPr="00F41A4E" w:rsidRDefault="00F41A4E" w:rsidP="00F41A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Sensory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issues</w:t>
      </w:r>
      <w:proofErr w:type="spellEnd"/>
    </w:p>
    <w:p w14:paraId="65566EB0" w14:textId="77777777" w:rsidR="00F41A4E" w:rsidRPr="00F41A4E" w:rsidRDefault="00F41A4E" w:rsidP="00F41A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Repetitive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</w:p>
    <w:p w14:paraId="3FE13492" w14:textId="77777777" w:rsidR="00F41A4E" w:rsidRPr="00F41A4E" w:rsidRDefault="00F41A4E" w:rsidP="00F41A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Restricted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interests</w:t>
      </w:r>
      <w:proofErr w:type="spellEnd"/>
    </w:p>
    <w:p w14:paraId="3DAAAEB0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adult’s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history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will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making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accurate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include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talking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family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members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7FC741F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Getting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correct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adult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person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understand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difficulties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identify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strengths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obtain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right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kind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Studies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underway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determine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types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services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supports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helpful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improving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functioning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community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integration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transition-age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youth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adults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ASD.</w:t>
      </w:r>
    </w:p>
    <w:p w14:paraId="0AFFAF78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Changes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to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the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diagnosis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of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ASD</w:t>
      </w:r>
    </w:p>
    <w:p w14:paraId="0DFB38C8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2013,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revised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version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="00A8024A">
        <w:fldChar w:fldCharType="begin"/>
      </w:r>
      <w:r w:rsidR="00A8024A">
        <w:instrText xml:space="preserve"> HYPERLINK "https://www.psychiatry.org/psychiatrists/practice/dsm"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Diagnostic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Statistical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Manual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Mental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>Disorders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t xml:space="preserve"> (DSM)</w:t>
      </w:r>
      <w:r w:rsidR="00A8024A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lang w:eastAsia="ru-KZ"/>
        </w:rPr>
        <w:fldChar w:fldCharType="end"/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released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revision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changed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classified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Using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previous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version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DSM</w:t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could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one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several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separate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conditions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79BE0E3E" w14:textId="77777777" w:rsidR="00F41A4E" w:rsidRPr="00F41A4E" w:rsidRDefault="00F41A4E" w:rsidP="00F41A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Autistic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</w:p>
    <w:p w14:paraId="0B356C91" w14:textId="77777777" w:rsidR="00F41A4E" w:rsidRPr="00F41A4E" w:rsidRDefault="00F41A4E" w:rsidP="00F41A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Asperger’s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’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syndrome</w:t>
      </w:r>
      <w:proofErr w:type="spellEnd"/>
    </w:p>
    <w:p w14:paraId="1B92BCE3" w14:textId="77777777" w:rsidR="00F41A4E" w:rsidRPr="00F41A4E" w:rsidRDefault="00F41A4E" w:rsidP="00F41A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Pervasive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developmental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otherwise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specified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(PDD-NOS)</w:t>
      </w:r>
    </w:p>
    <w:p w14:paraId="67650B82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current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revised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version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DSM</w:t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(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DSM-5</w:t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separate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conditions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combined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one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called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“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spectrum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.”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Using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DSM-5</w:t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example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were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previously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Asperger’s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syndrome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would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spectrum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Although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“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official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”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changed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nothing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wrong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continuing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terms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Asperger’s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syndrome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describe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oneself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identify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group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2A77592A" w14:textId="77777777" w:rsidR="00F41A4E" w:rsidRPr="00F41A4E" w:rsidRDefault="00F41A4E" w:rsidP="00F41A4E">
      <w:pPr>
        <w:spacing w:before="199" w:after="199" w:line="312" w:lineRule="atLeast"/>
        <w:outlineLvl w:val="1"/>
        <w:rPr>
          <w:rFonts w:ascii="Arial" w:eastAsia="Times New Roman" w:hAnsi="Arial" w:cs="Arial"/>
          <w:color w:val="545454"/>
          <w:sz w:val="36"/>
          <w:szCs w:val="36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Treatments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and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Therapies</w:t>
      </w:r>
      <w:proofErr w:type="spellEnd"/>
    </w:p>
    <w:p w14:paraId="3FA4590E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should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begin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possible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after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Early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important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proper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reduce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individuals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’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difficulties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while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learn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skills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make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their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strengths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1EF93BCA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range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issues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facing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means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single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Working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closely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professional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important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finding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right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program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A7775B8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Medication</w:t>
      </w:r>
      <w:proofErr w:type="spellEnd"/>
    </w:p>
    <w:p w14:paraId="33EBFCAB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medication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symptoms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medication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person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have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fewer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problems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7F490A61" w14:textId="77777777" w:rsidR="00F41A4E" w:rsidRPr="00F41A4E" w:rsidRDefault="00F41A4E" w:rsidP="00F41A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Irritability</w:t>
      </w:r>
      <w:proofErr w:type="spellEnd"/>
    </w:p>
    <w:p w14:paraId="30201869" w14:textId="77777777" w:rsidR="00F41A4E" w:rsidRPr="00F41A4E" w:rsidRDefault="00F41A4E" w:rsidP="00F41A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Aggression</w:t>
      </w:r>
      <w:proofErr w:type="spellEnd"/>
    </w:p>
    <w:p w14:paraId="5A5540A5" w14:textId="77777777" w:rsidR="00F41A4E" w:rsidRPr="00F41A4E" w:rsidRDefault="00F41A4E" w:rsidP="00F41A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Repetitive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</w:t>
      </w:r>
      <w:proofErr w:type="spellEnd"/>
    </w:p>
    <w:p w14:paraId="139DE53E" w14:textId="77777777" w:rsidR="00F41A4E" w:rsidRPr="00F41A4E" w:rsidRDefault="00F41A4E" w:rsidP="00F41A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Hyperactivity</w:t>
      </w:r>
      <w:proofErr w:type="spellEnd"/>
    </w:p>
    <w:p w14:paraId="2B703332" w14:textId="77777777" w:rsidR="00F41A4E" w:rsidRPr="00F41A4E" w:rsidRDefault="00F41A4E" w:rsidP="00F41A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Attention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problems</w:t>
      </w:r>
      <w:proofErr w:type="spellEnd"/>
    </w:p>
    <w:p w14:paraId="0A68DD6F" w14:textId="77777777" w:rsidR="00F41A4E" w:rsidRPr="00F41A4E" w:rsidRDefault="00F41A4E" w:rsidP="00F41A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Anxiety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depression</w:t>
      </w:r>
      <w:proofErr w:type="spellEnd"/>
    </w:p>
    <w:p w14:paraId="74039DC0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Read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more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latest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news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on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medication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warnings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patient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medication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guides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newly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approved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medications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Food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Drug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Administration’s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(FDA)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website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at</w:t>
      </w:r>
      <w:hyperlink r:id="rId5" w:history="1">
        <w:r w:rsidRPr="00F41A4E">
          <w:rPr>
            <w:rFonts w:ascii="Times New Roman" w:eastAsia="Times New Roman" w:hAnsi="Times New Roman" w:cs="Times New Roman"/>
            <w:i/>
            <w:iCs/>
            <w:color w:val="0678BE"/>
            <w:sz w:val="24"/>
            <w:szCs w:val="24"/>
            <w:lang w:eastAsia="ru-KZ"/>
          </w:rPr>
          <w:t>https</w:t>
        </w:r>
        <w:proofErr w:type="spellEnd"/>
        <w:r w:rsidRPr="00F41A4E">
          <w:rPr>
            <w:rFonts w:ascii="Times New Roman" w:eastAsia="Times New Roman" w:hAnsi="Times New Roman" w:cs="Times New Roman"/>
            <w:i/>
            <w:iCs/>
            <w:color w:val="0678BE"/>
            <w:sz w:val="24"/>
            <w:szCs w:val="24"/>
            <w:lang w:eastAsia="ru-KZ"/>
          </w:rPr>
          <w:t>://www.fda.gov/</w:t>
        </w:r>
      </w:hyperlink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.</w:t>
      </w:r>
    </w:p>
    <w:p w14:paraId="49C7B1F4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Behavioral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,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psychological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,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and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educational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therapy</w:t>
      </w:r>
      <w:proofErr w:type="spellEnd"/>
    </w:p>
    <w:p w14:paraId="0D02CA5D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referred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specialize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providing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psychological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educational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skill-building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interventions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programs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typically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highly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structured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intensive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involve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siblings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family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members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Programs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ASD:</w:t>
      </w:r>
    </w:p>
    <w:p w14:paraId="3F1A1AC4" w14:textId="77777777" w:rsidR="00F41A4E" w:rsidRPr="00F41A4E" w:rsidRDefault="00F41A4E" w:rsidP="00F41A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Learn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life-skills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necessary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live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independently</w:t>
      </w:r>
      <w:proofErr w:type="spellEnd"/>
    </w:p>
    <w:p w14:paraId="6781A7E5" w14:textId="77777777" w:rsidR="00F41A4E" w:rsidRPr="00F41A4E" w:rsidRDefault="00F41A4E" w:rsidP="00F41A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Reduce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challenging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behaviors</w:t>
      </w:r>
      <w:proofErr w:type="spellEnd"/>
    </w:p>
    <w:p w14:paraId="7412DC19" w14:textId="77777777" w:rsidR="00F41A4E" w:rsidRPr="00F41A4E" w:rsidRDefault="00F41A4E" w:rsidP="00F41A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Increase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build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upon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strengths</w:t>
      </w:r>
      <w:proofErr w:type="spellEnd"/>
    </w:p>
    <w:p w14:paraId="1292981B" w14:textId="77777777" w:rsidR="00F41A4E" w:rsidRPr="00F41A4E" w:rsidRDefault="00F41A4E" w:rsidP="00F41A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Learn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communication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language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skills</w:t>
      </w:r>
      <w:proofErr w:type="spellEnd"/>
    </w:p>
    <w:p w14:paraId="1CE20260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Other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resources</w:t>
      </w:r>
      <w:proofErr w:type="spellEnd"/>
    </w:p>
    <w:p w14:paraId="2581EA0E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many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services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programs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resources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people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tips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finding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additional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services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03FCD203" w14:textId="77777777" w:rsidR="00F41A4E" w:rsidRPr="00F41A4E" w:rsidRDefault="00F41A4E" w:rsidP="00F41A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Contact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your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local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department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school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advocacy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group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learn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programs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local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resources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1511760A" w14:textId="77777777" w:rsidR="00F41A4E" w:rsidRPr="00F41A4E" w:rsidRDefault="00F41A4E" w:rsidP="00F41A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Find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support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group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Sharing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experiences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individuals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/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their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caregivers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learn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options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ASD-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related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programs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9EA12E8" w14:textId="77777777" w:rsidR="00F41A4E" w:rsidRPr="00F41A4E" w:rsidRDefault="00F41A4E" w:rsidP="00F41A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Record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conversations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meetings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providers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teachers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when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it’s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time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make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decisions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which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programs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might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meet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individual’s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needs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03E42DBE" w14:textId="77777777" w:rsidR="00F41A4E" w:rsidRPr="00F41A4E" w:rsidRDefault="00F41A4E" w:rsidP="00F41A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Keep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copies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doctors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'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reports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evaluations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individual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qualify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special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programs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63BB953B" w14:textId="77777777" w:rsidR="00F41A4E" w:rsidRPr="00F41A4E" w:rsidRDefault="00F41A4E" w:rsidP="00F41A4E">
      <w:pPr>
        <w:spacing w:before="199" w:after="199" w:line="312" w:lineRule="atLeast"/>
        <w:outlineLvl w:val="1"/>
        <w:rPr>
          <w:rFonts w:ascii="Arial" w:eastAsia="Times New Roman" w:hAnsi="Arial" w:cs="Arial"/>
          <w:color w:val="545454"/>
          <w:sz w:val="36"/>
          <w:szCs w:val="36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Join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a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Study</w:t>
      </w:r>
      <w:proofErr w:type="spellEnd"/>
    </w:p>
    <w:p w14:paraId="2E58F604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Clinical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trials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research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studies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look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ways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prevent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detect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diseases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conditions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Clinical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trials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drugs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combinations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drugs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psychotherapies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devices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ways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existing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goal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clinical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trials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determine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test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works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safe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25E2BB6A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Although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individual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participants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benefit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from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clinical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participants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should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aware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primary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purpose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clinical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gain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scientific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knowledge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others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better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future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 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Decisions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participating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clinical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trial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best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made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collaboration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with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licensed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professional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.</w:t>
      </w:r>
    </w:p>
    <w:p w14:paraId="063CA1AF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learn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clinical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trials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please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visit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main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hyperlink r:id="rId6" w:history="1">
        <w:r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NIH </w:t>
        </w:r>
        <w:proofErr w:type="spellStart"/>
        <w:r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Clinical</w:t>
        </w:r>
        <w:proofErr w:type="spellEnd"/>
        <w:r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Trials</w:t>
        </w:r>
        <w:proofErr w:type="spellEnd"/>
        <w:r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and</w:t>
        </w:r>
        <w:proofErr w:type="spellEnd"/>
        <w:r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You</w:t>
        </w:r>
        <w:proofErr w:type="spellEnd"/>
      </w:hyperlink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website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find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clinical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trial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visit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="00A8024A">
        <w:fldChar w:fldCharType="begin"/>
      </w:r>
      <w:r w:rsidR="00A8024A">
        <w:instrText xml:space="preserve"> HYPERLINK "https://www.nih.gov/health-information/nih-clinical-research-trials-you/finding-clinical-trial"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Finding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Clinical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Trial</w:t>
      </w:r>
      <w:proofErr w:type="spellEnd"/>
      <w:r w:rsidR="00A8024A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fldChar w:fldCharType="end"/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page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F1377AF" w14:textId="77777777" w:rsidR="00F41A4E" w:rsidRPr="00F41A4E" w:rsidRDefault="00F41A4E" w:rsidP="00F41A4E">
      <w:pPr>
        <w:spacing w:before="199" w:after="199" w:line="312" w:lineRule="atLeast"/>
        <w:outlineLvl w:val="1"/>
        <w:rPr>
          <w:rFonts w:ascii="Arial" w:eastAsia="Times New Roman" w:hAnsi="Arial" w:cs="Arial"/>
          <w:color w:val="545454"/>
          <w:sz w:val="36"/>
          <w:szCs w:val="36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lastRenderedPageBreak/>
        <w:t>Learn</w:t>
      </w:r>
      <w:proofErr w:type="spellEnd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45454"/>
          <w:sz w:val="36"/>
          <w:szCs w:val="36"/>
          <w:lang w:eastAsia="ru-KZ"/>
        </w:rPr>
        <w:t>More</w:t>
      </w:r>
      <w:proofErr w:type="spellEnd"/>
    </w:p>
    <w:p w14:paraId="08E36EDC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Free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brochures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and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factsheets</w:t>
      </w:r>
      <w:proofErr w:type="spellEnd"/>
    </w:p>
    <w:p w14:paraId="1820B22F" w14:textId="77777777" w:rsidR="00F41A4E" w:rsidRPr="00F41A4E" w:rsidRDefault="00A8024A" w:rsidP="00F41A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7" w:tooltip="Autism Spectrum Disorder" w:history="1"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Autism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Spectrum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Disorder</w:t>
        </w:r>
        <w:proofErr w:type="spellEnd"/>
      </w:hyperlink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This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brochure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provides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information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symptoms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ASD.</w:t>
      </w:r>
    </w:p>
    <w:p w14:paraId="39607AC2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Research</w:t>
      </w:r>
      <w:proofErr w:type="spellEnd"/>
    </w:p>
    <w:p w14:paraId="45523B78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Many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research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studies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supported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by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National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Institutes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(NIH)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National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Institute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Mental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Health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(NIMH)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focus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gaining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better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understanding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finding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diagnosis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treatment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options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this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links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below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provide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NIH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NIMH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support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research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   </w:t>
      </w:r>
    </w:p>
    <w:p w14:paraId="7EC04002" w14:textId="77777777" w:rsidR="00F41A4E" w:rsidRPr="00F41A4E" w:rsidRDefault="00A8024A" w:rsidP="00F41A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8" w:tooltip="NIH Joins Public-Private Partnership to Fund Research on Autism Biomarkers" w:history="1"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NIH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Joins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Public-Private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Partnership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to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Fund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Research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on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Autism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Biomarkers</w:t>
        </w:r>
        <w:proofErr w:type="spellEnd"/>
      </w:hyperlink>
    </w:p>
    <w:p w14:paraId="30648FA1" w14:textId="77777777" w:rsidR="00F41A4E" w:rsidRPr="00F41A4E" w:rsidRDefault="00A8024A" w:rsidP="00F41A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9" w:tooltip="New Grants Fund Cross-lifespan Services Research for Autism Spectrum Disorder" w:history="1"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NIMH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Has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Awarded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a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Number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of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Grants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for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Services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Research</w:t>
        </w:r>
        <w:proofErr w:type="spellEnd"/>
      </w:hyperlink>
    </w:p>
    <w:p w14:paraId="1CE6D38E" w14:textId="77777777" w:rsidR="00F41A4E" w:rsidRPr="00F41A4E" w:rsidRDefault="00A8024A" w:rsidP="00F41A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0" w:history="1"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NIH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awards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nearly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$100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million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for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Autism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Centers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of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Excellence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program</w:t>
        </w:r>
        <w:proofErr w:type="spellEnd"/>
      </w:hyperlink>
    </w:p>
    <w:p w14:paraId="5E4EADAD" w14:textId="77777777" w:rsidR="00F41A4E" w:rsidRPr="00F41A4E" w:rsidRDefault="00A8024A" w:rsidP="00F41A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1" w:history="1"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National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Database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for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Autism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Research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(NDAR)</w:t>
        </w:r>
      </w:hyperlink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(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an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NIH-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funded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data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bank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that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is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helping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to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speed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progress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research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)</w:t>
      </w:r>
    </w:p>
    <w:p w14:paraId="0B699D71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Visit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="00A8024A">
        <w:fldChar w:fldCharType="begin"/>
      </w:r>
      <w:r w:rsidR="00A8024A">
        <w:instrText xml:space="preserve"> HYPERLINK "https://www.nimh.nih.gov/news/science-news/science-news-about-autism.shtml" \o "Science News About Autism"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NIMH’s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News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page</w:t>
      </w:r>
      <w:proofErr w:type="spellEnd"/>
      <w:r w:rsidR="00A8024A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fldChar w:fldCharType="end"/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latest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news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research</w:t>
      </w:r>
      <w:proofErr w:type="spellEnd"/>
    </w:p>
    <w:p w14:paraId="6DC9B87D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Statistics</w:t>
      </w:r>
      <w:proofErr w:type="spellEnd"/>
    </w:p>
    <w:p w14:paraId="6EB77557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more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about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ASD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statistics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visit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0F1D7408" w14:textId="77777777" w:rsidR="00F41A4E" w:rsidRPr="00F41A4E" w:rsidRDefault="00F41A4E" w:rsidP="00F41A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NIMH </w:t>
      </w:r>
      <w:proofErr w:type="spellStart"/>
      <w:r w:rsidR="00A8024A">
        <w:fldChar w:fldCharType="begin"/>
      </w:r>
      <w:r w:rsidR="00A8024A">
        <w:instrText xml:space="preserve"> HYPERLINK "https://www.nimh.nih.gov/health/statistics/autism-spectrum-disorder-asd.shtml" \o "Autism Spectrum Disorder (ASD)"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spectrum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statistics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page</w:t>
      </w:r>
      <w:proofErr w:type="spellEnd"/>
      <w:r w:rsidR="00A8024A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fldChar w:fldCharType="end"/>
      </w:r>
    </w:p>
    <w:p w14:paraId="77F92042" w14:textId="77777777" w:rsidR="00F41A4E" w:rsidRPr="00F41A4E" w:rsidRDefault="00F41A4E" w:rsidP="00F41A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CDC </w:t>
      </w:r>
      <w:proofErr w:type="spellStart"/>
      <w:r w:rsidR="00A8024A">
        <w:fldChar w:fldCharType="begin"/>
      </w:r>
      <w:r w:rsidR="00A8024A">
        <w:instrText xml:space="preserve"> HYPERLINK "https://www.cdc.gov/ncbddd/autism/data.html"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spectrum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disorder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data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statistics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page</w:t>
      </w:r>
      <w:proofErr w:type="spellEnd"/>
      <w:r w:rsidR="00A8024A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fldChar w:fldCharType="end"/>
      </w:r>
    </w:p>
    <w:p w14:paraId="2B577D83" w14:textId="77777777" w:rsidR="00F41A4E" w:rsidRPr="00F41A4E" w:rsidRDefault="00F41A4E" w:rsidP="00F41A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CDC </w:t>
      </w:r>
      <w:proofErr w:type="spellStart"/>
      <w:r w:rsidR="00A8024A">
        <w:fldChar w:fldCharType="begin"/>
      </w:r>
      <w:r w:rsidR="00A8024A">
        <w:instrText xml:space="preserve"> HYPERLINK "https://www.cdc.gov/ncbddd/autism/addm.html"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Autism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Developmental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Disabilities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Monitoring</w:t>
      </w:r>
      <w:proofErr w:type="spellEnd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 xml:space="preserve"> (ADDM) </w:t>
      </w:r>
      <w:proofErr w:type="spellStart"/>
      <w:r w:rsidRPr="00F41A4E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t>Network</w:t>
      </w:r>
      <w:proofErr w:type="spellEnd"/>
      <w:r w:rsidR="00A8024A">
        <w:rPr>
          <w:rFonts w:ascii="Times New Roman" w:eastAsia="Times New Roman" w:hAnsi="Times New Roman" w:cs="Times New Roman"/>
          <w:color w:val="0678BE"/>
          <w:sz w:val="24"/>
          <w:szCs w:val="24"/>
          <w:u w:val="single"/>
          <w:lang w:eastAsia="ru-KZ"/>
        </w:rPr>
        <w:fldChar w:fldCharType="end"/>
      </w:r>
    </w:p>
    <w:p w14:paraId="5676D60B" w14:textId="77777777" w:rsidR="00F41A4E" w:rsidRPr="00F41A4E" w:rsidRDefault="00F41A4E" w:rsidP="00F41A4E">
      <w:pPr>
        <w:spacing w:before="240" w:after="240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KZ"/>
        </w:rPr>
      </w:pP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Federal</w:t>
      </w:r>
      <w:proofErr w:type="spellEnd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 xml:space="preserve"> </w:t>
      </w:r>
      <w:proofErr w:type="spellStart"/>
      <w:r w:rsidRPr="00F41A4E">
        <w:rPr>
          <w:rFonts w:ascii="Arial" w:eastAsia="Times New Roman" w:hAnsi="Arial" w:cs="Arial"/>
          <w:color w:val="575757"/>
          <w:sz w:val="27"/>
          <w:szCs w:val="27"/>
          <w:lang w:eastAsia="ru-KZ"/>
        </w:rPr>
        <w:t>resources</w:t>
      </w:r>
      <w:proofErr w:type="spellEnd"/>
    </w:p>
    <w:p w14:paraId="27FE3A77" w14:textId="77777777" w:rsidR="00F41A4E" w:rsidRPr="00F41A4E" w:rsidRDefault="00A8024A" w:rsidP="00F41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2" w:history="1">
        <w:proofErr w:type="spellStart"/>
        <w:r w:rsidR="00F41A4E" w:rsidRPr="00F41A4E">
          <w:rPr>
            <w:rFonts w:ascii="Times New Roman" w:eastAsia="Times New Roman" w:hAnsi="Times New Roman" w:cs="Times New Roman"/>
            <w:i/>
            <w:iCs/>
            <w:color w:val="0678BE"/>
            <w:sz w:val="24"/>
            <w:szCs w:val="24"/>
            <w:lang w:eastAsia="ru-KZ"/>
          </w:rPr>
          <w:t>Eunice</w:t>
        </w:r>
        <w:proofErr w:type="spellEnd"/>
        <w:r w:rsidR="00F41A4E" w:rsidRPr="00F41A4E">
          <w:rPr>
            <w:rFonts w:ascii="Times New Roman" w:eastAsia="Times New Roman" w:hAnsi="Times New Roman" w:cs="Times New Roman"/>
            <w:i/>
            <w:iCs/>
            <w:color w:val="0678BE"/>
            <w:sz w:val="24"/>
            <w:szCs w:val="24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i/>
            <w:iCs/>
            <w:color w:val="0678BE"/>
            <w:sz w:val="24"/>
            <w:szCs w:val="24"/>
            <w:lang w:eastAsia="ru-KZ"/>
          </w:rPr>
          <w:t>Kennedy</w:t>
        </w:r>
        <w:proofErr w:type="spellEnd"/>
        <w:r w:rsidR="00F41A4E" w:rsidRPr="00F41A4E">
          <w:rPr>
            <w:rFonts w:ascii="Times New Roman" w:eastAsia="Times New Roman" w:hAnsi="Times New Roman" w:cs="Times New Roman"/>
            <w:i/>
            <w:iCs/>
            <w:color w:val="0678BE"/>
            <w:sz w:val="24"/>
            <w:szCs w:val="24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i/>
            <w:iCs/>
            <w:color w:val="0678BE"/>
            <w:sz w:val="24"/>
            <w:szCs w:val="24"/>
            <w:lang w:eastAsia="ru-KZ"/>
          </w:rPr>
          <w:t>Shriver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 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National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Institute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of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Child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Health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and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Human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Development</w:t>
        </w:r>
        <w:proofErr w:type="spellEnd"/>
      </w:hyperlink>
    </w:p>
    <w:p w14:paraId="5F15B23B" w14:textId="77777777" w:rsidR="00F41A4E" w:rsidRPr="00F41A4E" w:rsidRDefault="00A8024A" w:rsidP="00F41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3" w:history="1"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National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Institute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of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Neurological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Disorders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and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Stroke</w:t>
        </w:r>
        <w:proofErr w:type="spellEnd"/>
      </w:hyperlink>
    </w:p>
    <w:p w14:paraId="5E637AD1" w14:textId="77777777" w:rsidR="00F41A4E" w:rsidRPr="00F41A4E" w:rsidRDefault="00A8024A" w:rsidP="00F41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4" w:history="1"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National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Institute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on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Deafness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and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Other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Communication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Disorders</w:t>
        </w:r>
        <w:proofErr w:type="spellEnd"/>
      </w:hyperlink>
    </w:p>
    <w:p w14:paraId="296B87A8" w14:textId="77777777" w:rsidR="00F41A4E" w:rsidRPr="00F41A4E" w:rsidRDefault="00A8024A" w:rsidP="00F41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5" w:history="1"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National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Institute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of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Environmental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Health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Sciences</w:t>
        </w:r>
        <w:proofErr w:type="spellEnd"/>
      </w:hyperlink>
    </w:p>
    <w:p w14:paraId="1D4008CE" w14:textId="77777777" w:rsidR="00F41A4E" w:rsidRPr="00F41A4E" w:rsidRDefault="00A8024A" w:rsidP="00F41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6" w:history="1"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NIH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Autism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Listserv</w:t>
        </w:r>
        <w:proofErr w:type="spellEnd"/>
      </w:hyperlink>
    </w:p>
    <w:p w14:paraId="3C9E9955" w14:textId="77777777" w:rsidR="00F41A4E" w:rsidRPr="00F41A4E" w:rsidRDefault="00A8024A" w:rsidP="00F41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7" w:history="1"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Centers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for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Disease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Control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and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Prevention</w:t>
        </w:r>
        <w:proofErr w:type="spellEnd"/>
      </w:hyperlink>
    </w:p>
    <w:p w14:paraId="2B6D2B32" w14:textId="77777777" w:rsidR="00F41A4E" w:rsidRPr="00F41A4E" w:rsidRDefault="00A8024A" w:rsidP="00F41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8" w:history="1"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Interagency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Autism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Coordinating</w:t>
        </w:r>
        <w:proofErr w:type="spellEnd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 xml:space="preserve"> </w:t>
        </w:r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Committee</w:t>
        </w:r>
        <w:proofErr w:type="spellEnd"/>
      </w:hyperlink>
    </w:p>
    <w:p w14:paraId="161EE46C" w14:textId="77777777" w:rsidR="00F41A4E" w:rsidRPr="00F41A4E" w:rsidRDefault="00A8024A" w:rsidP="00F41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19" w:history="1"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MedlinePlus</w:t>
        </w:r>
        <w:proofErr w:type="spellEnd"/>
      </w:hyperlink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the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National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Library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of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Medicine</w:t>
      </w:r>
      <w:proofErr w:type="spellEnd"/>
    </w:p>
    <w:p w14:paraId="3A2DD31C" w14:textId="77777777" w:rsidR="00F41A4E" w:rsidRPr="00F41A4E" w:rsidRDefault="00A8024A" w:rsidP="00F41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20" w:history="1">
        <w:proofErr w:type="spellStart"/>
        <w:r w:rsidR="00F41A4E" w:rsidRPr="00F41A4E">
          <w:rPr>
            <w:rFonts w:ascii="Times New Roman" w:eastAsia="Times New Roman" w:hAnsi="Times New Roman" w:cs="Times New Roman"/>
            <w:color w:val="0678BE"/>
            <w:sz w:val="24"/>
            <w:szCs w:val="24"/>
            <w:u w:val="single"/>
            <w:lang w:eastAsia="ru-KZ"/>
          </w:rPr>
          <w:t>MedlinePlus</w:t>
        </w:r>
        <w:proofErr w:type="spellEnd"/>
      </w:hyperlink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en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Español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Biblioteca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Nacional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de</w:t>
      </w:r>
      <w:proofErr w:type="spellEnd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F41A4E"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Medicina</w:t>
      </w:r>
      <w:proofErr w:type="spellEnd"/>
    </w:p>
    <w:p w14:paraId="0B08A4C7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Last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Revised</w:t>
      </w:r>
      <w:proofErr w:type="spellEnd"/>
      <w:r w:rsidRPr="00F41A4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:</w:t>
      </w:r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March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2018</w:t>
      </w:r>
    </w:p>
    <w:p w14:paraId="65A62455" w14:textId="77777777" w:rsidR="00F41A4E" w:rsidRPr="00F41A4E" w:rsidRDefault="00F41A4E" w:rsidP="00F41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Unless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otherwise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specified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, NIMH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publications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are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in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public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domain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available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use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free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charge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Citation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of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the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NIMH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is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appreciated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.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Please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see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our</w:t>
      </w:r>
      <w:proofErr w:type="spellEnd"/>
      <w:r w:rsidRPr="00F41A4E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="00A8024A">
        <w:fldChar w:fldCharType="begin"/>
      </w:r>
      <w:r w:rsidR="00A8024A">
        <w:instrText xml:space="preserve"> HYPERLINK "https://www.nimh.nih.gov/site-info/citing-nimh-information-and-publications</w:instrText>
      </w:r>
      <w:r w:rsidR="00A8024A">
        <w:instrText xml:space="preserve">.shtml" \o "Citing NIMH Information and Publications" </w:instrText>
      </w:r>
      <w:r w:rsidR="00A8024A">
        <w:fldChar w:fldCharType="separate"/>
      </w:r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t>Citing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t xml:space="preserve"> NIMH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t>and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t>Publications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t>page</w:t>
      </w:r>
      <w:proofErr w:type="spellEnd"/>
      <w:r w:rsidR="00A8024A">
        <w:rPr>
          <w:rFonts w:ascii="Times New Roman" w:eastAsia="Times New Roman" w:hAnsi="Times New Roman" w:cs="Times New Roman"/>
          <w:i/>
          <w:iCs/>
          <w:color w:val="0678BE"/>
          <w:sz w:val="24"/>
          <w:szCs w:val="24"/>
          <w:u w:val="single"/>
          <w:lang w:eastAsia="ru-KZ"/>
        </w:rPr>
        <w:fldChar w:fldCharType="end"/>
      </w:r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 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for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more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 xml:space="preserve"> </w:t>
      </w:r>
      <w:proofErr w:type="spellStart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information</w:t>
      </w:r>
      <w:proofErr w:type="spellEnd"/>
      <w:r w:rsidRPr="00F41A4E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.</w:t>
      </w:r>
    </w:p>
    <w:p w14:paraId="045ED53C" w14:textId="77777777" w:rsidR="002608BD" w:rsidRDefault="002608BD"/>
    <w:sectPr w:rsidR="0026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8AC"/>
    <w:multiLevelType w:val="multilevel"/>
    <w:tmpl w:val="224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74AC8"/>
    <w:multiLevelType w:val="multilevel"/>
    <w:tmpl w:val="213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E02B1"/>
    <w:multiLevelType w:val="multilevel"/>
    <w:tmpl w:val="D76C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45252"/>
    <w:multiLevelType w:val="multilevel"/>
    <w:tmpl w:val="D6E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90797"/>
    <w:multiLevelType w:val="multilevel"/>
    <w:tmpl w:val="B0A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281F"/>
    <w:multiLevelType w:val="multilevel"/>
    <w:tmpl w:val="CE9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E1709"/>
    <w:multiLevelType w:val="multilevel"/>
    <w:tmpl w:val="F908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41C61"/>
    <w:multiLevelType w:val="multilevel"/>
    <w:tmpl w:val="D84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26D3C"/>
    <w:multiLevelType w:val="multilevel"/>
    <w:tmpl w:val="B69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A3CB9"/>
    <w:multiLevelType w:val="multilevel"/>
    <w:tmpl w:val="681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E14E1"/>
    <w:multiLevelType w:val="multilevel"/>
    <w:tmpl w:val="6BD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72EF2"/>
    <w:multiLevelType w:val="multilevel"/>
    <w:tmpl w:val="7920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E7AED"/>
    <w:multiLevelType w:val="multilevel"/>
    <w:tmpl w:val="4FB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05B8D"/>
    <w:multiLevelType w:val="multilevel"/>
    <w:tmpl w:val="F9FE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349A9"/>
    <w:multiLevelType w:val="multilevel"/>
    <w:tmpl w:val="306A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349B1"/>
    <w:multiLevelType w:val="multilevel"/>
    <w:tmpl w:val="948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6C47A8"/>
    <w:multiLevelType w:val="multilevel"/>
    <w:tmpl w:val="6692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BD"/>
    <w:rsid w:val="002608BD"/>
    <w:rsid w:val="00A8024A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C8C2"/>
  <w15:chartTrackingRefBased/>
  <w15:docId w15:val="{5AF47A4F-E987-47D6-A9BC-A070939F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.nih.gov/news/science-news/2015/nih-joins-public-private-partnership-to-fund-research-on-autism-biomarkers.shtml" TargetMode="External"/><Relationship Id="rId13" Type="http://schemas.openxmlformats.org/officeDocument/2006/relationships/hyperlink" Target="https://www.ninds.nih.gov/Disorders/All-Disorders/Autism-Spectrum-Disorder-Information-Page" TargetMode="External"/><Relationship Id="rId18" Type="http://schemas.openxmlformats.org/officeDocument/2006/relationships/hyperlink" Target="https://iacc.hhs.go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imh.nih.gov/health/publications/autism-spectrum-disorder/index.shtml" TargetMode="External"/><Relationship Id="rId12" Type="http://schemas.openxmlformats.org/officeDocument/2006/relationships/hyperlink" Target="https://www.nichd.nih.gov/health/topics/autism/Pages/default.aspx" TargetMode="External"/><Relationship Id="rId17" Type="http://schemas.openxmlformats.org/officeDocument/2006/relationships/hyperlink" Target="http://www.cdc.gov/ncbddd/autis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st.nih.gov/cgi-bin/wa.exe?A0=AUTISM" TargetMode="External"/><Relationship Id="rId20" Type="http://schemas.openxmlformats.org/officeDocument/2006/relationships/hyperlink" Target="https://vsearch.nlm.nih.gov/vivisimo/cgi-bin/query-meta?v%3Aproject=medlineplus-spanish&amp;v%3Asources=medlineplus-spanish-bundle&amp;query=Espectro+Autis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h.gov/health/clinicaltrials/" TargetMode="External"/><Relationship Id="rId11" Type="http://schemas.openxmlformats.org/officeDocument/2006/relationships/hyperlink" Target="https://ndar.nih.gov/" TargetMode="External"/><Relationship Id="rId5" Type="http://schemas.openxmlformats.org/officeDocument/2006/relationships/hyperlink" Target="https://www.fda.gov/" TargetMode="External"/><Relationship Id="rId15" Type="http://schemas.openxmlformats.org/officeDocument/2006/relationships/hyperlink" Target="https://www.niehs.nih.gov/health/topics/conditions/autism/" TargetMode="External"/><Relationship Id="rId10" Type="http://schemas.openxmlformats.org/officeDocument/2006/relationships/hyperlink" Target="https://www.nih.gov/news-events/news-releases/nih-awards-nearly-100-million-autism-centers-excellence-program" TargetMode="External"/><Relationship Id="rId19" Type="http://schemas.openxmlformats.org/officeDocument/2006/relationships/hyperlink" Target="https://www.nlm.nih.gov/medlineplus/autismspectrumdisord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mh.nih.gov/news/science-news/2014/new-grants-fund-cross-lifespan-services-research-for-autism-spectrum-disorder.shtml" TargetMode="External"/><Relationship Id="rId14" Type="http://schemas.openxmlformats.org/officeDocument/2006/relationships/hyperlink" Target="https://www.nidcd.nih.gov/health/autism-spectrum-disorder-communication-problems-childr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2538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Ферт</dc:creator>
  <cp:keywords/>
  <dc:description/>
  <cp:lastModifiedBy>Ольга Ферт</cp:lastModifiedBy>
  <cp:revision>3</cp:revision>
  <dcterms:created xsi:type="dcterms:W3CDTF">2018-10-04T11:24:00Z</dcterms:created>
  <dcterms:modified xsi:type="dcterms:W3CDTF">2019-12-01T09:02:00Z</dcterms:modified>
</cp:coreProperties>
</file>