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41" w:rsidRPr="00D4200E" w:rsidRDefault="00C35A41" w:rsidP="00C35A41">
      <w:pPr>
        <w:jc w:val="center"/>
        <w:rPr>
          <w:rFonts w:eastAsia="Calibri"/>
          <w:szCs w:val="24"/>
        </w:rPr>
      </w:pPr>
      <w:r w:rsidRPr="00D4200E">
        <w:rPr>
          <w:rFonts w:eastAsia="Calibri"/>
          <w:szCs w:val="24"/>
        </w:rPr>
        <w:t>Міністерство освіти і науки України</w:t>
      </w:r>
    </w:p>
    <w:p w:rsidR="00C35A41" w:rsidRPr="00D4200E" w:rsidRDefault="00C35A41" w:rsidP="00C35A41">
      <w:pPr>
        <w:jc w:val="center"/>
        <w:rPr>
          <w:rFonts w:eastAsia="Calibri"/>
          <w:szCs w:val="24"/>
        </w:rPr>
      </w:pPr>
      <w:r w:rsidRPr="00D4200E">
        <w:rPr>
          <w:rFonts w:eastAsia="Calibri"/>
          <w:szCs w:val="24"/>
        </w:rPr>
        <w:t>Львівський національний університет імені Івана Франка</w:t>
      </w:r>
    </w:p>
    <w:p w:rsidR="00C35A41" w:rsidRPr="00D4200E" w:rsidRDefault="00C35A41" w:rsidP="00C35A41">
      <w:pPr>
        <w:jc w:val="center"/>
        <w:rPr>
          <w:rFonts w:eastAsia="Calibri"/>
          <w:szCs w:val="24"/>
        </w:rPr>
      </w:pPr>
      <w:r w:rsidRPr="00D4200E">
        <w:rPr>
          <w:rFonts w:eastAsia="Calibri"/>
          <w:szCs w:val="24"/>
        </w:rPr>
        <w:t>Факультет педагогічної освіти</w:t>
      </w:r>
    </w:p>
    <w:p w:rsidR="00C35A41" w:rsidRPr="00D4200E" w:rsidRDefault="00C35A41" w:rsidP="00C35A41">
      <w:pPr>
        <w:jc w:val="center"/>
        <w:rPr>
          <w:rFonts w:eastAsia="Calibri"/>
          <w:szCs w:val="24"/>
        </w:rPr>
      </w:pPr>
      <w:r w:rsidRPr="00D4200E">
        <w:rPr>
          <w:rFonts w:eastAsia="Calibri"/>
          <w:szCs w:val="24"/>
        </w:rPr>
        <w:t>Кафедра початкової та дошкільної освіти</w:t>
      </w: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jc w:val="right"/>
        <w:rPr>
          <w:szCs w:val="24"/>
        </w:rPr>
      </w:pPr>
      <w:r w:rsidRPr="00D4200E">
        <w:rPr>
          <w:szCs w:val="24"/>
        </w:rPr>
        <w:t>ЗАТВЕРДЖЕНО ВЧЕНОЮ РАДОЮ</w:t>
      </w:r>
    </w:p>
    <w:p w:rsidR="00C35A41" w:rsidRPr="00D4200E" w:rsidRDefault="00C35A41" w:rsidP="00C35A41">
      <w:pPr>
        <w:jc w:val="right"/>
        <w:rPr>
          <w:szCs w:val="24"/>
        </w:rPr>
      </w:pPr>
      <w:r w:rsidRPr="00D4200E">
        <w:rPr>
          <w:szCs w:val="24"/>
        </w:rPr>
        <w:t>факультету педагогічної освіти</w:t>
      </w:r>
    </w:p>
    <w:p w:rsidR="00C35A41" w:rsidRPr="00D4200E" w:rsidRDefault="00C35A41" w:rsidP="00C35A41">
      <w:pPr>
        <w:jc w:val="right"/>
        <w:rPr>
          <w:szCs w:val="24"/>
        </w:rPr>
      </w:pPr>
      <w:r w:rsidRPr="00D4200E">
        <w:rPr>
          <w:szCs w:val="24"/>
        </w:rPr>
        <w:t xml:space="preserve">Львівського національного університету </w:t>
      </w:r>
    </w:p>
    <w:p w:rsidR="00C35A41" w:rsidRPr="00D4200E" w:rsidRDefault="00C35A41" w:rsidP="00C35A41">
      <w:pPr>
        <w:jc w:val="right"/>
        <w:rPr>
          <w:szCs w:val="24"/>
        </w:rPr>
      </w:pPr>
      <w:r w:rsidRPr="00D4200E">
        <w:rPr>
          <w:szCs w:val="24"/>
        </w:rPr>
        <w:t>імені Івана Франка</w:t>
      </w:r>
    </w:p>
    <w:p w:rsidR="00C35A41" w:rsidRPr="00D4200E" w:rsidRDefault="00C35A41" w:rsidP="00C35A41">
      <w:pPr>
        <w:jc w:val="right"/>
        <w:rPr>
          <w:szCs w:val="24"/>
        </w:rPr>
      </w:pPr>
    </w:p>
    <w:p w:rsidR="00C35A41" w:rsidRPr="00D4200E" w:rsidRDefault="00C35A41" w:rsidP="00C35A41">
      <w:pPr>
        <w:jc w:val="right"/>
        <w:rPr>
          <w:szCs w:val="24"/>
        </w:rPr>
      </w:pPr>
      <w:r w:rsidRPr="00D4200E">
        <w:rPr>
          <w:szCs w:val="24"/>
        </w:rPr>
        <w:t>Голова вченої ради</w:t>
      </w:r>
    </w:p>
    <w:p w:rsidR="00C35A41" w:rsidRPr="00D4200E" w:rsidRDefault="00C35A41" w:rsidP="00C35A41">
      <w:pPr>
        <w:jc w:val="right"/>
        <w:rPr>
          <w:szCs w:val="24"/>
        </w:rPr>
      </w:pPr>
      <w:r w:rsidRPr="00D4200E">
        <w:rPr>
          <w:szCs w:val="24"/>
        </w:rPr>
        <w:t>Герцюк Д.Д. /_________________/</w:t>
      </w:r>
    </w:p>
    <w:p w:rsidR="00C35A41" w:rsidRPr="00D4200E" w:rsidRDefault="000E380B" w:rsidP="00C35A41">
      <w:pPr>
        <w:jc w:val="right"/>
        <w:rPr>
          <w:szCs w:val="24"/>
        </w:rPr>
      </w:pPr>
      <w:r>
        <w:rPr>
          <w:szCs w:val="24"/>
        </w:rPr>
        <w:t>Протокол № 1 від 31 серпня</w:t>
      </w:r>
      <w:r w:rsidR="00C35A41" w:rsidRPr="00D4200E">
        <w:rPr>
          <w:szCs w:val="24"/>
        </w:rPr>
        <w:t xml:space="preserve"> 2020 р.</w:t>
      </w: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jc w:val="center"/>
        <w:rPr>
          <w:rFonts w:eastAsia="Calibri"/>
          <w:b/>
          <w:szCs w:val="24"/>
        </w:rPr>
      </w:pPr>
    </w:p>
    <w:p w:rsidR="00C35A41" w:rsidRPr="00D4200E" w:rsidRDefault="00300627" w:rsidP="00C35A41">
      <w:pPr>
        <w:jc w:val="center"/>
        <w:rPr>
          <w:rFonts w:eastAsia="Calibri"/>
          <w:b/>
          <w:sz w:val="28"/>
          <w:szCs w:val="28"/>
        </w:rPr>
      </w:pPr>
      <w:r w:rsidRPr="00D4200E">
        <w:rPr>
          <w:rFonts w:eastAsia="Calibri"/>
          <w:b/>
          <w:sz w:val="28"/>
          <w:szCs w:val="28"/>
        </w:rPr>
        <w:t>Розвиток</w:t>
      </w:r>
      <w:r w:rsidR="00C35A41" w:rsidRPr="00D4200E">
        <w:rPr>
          <w:rFonts w:eastAsia="Calibri"/>
          <w:b/>
          <w:sz w:val="28"/>
          <w:szCs w:val="28"/>
        </w:rPr>
        <w:t xml:space="preserve"> акмеологічної культури педагога</w:t>
      </w:r>
    </w:p>
    <w:p w:rsidR="00C35A41" w:rsidRPr="00D4200E" w:rsidRDefault="00C35A41" w:rsidP="00C35A41">
      <w:pPr>
        <w:rPr>
          <w:b/>
          <w:sz w:val="28"/>
          <w:szCs w:val="28"/>
        </w:rPr>
      </w:pPr>
    </w:p>
    <w:p w:rsidR="00C35A41" w:rsidRPr="00D4200E" w:rsidRDefault="00C35A41" w:rsidP="00C35A41">
      <w:pPr>
        <w:spacing w:line="360" w:lineRule="auto"/>
        <w:jc w:val="center"/>
        <w:rPr>
          <w:b/>
          <w:sz w:val="28"/>
          <w:szCs w:val="28"/>
        </w:rPr>
      </w:pPr>
      <w:r w:rsidRPr="00D4200E">
        <w:rPr>
          <w:b/>
          <w:sz w:val="28"/>
          <w:szCs w:val="28"/>
        </w:rPr>
        <w:t>Програма  навчальної дисципліни</w:t>
      </w: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jc w:val="center"/>
        <w:rPr>
          <w:szCs w:val="24"/>
        </w:rPr>
      </w:pPr>
      <w:r w:rsidRPr="00D4200E">
        <w:rPr>
          <w:szCs w:val="24"/>
        </w:rPr>
        <w:t>РІВЕНЬ ВИЩОЇ ОСВІТИ      Другий (магістерський) рівень</w:t>
      </w:r>
    </w:p>
    <w:p w:rsidR="00C35A41" w:rsidRPr="00D4200E" w:rsidRDefault="00C35A41" w:rsidP="00C35A41">
      <w:pPr>
        <w:jc w:val="center"/>
        <w:rPr>
          <w:szCs w:val="24"/>
        </w:rPr>
      </w:pPr>
    </w:p>
    <w:p w:rsidR="00C35A41" w:rsidRPr="00D4200E" w:rsidRDefault="00C35A41" w:rsidP="00C35A41">
      <w:pPr>
        <w:jc w:val="center"/>
        <w:rPr>
          <w:szCs w:val="24"/>
        </w:rPr>
      </w:pPr>
      <w:r w:rsidRPr="00D4200E">
        <w:rPr>
          <w:szCs w:val="24"/>
        </w:rPr>
        <w:t>СТУПІНЬ ВИЩОЇ ОСВІТИ       Магістр</w:t>
      </w:r>
    </w:p>
    <w:p w:rsidR="00C35A41" w:rsidRPr="00D4200E" w:rsidRDefault="00C35A41" w:rsidP="00C35A41">
      <w:pPr>
        <w:jc w:val="center"/>
        <w:rPr>
          <w:szCs w:val="24"/>
        </w:rPr>
      </w:pPr>
    </w:p>
    <w:p w:rsidR="00C35A41" w:rsidRPr="00D4200E" w:rsidRDefault="00C35A41" w:rsidP="00C35A41">
      <w:pPr>
        <w:jc w:val="center"/>
        <w:rPr>
          <w:szCs w:val="24"/>
        </w:rPr>
      </w:pPr>
      <w:r w:rsidRPr="00D4200E">
        <w:rPr>
          <w:szCs w:val="24"/>
        </w:rPr>
        <w:t>ГАЛУЗЬ ЗНАНЬ       01 Освіта / Педагогіка</w:t>
      </w:r>
    </w:p>
    <w:p w:rsidR="00C35A41" w:rsidRPr="00D4200E" w:rsidRDefault="00C35A41" w:rsidP="00C35A41">
      <w:pPr>
        <w:jc w:val="center"/>
        <w:rPr>
          <w:szCs w:val="24"/>
        </w:rPr>
      </w:pPr>
    </w:p>
    <w:p w:rsidR="00C35A41" w:rsidRPr="00D4200E" w:rsidRDefault="00C35A41" w:rsidP="00C35A41">
      <w:pPr>
        <w:jc w:val="center"/>
        <w:rPr>
          <w:szCs w:val="24"/>
        </w:rPr>
      </w:pPr>
      <w:r w:rsidRPr="00D4200E">
        <w:rPr>
          <w:szCs w:val="24"/>
        </w:rPr>
        <w:t>СПЕЦІАЛЬНІСТЬ      013 Початкова освіта</w:t>
      </w: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rPr>
          <w:szCs w:val="24"/>
        </w:rPr>
      </w:pPr>
    </w:p>
    <w:p w:rsidR="00C35A41" w:rsidRPr="00D4200E" w:rsidRDefault="00C35A41" w:rsidP="00C35A41">
      <w:pPr>
        <w:jc w:val="center"/>
        <w:rPr>
          <w:szCs w:val="24"/>
        </w:rPr>
      </w:pPr>
      <w:r w:rsidRPr="00D4200E">
        <w:rPr>
          <w:szCs w:val="24"/>
        </w:rPr>
        <w:t xml:space="preserve">2020 </w:t>
      </w:r>
    </w:p>
    <w:p w:rsidR="00C35A41" w:rsidRPr="00D4200E" w:rsidRDefault="00C35A41">
      <w:pPr>
        <w:spacing w:after="200" w:line="276" w:lineRule="auto"/>
        <w:rPr>
          <w:b/>
          <w:szCs w:val="24"/>
          <w:lang w:eastAsia="ru-RU"/>
        </w:rPr>
      </w:pPr>
      <w:r w:rsidRPr="00D4200E">
        <w:rPr>
          <w:b/>
          <w:szCs w:val="24"/>
          <w:lang w:eastAsia="ru-RU"/>
        </w:rPr>
        <w:br w:type="page"/>
      </w:r>
    </w:p>
    <w:p w:rsidR="00C35A41" w:rsidRPr="00D4200E" w:rsidRDefault="00300627" w:rsidP="00C35A41">
      <w:pPr>
        <w:rPr>
          <w:rFonts w:eastAsia="Calibri"/>
          <w:b/>
          <w:szCs w:val="24"/>
        </w:rPr>
      </w:pPr>
      <w:r w:rsidRPr="00D4200E">
        <w:rPr>
          <w:rFonts w:eastAsia="Calibri"/>
          <w:b/>
          <w:szCs w:val="24"/>
        </w:rPr>
        <w:lastRenderedPageBreak/>
        <w:t>Розвиток</w:t>
      </w:r>
      <w:r w:rsidR="00C35A41" w:rsidRPr="00D4200E">
        <w:rPr>
          <w:rFonts w:eastAsia="Calibri"/>
          <w:b/>
          <w:szCs w:val="24"/>
        </w:rPr>
        <w:t xml:space="preserve"> акмеологічної культури педагога</w:t>
      </w:r>
    </w:p>
    <w:p w:rsidR="00D4200E" w:rsidRDefault="00427966" w:rsidP="0064220A">
      <w:pPr>
        <w:pStyle w:val="11"/>
        <w:ind w:left="3540" w:hanging="3540"/>
        <w:jc w:val="both"/>
        <w:rPr>
          <w:rFonts w:ascii="Times New Roman" w:hAnsi="Times New Roman"/>
          <w:b/>
          <w:i/>
          <w:sz w:val="24"/>
          <w:szCs w:val="24"/>
        </w:rPr>
      </w:pPr>
      <w:r w:rsidRPr="00D4200E">
        <w:rPr>
          <w:rFonts w:ascii="Times New Roman" w:hAnsi="Times New Roman"/>
          <w:sz w:val="24"/>
          <w:szCs w:val="24"/>
        </w:rPr>
        <w:t>Робоча програма</w:t>
      </w:r>
      <w:r w:rsidR="00A11BB7" w:rsidRPr="00D4200E">
        <w:rPr>
          <w:rFonts w:ascii="Times New Roman" w:hAnsi="Times New Roman"/>
          <w:sz w:val="24"/>
          <w:szCs w:val="24"/>
        </w:rPr>
        <w:t xml:space="preserve"> навчальної дисципліни складена на основі </w:t>
      </w:r>
      <w:r w:rsidR="00D4200E">
        <w:rPr>
          <w:rFonts w:ascii="Times New Roman" w:hAnsi="Times New Roman"/>
          <w:b/>
          <w:i/>
          <w:sz w:val="24"/>
          <w:szCs w:val="24"/>
        </w:rPr>
        <w:t>освітньо-професійної програми</w:t>
      </w:r>
    </w:p>
    <w:p w:rsidR="00427966" w:rsidRPr="00D4200E" w:rsidRDefault="00A11BB7" w:rsidP="00D4200E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4200E">
        <w:rPr>
          <w:rFonts w:ascii="Times New Roman" w:hAnsi="Times New Roman"/>
          <w:sz w:val="24"/>
          <w:szCs w:val="24"/>
        </w:rPr>
        <w:t>Г</w:t>
      </w:r>
      <w:r w:rsidR="0064220A" w:rsidRPr="00D4200E">
        <w:rPr>
          <w:rFonts w:ascii="Times New Roman" w:hAnsi="Times New Roman"/>
          <w:sz w:val="24"/>
          <w:szCs w:val="24"/>
        </w:rPr>
        <w:t>СВО</w:t>
      </w:r>
      <w:r w:rsidR="00D4200E">
        <w:rPr>
          <w:rFonts w:ascii="Times New Roman" w:hAnsi="Times New Roman"/>
          <w:sz w:val="24"/>
          <w:szCs w:val="24"/>
        </w:rPr>
        <w:t xml:space="preserve"> </w:t>
      </w:r>
      <w:r w:rsidR="00C35A41" w:rsidRPr="00D4200E">
        <w:rPr>
          <w:rFonts w:ascii="Times New Roman" w:hAnsi="Times New Roman"/>
          <w:sz w:val="24"/>
          <w:szCs w:val="24"/>
        </w:rPr>
        <w:t>01 «Освіта / педагогіка</w:t>
      </w:r>
      <w:r w:rsidR="00850E08" w:rsidRPr="00D4200E">
        <w:rPr>
          <w:rFonts w:ascii="Times New Roman" w:hAnsi="Times New Roman"/>
          <w:sz w:val="24"/>
          <w:szCs w:val="24"/>
        </w:rPr>
        <w:t>» напряму 0</w:t>
      </w:r>
      <w:r w:rsidR="00C35A41" w:rsidRPr="00D4200E">
        <w:rPr>
          <w:rFonts w:ascii="Times New Roman" w:hAnsi="Times New Roman"/>
          <w:sz w:val="24"/>
          <w:szCs w:val="24"/>
        </w:rPr>
        <w:t>1</w:t>
      </w:r>
      <w:r w:rsidR="00850E08" w:rsidRPr="00D4200E">
        <w:rPr>
          <w:rFonts w:ascii="Times New Roman" w:hAnsi="Times New Roman"/>
          <w:sz w:val="24"/>
          <w:szCs w:val="24"/>
        </w:rPr>
        <w:t>3</w:t>
      </w:r>
      <w:r w:rsidR="00C35A41" w:rsidRPr="00D4200E">
        <w:rPr>
          <w:rFonts w:ascii="Times New Roman" w:hAnsi="Times New Roman"/>
          <w:sz w:val="24"/>
          <w:szCs w:val="24"/>
        </w:rPr>
        <w:t xml:space="preserve"> «Початкове навчання</w:t>
      </w:r>
      <w:r w:rsidRPr="00D4200E">
        <w:rPr>
          <w:rFonts w:ascii="Times New Roman" w:hAnsi="Times New Roman"/>
          <w:sz w:val="24"/>
          <w:szCs w:val="24"/>
        </w:rPr>
        <w:t>»</w:t>
      </w:r>
      <w:r w:rsidR="00C35A41" w:rsidRPr="00D4200E">
        <w:rPr>
          <w:rFonts w:ascii="Times New Roman" w:hAnsi="Times New Roman"/>
          <w:sz w:val="24"/>
          <w:szCs w:val="24"/>
        </w:rPr>
        <w:t xml:space="preserve">, </w:t>
      </w:r>
      <w:r w:rsidR="00A36862" w:rsidRPr="00D4200E">
        <w:rPr>
          <w:rFonts w:ascii="Times New Roman" w:hAnsi="Times New Roman"/>
          <w:sz w:val="24"/>
          <w:szCs w:val="24"/>
        </w:rPr>
        <w:t>2020</w:t>
      </w:r>
      <w:r w:rsidR="00850E08" w:rsidRPr="00D4200E">
        <w:rPr>
          <w:rFonts w:ascii="Times New Roman" w:hAnsi="Times New Roman"/>
          <w:sz w:val="24"/>
          <w:szCs w:val="24"/>
        </w:rPr>
        <w:t>-20</w:t>
      </w:r>
      <w:r w:rsidR="00A36862" w:rsidRPr="00D4200E">
        <w:rPr>
          <w:rFonts w:ascii="Times New Roman" w:hAnsi="Times New Roman"/>
          <w:sz w:val="24"/>
          <w:szCs w:val="24"/>
        </w:rPr>
        <w:t>21</w:t>
      </w:r>
      <w:r w:rsidRPr="00D4200E">
        <w:rPr>
          <w:rFonts w:ascii="Times New Roman" w:hAnsi="Times New Roman"/>
          <w:sz w:val="24"/>
          <w:szCs w:val="24"/>
        </w:rPr>
        <w:t xml:space="preserve"> </w:t>
      </w:r>
      <w:r w:rsidR="00A36862" w:rsidRPr="00D4200E">
        <w:rPr>
          <w:rFonts w:ascii="Times New Roman" w:hAnsi="Times New Roman"/>
          <w:sz w:val="24"/>
          <w:szCs w:val="24"/>
        </w:rPr>
        <w:t>н.</w:t>
      </w:r>
      <w:r w:rsidRPr="00D4200E">
        <w:rPr>
          <w:rFonts w:ascii="Times New Roman" w:hAnsi="Times New Roman"/>
          <w:sz w:val="24"/>
          <w:szCs w:val="24"/>
        </w:rPr>
        <w:t>р.</w:t>
      </w:r>
    </w:p>
    <w:p w:rsidR="00A11BB7" w:rsidRPr="00D4200E" w:rsidRDefault="00A11BB7" w:rsidP="00A11BB7">
      <w:pPr>
        <w:pStyle w:val="31"/>
        <w:spacing w:after="0" w:line="276" w:lineRule="auto"/>
        <w:jc w:val="both"/>
        <w:rPr>
          <w:sz w:val="24"/>
          <w:szCs w:val="24"/>
          <w:lang w:val="uk-UA"/>
        </w:rPr>
      </w:pPr>
    </w:p>
    <w:p w:rsidR="00A11BB7" w:rsidRPr="00D4200E" w:rsidRDefault="00A11BB7" w:rsidP="00A11BB7">
      <w:pPr>
        <w:pStyle w:val="31"/>
        <w:spacing w:after="0" w:line="276" w:lineRule="auto"/>
        <w:jc w:val="both"/>
        <w:rPr>
          <w:sz w:val="24"/>
          <w:szCs w:val="24"/>
          <w:lang w:val="uk-UA"/>
        </w:rPr>
      </w:pPr>
    </w:p>
    <w:p w:rsidR="00427966" w:rsidRPr="00D4200E" w:rsidRDefault="00A20DDD" w:rsidP="00A11BB7">
      <w:pPr>
        <w:spacing w:line="276" w:lineRule="auto"/>
        <w:jc w:val="both"/>
        <w:rPr>
          <w:szCs w:val="24"/>
        </w:rPr>
      </w:pPr>
      <w:r w:rsidRPr="00D4200E">
        <w:rPr>
          <w:b/>
          <w:szCs w:val="24"/>
        </w:rPr>
        <w:t>Розробник</w:t>
      </w:r>
      <w:r w:rsidR="00427966" w:rsidRPr="00D4200E">
        <w:rPr>
          <w:b/>
          <w:szCs w:val="24"/>
          <w:lang w:val="ru-RU"/>
        </w:rPr>
        <w:t>:</w:t>
      </w:r>
      <w:r w:rsidR="00427966" w:rsidRPr="00D4200E">
        <w:rPr>
          <w:szCs w:val="24"/>
          <w:lang w:val="ru-RU"/>
        </w:rPr>
        <w:t xml:space="preserve"> </w:t>
      </w:r>
      <w:r w:rsidR="00A11BB7" w:rsidRPr="00D4200E">
        <w:rPr>
          <w:szCs w:val="24"/>
        </w:rPr>
        <w:t>д</w:t>
      </w:r>
      <w:r w:rsidR="00465E10" w:rsidRPr="00D4200E">
        <w:rPr>
          <w:szCs w:val="24"/>
        </w:rPr>
        <w:t>окт</w:t>
      </w:r>
      <w:r w:rsidR="00A11BB7" w:rsidRPr="00D4200E">
        <w:rPr>
          <w:szCs w:val="24"/>
        </w:rPr>
        <w:t>.</w:t>
      </w:r>
      <w:r w:rsidR="00D4200E">
        <w:rPr>
          <w:szCs w:val="24"/>
        </w:rPr>
        <w:t xml:space="preserve"> </w:t>
      </w:r>
      <w:r w:rsidR="00A11BB7" w:rsidRPr="00D4200E">
        <w:rPr>
          <w:szCs w:val="24"/>
        </w:rPr>
        <w:t>філол.</w:t>
      </w:r>
      <w:r w:rsidR="00D4200E">
        <w:rPr>
          <w:szCs w:val="24"/>
        </w:rPr>
        <w:t xml:space="preserve"> наук</w:t>
      </w:r>
      <w:r w:rsidR="00A11BB7" w:rsidRPr="00D4200E">
        <w:rPr>
          <w:szCs w:val="24"/>
        </w:rPr>
        <w:t>,</w:t>
      </w:r>
      <w:r w:rsidR="00090870" w:rsidRPr="00D4200E">
        <w:rPr>
          <w:szCs w:val="24"/>
        </w:rPr>
        <w:t xml:space="preserve"> </w:t>
      </w:r>
      <w:r w:rsidR="00465E10" w:rsidRPr="00D4200E">
        <w:rPr>
          <w:szCs w:val="24"/>
        </w:rPr>
        <w:t>проф</w:t>
      </w:r>
      <w:r w:rsidR="00427966" w:rsidRPr="00D4200E">
        <w:rPr>
          <w:szCs w:val="24"/>
        </w:rPr>
        <w:t>.</w:t>
      </w:r>
      <w:r w:rsidR="00427966" w:rsidRPr="00D4200E">
        <w:rPr>
          <w:szCs w:val="24"/>
          <w:lang w:val="ru-RU"/>
        </w:rPr>
        <w:t xml:space="preserve"> </w:t>
      </w:r>
      <w:r w:rsidR="00465E10" w:rsidRPr="00D4200E">
        <w:rPr>
          <w:szCs w:val="24"/>
          <w:lang w:val="ru-RU"/>
        </w:rPr>
        <w:t>Мацевко-Бекерська Л.В</w:t>
      </w:r>
      <w:r w:rsidR="00427966" w:rsidRPr="00D4200E">
        <w:rPr>
          <w:szCs w:val="24"/>
          <w:lang w:val="ru-RU"/>
        </w:rPr>
        <w:t>.</w:t>
      </w:r>
    </w:p>
    <w:p w:rsidR="00427966" w:rsidRPr="00D4200E" w:rsidRDefault="00465E10" w:rsidP="00465E10">
      <w:pPr>
        <w:spacing w:line="276" w:lineRule="auto"/>
        <w:ind w:left="708"/>
        <w:jc w:val="both"/>
        <w:rPr>
          <w:szCs w:val="24"/>
        </w:rPr>
      </w:pPr>
      <w:r w:rsidRPr="00D4200E">
        <w:rPr>
          <w:szCs w:val="24"/>
        </w:rPr>
        <w:t xml:space="preserve">           </w:t>
      </w:r>
    </w:p>
    <w:p w:rsidR="00427966" w:rsidRPr="00D4200E" w:rsidRDefault="00427966" w:rsidP="00A11BB7">
      <w:pPr>
        <w:spacing w:line="276" w:lineRule="auto"/>
        <w:jc w:val="both"/>
        <w:rPr>
          <w:szCs w:val="24"/>
        </w:rPr>
      </w:pPr>
    </w:p>
    <w:p w:rsidR="00A11BB7" w:rsidRPr="00D4200E" w:rsidRDefault="00A11BB7" w:rsidP="00A11BB7">
      <w:pPr>
        <w:spacing w:line="276" w:lineRule="auto"/>
        <w:jc w:val="both"/>
        <w:rPr>
          <w:szCs w:val="24"/>
        </w:rPr>
      </w:pPr>
    </w:p>
    <w:p w:rsidR="00427966" w:rsidRPr="00D4200E" w:rsidRDefault="00427966" w:rsidP="00A11BB7">
      <w:pPr>
        <w:spacing w:line="276" w:lineRule="auto"/>
        <w:jc w:val="both"/>
        <w:rPr>
          <w:b/>
          <w:szCs w:val="24"/>
        </w:rPr>
      </w:pPr>
      <w:r w:rsidRPr="00D4200E">
        <w:rPr>
          <w:szCs w:val="24"/>
        </w:rPr>
        <w:t xml:space="preserve">Робоча програма затверджена на засіданні </w:t>
      </w:r>
      <w:r w:rsidRPr="00D4200E">
        <w:rPr>
          <w:bCs/>
          <w:iCs/>
          <w:szCs w:val="24"/>
        </w:rPr>
        <w:t xml:space="preserve">кафедри </w:t>
      </w:r>
      <w:r w:rsidR="00C35A41" w:rsidRPr="00D4200E">
        <w:rPr>
          <w:bCs/>
          <w:iCs/>
          <w:szCs w:val="24"/>
        </w:rPr>
        <w:t>початкової та дошкільної освіти</w:t>
      </w:r>
    </w:p>
    <w:p w:rsidR="00A36862" w:rsidRPr="00D4200E" w:rsidRDefault="00C35A41" w:rsidP="00A36862">
      <w:pPr>
        <w:rPr>
          <w:szCs w:val="24"/>
        </w:rPr>
      </w:pPr>
      <w:r w:rsidRPr="00D4200E">
        <w:rPr>
          <w:szCs w:val="24"/>
        </w:rPr>
        <w:t>Протокол № __ від ___ _____________</w:t>
      </w:r>
      <w:r w:rsidR="00A36862" w:rsidRPr="00D4200E">
        <w:rPr>
          <w:szCs w:val="24"/>
        </w:rPr>
        <w:t xml:space="preserve"> 2020 р.</w:t>
      </w:r>
    </w:p>
    <w:p w:rsidR="00A36862" w:rsidRPr="00D4200E" w:rsidRDefault="00A36862" w:rsidP="00A36862">
      <w:pPr>
        <w:spacing w:line="276" w:lineRule="auto"/>
        <w:rPr>
          <w:szCs w:val="24"/>
        </w:rPr>
      </w:pPr>
    </w:p>
    <w:p w:rsidR="00A36862" w:rsidRPr="00D4200E" w:rsidRDefault="00A36862" w:rsidP="00A36862">
      <w:pPr>
        <w:spacing w:line="276" w:lineRule="auto"/>
        <w:rPr>
          <w:szCs w:val="24"/>
        </w:rPr>
      </w:pPr>
    </w:p>
    <w:p w:rsidR="00A36862" w:rsidRPr="00D4200E" w:rsidRDefault="00A36862" w:rsidP="00A36862">
      <w:pPr>
        <w:spacing w:line="276" w:lineRule="auto"/>
        <w:rPr>
          <w:szCs w:val="24"/>
        </w:rPr>
      </w:pPr>
    </w:p>
    <w:p w:rsidR="00427966" w:rsidRPr="00D4200E" w:rsidRDefault="00A11BB7" w:rsidP="00A36862">
      <w:pPr>
        <w:spacing w:line="276" w:lineRule="auto"/>
        <w:rPr>
          <w:szCs w:val="24"/>
        </w:rPr>
      </w:pPr>
      <w:r w:rsidRPr="00D4200E">
        <w:rPr>
          <w:szCs w:val="24"/>
        </w:rPr>
        <w:t xml:space="preserve">Завідувач кафедри </w:t>
      </w:r>
      <w:r w:rsidR="00465E10" w:rsidRPr="00D4200E">
        <w:rPr>
          <w:szCs w:val="24"/>
        </w:rPr>
        <w:t>світової літератури</w:t>
      </w:r>
    </w:p>
    <w:p w:rsidR="00427966" w:rsidRPr="00D4200E" w:rsidRDefault="00A36862" w:rsidP="00A36862">
      <w:pPr>
        <w:spacing w:line="276" w:lineRule="auto"/>
        <w:rPr>
          <w:szCs w:val="24"/>
        </w:rPr>
      </w:pPr>
      <w:r w:rsidRPr="00D4200E">
        <w:rPr>
          <w:szCs w:val="24"/>
        </w:rPr>
        <w:t xml:space="preserve"> </w:t>
      </w:r>
      <w:r w:rsidR="00A11BB7" w:rsidRPr="00D4200E">
        <w:rPr>
          <w:szCs w:val="24"/>
        </w:rPr>
        <w:t>_______</w:t>
      </w:r>
      <w:r w:rsidR="00427966" w:rsidRPr="00D4200E">
        <w:rPr>
          <w:szCs w:val="24"/>
        </w:rPr>
        <w:t>_________ /</w:t>
      </w:r>
      <w:r w:rsidRPr="00D4200E">
        <w:rPr>
          <w:szCs w:val="24"/>
        </w:rPr>
        <w:t xml:space="preserve"> </w:t>
      </w:r>
      <w:r w:rsidR="00C35A41" w:rsidRPr="00D4200E">
        <w:rPr>
          <w:szCs w:val="24"/>
        </w:rPr>
        <w:t>д.ф.н</w:t>
      </w:r>
      <w:r w:rsidR="00427966" w:rsidRPr="00D4200E">
        <w:rPr>
          <w:szCs w:val="24"/>
        </w:rPr>
        <w:t xml:space="preserve">. </w:t>
      </w:r>
      <w:r w:rsidR="00C35A41" w:rsidRPr="00D4200E">
        <w:rPr>
          <w:szCs w:val="24"/>
        </w:rPr>
        <w:t>Мачинська Н.І.</w:t>
      </w:r>
      <w:r w:rsidRPr="00D4200E">
        <w:rPr>
          <w:szCs w:val="24"/>
        </w:rPr>
        <w:t xml:space="preserve"> </w:t>
      </w:r>
      <w:r w:rsidR="00427966" w:rsidRPr="00D4200E">
        <w:rPr>
          <w:szCs w:val="24"/>
        </w:rPr>
        <w:t>/</w:t>
      </w:r>
    </w:p>
    <w:p w:rsidR="00A11BB7" w:rsidRPr="00D4200E" w:rsidRDefault="00A11BB7" w:rsidP="00A11BB7">
      <w:pPr>
        <w:spacing w:line="276" w:lineRule="auto"/>
        <w:ind w:left="4956" w:firstLine="708"/>
        <w:jc w:val="both"/>
        <w:rPr>
          <w:szCs w:val="24"/>
        </w:rPr>
      </w:pPr>
    </w:p>
    <w:p w:rsidR="00A36862" w:rsidRPr="00D4200E" w:rsidRDefault="00C35A41" w:rsidP="00A36862">
      <w:pPr>
        <w:rPr>
          <w:szCs w:val="24"/>
        </w:rPr>
      </w:pPr>
      <w:r w:rsidRPr="00D4200E">
        <w:rPr>
          <w:szCs w:val="24"/>
        </w:rPr>
        <w:t>___  _____________</w:t>
      </w:r>
      <w:r w:rsidR="00A36862" w:rsidRPr="00D4200E">
        <w:rPr>
          <w:szCs w:val="24"/>
        </w:rPr>
        <w:t xml:space="preserve"> 2020 р. </w:t>
      </w:r>
    </w:p>
    <w:p w:rsidR="00427966" w:rsidRPr="00D4200E" w:rsidRDefault="00427966" w:rsidP="00A11BB7">
      <w:pPr>
        <w:spacing w:line="276" w:lineRule="auto"/>
        <w:jc w:val="both"/>
        <w:rPr>
          <w:szCs w:val="24"/>
        </w:rPr>
      </w:pPr>
    </w:p>
    <w:p w:rsidR="00A20DDD" w:rsidRPr="00D4200E" w:rsidRDefault="00A20DDD" w:rsidP="00A20DDD">
      <w:pPr>
        <w:jc w:val="both"/>
        <w:rPr>
          <w:szCs w:val="24"/>
        </w:rPr>
      </w:pPr>
    </w:p>
    <w:p w:rsidR="00A20DDD" w:rsidRPr="00D4200E" w:rsidRDefault="00A20DDD" w:rsidP="00A20DDD">
      <w:pPr>
        <w:jc w:val="both"/>
        <w:rPr>
          <w:szCs w:val="24"/>
        </w:rPr>
      </w:pPr>
    </w:p>
    <w:p w:rsidR="00A20DDD" w:rsidRPr="00D4200E" w:rsidRDefault="00A20DDD" w:rsidP="00A20DDD">
      <w:pPr>
        <w:jc w:val="both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Pr="00D4200E" w:rsidRDefault="00A20DDD" w:rsidP="00A20DDD">
      <w:pPr>
        <w:ind w:left="6720"/>
        <w:rPr>
          <w:szCs w:val="24"/>
        </w:rPr>
      </w:pPr>
    </w:p>
    <w:p w:rsidR="00A20DDD" w:rsidRDefault="00A20DDD" w:rsidP="00A20DDD">
      <w:pPr>
        <w:ind w:left="6720"/>
        <w:rPr>
          <w:szCs w:val="24"/>
        </w:rPr>
      </w:pPr>
    </w:p>
    <w:p w:rsidR="00D4200E" w:rsidRDefault="00D4200E" w:rsidP="00A20DDD">
      <w:pPr>
        <w:ind w:left="6720"/>
        <w:rPr>
          <w:szCs w:val="24"/>
        </w:rPr>
      </w:pPr>
    </w:p>
    <w:p w:rsidR="00D4200E" w:rsidRDefault="00D4200E" w:rsidP="00A20DDD">
      <w:pPr>
        <w:ind w:left="6720"/>
        <w:rPr>
          <w:szCs w:val="24"/>
        </w:rPr>
      </w:pPr>
    </w:p>
    <w:p w:rsidR="00D4200E" w:rsidRPr="00D4200E" w:rsidRDefault="00D4200E" w:rsidP="00A20DDD">
      <w:pPr>
        <w:ind w:left="6720"/>
        <w:rPr>
          <w:szCs w:val="24"/>
        </w:rPr>
      </w:pPr>
    </w:p>
    <w:p w:rsidR="00A20DDD" w:rsidRPr="00D4200E" w:rsidRDefault="00A20DDD" w:rsidP="00461EAE">
      <w:pPr>
        <w:ind w:left="4956" w:firstLine="708"/>
        <w:rPr>
          <w:szCs w:val="24"/>
        </w:rPr>
      </w:pPr>
      <w:r w:rsidRPr="00D4200E">
        <w:rPr>
          <w:szCs w:val="24"/>
        </w:rPr>
        <w:sym w:font="Symbol" w:char="F0D3"/>
      </w:r>
      <w:r w:rsidR="00461EAE" w:rsidRPr="00D4200E">
        <w:rPr>
          <w:szCs w:val="24"/>
        </w:rPr>
        <w:t xml:space="preserve"> Мацевко-Бекерська Л.В., 2020</w:t>
      </w:r>
    </w:p>
    <w:p w:rsidR="00A20DDD" w:rsidRPr="00D4200E" w:rsidRDefault="00A20DDD" w:rsidP="00461EAE">
      <w:pPr>
        <w:ind w:left="4956" w:firstLine="708"/>
        <w:rPr>
          <w:szCs w:val="24"/>
        </w:rPr>
      </w:pPr>
      <w:r w:rsidRPr="00D4200E">
        <w:rPr>
          <w:szCs w:val="24"/>
        </w:rPr>
        <w:sym w:font="Symbol" w:char="F0D3"/>
      </w:r>
      <w:r w:rsidRPr="00D4200E">
        <w:rPr>
          <w:szCs w:val="24"/>
        </w:rPr>
        <w:t xml:space="preserve"> </w:t>
      </w:r>
      <w:r w:rsidR="00461EAE" w:rsidRPr="00D4200E">
        <w:rPr>
          <w:szCs w:val="24"/>
        </w:rPr>
        <w:t>Мацевко-Бекерська Л.В., 2020</w:t>
      </w:r>
      <w:r w:rsidRPr="00D4200E">
        <w:rPr>
          <w:szCs w:val="24"/>
        </w:rPr>
        <w:t xml:space="preserve"> </w:t>
      </w:r>
    </w:p>
    <w:p w:rsidR="00A20DDD" w:rsidRPr="00D4200E" w:rsidRDefault="00A20DDD" w:rsidP="00A11BB7">
      <w:pPr>
        <w:spacing w:line="276" w:lineRule="auto"/>
        <w:jc w:val="both"/>
        <w:rPr>
          <w:szCs w:val="24"/>
        </w:rPr>
      </w:pPr>
    </w:p>
    <w:p w:rsidR="00461EAE" w:rsidRPr="00D4200E" w:rsidRDefault="002B5C04" w:rsidP="00461EAE">
      <w:pPr>
        <w:pStyle w:val="a9"/>
        <w:numPr>
          <w:ilvl w:val="0"/>
          <w:numId w:val="31"/>
        </w:numPr>
        <w:spacing w:line="276" w:lineRule="auto"/>
        <w:jc w:val="center"/>
        <w:rPr>
          <w:b/>
          <w:szCs w:val="24"/>
        </w:rPr>
      </w:pPr>
      <w:r w:rsidRPr="00D4200E">
        <w:rPr>
          <w:szCs w:val="24"/>
        </w:rPr>
        <w:br w:type="page"/>
      </w:r>
      <w:r w:rsidR="00427966" w:rsidRPr="00D4200E">
        <w:rPr>
          <w:b/>
          <w:szCs w:val="24"/>
        </w:rPr>
        <w:lastRenderedPageBreak/>
        <w:t>РІВЕНЬ СФОРМОВАНОСТІ ВМІНЬ ТА ЗНАНЬ</w:t>
      </w:r>
    </w:p>
    <w:p w:rsidR="00E15033" w:rsidRPr="00D4200E" w:rsidRDefault="00E15033" w:rsidP="00E15033">
      <w:pPr>
        <w:pStyle w:val="a9"/>
        <w:spacing w:line="276" w:lineRule="auto"/>
        <w:rPr>
          <w:szCs w:val="24"/>
        </w:rPr>
      </w:pPr>
    </w:p>
    <w:p w:rsidR="00461EAE" w:rsidRPr="00D4200E" w:rsidRDefault="00E15033" w:rsidP="00E15033">
      <w:pPr>
        <w:pStyle w:val="a9"/>
        <w:spacing w:line="276" w:lineRule="auto"/>
        <w:jc w:val="center"/>
        <w:rPr>
          <w:b/>
          <w:szCs w:val="24"/>
        </w:rPr>
      </w:pPr>
      <w:r w:rsidRPr="00D4200E">
        <w:rPr>
          <w:b/>
          <w:szCs w:val="24"/>
        </w:rPr>
        <w:t>Навчальна програма відповідає п</w:t>
      </w:r>
      <w:r w:rsidR="00461EAE" w:rsidRPr="00D4200E">
        <w:rPr>
          <w:b/>
          <w:szCs w:val="24"/>
        </w:rPr>
        <w:t>ерелік</w:t>
      </w:r>
      <w:r w:rsidRPr="00D4200E">
        <w:rPr>
          <w:b/>
          <w:szCs w:val="24"/>
        </w:rPr>
        <w:t>ові</w:t>
      </w:r>
      <w:r w:rsidR="00461EAE" w:rsidRPr="00D4200E">
        <w:rPr>
          <w:b/>
          <w:szCs w:val="24"/>
        </w:rPr>
        <w:t xml:space="preserve"> компетентностей випускника</w:t>
      </w:r>
    </w:p>
    <w:tbl>
      <w:tblPr>
        <w:tblStyle w:val="af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647"/>
      </w:tblGrid>
      <w:tr w:rsidR="00273CB2" w:rsidRPr="00D4200E" w:rsidTr="00A26E75">
        <w:tc>
          <w:tcPr>
            <w:tcW w:w="2127" w:type="dxa"/>
          </w:tcPr>
          <w:p w:rsidR="00273CB2" w:rsidRPr="00D4200E" w:rsidRDefault="00273CB2" w:rsidP="00E15033">
            <w:pPr>
              <w:rPr>
                <w:b/>
                <w:i/>
                <w:sz w:val="24"/>
                <w:szCs w:val="24"/>
              </w:rPr>
            </w:pPr>
            <w:r w:rsidRPr="00D4200E">
              <w:rPr>
                <w:b/>
                <w:i/>
                <w:sz w:val="24"/>
                <w:szCs w:val="24"/>
              </w:rPr>
              <w:t xml:space="preserve">Інтегральна </w:t>
            </w:r>
          </w:p>
          <w:p w:rsidR="00273CB2" w:rsidRPr="00D4200E" w:rsidRDefault="000D67E3" w:rsidP="00E15033">
            <w:pPr>
              <w:rPr>
                <w:b/>
                <w:i/>
                <w:sz w:val="24"/>
                <w:szCs w:val="24"/>
              </w:rPr>
            </w:pPr>
            <w:r w:rsidRPr="00D4200E">
              <w:rPr>
                <w:b/>
                <w:i/>
                <w:sz w:val="24"/>
                <w:szCs w:val="24"/>
              </w:rPr>
              <w:t>к</w:t>
            </w:r>
            <w:r w:rsidR="00273CB2" w:rsidRPr="00D4200E">
              <w:rPr>
                <w:b/>
                <w:i/>
                <w:sz w:val="24"/>
                <w:szCs w:val="24"/>
              </w:rPr>
              <w:t>омпетентність</w:t>
            </w:r>
          </w:p>
          <w:p w:rsidR="000D67E3" w:rsidRPr="00D4200E" w:rsidRDefault="000D67E3" w:rsidP="000D67E3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(за ОПП та ОНП) </w:t>
            </w:r>
          </w:p>
        </w:tc>
        <w:tc>
          <w:tcPr>
            <w:tcW w:w="8647" w:type="dxa"/>
          </w:tcPr>
          <w:p w:rsidR="00273CB2" w:rsidRPr="00D4200E" w:rsidRDefault="000D67E3" w:rsidP="000D67E3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>Здатність компетентно розв’язувати складні задачі й проблеми в організації та моніторингу освіт</w:t>
            </w:r>
            <w:r w:rsidR="00300627" w:rsidRPr="00D4200E">
              <w:rPr>
                <w:sz w:val="24"/>
                <w:szCs w:val="24"/>
              </w:rPr>
              <w:t>нього процесу в системі початков</w:t>
            </w:r>
            <w:r w:rsidRPr="00D4200E">
              <w:rPr>
                <w:sz w:val="24"/>
                <w:szCs w:val="24"/>
              </w:rPr>
              <w:t>ої освіти або в проце</w:t>
            </w:r>
            <w:r w:rsidR="00300627" w:rsidRPr="00D4200E">
              <w:rPr>
                <w:sz w:val="24"/>
                <w:szCs w:val="24"/>
              </w:rPr>
              <w:t>сі навчання фахівців із початков</w:t>
            </w:r>
            <w:r w:rsidRPr="00D4200E">
              <w:rPr>
                <w:sz w:val="24"/>
                <w:szCs w:val="24"/>
              </w:rPr>
              <w:t xml:space="preserve">ої освіти в закладах вищої освіти, що передбачає проведення досліджень, та/або здійснення інновацій у ситуаціях, що характеризуються невизначеністю умов і вимог. </w:t>
            </w:r>
          </w:p>
        </w:tc>
      </w:tr>
      <w:tr w:rsidR="00273CB2" w:rsidRPr="00D4200E" w:rsidTr="00A26E75">
        <w:tc>
          <w:tcPr>
            <w:tcW w:w="2127" w:type="dxa"/>
          </w:tcPr>
          <w:p w:rsidR="00273CB2" w:rsidRPr="00D4200E" w:rsidRDefault="00273CB2" w:rsidP="00E15033">
            <w:pPr>
              <w:rPr>
                <w:b/>
                <w:i/>
                <w:sz w:val="24"/>
                <w:szCs w:val="24"/>
              </w:rPr>
            </w:pPr>
            <w:r w:rsidRPr="00D4200E">
              <w:rPr>
                <w:b/>
                <w:i/>
                <w:sz w:val="24"/>
                <w:szCs w:val="24"/>
              </w:rPr>
              <w:t xml:space="preserve">Загальні </w:t>
            </w:r>
          </w:p>
          <w:p w:rsidR="00273CB2" w:rsidRPr="00D4200E" w:rsidRDefault="00273CB2" w:rsidP="00E15033">
            <w:pPr>
              <w:rPr>
                <w:b/>
                <w:i/>
                <w:sz w:val="24"/>
                <w:szCs w:val="24"/>
              </w:rPr>
            </w:pPr>
            <w:r w:rsidRPr="00D4200E">
              <w:rPr>
                <w:b/>
                <w:i/>
                <w:sz w:val="24"/>
                <w:szCs w:val="24"/>
              </w:rPr>
              <w:t>компетентності</w:t>
            </w:r>
          </w:p>
          <w:p w:rsidR="000D67E3" w:rsidRPr="00D4200E" w:rsidRDefault="000D67E3" w:rsidP="00E15033">
            <w:pPr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>(за ОПП та ОНП)</w:t>
            </w:r>
          </w:p>
        </w:tc>
        <w:tc>
          <w:tcPr>
            <w:tcW w:w="8647" w:type="dxa"/>
          </w:tcPr>
          <w:p w:rsidR="000D67E3" w:rsidRPr="00D4200E" w:rsidRDefault="000D67E3" w:rsidP="000D67E3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КЗ-1. Здатність діяти соціально відповідально та свідомо. </w:t>
            </w:r>
          </w:p>
          <w:p w:rsidR="000D67E3" w:rsidRPr="00D4200E" w:rsidRDefault="000D67E3" w:rsidP="000D67E3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КЗ-2. Здатність генерувати нові ідеї (креативність). </w:t>
            </w:r>
          </w:p>
          <w:p w:rsidR="000D67E3" w:rsidRPr="00D4200E" w:rsidRDefault="000D67E3" w:rsidP="000D67E3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КЗ-3. Здатність проведення досліджень на відповідному рівні. </w:t>
            </w:r>
          </w:p>
          <w:p w:rsidR="000D67E3" w:rsidRPr="00D4200E" w:rsidRDefault="000D67E3" w:rsidP="000D67E3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КЗ-4. Здатність до абстрактного мислення, аналізу та синтезу. </w:t>
            </w:r>
          </w:p>
          <w:p w:rsidR="000D67E3" w:rsidRPr="00D4200E" w:rsidRDefault="000D67E3" w:rsidP="000D67E3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КЗ-5. Здатність працювати в команді.  </w:t>
            </w:r>
          </w:p>
          <w:p w:rsidR="00273CB2" w:rsidRPr="00D4200E" w:rsidRDefault="000D67E3" w:rsidP="000D67E3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КЗ-6. Цінування та повага різноманітності та мультикультурності. </w:t>
            </w:r>
          </w:p>
        </w:tc>
      </w:tr>
      <w:tr w:rsidR="00E15033" w:rsidRPr="00D4200E" w:rsidTr="00A26E75">
        <w:tc>
          <w:tcPr>
            <w:tcW w:w="2127" w:type="dxa"/>
          </w:tcPr>
          <w:p w:rsidR="00E15033" w:rsidRPr="00D4200E" w:rsidRDefault="00E15033" w:rsidP="00E15033">
            <w:pPr>
              <w:rPr>
                <w:b/>
                <w:i/>
                <w:sz w:val="24"/>
                <w:szCs w:val="24"/>
              </w:rPr>
            </w:pPr>
            <w:r w:rsidRPr="00D4200E">
              <w:rPr>
                <w:b/>
                <w:i/>
                <w:sz w:val="24"/>
                <w:szCs w:val="24"/>
              </w:rPr>
              <w:t xml:space="preserve">Спеціальні </w:t>
            </w:r>
          </w:p>
          <w:p w:rsidR="00E15033" w:rsidRPr="00D4200E" w:rsidRDefault="00E15033" w:rsidP="00E15033">
            <w:pPr>
              <w:rPr>
                <w:b/>
                <w:i/>
                <w:sz w:val="24"/>
                <w:szCs w:val="24"/>
              </w:rPr>
            </w:pPr>
            <w:r w:rsidRPr="00D4200E">
              <w:rPr>
                <w:b/>
                <w:i/>
                <w:sz w:val="24"/>
                <w:szCs w:val="24"/>
              </w:rPr>
              <w:t xml:space="preserve">(фахові, </w:t>
            </w:r>
          </w:p>
          <w:p w:rsidR="00E15033" w:rsidRPr="00D4200E" w:rsidRDefault="00E15033" w:rsidP="00E15033">
            <w:pPr>
              <w:rPr>
                <w:b/>
                <w:i/>
                <w:sz w:val="24"/>
                <w:szCs w:val="24"/>
              </w:rPr>
            </w:pPr>
            <w:r w:rsidRPr="00D4200E">
              <w:rPr>
                <w:b/>
                <w:i/>
                <w:sz w:val="24"/>
                <w:szCs w:val="24"/>
              </w:rPr>
              <w:t xml:space="preserve">предметні) </w:t>
            </w:r>
          </w:p>
          <w:p w:rsidR="00E15033" w:rsidRPr="00D4200E" w:rsidRDefault="00E15033" w:rsidP="00E15033">
            <w:pPr>
              <w:rPr>
                <w:sz w:val="24"/>
                <w:szCs w:val="24"/>
              </w:rPr>
            </w:pPr>
            <w:r w:rsidRPr="00D4200E">
              <w:rPr>
                <w:b/>
                <w:i/>
                <w:sz w:val="24"/>
                <w:szCs w:val="24"/>
              </w:rPr>
              <w:t>компетентності</w:t>
            </w:r>
          </w:p>
        </w:tc>
        <w:tc>
          <w:tcPr>
            <w:tcW w:w="8647" w:type="dxa"/>
          </w:tcPr>
          <w:p w:rsidR="000D67E3" w:rsidRPr="00D4200E" w:rsidRDefault="000D67E3" w:rsidP="00E079E4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КС-1. Здатність організовувати освітній процес у закладах </w:t>
            </w:r>
            <w:r w:rsidR="00300627" w:rsidRPr="00D4200E">
              <w:rPr>
                <w:sz w:val="24"/>
                <w:szCs w:val="24"/>
              </w:rPr>
              <w:t>початкової</w:t>
            </w:r>
            <w:r w:rsidRPr="00D4200E">
              <w:rPr>
                <w:sz w:val="24"/>
                <w:szCs w:val="24"/>
              </w:rPr>
              <w:t xml:space="preserve"> освіти з використанням сучасних засобів, методів, прийомів, технологій. </w:t>
            </w:r>
          </w:p>
          <w:p w:rsidR="000D67E3" w:rsidRPr="00D4200E" w:rsidRDefault="000D67E3" w:rsidP="00E079E4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КС-2. Здатність здійснювати методичний супровід освітньої діяльності закладу </w:t>
            </w:r>
            <w:r w:rsidR="00300627" w:rsidRPr="00D4200E">
              <w:rPr>
                <w:sz w:val="24"/>
                <w:szCs w:val="24"/>
              </w:rPr>
              <w:t>початкової</w:t>
            </w:r>
            <w:r w:rsidRPr="00D4200E">
              <w:rPr>
                <w:sz w:val="24"/>
                <w:szCs w:val="24"/>
              </w:rPr>
              <w:t xml:space="preserve"> освіти. </w:t>
            </w:r>
          </w:p>
          <w:p w:rsidR="000D67E3" w:rsidRPr="00D4200E" w:rsidRDefault="000D67E3" w:rsidP="00E079E4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>КС-3. Здатність до психолого-педагогічного керівництва особистісни</w:t>
            </w:r>
            <w:r w:rsidR="00300627" w:rsidRPr="00D4200E">
              <w:rPr>
                <w:sz w:val="24"/>
                <w:szCs w:val="24"/>
              </w:rPr>
              <w:t>м розвитком дітей раннього ш</w:t>
            </w:r>
            <w:r w:rsidRPr="00D4200E">
              <w:rPr>
                <w:sz w:val="24"/>
                <w:szCs w:val="24"/>
              </w:rPr>
              <w:t xml:space="preserve">кільного віку, зокрема, дітей з особливими освітніми потребами. </w:t>
            </w:r>
          </w:p>
          <w:p w:rsidR="000D67E3" w:rsidRPr="00D4200E" w:rsidRDefault="000D67E3" w:rsidP="00E079E4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КС-4. Готовність до організації фінансово-господарської діяльності закладів </w:t>
            </w:r>
            <w:r w:rsidR="00300627" w:rsidRPr="00D4200E">
              <w:rPr>
                <w:sz w:val="24"/>
                <w:szCs w:val="24"/>
              </w:rPr>
              <w:t xml:space="preserve">початкової </w:t>
            </w:r>
            <w:r w:rsidRPr="00D4200E">
              <w:rPr>
                <w:sz w:val="24"/>
                <w:szCs w:val="24"/>
              </w:rPr>
              <w:t xml:space="preserve">освіти. </w:t>
            </w:r>
          </w:p>
          <w:p w:rsidR="000D67E3" w:rsidRPr="00D4200E" w:rsidRDefault="000D67E3" w:rsidP="00E079E4">
            <w:pPr>
              <w:jc w:val="both"/>
              <w:rPr>
                <w:color w:val="FF0000"/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 xml:space="preserve">КС-5. Здатність створювати та впроваджувати в практику наукові розробки, спрямовані на підвищення якості освітньої діяльності та освітнього середовища в системі </w:t>
            </w:r>
            <w:r w:rsidR="00125A34" w:rsidRPr="00D4200E">
              <w:rPr>
                <w:sz w:val="24"/>
                <w:szCs w:val="24"/>
              </w:rPr>
              <w:t>початкової</w:t>
            </w:r>
            <w:r w:rsidRPr="00D4200E">
              <w:rPr>
                <w:sz w:val="24"/>
                <w:szCs w:val="24"/>
              </w:rPr>
              <w:t>, зокрема, інклюзивної освіти.</w:t>
            </w:r>
            <w:r w:rsidRPr="00D4200E">
              <w:rPr>
                <w:color w:val="FF0000"/>
                <w:sz w:val="24"/>
                <w:szCs w:val="24"/>
              </w:rPr>
              <w:t xml:space="preserve"> </w:t>
            </w:r>
          </w:p>
          <w:p w:rsidR="000D67E3" w:rsidRPr="00D4200E" w:rsidRDefault="000D67E3" w:rsidP="00E079E4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>КС-6. Здатність здійснювати просвітницьку діяльність з метою підвищення психолого-пе</w:t>
            </w:r>
            <w:r w:rsidR="00125A34" w:rsidRPr="00D4200E">
              <w:rPr>
                <w:sz w:val="24"/>
                <w:szCs w:val="24"/>
              </w:rPr>
              <w:t>дагогічної компетентності вчи</w:t>
            </w:r>
            <w:r w:rsidRPr="00D4200E">
              <w:rPr>
                <w:sz w:val="24"/>
                <w:szCs w:val="24"/>
              </w:rPr>
              <w:t xml:space="preserve">телів, батьків, громадськості. </w:t>
            </w:r>
          </w:p>
          <w:p w:rsidR="000D67E3" w:rsidRPr="00D4200E" w:rsidRDefault="000D67E3" w:rsidP="00E079E4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>КС-7. Здатність до органі</w:t>
            </w:r>
            <w:r w:rsidR="00125A34" w:rsidRPr="00D4200E">
              <w:rPr>
                <w:sz w:val="24"/>
                <w:szCs w:val="24"/>
              </w:rPr>
              <w:t>зації співпраці закладу початков</w:t>
            </w:r>
            <w:r w:rsidRPr="00D4200E">
              <w:rPr>
                <w:sz w:val="24"/>
                <w:szCs w:val="24"/>
              </w:rPr>
              <w:t>ої освіти з різними соціальними інституціями, категоріями фахівців до партнерства з батьками.</w:t>
            </w:r>
          </w:p>
          <w:p w:rsidR="000D67E3" w:rsidRPr="00D4200E" w:rsidRDefault="000D67E3" w:rsidP="00E079E4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>КС-8. Здатність здійснювати нормативно-правове регулюв</w:t>
            </w:r>
            <w:r w:rsidR="00125A34" w:rsidRPr="00D4200E">
              <w:rPr>
                <w:sz w:val="24"/>
                <w:szCs w:val="24"/>
              </w:rPr>
              <w:t>ання діяльності закладу початков</w:t>
            </w:r>
            <w:r w:rsidRPr="00D4200E">
              <w:rPr>
                <w:sz w:val="24"/>
                <w:szCs w:val="24"/>
              </w:rPr>
              <w:t xml:space="preserve">ої освіти, керуючись законодавчими документами та основами професійної етики. </w:t>
            </w:r>
          </w:p>
          <w:p w:rsidR="00E15033" w:rsidRPr="00D4200E" w:rsidRDefault="000D67E3" w:rsidP="00E079E4">
            <w:pPr>
              <w:jc w:val="both"/>
              <w:rPr>
                <w:sz w:val="24"/>
                <w:szCs w:val="24"/>
              </w:rPr>
            </w:pPr>
            <w:r w:rsidRPr="00D4200E">
              <w:rPr>
                <w:sz w:val="24"/>
                <w:szCs w:val="24"/>
              </w:rPr>
              <w:t>КС-9. Здатність до самоосвіти, самовдосконалення, самореалізації в професійній діяльності та до конкурентної спроможності на ринку праці.</w:t>
            </w:r>
          </w:p>
        </w:tc>
      </w:tr>
    </w:tbl>
    <w:p w:rsidR="00E15033" w:rsidRPr="00D4200E" w:rsidRDefault="00E15033" w:rsidP="00E15033">
      <w:pPr>
        <w:rPr>
          <w:szCs w:val="24"/>
        </w:rPr>
      </w:pPr>
    </w:p>
    <w:p w:rsidR="00A26E75" w:rsidRPr="00D4200E" w:rsidRDefault="00A26E75" w:rsidP="00A26E75">
      <w:pPr>
        <w:jc w:val="center"/>
        <w:rPr>
          <w:b/>
          <w:szCs w:val="24"/>
        </w:rPr>
      </w:pPr>
      <w:r w:rsidRPr="00D4200E">
        <w:rPr>
          <w:b/>
          <w:szCs w:val="24"/>
        </w:rPr>
        <w:t>Зміст навчальної програми</w:t>
      </w:r>
    </w:p>
    <w:p w:rsidR="00A26E75" w:rsidRPr="00D4200E" w:rsidRDefault="00A26E75" w:rsidP="00A26E75">
      <w:pPr>
        <w:jc w:val="center"/>
        <w:rPr>
          <w:b/>
          <w:szCs w:val="24"/>
        </w:rPr>
      </w:pPr>
      <w:r w:rsidRPr="00D4200E">
        <w:rPr>
          <w:b/>
          <w:szCs w:val="24"/>
        </w:rPr>
        <w:t>відповідає н</w:t>
      </w:r>
      <w:r w:rsidR="00E15033" w:rsidRPr="00D4200E">
        <w:rPr>
          <w:b/>
          <w:szCs w:val="24"/>
        </w:rPr>
        <w:t>ормативн</w:t>
      </w:r>
      <w:r w:rsidRPr="00D4200E">
        <w:rPr>
          <w:b/>
          <w:szCs w:val="24"/>
        </w:rPr>
        <w:t>ому</w:t>
      </w:r>
      <w:r w:rsidR="00E15033" w:rsidRPr="00D4200E">
        <w:rPr>
          <w:b/>
          <w:szCs w:val="24"/>
        </w:rPr>
        <w:t xml:space="preserve"> зміст</w:t>
      </w:r>
      <w:r w:rsidRPr="00D4200E">
        <w:rPr>
          <w:b/>
          <w:szCs w:val="24"/>
        </w:rPr>
        <w:t>ові</w:t>
      </w:r>
      <w:r w:rsidR="00E15033" w:rsidRPr="00D4200E">
        <w:rPr>
          <w:b/>
          <w:szCs w:val="24"/>
        </w:rPr>
        <w:t xml:space="preserve"> підготовки здобув</w:t>
      </w:r>
      <w:r w:rsidRPr="00D4200E">
        <w:rPr>
          <w:b/>
          <w:szCs w:val="24"/>
        </w:rPr>
        <w:t>ачів вищої освіти,</w:t>
      </w:r>
    </w:p>
    <w:p w:rsidR="00E15033" w:rsidRPr="00D4200E" w:rsidRDefault="00A26E75" w:rsidP="00A26E75">
      <w:pPr>
        <w:jc w:val="center"/>
        <w:rPr>
          <w:b/>
          <w:szCs w:val="24"/>
        </w:rPr>
      </w:pPr>
      <w:r w:rsidRPr="00D4200E">
        <w:rPr>
          <w:b/>
          <w:szCs w:val="24"/>
        </w:rPr>
        <w:t>сформульованому</w:t>
      </w:r>
      <w:r w:rsidR="00E15033" w:rsidRPr="00D4200E">
        <w:rPr>
          <w:b/>
          <w:szCs w:val="24"/>
        </w:rPr>
        <w:t xml:space="preserve"> </w:t>
      </w:r>
      <w:r w:rsidRPr="00D4200E">
        <w:rPr>
          <w:b/>
          <w:szCs w:val="24"/>
        </w:rPr>
        <w:t>в</w:t>
      </w:r>
      <w:r w:rsidR="00E15033" w:rsidRPr="00D4200E">
        <w:rPr>
          <w:b/>
          <w:szCs w:val="24"/>
        </w:rPr>
        <w:t xml:space="preserve"> термінах результатів навчання</w:t>
      </w:r>
      <w:r w:rsidRPr="00D4200E">
        <w:rPr>
          <w:b/>
          <w:szCs w:val="24"/>
        </w:rPr>
        <w:t>:</w:t>
      </w:r>
    </w:p>
    <w:p w:rsidR="00E15033" w:rsidRPr="00D4200E" w:rsidRDefault="00E15033" w:rsidP="00E15033">
      <w:pPr>
        <w:rPr>
          <w:szCs w:val="24"/>
        </w:rPr>
      </w:pPr>
      <w:r w:rsidRPr="00D4200E">
        <w:rPr>
          <w:szCs w:val="24"/>
        </w:rPr>
        <w:t xml:space="preserve">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 xml:space="preserve">1. Критично осмислювати концептуальні засади, цілі, завдання, принципи </w:t>
      </w:r>
      <w:r w:rsidR="00125A34" w:rsidRPr="00D4200E">
        <w:rPr>
          <w:szCs w:val="24"/>
        </w:rPr>
        <w:t>функціонування початков</w:t>
      </w:r>
      <w:r w:rsidRPr="00D4200E">
        <w:rPr>
          <w:szCs w:val="24"/>
        </w:rPr>
        <w:t xml:space="preserve">ої освіти в Україні. 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>2. Впроваджувати інформаційні та комунікаційні технології і генерувати нові ідеї в організації осві</w:t>
      </w:r>
      <w:r w:rsidR="00125A34" w:rsidRPr="00D4200E">
        <w:rPr>
          <w:szCs w:val="24"/>
        </w:rPr>
        <w:t>тнього процесу закладів початков</w:t>
      </w:r>
      <w:r w:rsidRPr="00D4200E">
        <w:rPr>
          <w:szCs w:val="24"/>
        </w:rPr>
        <w:t xml:space="preserve">ої освіти різного типу. 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 xml:space="preserve">3. Встановлювати взаємодію з різними соціальними інституціями, категоріями фахівців та батьками з метою забезпечення якості дошкільної освіти, реалізації дослідницьких та інноваційних проектів.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>4. Аналізувати й порівнювати результати педагогічного впливу на і</w:t>
      </w:r>
      <w:r w:rsidR="00125A34" w:rsidRPr="00D4200E">
        <w:rPr>
          <w:szCs w:val="24"/>
        </w:rPr>
        <w:t xml:space="preserve">ндивідуальний розвиток дитини раннього </w:t>
      </w:r>
      <w:r w:rsidRPr="00D4200E">
        <w:rPr>
          <w:szCs w:val="24"/>
        </w:rPr>
        <w:t xml:space="preserve">шкільного віку  в різних видах діяльності.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>5. Організовувати методичний супровід освітньої діяльності в мультикультурн</w:t>
      </w:r>
      <w:r w:rsidR="00125A34" w:rsidRPr="00D4200E">
        <w:rPr>
          <w:szCs w:val="24"/>
        </w:rPr>
        <w:t>ому середовищі  закладу початков</w:t>
      </w:r>
      <w:r w:rsidRPr="00D4200E">
        <w:rPr>
          <w:szCs w:val="24"/>
        </w:rPr>
        <w:t xml:space="preserve">ої освіти для формування в  дітей поваги до різних національностей та здатності до взаємодії.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lastRenderedPageBreak/>
        <w:t xml:space="preserve">6. Здійснювати психолого-педагогічне керівництво індивідуальним розвитком особистості дитини. 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>7. Знати і використовувати в практичній діяльності закон</w:t>
      </w:r>
      <w:r w:rsidR="00125A34" w:rsidRPr="00D4200E">
        <w:rPr>
          <w:szCs w:val="24"/>
        </w:rPr>
        <w:t>одавчу базу початков</w:t>
      </w:r>
      <w:r w:rsidRPr="00D4200E">
        <w:rPr>
          <w:szCs w:val="24"/>
        </w:rPr>
        <w:t xml:space="preserve">ої освіти.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>8. Виявляти та відтворюват</w:t>
      </w:r>
      <w:r w:rsidR="00125A34" w:rsidRPr="00D4200E">
        <w:rPr>
          <w:szCs w:val="24"/>
        </w:rPr>
        <w:t>и в практичній діяльності вчителя закладу початков</w:t>
      </w:r>
      <w:r w:rsidRPr="00D4200E">
        <w:rPr>
          <w:szCs w:val="24"/>
        </w:rPr>
        <w:t xml:space="preserve">ої освіти передовий педагогічний досвід та результати досліджень.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 xml:space="preserve">9.  Застосовувати в професійній діяльності сучасні дидактичні та методичні засади викладання психолого-педагогічних дисциплін і обирати відповідні технології та методики.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>10. Володіти уміннями й навичками аналізу, прогнозування, планування, організації освіт</w:t>
      </w:r>
      <w:r w:rsidR="00125A34" w:rsidRPr="00D4200E">
        <w:rPr>
          <w:szCs w:val="24"/>
        </w:rPr>
        <w:t>нього процесу в закладі початков</w:t>
      </w:r>
      <w:r w:rsidRPr="00D4200E">
        <w:rPr>
          <w:szCs w:val="24"/>
        </w:rPr>
        <w:t xml:space="preserve">ої освіти з урахуванням принципів дитиноцентризму, здоров’язбереження, інклюзії, розвивального навчання, особистісно-орієнтованого підходу, суб’єкт-суб’єктної взаємодії.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 xml:space="preserve">11. Організовувати харчування, медичне обслуговування, оздоровлення дітей. </w:t>
      </w:r>
    </w:p>
    <w:p w:rsidR="000D67E3" w:rsidRPr="00D4200E" w:rsidRDefault="000D67E3" w:rsidP="00E079E4">
      <w:pPr>
        <w:jc w:val="both"/>
        <w:rPr>
          <w:szCs w:val="24"/>
        </w:rPr>
      </w:pPr>
      <w:r w:rsidRPr="00D4200E">
        <w:rPr>
          <w:szCs w:val="24"/>
        </w:rPr>
        <w:t>12</w:t>
      </w:r>
      <w:r w:rsidR="00E079E4" w:rsidRPr="00D4200E">
        <w:rPr>
          <w:szCs w:val="24"/>
        </w:rPr>
        <w:t>.</w:t>
      </w:r>
      <w:r w:rsidRPr="00D4200E">
        <w:rPr>
          <w:szCs w:val="24"/>
        </w:rPr>
        <w:t xml:space="preserve"> Уміти планувати та координувати фінансово-господарс</w:t>
      </w:r>
      <w:r w:rsidR="00125A34" w:rsidRPr="00D4200E">
        <w:rPr>
          <w:szCs w:val="24"/>
        </w:rPr>
        <w:t>ьку діяльність закладів початков</w:t>
      </w:r>
      <w:r w:rsidRPr="00D4200E">
        <w:rPr>
          <w:szCs w:val="24"/>
        </w:rPr>
        <w:t xml:space="preserve">ої освіти.  </w:t>
      </w:r>
    </w:p>
    <w:p w:rsidR="00A26E75" w:rsidRPr="00D4200E" w:rsidRDefault="00A26E75" w:rsidP="00E15033">
      <w:pPr>
        <w:rPr>
          <w:szCs w:val="24"/>
        </w:rPr>
      </w:pPr>
    </w:p>
    <w:p w:rsidR="00A26E75" w:rsidRPr="00D4200E" w:rsidRDefault="00A26E75" w:rsidP="00E15033">
      <w:pPr>
        <w:rPr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7"/>
      </w:tblGrid>
      <w:tr w:rsidR="00427966" w:rsidRPr="00D4200E" w:rsidTr="007E14ED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D4200E" w:rsidRDefault="00E15033">
            <w:pPr>
              <w:jc w:val="center"/>
              <w:rPr>
                <w:b/>
                <w:i/>
                <w:szCs w:val="24"/>
              </w:rPr>
            </w:pPr>
            <w:r w:rsidRPr="00D4200E">
              <w:rPr>
                <w:b/>
                <w:i/>
                <w:szCs w:val="24"/>
              </w:rPr>
              <w:br w:type="page"/>
            </w:r>
            <w:r w:rsidR="00427966" w:rsidRPr="00D4200E">
              <w:rPr>
                <w:b/>
                <w:i/>
                <w:szCs w:val="24"/>
              </w:rPr>
              <w:t>Шифр умінь та змістових модулів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D4200E" w:rsidRDefault="00427966">
            <w:pPr>
              <w:jc w:val="center"/>
              <w:rPr>
                <w:b/>
                <w:i/>
                <w:szCs w:val="24"/>
              </w:rPr>
            </w:pPr>
          </w:p>
          <w:p w:rsidR="00427966" w:rsidRPr="00D4200E" w:rsidRDefault="00427966">
            <w:pPr>
              <w:jc w:val="center"/>
              <w:rPr>
                <w:b/>
                <w:i/>
                <w:szCs w:val="24"/>
              </w:rPr>
            </w:pPr>
            <w:r w:rsidRPr="00D4200E">
              <w:rPr>
                <w:b/>
                <w:i/>
                <w:szCs w:val="24"/>
              </w:rPr>
              <w:t>Зміст умінь, що забезпечується</w:t>
            </w:r>
          </w:p>
          <w:p w:rsidR="00A26E75" w:rsidRPr="00D4200E" w:rsidRDefault="00A26E7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27966" w:rsidRPr="00D4200E" w:rsidTr="007E14ED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0" w:rsidRPr="00D4200E" w:rsidRDefault="00364E5B" w:rsidP="00465E10">
            <w:pPr>
              <w:rPr>
                <w:szCs w:val="24"/>
              </w:rPr>
            </w:pPr>
            <w:r w:rsidRPr="00D4200E">
              <w:rPr>
                <w:szCs w:val="24"/>
              </w:rPr>
              <w:t>Сучасний акмеологічний дискурс: місія педагога</w:t>
            </w:r>
          </w:p>
          <w:p w:rsidR="007E14ED" w:rsidRPr="00D4200E" w:rsidRDefault="007E14ED" w:rsidP="00465E10">
            <w:pPr>
              <w:jc w:val="center"/>
              <w:rPr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0" w:rsidRPr="00D4200E" w:rsidRDefault="007E14ED" w:rsidP="00465E10">
            <w:p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1.</w:t>
            </w:r>
            <w:r w:rsidR="00465E10" w:rsidRPr="00D4200E">
              <w:rPr>
                <w:b/>
                <w:i/>
                <w:szCs w:val="24"/>
              </w:rPr>
              <w:t xml:space="preserve"> </w:t>
            </w:r>
            <w:r w:rsidR="00465E10" w:rsidRPr="00D4200E">
              <w:rPr>
                <w:szCs w:val="24"/>
              </w:rPr>
              <w:t xml:space="preserve">Знати сучасні методологічні аспекти </w:t>
            </w:r>
            <w:r w:rsidR="00364E5B" w:rsidRPr="00D4200E">
              <w:rPr>
                <w:szCs w:val="24"/>
              </w:rPr>
              <w:t>формування акмеології як науки</w:t>
            </w:r>
            <w:r w:rsidR="00465E10" w:rsidRPr="00D4200E">
              <w:rPr>
                <w:szCs w:val="24"/>
              </w:rPr>
              <w:t xml:space="preserve">; принципи </w:t>
            </w:r>
            <w:r w:rsidR="00364E5B" w:rsidRPr="00D4200E">
              <w:rPr>
                <w:szCs w:val="24"/>
              </w:rPr>
              <w:t>акмеології в освітньому контексті</w:t>
            </w:r>
            <w:r w:rsidR="00465E10" w:rsidRPr="00D4200E">
              <w:rPr>
                <w:szCs w:val="24"/>
              </w:rPr>
              <w:t xml:space="preserve">; особливості сучасного стану </w:t>
            </w:r>
            <w:r w:rsidR="00364E5B" w:rsidRPr="00D4200E">
              <w:rPr>
                <w:szCs w:val="24"/>
              </w:rPr>
              <w:t>формування акмеологічного дискурсу</w:t>
            </w:r>
            <w:r w:rsidR="0011533E" w:rsidRPr="00D4200E">
              <w:rPr>
                <w:szCs w:val="24"/>
              </w:rPr>
              <w:t xml:space="preserve">; основні принципи моделювання </w:t>
            </w:r>
            <w:r w:rsidR="00364E5B" w:rsidRPr="00D4200E">
              <w:rPr>
                <w:szCs w:val="24"/>
              </w:rPr>
              <w:t>освітньо-пізнавального і виховного простору на засадах акмеології</w:t>
            </w:r>
            <w:r w:rsidR="0011533E" w:rsidRPr="00D4200E">
              <w:rPr>
                <w:szCs w:val="24"/>
              </w:rPr>
              <w:t>.</w:t>
            </w:r>
          </w:p>
          <w:p w:rsidR="00465E10" w:rsidRPr="00D4200E" w:rsidRDefault="00465E10" w:rsidP="00465E10">
            <w:p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 xml:space="preserve">2. Розуміти актуальність наукових та прикладних функцій </w:t>
            </w:r>
            <w:r w:rsidR="00364E5B" w:rsidRPr="00D4200E">
              <w:rPr>
                <w:szCs w:val="24"/>
              </w:rPr>
              <w:t>акмеології як науки</w:t>
            </w:r>
            <w:r w:rsidRPr="00D4200E">
              <w:rPr>
                <w:szCs w:val="24"/>
              </w:rPr>
              <w:t>; професійні вимоги д</w:t>
            </w:r>
            <w:r w:rsidR="00364E5B" w:rsidRPr="00D4200E">
              <w:rPr>
                <w:szCs w:val="24"/>
              </w:rPr>
              <w:t>о вчителя початкової школи на засадах акмеології</w:t>
            </w:r>
            <w:r w:rsidRPr="00D4200E">
              <w:rPr>
                <w:szCs w:val="24"/>
              </w:rPr>
              <w:t>; суть проблеми педагогічної етики у практиці викладання; психол</w:t>
            </w:r>
            <w:r w:rsidR="00364E5B" w:rsidRPr="00D4200E">
              <w:rPr>
                <w:szCs w:val="24"/>
              </w:rPr>
              <w:t>ого-вікові особливості учня початкової школи</w:t>
            </w:r>
            <w:r w:rsidRPr="00D4200E">
              <w:rPr>
                <w:szCs w:val="24"/>
              </w:rPr>
              <w:t xml:space="preserve">; засади моделювання </w:t>
            </w:r>
            <w:r w:rsidR="00364E5B" w:rsidRPr="00D4200E">
              <w:rPr>
                <w:szCs w:val="24"/>
              </w:rPr>
              <w:t>освітнього простору в координатах акмеології; теорію і технологію застосування принципів акмеології у плануванні, здійсненні та діагностиці навчально-виховного процесу</w:t>
            </w:r>
            <w:r w:rsidRPr="00D4200E">
              <w:rPr>
                <w:szCs w:val="24"/>
              </w:rPr>
              <w:t>.</w:t>
            </w:r>
          </w:p>
          <w:p w:rsidR="00465E10" w:rsidRPr="00D4200E" w:rsidRDefault="00465E10" w:rsidP="00465E10">
            <w:p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3. Вміти застосо</w:t>
            </w:r>
            <w:r w:rsidR="00364E5B" w:rsidRPr="00D4200E">
              <w:rPr>
                <w:szCs w:val="24"/>
              </w:rPr>
              <w:t>вувати основні методи і засоби акмеології у практиці роботи початкової школи</w:t>
            </w:r>
            <w:r w:rsidRPr="00D4200E">
              <w:rPr>
                <w:szCs w:val="24"/>
              </w:rPr>
              <w:t xml:space="preserve">; планувати й </w:t>
            </w:r>
            <w:r w:rsidR="00364E5B" w:rsidRPr="00D4200E">
              <w:rPr>
                <w:szCs w:val="24"/>
              </w:rPr>
              <w:t>організовувати власну педагогічну діяльність з урахуванням ключових засад акмеології в новітньому освітньому просторі</w:t>
            </w:r>
            <w:r w:rsidRPr="00D4200E">
              <w:rPr>
                <w:szCs w:val="24"/>
              </w:rPr>
              <w:t xml:space="preserve">; проводити ефективну діагностику, контроль та оцінювання </w:t>
            </w:r>
            <w:r w:rsidR="00364E5B" w:rsidRPr="00D4200E">
              <w:rPr>
                <w:szCs w:val="24"/>
              </w:rPr>
              <w:t>процесу і результатів навчально-пізнавальної діяльності учнів початкової школи на основі принципів та постулатів акм</w:t>
            </w:r>
            <w:r w:rsidR="00E079E4" w:rsidRPr="00D4200E">
              <w:rPr>
                <w:szCs w:val="24"/>
              </w:rPr>
              <w:t>е</w:t>
            </w:r>
            <w:r w:rsidR="00364E5B" w:rsidRPr="00D4200E">
              <w:rPr>
                <w:szCs w:val="24"/>
              </w:rPr>
              <w:t>ології</w:t>
            </w:r>
            <w:r w:rsidRPr="00D4200E">
              <w:rPr>
                <w:szCs w:val="24"/>
              </w:rPr>
              <w:t xml:space="preserve">. </w:t>
            </w:r>
          </w:p>
          <w:p w:rsidR="007E14ED" w:rsidRPr="00D4200E" w:rsidRDefault="007E14ED" w:rsidP="00465E10">
            <w:p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 xml:space="preserve"> </w:t>
            </w:r>
          </w:p>
        </w:tc>
      </w:tr>
    </w:tbl>
    <w:p w:rsidR="007357DB" w:rsidRPr="00D4200E" w:rsidRDefault="007357DB" w:rsidP="007357DB">
      <w:pPr>
        <w:shd w:val="clear" w:color="auto" w:fill="FFFFFF"/>
        <w:rPr>
          <w:szCs w:val="24"/>
        </w:rPr>
      </w:pPr>
    </w:p>
    <w:p w:rsidR="00A26E75" w:rsidRPr="00D4200E" w:rsidRDefault="00A26E75">
      <w:pPr>
        <w:spacing w:after="200" w:line="276" w:lineRule="auto"/>
        <w:rPr>
          <w:szCs w:val="24"/>
        </w:rPr>
      </w:pPr>
      <w:r w:rsidRPr="00D4200E">
        <w:rPr>
          <w:szCs w:val="24"/>
        </w:rPr>
        <w:br w:type="page"/>
      </w:r>
    </w:p>
    <w:p w:rsidR="007357DB" w:rsidRPr="00D4200E" w:rsidRDefault="007357DB" w:rsidP="007357DB">
      <w:pPr>
        <w:shd w:val="clear" w:color="auto" w:fill="FFFFFF"/>
        <w:jc w:val="center"/>
        <w:rPr>
          <w:b/>
          <w:szCs w:val="24"/>
        </w:rPr>
      </w:pPr>
      <w:r w:rsidRPr="00D4200E">
        <w:rPr>
          <w:b/>
          <w:szCs w:val="24"/>
        </w:rPr>
        <w:lastRenderedPageBreak/>
        <w:t xml:space="preserve">2. </w:t>
      </w:r>
      <w:r w:rsidR="00427966" w:rsidRPr="00D4200E">
        <w:rPr>
          <w:b/>
          <w:szCs w:val="24"/>
        </w:rPr>
        <w:t>ІНФОРМАЦІЙНИЙ ОБСЯГ ДИСЦИПЛІНИ</w:t>
      </w:r>
    </w:p>
    <w:p w:rsidR="00A26E75" w:rsidRPr="00D4200E" w:rsidRDefault="00A26E75" w:rsidP="007357DB">
      <w:pPr>
        <w:shd w:val="clear" w:color="auto" w:fill="FFFFFF"/>
        <w:rPr>
          <w:szCs w:val="24"/>
        </w:rPr>
      </w:pPr>
    </w:p>
    <w:p w:rsidR="00427966" w:rsidRPr="00D4200E" w:rsidRDefault="00E079E4" w:rsidP="007357DB">
      <w:pPr>
        <w:shd w:val="clear" w:color="auto" w:fill="FFFFFF"/>
        <w:rPr>
          <w:szCs w:val="24"/>
        </w:rPr>
      </w:pPr>
      <w:r w:rsidRPr="00D4200E">
        <w:rPr>
          <w:szCs w:val="24"/>
        </w:rPr>
        <w:t>2.1.</w:t>
      </w:r>
      <w:r w:rsidR="007357DB" w:rsidRPr="00D4200E">
        <w:rPr>
          <w:szCs w:val="24"/>
        </w:rPr>
        <w:t xml:space="preserve"> </w:t>
      </w:r>
      <w:r w:rsidR="003F350C" w:rsidRPr="00D4200E">
        <w:rPr>
          <w:szCs w:val="24"/>
        </w:rPr>
        <w:t>ЛЕКЦІЙНІ</w:t>
      </w:r>
      <w:r w:rsidR="00427966" w:rsidRPr="00D4200E">
        <w:rPr>
          <w:szCs w:val="24"/>
        </w:rPr>
        <w:t xml:space="preserve"> ЗАНЯТТЯ</w:t>
      </w:r>
    </w:p>
    <w:p w:rsidR="007357DB" w:rsidRPr="00D4200E" w:rsidRDefault="007357DB" w:rsidP="007357DB">
      <w:pPr>
        <w:pStyle w:val="23"/>
        <w:spacing w:after="0" w:line="240" w:lineRule="auto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36"/>
        <w:gridCol w:w="1543"/>
      </w:tblGrid>
      <w:tr w:rsidR="00427966" w:rsidRPr="00D4200E" w:rsidTr="007E14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D4200E" w:rsidRDefault="00427966" w:rsidP="002B5C04">
            <w:pPr>
              <w:rPr>
                <w:szCs w:val="24"/>
              </w:rPr>
            </w:pPr>
            <w:r w:rsidRPr="00D4200E">
              <w:rPr>
                <w:szCs w:val="24"/>
              </w:rPr>
              <w:t>Шифр змістового</w:t>
            </w:r>
            <w:r w:rsidR="002B5C04" w:rsidRPr="00D4200E">
              <w:rPr>
                <w:szCs w:val="24"/>
              </w:rPr>
              <w:t xml:space="preserve"> </w:t>
            </w:r>
            <w:r w:rsidRPr="00D4200E">
              <w:rPr>
                <w:szCs w:val="24"/>
              </w:rPr>
              <w:t>модуля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D4200E" w:rsidRDefault="00427966">
            <w:pPr>
              <w:rPr>
                <w:szCs w:val="24"/>
              </w:rPr>
            </w:pPr>
          </w:p>
          <w:p w:rsidR="00427966" w:rsidRPr="00D4200E" w:rsidRDefault="00427966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Назва змістового модуля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D4200E" w:rsidRDefault="00427966">
            <w:pPr>
              <w:rPr>
                <w:szCs w:val="24"/>
              </w:rPr>
            </w:pPr>
            <w:r w:rsidRPr="00D4200E">
              <w:rPr>
                <w:szCs w:val="24"/>
              </w:rPr>
              <w:t>Кількість аудиторних годин</w:t>
            </w:r>
          </w:p>
        </w:tc>
      </w:tr>
      <w:tr w:rsidR="00427966" w:rsidRPr="00D4200E" w:rsidTr="007E14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D4200E" w:rsidRDefault="007E14ED">
            <w:pPr>
              <w:rPr>
                <w:szCs w:val="24"/>
              </w:rPr>
            </w:pPr>
            <w:r w:rsidRPr="00D4200E">
              <w:rPr>
                <w:szCs w:val="24"/>
              </w:rPr>
              <w:t>Змістовий модуль 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5B" w:rsidRPr="00D4200E" w:rsidRDefault="00364E5B" w:rsidP="00364E5B">
            <w:pPr>
              <w:rPr>
                <w:szCs w:val="24"/>
              </w:rPr>
            </w:pPr>
            <w:r w:rsidRPr="00D4200E">
              <w:rPr>
                <w:szCs w:val="24"/>
              </w:rPr>
              <w:t>Сучасний акмеологічний дискурс: місія педагога</w:t>
            </w:r>
          </w:p>
          <w:p w:rsidR="00427966" w:rsidRPr="00D4200E" w:rsidRDefault="00427966" w:rsidP="00465E10">
            <w:pPr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D4200E" w:rsidRDefault="00A26E75" w:rsidP="00B6141D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16</w:t>
            </w:r>
          </w:p>
        </w:tc>
      </w:tr>
    </w:tbl>
    <w:p w:rsidR="00A26E75" w:rsidRPr="00D4200E" w:rsidRDefault="00A26E75" w:rsidP="00A26E75">
      <w:pPr>
        <w:shd w:val="clear" w:color="auto" w:fill="FFFFFF"/>
        <w:rPr>
          <w:szCs w:val="24"/>
        </w:rPr>
      </w:pPr>
    </w:p>
    <w:p w:rsidR="00A26E75" w:rsidRPr="00D4200E" w:rsidRDefault="00E079E4" w:rsidP="00A26E75">
      <w:pPr>
        <w:shd w:val="clear" w:color="auto" w:fill="FFFFFF"/>
        <w:rPr>
          <w:szCs w:val="24"/>
        </w:rPr>
      </w:pPr>
      <w:r w:rsidRPr="00D4200E">
        <w:rPr>
          <w:szCs w:val="24"/>
        </w:rPr>
        <w:t>2.2.</w:t>
      </w:r>
      <w:r w:rsidR="00A26E75" w:rsidRPr="00D4200E">
        <w:rPr>
          <w:szCs w:val="24"/>
        </w:rPr>
        <w:t xml:space="preserve"> ПРАКТИЧНІ ЗАНЯТТЯ</w:t>
      </w:r>
    </w:p>
    <w:p w:rsidR="00A26E75" w:rsidRPr="00D4200E" w:rsidRDefault="00A26E75" w:rsidP="00A26E75">
      <w:pPr>
        <w:pStyle w:val="23"/>
        <w:spacing w:after="0" w:line="240" w:lineRule="auto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36"/>
        <w:gridCol w:w="1543"/>
      </w:tblGrid>
      <w:tr w:rsidR="00A26E75" w:rsidRPr="00D4200E" w:rsidTr="002B38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5" w:rsidRPr="00D4200E" w:rsidRDefault="00A26E75" w:rsidP="002B3864">
            <w:pPr>
              <w:rPr>
                <w:szCs w:val="24"/>
              </w:rPr>
            </w:pPr>
            <w:r w:rsidRPr="00D4200E">
              <w:rPr>
                <w:szCs w:val="24"/>
              </w:rPr>
              <w:t>Шифр змістового модуля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5" w:rsidRPr="00D4200E" w:rsidRDefault="00A26E75" w:rsidP="002B3864">
            <w:pPr>
              <w:rPr>
                <w:szCs w:val="24"/>
              </w:rPr>
            </w:pPr>
          </w:p>
          <w:p w:rsidR="00A26E75" w:rsidRPr="00D4200E" w:rsidRDefault="00A26E75" w:rsidP="002B3864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Назва змістового модуля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5" w:rsidRPr="00D4200E" w:rsidRDefault="00A26E75" w:rsidP="002B3864">
            <w:pPr>
              <w:rPr>
                <w:szCs w:val="24"/>
              </w:rPr>
            </w:pPr>
            <w:r w:rsidRPr="00D4200E">
              <w:rPr>
                <w:szCs w:val="24"/>
              </w:rPr>
              <w:t>Кількість аудиторних годин</w:t>
            </w:r>
          </w:p>
        </w:tc>
      </w:tr>
      <w:tr w:rsidR="00A26E75" w:rsidRPr="00D4200E" w:rsidTr="002B38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5" w:rsidRPr="00D4200E" w:rsidRDefault="00A26E75" w:rsidP="002B3864">
            <w:pPr>
              <w:rPr>
                <w:szCs w:val="24"/>
              </w:rPr>
            </w:pPr>
            <w:r w:rsidRPr="00D4200E">
              <w:rPr>
                <w:szCs w:val="24"/>
              </w:rPr>
              <w:t>Змістовий модуль 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5B" w:rsidRPr="00D4200E" w:rsidRDefault="00364E5B" w:rsidP="00364E5B">
            <w:pPr>
              <w:rPr>
                <w:szCs w:val="24"/>
              </w:rPr>
            </w:pPr>
            <w:r w:rsidRPr="00D4200E">
              <w:rPr>
                <w:szCs w:val="24"/>
              </w:rPr>
              <w:t>Сучасний акмеологічний дискурс: місія педагога</w:t>
            </w:r>
          </w:p>
          <w:p w:rsidR="00A26E75" w:rsidRPr="00D4200E" w:rsidRDefault="00A26E75" w:rsidP="002B3864">
            <w:pPr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75" w:rsidRPr="00D4200E" w:rsidRDefault="00086E3D" w:rsidP="00B61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:rsidR="00EC1242" w:rsidRPr="00D4200E" w:rsidRDefault="00EC1242" w:rsidP="007357DB">
      <w:pPr>
        <w:rPr>
          <w:szCs w:val="24"/>
        </w:rPr>
      </w:pPr>
    </w:p>
    <w:p w:rsidR="00427966" w:rsidRPr="00D4200E" w:rsidRDefault="002B5C04" w:rsidP="007357DB">
      <w:pPr>
        <w:rPr>
          <w:szCs w:val="24"/>
        </w:rPr>
      </w:pPr>
      <w:r w:rsidRPr="00D4200E">
        <w:rPr>
          <w:szCs w:val="24"/>
        </w:rPr>
        <w:t>2.5.</w:t>
      </w:r>
      <w:r w:rsidR="00427966" w:rsidRPr="00D4200E">
        <w:rPr>
          <w:szCs w:val="24"/>
        </w:rPr>
        <w:t xml:space="preserve"> Самостійна робота студента:</w:t>
      </w:r>
    </w:p>
    <w:p w:rsidR="007357DB" w:rsidRPr="00D4200E" w:rsidRDefault="007357DB" w:rsidP="00F94288">
      <w:pPr>
        <w:rPr>
          <w:szCs w:val="24"/>
          <w:u w:val="single"/>
        </w:rPr>
      </w:pPr>
      <w:r w:rsidRPr="00D4200E">
        <w:rPr>
          <w:szCs w:val="24"/>
        </w:rPr>
        <w:t>(денна форма навчання)</w:t>
      </w:r>
      <w:r w:rsidRPr="00D4200E">
        <w:rPr>
          <w:szCs w:val="24"/>
        </w:rPr>
        <w:tab/>
      </w:r>
      <w:r w:rsidRPr="00D4200E">
        <w:rPr>
          <w:szCs w:val="24"/>
        </w:rPr>
        <w:tab/>
      </w:r>
      <w:r w:rsidR="00086E3D">
        <w:rPr>
          <w:szCs w:val="24"/>
        </w:rPr>
        <w:t>58</w:t>
      </w:r>
      <w:bookmarkStart w:id="0" w:name="_GoBack"/>
      <w:bookmarkEnd w:id="0"/>
      <w:r w:rsidRPr="00D4200E">
        <w:rPr>
          <w:szCs w:val="24"/>
        </w:rPr>
        <w:t xml:space="preserve"> год.</w:t>
      </w:r>
    </w:p>
    <w:p w:rsidR="003F350C" w:rsidRPr="00D4200E" w:rsidRDefault="003F350C" w:rsidP="00F94288">
      <w:pPr>
        <w:rPr>
          <w:szCs w:val="24"/>
        </w:rPr>
      </w:pPr>
    </w:p>
    <w:p w:rsidR="00A26E75" w:rsidRPr="00D4200E" w:rsidRDefault="00A26E75" w:rsidP="003A32AC">
      <w:pPr>
        <w:shd w:val="clear" w:color="auto" w:fill="FFFFFF"/>
        <w:rPr>
          <w:szCs w:val="24"/>
        </w:rPr>
      </w:pPr>
    </w:p>
    <w:p w:rsidR="00F531C5" w:rsidRPr="00D4200E" w:rsidRDefault="007357DB" w:rsidP="008C3DC1">
      <w:pPr>
        <w:shd w:val="clear" w:color="auto" w:fill="FFFFFF"/>
        <w:jc w:val="center"/>
        <w:rPr>
          <w:b/>
          <w:szCs w:val="24"/>
        </w:rPr>
      </w:pPr>
      <w:r w:rsidRPr="00D4200E">
        <w:rPr>
          <w:b/>
          <w:szCs w:val="24"/>
        </w:rPr>
        <w:t xml:space="preserve">3. </w:t>
      </w:r>
      <w:r w:rsidR="00F531C5" w:rsidRPr="00D4200E">
        <w:rPr>
          <w:b/>
          <w:szCs w:val="24"/>
        </w:rPr>
        <w:t>ПЕРЕЛІК РЕКОМЕНДОВАНИХ ПІДРУЧНИКІВ, МЕТОДИЧНИХ ТА ДИДАКТИЧНИХ МАТЕРІАЛІВ</w:t>
      </w:r>
    </w:p>
    <w:p w:rsidR="0064220A" w:rsidRPr="00D4200E" w:rsidRDefault="0064220A" w:rsidP="007357DB">
      <w:pPr>
        <w:shd w:val="clear" w:color="auto" w:fill="FFFFFF"/>
        <w:spacing w:line="360" w:lineRule="auto"/>
        <w:jc w:val="center"/>
        <w:rPr>
          <w:b/>
          <w:bCs/>
          <w:i/>
          <w:spacing w:val="-6"/>
          <w:szCs w:val="24"/>
        </w:rPr>
      </w:pPr>
    </w:p>
    <w:p w:rsidR="00133739" w:rsidRPr="00D4200E" w:rsidRDefault="00133739" w:rsidP="00133739">
      <w:pPr>
        <w:shd w:val="clear" w:color="auto" w:fill="FFFFFF"/>
        <w:spacing w:line="276" w:lineRule="auto"/>
        <w:jc w:val="center"/>
        <w:rPr>
          <w:bCs/>
          <w:spacing w:val="-6"/>
          <w:szCs w:val="24"/>
        </w:rPr>
      </w:pPr>
      <w:r w:rsidRPr="00D4200E">
        <w:rPr>
          <w:b/>
          <w:bCs/>
          <w:szCs w:val="24"/>
        </w:rPr>
        <w:t>Базова</w:t>
      </w:r>
    </w:p>
    <w:p w:rsidR="00364E5B" w:rsidRPr="00D4200E" w:rsidRDefault="00D4200E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Антонов В.М. Гармонійна акме-</w:t>
      </w:r>
      <w:r w:rsidR="00364E5B" w:rsidRPr="00D4200E">
        <w:rPr>
          <w:szCs w:val="24"/>
        </w:rPr>
        <w:t>особистість. Монографія-«Аграр Медіа Груп» - Київ - 2014 - 384 с.</w:t>
      </w:r>
    </w:p>
    <w:p w:rsidR="00364E5B" w:rsidRPr="00D4200E" w:rsidRDefault="00364E5B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 xml:space="preserve">Антонов В.М. Прикладна та професійна </w:t>
      </w:r>
      <w:r w:rsidR="00D4200E">
        <w:rPr>
          <w:szCs w:val="24"/>
        </w:rPr>
        <w:t xml:space="preserve">акмеологія. Монографія – </w:t>
      </w:r>
      <w:r w:rsidRPr="00D4200E">
        <w:rPr>
          <w:szCs w:val="24"/>
        </w:rPr>
        <w:t>«Аграр Медіа Груп» Київ. - 2014. - 351 с.</w:t>
      </w:r>
    </w:p>
    <w:p w:rsidR="00364E5B" w:rsidRPr="00D4200E" w:rsidRDefault="004A4957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С</w:t>
      </w:r>
      <w:r w:rsidR="00364E5B" w:rsidRPr="00D4200E">
        <w:rPr>
          <w:szCs w:val="24"/>
        </w:rPr>
        <w:t>учасні акмеологічні дослідження: теоретико-методологічні та прикладні аспекти: коле</w:t>
      </w:r>
      <w:r w:rsidR="00D4200E">
        <w:rPr>
          <w:szCs w:val="24"/>
        </w:rPr>
        <w:t>ктивна монографія</w:t>
      </w:r>
      <w:r w:rsidR="00364E5B" w:rsidRPr="00D4200E">
        <w:rPr>
          <w:szCs w:val="24"/>
        </w:rPr>
        <w:t xml:space="preserve"> / редкол.: В.О.Огнев»юк, С.О. Сисоева. - К.: ун-т ім. Б.Гринченка. </w:t>
      </w:r>
      <w:r w:rsidR="00D4200E">
        <w:rPr>
          <w:szCs w:val="24"/>
        </w:rPr>
        <w:t>–</w:t>
      </w:r>
      <w:r w:rsidR="00364E5B" w:rsidRPr="00D4200E">
        <w:rPr>
          <w:szCs w:val="24"/>
        </w:rPr>
        <w:t xml:space="preserve"> 2016. </w:t>
      </w:r>
      <w:r w:rsidR="00D4200E">
        <w:rPr>
          <w:szCs w:val="24"/>
        </w:rPr>
        <w:t>–</w:t>
      </w:r>
      <w:r w:rsidR="00364E5B" w:rsidRPr="00D4200E">
        <w:rPr>
          <w:szCs w:val="24"/>
        </w:rPr>
        <w:t xml:space="preserve"> 912 с.</w:t>
      </w:r>
    </w:p>
    <w:p w:rsidR="00364E5B" w:rsidRPr="00D4200E" w:rsidRDefault="00364E5B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 xml:space="preserve">Антонов В.М. Гендерно-статева акмеологія: монографія включена в РИНЦ SCIENCE INDEX. - Одеса: КУПРИЕНКО СВ. </w:t>
      </w:r>
      <w:r w:rsidR="00D4200E">
        <w:rPr>
          <w:szCs w:val="24"/>
        </w:rPr>
        <w:t>–</w:t>
      </w:r>
      <w:r w:rsidRPr="00D4200E">
        <w:rPr>
          <w:szCs w:val="24"/>
        </w:rPr>
        <w:t xml:space="preserve"> 2016. </w:t>
      </w:r>
      <w:r w:rsidR="00D4200E">
        <w:rPr>
          <w:szCs w:val="24"/>
        </w:rPr>
        <w:t>–</w:t>
      </w:r>
      <w:r w:rsidRPr="00D4200E">
        <w:rPr>
          <w:szCs w:val="24"/>
        </w:rPr>
        <w:t xml:space="preserve"> 128 с.</w:t>
      </w:r>
    </w:p>
    <w:p w:rsidR="00D4200E" w:rsidRDefault="00364E5B" w:rsidP="00C3230F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Наука и инновации в современном мире: техника и технологии в 3- х т. т. 3: монография. В.Н. Антонов В.М., Н.М.Агеева  и др. - Одеса: КУП</w:t>
      </w:r>
      <w:r w:rsidR="00D4200E" w:rsidRPr="00D4200E">
        <w:rPr>
          <w:szCs w:val="24"/>
        </w:rPr>
        <w:t xml:space="preserve">РИЕНКО СВ, 2017. </w:t>
      </w:r>
      <w:r w:rsidR="00D4200E">
        <w:rPr>
          <w:szCs w:val="24"/>
        </w:rPr>
        <w:t>–</w:t>
      </w:r>
      <w:r w:rsidR="00D4200E" w:rsidRPr="00D4200E">
        <w:rPr>
          <w:szCs w:val="24"/>
        </w:rPr>
        <w:t xml:space="preserve"> 157 с</w:t>
      </w:r>
      <w:r w:rsidRPr="00D4200E">
        <w:rPr>
          <w:szCs w:val="24"/>
        </w:rPr>
        <w:t xml:space="preserve">. </w:t>
      </w:r>
    </w:p>
    <w:p w:rsidR="00364E5B" w:rsidRPr="00D4200E" w:rsidRDefault="00364E5B" w:rsidP="00C3230F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 xml:space="preserve">Антонов В.М. Інноваційна акмеологічна педагогіка: кіберакмеологічний аспект управління якістю освіти: монографія. Одеса: КУПРІЄНКО СВ, 2018. </w:t>
      </w:r>
      <w:r w:rsidR="00D4200E">
        <w:rPr>
          <w:szCs w:val="24"/>
        </w:rPr>
        <w:t>–</w:t>
      </w:r>
      <w:r w:rsidRPr="00D4200E">
        <w:rPr>
          <w:szCs w:val="24"/>
        </w:rPr>
        <w:t xml:space="preserve"> 295 с. http://catalog.odnb.odessa.ua/opac/index.php?url=/notices/index/IdNotice:382103/Source:default https://kipdf.com/-_5b2abe3c097c47e7728b4942.html</w:t>
      </w:r>
    </w:p>
    <w:p w:rsidR="00364E5B" w:rsidRPr="00D4200E" w:rsidRDefault="00364E5B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 В.М., Кульгінський Є.А., Антонова-Рафі Ю.В. Акмеологія здоров’я в Укра</w:t>
      </w:r>
      <w:r w:rsidR="00D4200E">
        <w:rPr>
          <w:szCs w:val="24"/>
        </w:rPr>
        <w:t xml:space="preserve">їні: монографія. – К.: «СТ-Друк3», </w:t>
      </w:r>
      <w:r w:rsidRPr="00D4200E">
        <w:rPr>
          <w:szCs w:val="24"/>
        </w:rPr>
        <w:t xml:space="preserve">2018.  </w:t>
      </w:r>
      <w:r w:rsidR="00D4200E">
        <w:rPr>
          <w:szCs w:val="24"/>
        </w:rPr>
        <w:t>–</w:t>
      </w:r>
      <w:r w:rsidRPr="00D4200E">
        <w:rPr>
          <w:szCs w:val="24"/>
        </w:rPr>
        <w:t xml:space="preserve"> 388 с.</w:t>
      </w:r>
    </w:p>
    <w:p w:rsidR="00364E5B" w:rsidRPr="00D4200E" w:rsidRDefault="00364E5B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bCs/>
          <w:szCs w:val="24"/>
        </w:rPr>
        <w:t xml:space="preserve">Антонов В.М. Інноваційна акмеологічна педагогіка: монографія. </w:t>
      </w:r>
      <w:r w:rsidR="00D4200E">
        <w:rPr>
          <w:bCs/>
          <w:szCs w:val="24"/>
        </w:rPr>
        <w:t>– Киев-</w:t>
      </w:r>
      <w:r w:rsidRPr="00D4200E">
        <w:rPr>
          <w:bCs/>
          <w:szCs w:val="24"/>
        </w:rPr>
        <w:t xml:space="preserve">Одеса: КУПРІЄНКО СВ, 2017 </w:t>
      </w:r>
      <w:r w:rsidR="00D4200E">
        <w:rPr>
          <w:bCs/>
          <w:szCs w:val="24"/>
        </w:rPr>
        <w:t>–</w:t>
      </w:r>
      <w:r w:rsidRPr="00D4200E">
        <w:rPr>
          <w:bCs/>
          <w:szCs w:val="24"/>
        </w:rPr>
        <w:t xml:space="preserve"> 2018. </w:t>
      </w:r>
      <w:r w:rsidR="00D4200E">
        <w:rPr>
          <w:bCs/>
          <w:szCs w:val="24"/>
        </w:rPr>
        <w:t>–</w:t>
      </w:r>
      <w:r w:rsidRPr="00D4200E">
        <w:rPr>
          <w:bCs/>
          <w:szCs w:val="24"/>
        </w:rPr>
        <w:t xml:space="preserve"> 328 с.</w:t>
      </w:r>
    </w:p>
    <w:p w:rsidR="004A4957" w:rsidRPr="00D4200E" w:rsidRDefault="004A4957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Основи акмеології : підручник / В. М. Гладкова, С. Д. Пожарський ; М-во освіти і науки України. – Л. : Новий Світ-2000, 2011. – 320 с. : іл. – Бібліогр.: с. 298-300 (43 назви). – </w:t>
      </w:r>
      <w:hyperlink r:id="rId7" w:history="1">
        <w:r w:rsidRPr="00D4200E">
          <w:rPr>
            <w:szCs w:val="24"/>
          </w:rPr>
          <w:t>ISBN 966-418-039-4</w:t>
        </w:r>
      </w:hyperlink>
      <w:r w:rsidR="00D4200E">
        <w:rPr>
          <w:szCs w:val="24"/>
        </w:rPr>
        <w:t>.</w:t>
      </w:r>
    </w:p>
    <w:p w:rsidR="002F4194" w:rsidRDefault="004A4957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Пальчевський С.С. Акмеологія. Навчальний посібник для студентів вищих навчальних закладів. – К.: Кондор, 2008. – 398 с.</w:t>
      </w:r>
    </w:p>
    <w:p w:rsidR="000E380B" w:rsidRPr="00D4200E" w:rsidRDefault="000E380B" w:rsidP="003A32AC">
      <w:pPr>
        <w:pStyle w:val="a9"/>
        <w:numPr>
          <w:ilvl w:val="0"/>
          <w:numId w:val="40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lastRenderedPageBreak/>
        <w:t>Професійна педагогічна освіта в акмеологічному вимірі: рефлексія освітніх трендів і стандартів забезпечення якості: монографія / за ред. Н. І. Мачинської. – Львів : ЛНУ імені Івана Франка, 2020. – 178 с.</w:t>
      </w:r>
    </w:p>
    <w:p w:rsidR="002F4194" w:rsidRPr="00D4200E" w:rsidRDefault="002F4194" w:rsidP="00364E5B">
      <w:pPr>
        <w:shd w:val="clear" w:color="auto" w:fill="FFFFFF"/>
        <w:jc w:val="center"/>
        <w:rPr>
          <w:szCs w:val="24"/>
        </w:rPr>
      </w:pPr>
    </w:p>
    <w:p w:rsidR="004A4957" w:rsidRPr="00D4200E" w:rsidRDefault="00133739" w:rsidP="00AB7326">
      <w:pPr>
        <w:shd w:val="clear" w:color="auto" w:fill="FFFFFF"/>
        <w:jc w:val="center"/>
        <w:rPr>
          <w:b/>
          <w:bCs/>
          <w:spacing w:val="-6"/>
          <w:szCs w:val="24"/>
        </w:rPr>
      </w:pPr>
      <w:r w:rsidRPr="00D4200E">
        <w:rPr>
          <w:b/>
          <w:bCs/>
          <w:spacing w:val="-6"/>
          <w:szCs w:val="24"/>
        </w:rPr>
        <w:t>Допоміжна</w:t>
      </w:r>
    </w:p>
    <w:p w:rsidR="004A4957" w:rsidRPr="00D4200E" w:rsidRDefault="00AB7326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Антонов, В. М</w:t>
      </w:r>
      <w:r w:rsidR="004A4957" w:rsidRPr="00D4200E">
        <w:rPr>
          <w:szCs w:val="24"/>
        </w:rPr>
        <w:t>. </w:t>
      </w:r>
      <w:r w:rsidR="004A4957" w:rsidRPr="00D4200E">
        <w:rPr>
          <w:iCs/>
          <w:szCs w:val="24"/>
        </w:rPr>
        <w:t>Інтелектуально-математичний менеджмент. Кіберакмеологічна концепція</w:t>
      </w:r>
      <w:r w:rsidR="004A4957" w:rsidRPr="00D4200E">
        <w:rPr>
          <w:szCs w:val="24"/>
        </w:rPr>
        <w:t> (українська). КНТ. </w:t>
      </w:r>
      <w:hyperlink r:id="rId8" w:tooltip="ISBN" w:history="1">
        <w:r w:rsidR="004A4957" w:rsidRPr="00D4200E">
          <w:rPr>
            <w:szCs w:val="24"/>
          </w:rPr>
          <w:t>ISBN</w:t>
        </w:r>
      </w:hyperlink>
      <w:r w:rsidR="004A4957" w:rsidRPr="00D4200E">
        <w:rPr>
          <w:szCs w:val="24"/>
        </w:rPr>
        <w:t> </w:t>
      </w:r>
      <w:hyperlink r:id="rId9" w:tooltip="Спеціальна:Джерела книг/978-966-373-210-7" w:history="1">
        <w:r w:rsidR="004A4957" w:rsidRPr="00D4200E">
          <w:rPr>
            <w:szCs w:val="24"/>
          </w:rPr>
          <w:t>978-966-373-210-7</w:t>
        </w:r>
      </w:hyperlink>
      <w:r w:rsidR="004A4957" w:rsidRPr="00D4200E">
        <w:rPr>
          <w:szCs w:val="24"/>
        </w:rPr>
        <w:t>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 xml:space="preserve">Антонов В.М. Інтернет </w:t>
      </w:r>
      <w:r w:rsidR="00AB7326" w:rsidRPr="00D4200E">
        <w:rPr>
          <w:szCs w:val="24"/>
        </w:rPr>
        <w:t>- Енциклопедичне видання: Навч.-метод. п</w:t>
      </w:r>
      <w:r w:rsidRPr="00D4200E">
        <w:rPr>
          <w:szCs w:val="24"/>
        </w:rPr>
        <w:t>осіб. – Київ</w:t>
      </w:r>
      <w:r w:rsidR="00AB7326" w:rsidRPr="00D4200E">
        <w:rPr>
          <w:szCs w:val="24"/>
        </w:rPr>
        <w:t>:</w:t>
      </w:r>
      <w:r w:rsidRPr="00D4200E">
        <w:rPr>
          <w:szCs w:val="24"/>
        </w:rPr>
        <w:t xml:space="preserve"> ТОВ Редакція «Комп’ютер» - 2008 – 128 с</w:t>
      </w:r>
      <w:r w:rsidR="00AB7326" w:rsidRPr="00D4200E">
        <w:rPr>
          <w:szCs w:val="24"/>
        </w:rPr>
        <w:t>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 В.М. Дистанційне навчання: Кіберакмеологічний підхід. – Монографія. – Херсон. – 2011. – 156 с.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 В.М., Антонова-Рафі Ю.В. Кібернетична акмеологія: теорія та практика моделювання, акселерації та розвитку людини. Монографія. – Київ: - КНТ. – 2011. – 280 с.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 xml:space="preserve">Антонов В.М. Кібернетична акмеологія: технологія розвитку та удосконалення Людини. – Монографія. К.: ВПЦ «Київский ун-т». – 2011. </w:t>
      </w:r>
      <w:r w:rsidR="00AB7326" w:rsidRPr="00D4200E">
        <w:rPr>
          <w:szCs w:val="24"/>
        </w:rPr>
        <w:t xml:space="preserve">– </w:t>
      </w:r>
      <w:r w:rsidRPr="00D4200E">
        <w:rPr>
          <w:szCs w:val="24"/>
        </w:rPr>
        <w:t>290 с.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 В.М. Комп’ютер. Інтернет. Здоров’я (Здоров’я людини та комп’ютерні хвороби): Монографія. – Київ. ВПЦ КУ. – 2011. – 272 с.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 В.М. Кібернетична акмеологія і тестологія гармонійної акмеологічної особи: технології, методики колективно-індивідуального комп’ютерного тестування та діаг</w:t>
      </w:r>
      <w:r w:rsidR="00AB7326" w:rsidRPr="00D4200E">
        <w:rPr>
          <w:szCs w:val="24"/>
        </w:rPr>
        <w:t>ностики. – Довідник. – К.:</w:t>
      </w:r>
      <w:r w:rsidRPr="00D4200E">
        <w:rPr>
          <w:szCs w:val="24"/>
        </w:rPr>
        <w:t xml:space="preserve"> ВПЦ «Київський університет»</w:t>
      </w:r>
      <w:r w:rsidR="00AB7326" w:rsidRPr="00D4200E">
        <w:rPr>
          <w:szCs w:val="24"/>
        </w:rPr>
        <w:t>, 2013</w:t>
      </w:r>
      <w:r w:rsidRPr="00D4200E">
        <w:rPr>
          <w:szCs w:val="24"/>
        </w:rPr>
        <w:t>. – 255 с.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 В.М., Антонова-Рафі Ю.В. Кібернетична акмеологія і тестологія гармонійної акмеологічної Люди</w:t>
      </w:r>
      <w:r w:rsidR="00AB7326" w:rsidRPr="00D4200E">
        <w:rPr>
          <w:szCs w:val="24"/>
        </w:rPr>
        <w:t>ни. – Монографія. – К.:</w:t>
      </w:r>
      <w:r w:rsidRPr="00D4200E">
        <w:rPr>
          <w:szCs w:val="24"/>
        </w:rPr>
        <w:t xml:space="preserve"> ВПЦ «Київський університет»</w:t>
      </w:r>
      <w:r w:rsidR="00AB7326" w:rsidRPr="00D4200E">
        <w:rPr>
          <w:szCs w:val="24"/>
        </w:rPr>
        <w:t xml:space="preserve">, 2013 </w:t>
      </w:r>
      <w:r w:rsidRPr="00D4200E">
        <w:rPr>
          <w:szCs w:val="24"/>
        </w:rPr>
        <w:t>– 256 с.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 В.</w:t>
      </w:r>
      <w:r w:rsidR="00AB7326" w:rsidRPr="00D4200E">
        <w:rPr>
          <w:szCs w:val="24"/>
        </w:rPr>
        <w:t>М., Нестеренко В.Г., Антонова-</w:t>
      </w:r>
      <w:r w:rsidRPr="00D4200E">
        <w:rPr>
          <w:szCs w:val="24"/>
        </w:rPr>
        <w:t xml:space="preserve">Рафі Ю.В. Гібридні акмеологічні бібліотеки в Україні (інноваційні технології застосування): монографія; за заг. ред. В.М.Антонова. </w:t>
      </w:r>
      <w:r w:rsidR="00AB7326" w:rsidRPr="00D4200E">
        <w:rPr>
          <w:szCs w:val="24"/>
        </w:rPr>
        <w:t>–</w:t>
      </w:r>
      <w:r w:rsidRPr="00D4200E">
        <w:rPr>
          <w:szCs w:val="24"/>
        </w:rPr>
        <w:t xml:space="preserve"> К.: Видавничо-поліграфічн</w:t>
      </w:r>
      <w:r w:rsidR="00AB7326" w:rsidRPr="00D4200E">
        <w:rPr>
          <w:szCs w:val="24"/>
        </w:rPr>
        <w:t>ий центр «Київський університет»</w:t>
      </w:r>
      <w:r w:rsidRPr="00D4200E">
        <w:rPr>
          <w:szCs w:val="24"/>
        </w:rPr>
        <w:t xml:space="preserve">. </w:t>
      </w:r>
      <w:r w:rsidR="00AB7326" w:rsidRPr="00D4200E">
        <w:rPr>
          <w:szCs w:val="24"/>
        </w:rPr>
        <w:t>–</w:t>
      </w:r>
      <w:r w:rsidRPr="00D4200E">
        <w:rPr>
          <w:szCs w:val="24"/>
        </w:rPr>
        <w:t xml:space="preserve"> 2013. </w:t>
      </w:r>
      <w:r w:rsidR="00AB7326" w:rsidRPr="00D4200E">
        <w:rPr>
          <w:szCs w:val="24"/>
        </w:rPr>
        <w:t>–</w:t>
      </w:r>
      <w:r w:rsidRPr="00D4200E">
        <w:rPr>
          <w:szCs w:val="24"/>
        </w:rPr>
        <w:t xml:space="preserve"> 207 с.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>Антонов В.М. Кібернетична акмеологія: теорія і практика: Монографі</w:t>
      </w:r>
      <w:r w:rsidR="00AB7326" w:rsidRPr="00D4200E">
        <w:rPr>
          <w:szCs w:val="24"/>
        </w:rPr>
        <w:t>я (друге видання). Гриф МОН України. – «Аграр Медіа Груп» – Київ,</w:t>
      </w:r>
      <w:r w:rsidRPr="00D4200E">
        <w:rPr>
          <w:szCs w:val="24"/>
        </w:rPr>
        <w:t xml:space="preserve"> 2015 </w:t>
      </w:r>
      <w:r w:rsidR="00AB7326" w:rsidRPr="00D4200E">
        <w:rPr>
          <w:szCs w:val="24"/>
        </w:rPr>
        <w:t>–</w:t>
      </w:r>
      <w:r w:rsidRPr="00D4200E">
        <w:rPr>
          <w:szCs w:val="24"/>
        </w:rPr>
        <w:t xml:space="preserve"> 230 с.</w:t>
      </w:r>
    </w:p>
    <w:p w:rsidR="004A4957" w:rsidRPr="00D4200E" w:rsidRDefault="00AB7326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bCs/>
          <w:szCs w:val="24"/>
        </w:rPr>
        <w:t xml:space="preserve">Татаковский М.С. </w:t>
      </w:r>
      <w:r w:rsidR="004A4957" w:rsidRPr="00D4200E">
        <w:rPr>
          <w:bCs/>
          <w:iCs/>
          <w:szCs w:val="24"/>
        </w:rPr>
        <w:t>Акмеология.</w:t>
      </w:r>
      <w:r w:rsidRPr="00D4200E">
        <w:rPr>
          <w:bCs/>
          <w:szCs w:val="24"/>
        </w:rPr>
        <w:t> Эрос и личность» – М.: МЖ Панорама, 1992</w:t>
      </w:r>
      <w:r w:rsidR="004A4957" w:rsidRPr="00D4200E">
        <w:rPr>
          <w:bCs/>
          <w:szCs w:val="24"/>
        </w:rPr>
        <w:t xml:space="preserve">. </w:t>
      </w:r>
      <w:r w:rsidRPr="00D4200E">
        <w:rPr>
          <w:bCs/>
          <w:szCs w:val="24"/>
        </w:rPr>
        <w:t>– 313 с</w:t>
      </w:r>
      <w:r w:rsidR="004A4957" w:rsidRPr="00D4200E">
        <w:rPr>
          <w:bCs/>
          <w:szCs w:val="24"/>
        </w:rPr>
        <w:t>.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szCs w:val="24"/>
        </w:rPr>
        <w:t xml:space="preserve">Антонов В.М. Акмеологія щастя в Україні: кіберакмеологчний аспект. </w:t>
      </w:r>
      <w:r w:rsidR="00AB7326" w:rsidRPr="00D4200E">
        <w:rPr>
          <w:szCs w:val="24"/>
        </w:rPr>
        <w:t>–</w:t>
      </w:r>
      <w:r w:rsidRPr="00D4200E">
        <w:rPr>
          <w:szCs w:val="24"/>
        </w:rPr>
        <w:t xml:space="preserve"> монографія. </w:t>
      </w:r>
      <w:r w:rsidR="00AB7326" w:rsidRPr="00D4200E">
        <w:rPr>
          <w:szCs w:val="24"/>
        </w:rPr>
        <w:t>–</w:t>
      </w:r>
      <w:r w:rsidRPr="00D4200E">
        <w:rPr>
          <w:szCs w:val="24"/>
        </w:rPr>
        <w:t xml:space="preserve"> Київ</w:t>
      </w:r>
      <w:r w:rsidR="00AB7326" w:rsidRPr="00D4200E">
        <w:rPr>
          <w:szCs w:val="24"/>
        </w:rPr>
        <w:t xml:space="preserve">: </w:t>
      </w:r>
      <w:r w:rsidRPr="00D4200E">
        <w:rPr>
          <w:szCs w:val="24"/>
        </w:rPr>
        <w:t>Agrar MG</w:t>
      </w:r>
      <w:r w:rsidR="003A32AC" w:rsidRPr="00D4200E">
        <w:rPr>
          <w:szCs w:val="24"/>
        </w:rPr>
        <w:t xml:space="preserve">, </w:t>
      </w:r>
      <w:r w:rsidRPr="00D4200E">
        <w:rPr>
          <w:szCs w:val="24"/>
        </w:rPr>
        <w:t xml:space="preserve"> 2018</w:t>
      </w:r>
      <w:r w:rsidR="003A32AC" w:rsidRPr="00D4200E">
        <w:rPr>
          <w:szCs w:val="24"/>
        </w:rPr>
        <w:t>.</w:t>
      </w:r>
      <w:r w:rsidRPr="00D4200E">
        <w:rPr>
          <w:szCs w:val="24"/>
        </w:rPr>
        <w:t xml:space="preserve"> </w:t>
      </w:r>
      <w:r w:rsidR="003A32AC" w:rsidRPr="00D4200E">
        <w:rPr>
          <w:szCs w:val="24"/>
        </w:rPr>
        <w:t>–</w:t>
      </w:r>
      <w:r w:rsidRPr="00D4200E">
        <w:rPr>
          <w:szCs w:val="24"/>
        </w:rPr>
        <w:t xml:space="preserve"> 136 с.  </w:t>
      </w:r>
    </w:p>
    <w:p w:rsidR="004A4957" w:rsidRPr="00D4200E" w:rsidRDefault="003A32AC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bCs/>
          <w:szCs w:val="24"/>
        </w:rPr>
        <w:t>Антонов В.М. Українська Акме-</w:t>
      </w:r>
      <w:r w:rsidR="004A4957" w:rsidRPr="00D4200E">
        <w:rPr>
          <w:bCs/>
          <w:szCs w:val="24"/>
        </w:rPr>
        <w:t xml:space="preserve">Жінка </w:t>
      </w:r>
      <w:r w:rsidRPr="00D4200E">
        <w:rPr>
          <w:bCs/>
          <w:szCs w:val="24"/>
        </w:rPr>
        <w:t>–</w:t>
      </w:r>
      <w:r w:rsidR="004A4957" w:rsidRPr="00D4200E">
        <w:rPr>
          <w:bCs/>
          <w:szCs w:val="24"/>
        </w:rPr>
        <w:t xml:space="preserve"> золотий фонд нації: </w:t>
      </w:r>
      <w:r w:rsidR="004A4957" w:rsidRPr="00D4200E">
        <w:rPr>
          <w:bCs/>
          <w:iCs/>
          <w:szCs w:val="24"/>
        </w:rPr>
        <w:t>монографія</w:t>
      </w:r>
      <w:r w:rsidR="004A4957" w:rsidRPr="00D4200E">
        <w:rPr>
          <w:szCs w:val="24"/>
        </w:rPr>
        <w:t>.</w:t>
      </w:r>
      <w:r w:rsidR="004A4957" w:rsidRPr="00D4200E">
        <w:rPr>
          <w:bCs/>
          <w:szCs w:val="24"/>
        </w:rPr>
        <w:t xml:space="preserve">  </w:t>
      </w:r>
      <w:r w:rsidRPr="00D4200E">
        <w:rPr>
          <w:bCs/>
          <w:szCs w:val="24"/>
        </w:rPr>
        <w:t>–</w:t>
      </w:r>
      <w:r w:rsidR="004A4957" w:rsidRPr="00D4200E">
        <w:rPr>
          <w:bCs/>
          <w:szCs w:val="24"/>
        </w:rPr>
        <w:t xml:space="preserve"> </w:t>
      </w:r>
      <w:r w:rsidRPr="00D4200E">
        <w:rPr>
          <w:bCs/>
          <w:szCs w:val="24"/>
        </w:rPr>
        <w:t xml:space="preserve">Одеса: </w:t>
      </w:r>
      <w:r w:rsidR="004A4957" w:rsidRPr="00D4200E">
        <w:rPr>
          <w:bCs/>
          <w:szCs w:val="24"/>
        </w:rPr>
        <w:t>КУПРІЄНКО СВ</w:t>
      </w:r>
      <w:r w:rsidRPr="00D4200E">
        <w:rPr>
          <w:bCs/>
          <w:szCs w:val="24"/>
        </w:rPr>
        <w:t xml:space="preserve">, </w:t>
      </w:r>
      <w:r w:rsidR="004A4957" w:rsidRPr="00D4200E">
        <w:rPr>
          <w:bCs/>
          <w:szCs w:val="24"/>
        </w:rPr>
        <w:t xml:space="preserve">2017 </w:t>
      </w:r>
      <w:r w:rsidRPr="00D4200E">
        <w:rPr>
          <w:bCs/>
          <w:szCs w:val="24"/>
        </w:rPr>
        <w:t>–</w:t>
      </w:r>
      <w:r w:rsidR="004A4957" w:rsidRPr="00D4200E">
        <w:rPr>
          <w:bCs/>
          <w:szCs w:val="24"/>
        </w:rPr>
        <w:t xml:space="preserve"> 248 с</w:t>
      </w:r>
      <w:r w:rsidR="004A4957" w:rsidRPr="00D4200E">
        <w:rPr>
          <w:szCs w:val="24"/>
        </w:rPr>
        <w:t xml:space="preserve">. </w:t>
      </w:r>
      <w:r w:rsidRPr="00D4200E">
        <w:rPr>
          <w:szCs w:val="24"/>
        </w:rPr>
        <w:t>–</w:t>
      </w:r>
      <w:r w:rsidR="004A4957" w:rsidRPr="00D4200E">
        <w:rPr>
          <w:szCs w:val="24"/>
        </w:rPr>
        <w:t xml:space="preserve"> https://www.sworld.com.ua/files/monograph/mono-ua-031.pdf</w:t>
      </w:r>
    </w:p>
    <w:p w:rsidR="004A4957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szCs w:val="24"/>
        </w:rPr>
      </w:pPr>
      <w:r w:rsidRPr="00D4200E">
        <w:rPr>
          <w:bCs/>
          <w:szCs w:val="24"/>
        </w:rPr>
        <w:t xml:space="preserve">Антонов В.М., Голобородько Є.П., </w:t>
      </w:r>
      <w:r w:rsidR="00AB7326" w:rsidRPr="00D4200E">
        <w:rPr>
          <w:bCs/>
          <w:szCs w:val="24"/>
        </w:rPr>
        <w:t>Антонова-Рафі Ю.В. Акме</w:t>
      </w:r>
      <w:r w:rsidR="003A32AC" w:rsidRPr="00D4200E">
        <w:rPr>
          <w:bCs/>
          <w:szCs w:val="24"/>
        </w:rPr>
        <w:t>-</w:t>
      </w:r>
      <w:r w:rsidR="00AB7326" w:rsidRPr="00D4200E">
        <w:rPr>
          <w:bCs/>
          <w:szCs w:val="24"/>
        </w:rPr>
        <w:t>педагогіка</w:t>
      </w:r>
      <w:r w:rsidRPr="00D4200E">
        <w:rPr>
          <w:bCs/>
          <w:szCs w:val="24"/>
        </w:rPr>
        <w:t xml:space="preserve">, </w:t>
      </w:r>
      <w:r w:rsidR="00AB7326" w:rsidRPr="00D4200E">
        <w:rPr>
          <w:bCs/>
          <w:szCs w:val="24"/>
        </w:rPr>
        <w:t>акме</w:t>
      </w:r>
      <w:r w:rsidRPr="00D4200E">
        <w:rPr>
          <w:bCs/>
          <w:szCs w:val="24"/>
        </w:rPr>
        <w:t>-</w:t>
      </w:r>
      <w:r w:rsidR="00AB7326" w:rsidRPr="00D4200E">
        <w:rPr>
          <w:bCs/>
          <w:szCs w:val="24"/>
        </w:rPr>
        <w:t>менеджмент освіти та акме-інновації у вихованні</w:t>
      </w:r>
      <w:r w:rsidRPr="00D4200E">
        <w:rPr>
          <w:bCs/>
          <w:szCs w:val="24"/>
        </w:rPr>
        <w:t>: Монографія. // В.Н.Антонов, Є.П. Голобородько, Ю.В.Антонова-Рафі.  – Харьків: Видавництво Іванченка І.С. – 2018. – 356 с.</w:t>
      </w:r>
    </w:p>
    <w:p w:rsidR="00364E5B" w:rsidRPr="00D4200E" w:rsidRDefault="004A4957" w:rsidP="003A32AC">
      <w:pPr>
        <w:pStyle w:val="a9"/>
        <w:numPr>
          <w:ilvl w:val="0"/>
          <w:numId w:val="41"/>
        </w:numPr>
        <w:shd w:val="clear" w:color="auto" w:fill="FFFFFF"/>
        <w:jc w:val="both"/>
        <w:rPr>
          <w:bCs/>
          <w:szCs w:val="24"/>
        </w:rPr>
      </w:pPr>
      <w:r w:rsidRPr="00D4200E">
        <w:rPr>
          <w:bCs/>
          <w:szCs w:val="24"/>
        </w:rPr>
        <w:t xml:space="preserve">Антонов В.М., Кульгінський Є.А., Антонова-Рафі Ю.В. Акмеологія здоров’я в Україні: монографія. </w:t>
      </w:r>
      <w:r w:rsidR="00AB7326" w:rsidRPr="00D4200E">
        <w:rPr>
          <w:bCs/>
          <w:szCs w:val="24"/>
        </w:rPr>
        <w:t xml:space="preserve">– </w:t>
      </w:r>
      <w:r w:rsidR="003A32AC" w:rsidRPr="00D4200E">
        <w:rPr>
          <w:bCs/>
          <w:szCs w:val="24"/>
        </w:rPr>
        <w:t xml:space="preserve">К.: «СТ-Друк3», </w:t>
      </w:r>
      <w:r w:rsidRPr="00D4200E">
        <w:rPr>
          <w:bCs/>
          <w:szCs w:val="24"/>
        </w:rPr>
        <w:t xml:space="preserve">2018.  </w:t>
      </w:r>
      <w:r w:rsidR="003A32AC" w:rsidRPr="00D4200E">
        <w:rPr>
          <w:bCs/>
          <w:szCs w:val="24"/>
        </w:rPr>
        <w:t>–</w:t>
      </w:r>
      <w:r w:rsidRPr="00D4200E">
        <w:rPr>
          <w:bCs/>
          <w:szCs w:val="24"/>
        </w:rPr>
        <w:t xml:space="preserve"> 388 с</w:t>
      </w:r>
      <w:r w:rsidR="00AB7326" w:rsidRPr="00D4200E">
        <w:rPr>
          <w:bCs/>
          <w:szCs w:val="24"/>
        </w:rPr>
        <w:t>.</w:t>
      </w:r>
    </w:p>
    <w:p w:rsidR="00AB7326" w:rsidRPr="00D4200E" w:rsidRDefault="00AB7326" w:rsidP="00AB7326">
      <w:pPr>
        <w:shd w:val="clear" w:color="auto" w:fill="FFFFFF"/>
        <w:rPr>
          <w:bCs/>
          <w:szCs w:val="24"/>
        </w:rPr>
      </w:pPr>
    </w:p>
    <w:p w:rsidR="00364E5B" w:rsidRPr="00D4200E" w:rsidRDefault="003A32AC" w:rsidP="003A32AC">
      <w:pPr>
        <w:shd w:val="clear" w:color="auto" w:fill="FFFFFF"/>
        <w:ind w:firstLine="360"/>
        <w:rPr>
          <w:b/>
          <w:bCs/>
          <w:spacing w:val="-6"/>
          <w:szCs w:val="24"/>
        </w:rPr>
      </w:pPr>
      <w:r w:rsidRPr="00D4200E">
        <w:rPr>
          <w:b/>
          <w:bCs/>
          <w:szCs w:val="24"/>
        </w:rPr>
        <w:t>Ресурси:</w:t>
      </w:r>
    </w:p>
    <w:p w:rsidR="00364E5B" w:rsidRPr="00D4200E" w:rsidRDefault="00EA328B" w:rsidP="003A32AC">
      <w:pPr>
        <w:pStyle w:val="a9"/>
        <w:numPr>
          <w:ilvl w:val="0"/>
          <w:numId w:val="42"/>
        </w:numPr>
        <w:shd w:val="clear" w:color="auto" w:fill="FFFFFF"/>
        <w:rPr>
          <w:szCs w:val="24"/>
        </w:rPr>
      </w:pPr>
      <w:hyperlink r:id="rId10" w:history="1">
        <w:r w:rsidR="00364E5B" w:rsidRPr="00D4200E">
          <w:rPr>
            <w:szCs w:val="24"/>
          </w:rPr>
          <w:t>Молодіжна громадська просвітницька організація «Творчий союз акмеологів» (UA)</w:t>
        </w:r>
      </w:hyperlink>
    </w:p>
    <w:p w:rsidR="00364E5B" w:rsidRPr="00D4200E" w:rsidRDefault="00364E5B" w:rsidP="003A32AC">
      <w:pPr>
        <w:pStyle w:val="a9"/>
        <w:numPr>
          <w:ilvl w:val="0"/>
          <w:numId w:val="42"/>
        </w:numPr>
        <w:shd w:val="clear" w:color="auto" w:fill="FFFFFF"/>
        <w:rPr>
          <w:szCs w:val="24"/>
        </w:rPr>
      </w:pPr>
      <w:r w:rsidRPr="00D4200E">
        <w:rPr>
          <w:szCs w:val="24"/>
        </w:rPr>
        <w:t>Українська Академія Акмеології, м. Київ. </w:t>
      </w:r>
      <w:hyperlink r:id="rId11" w:history="1">
        <w:r w:rsidRPr="00D4200E">
          <w:rPr>
            <w:szCs w:val="24"/>
          </w:rPr>
          <w:t>http://www.acmeology.org.ua</w:t>
        </w:r>
      </w:hyperlink>
      <w:r w:rsidRPr="00D4200E">
        <w:rPr>
          <w:szCs w:val="24"/>
        </w:rPr>
        <w:t> ; </w:t>
      </w:r>
      <w:hyperlink r:id="rId12" w:history="1">
        <w:r w:rsidRPr="00D4200E">
          <w:rPr>
            <w:szCs w:val="24"/>
          </w:rPr>
          <w:t>https://web.archive.org/web/20181110061841/http://acmeology.org.ua/</w:t>
        </w:r>
      </w:hyperlink>
    </w:p>
    <w:p w:rsidR="00465E10" w:rsidRPr="00D4200E" w:rsidRDefault="00465E10" w:rsidP="00F531C5">
      <w:pPr>
        <w:jc w:val="center"/>
        <w:rPr>
          <w:b/>
          <w:bCs/>
          <w:szCs w:val="24"/>
        </w:rPr>
      </w:pPr>
    </w:p>
    <w:p w:rsidR="008C3DC1" w:rsidRPr="00D4200E" w:rsidRDefault="008C3DC1" w:rsidP="003A32AC">
      <w:pPr>
        <w:spacing w:line="276" w:lineRule="auto"/>
        <w:jc w:val="center"/>
        <w:rPr>
          <w:b/>
          <w:szCs w:val="24"/>
        </w:rPr>
      </w:pPr>
      <w:r w:rsidRPr="00D4200E">
        <w:rPr>
          <w:b/>
          <w:szCs w:val="24"/>
        </w:rPr>
        <w:t xml:space="preserve">4. </w:t>
      </w:r>
      <w:r w:rsidR="00427966" w:rsidRPr="00D4200E">
        <w:rPr>
          <w:b/>
          <w:szCs w:val="24"/>
        </w:rPr>
        <w:t>КРИТЕРІЇ УСПІШНОСТІ</w:t>
      </w:r>
    </w:p>
    <w:p w:rsidR="00465E10" w:rsidRPr="00D4200E" w:rsidRDefault="00465E10" w:rsidP="003A32AC">
      <w:pPr>
        <w:pStyle w:val="af0"/>
        <w:spacing w:after="0"/>
        <w:jc w:val="both"/>
        <w:rPr>
          <w:b/>
          <w:bCs/>
          <w:szCs w:val="24"/>
        </w:rPr>
      </w:pPr>
      <w:r w:rsidRPr="00D4200E">
        <w:rPr>
          <w:b/>
          <w:bCs/>
          <w:szCs w:val="24"/>
        </w:rPr>
        <w:t>Оцінювання знань студента здійснюється за 100-бальною шкалою (для екзаменів і заліків).</w:t>
      </w:r>
    </w:p>
    <w:p w:rsidR="00465E10" w:rsidRPr="00D4200E" w:rsidRDefault="00465E10" w:rsidP="00465E10">
      <w:pPr>
        <w:numPr>
          <w:ilvl w:val="0"/>
          <w:numId w:val="25"/>
        </w:numPr>
        <w:tabs>
          <w:tab w:val="num" w:pos="1800"/>
        </w:tabs>
        <w:ind w:left="0" w:firstLine="0"/>
        <w:jc w:val="both"/>
        <w:rPr>
          <w:szCs w:val="24"/>
        </w:rPr>
      </w:pPr>
      <w:r w:rsidRPr="00D4200E">
        <w:rPr>
          <w:szCs w:val="24"/>
        </w:rPr>
        <w:lastRenderedPageBreak/>
        <w:t>максимальна кількість балів при оцінюванні знань студентів з дисципліни, що завершується іспитом, становить за поточну успішність 50 балів, на іспиті – 50 балів;</w:t>
      </w:r>
    </w:p>
    <w:p w:rsidR="00465E10" w:rsidRPr="00D4200E" w:rsidRDefault="00465E10" w:rsidP="00465E10">
      <w:pPr>
        <w:numPr>
          <w:ilvl w:val="0"/>
          <w:numId w:val="25"/>
        </w:numPr>
        <w:tabs>
          <w:tab w:val="num" w:pos="1800"/>
        </w:tabs>
        <w:ind w:left="0" w:firstLine="0"/>
        <w:jc w:val="both"/>
        <w:rPr>
          <w:szCs w:val="24"/>
        </w:rPr>
      </w:pPr>
      <w:r w:rsidRPr="00D4200E">
        <w:rPr>
          <w:szCs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465E10" w:rsidRPr="00D4200E" w:rsidRDefault="00465E10" w:rsidP="00465E10">
      <w:pPr>
        <w:jc w:val="both"/>
        <w:rPr>
          <w:szCs w:val="24"/>
        </w:rPr>
      </w:pPr>
    </w:p>
    <w:p w:rsidR="00465E10" w:rsidRPr="00D4200E" w:rsidRDefault="00465E10" w:rsidP="00465E10">
      <w:pPr>
        <w:jc w:val="center"/>
        <w:rPr>
          <w:b/>
          <w:bCs/>
          <w:szCs w:val="24"/>
        </w:rPr>
      </w:pPr>
      <w:r w:rsidRPr="00D4200E">
        <w:rPr>
          <w:b/>
          <w:bCs/>
          <w:szCs w:val="24"/>
        </w:rPr>
        <w:t>Шкала оцінювання: Університету,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701"/>
        <w:gridCol w:w="3820"/>
        <w:gridCol w:w="1519"/>
      </w:tblGrid>
      <w:tr w:rsidR="00465E10" w:rsidRPr="00D4200E" w:rsidTr="00B441B8">
        <w:trPr>
          <w:cantSplit/>
          <w:trHeight w:val="435"/>
        </w:trPr>
        <w:tc>
          <w:tcPr>
            <w:tcW w:w="1276" w:type="dxa"/>
            <w:vMerge w:val="restart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Оцінка в балах</w:t>
            </w:r>
          </w:p>
        </w:tc>
        <w:tc>
          <w:tcPr>
            <w:tcW w:w="1134" w:type="dxa"/>
            <w:vMerge w:val="restart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Оцінка  ECTS</w:t>
            </w:r>
          </w:p>
        </w:tc>
        <w:tc>
          <w:tcPr>
            <w:tcW w:w="1701" w:type="dxa"/>
            <w:vMerge w:val="restart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</w:p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Визначення</w:t>
            </w:r>
          </w:p>
        </w:tc>
        <w:tc>
          <w:tcPr>
            <w:tcW w:w="5339" w:type="dxa"/>
            <w:gridSpan w:val="2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За національною шкалою</w:t>
            </w:r>
          </w:p>
        </w:tc>
      </w:tr>
      <w:tr w:rsidR="00465E10" w:rsidRPr="00D4200E" w:rsidTr="00B441B8">
        <w:trPr>
          <w:cantSplit/>
          <w:trHeight w:val="450"/>
        </w:trPr>
        <w:tc>
          <w:tcPr>
            <w:tcW w:w="1276" w:type="dxa"/>
            <w:vMerge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701" w:type="dxa"/>
            <w:vMerge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 xml:space="preserve">Іспитова оцінка, </w:t>
            </w:r>
          </w:p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оцінка з диференційованого заліку</w:t>
            </w:r>
          </w:p>
        </w:tc>
        <w:tc>
          <w:tcPr>
            <w:tcW w:w="1519" w:type="dxa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</w:p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Залік</w:t>
            </w:r>
          </w:p>
        </w:tc>
      </w:tr>
      <w:tr w:rsidR="00465E10" w:rsidRPr="00D4200E" w:rsidTr="00B441B8">
        <w:trPr>
          <w:cantSplit/>
        </w:trPr>
        <w:tc>
          <w:tcPr>
            <w:tcW w:w="1276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90 – 100</w:t>
            </w:r>
          </w:p>
        </w:tc>
        <w:tc>
          <w:tcPr>
            <w:tcW w:w="1134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465E10" w:rsidRPr="00D4200E" w:rsidRDefault="00465E10" w:rsidP="00B441B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420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Відмінно</w:t>
            </w:r>
          </w:p>
        </w:tc>
        <w:tc>
          <w:tcPr>
            <w:tcW w:w="3820" w:type="dxa"/>
            <w:vAlign w:val="center"/>
          </w:tcPr>
          <w:p w:rsidR="00465E10" w:rsidRPr="00D4200E" w:rsidRDefault="00465E10" w:rsidP="00B441B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420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465E10" w:rsidRPr="00D4200E" w:rsidRDefault="00465E10" w:rsidP="00B441B8">
            <w:pPr>
              <w:jc w:val="center"/>
              <w:rPr>
                <w:i/>
                <w:szCs w:val="24"/>
              </w:rPr>
            </w:pPr>
          </w:p>
          <w:p w:rsidR="00465E10" w:rsidRPr="00D4200E" w:rsidRDefault="00465E10" w:rsidP="00B441B8">
            <w:pPr>
              <w:jc w:val="center"/>
              <w:rPr>
                <w:i/>
                <w:szCs w:val="24"/>
              </w:rPr>
            </w:pPr>
          </w:p>
          <w:p w:rsidR="00465E10" w:rsidRPr="00D4200E" w:rsidRDefault="00465E10" w:rsidP="00B441B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420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Зараховано</w:t>
            </w:r>
          </w:p>
        </w:tc>
      </w:tr>
      <w:tr w:rsidR="00465E10" w:rsidRPr="00D4200E" w:rsidTr="00B441B8">
        <w:trPr>
          <w:cantSplit/>
          <w:trHeight w:val="194"/>
        </w:trPr>
        <w:tc>
          <w:tcPr>
            <w:tcW w:w="1276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81-89</w:t>
            </w:r>
          </w:p>
        </w:tc>
        <w:tc>
          <w:tcPr>
            <w:tcW w:w="1134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 xml:space="preserve">Дуже добре </w:t>
            </w:r>
          </w:p>
        </w:tc>
        <w:tc>
          <w:tcPr>
            <w:tcW w:w="3820" w:type="dxa"/>
            <w:vMerge w:val="restart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Добре</w:t>
            </w:r>
          </w:p>
        </w:tc>
        <w:tc>
          <w:tcPr>
            <w:tcW w:w="1519" w:type="dxa"/>
            <w:vMerge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</w:p>
        </w:tc>
      </w:tr>
      <w:tr w:rsidR="00465E10" w:rsidRPr="00D4200E" w:rsidTr="00B441B8">
        <w:trPr>
          <w:cantSplit/>
        </w:trPr>
        <w:tc>
          <w:tcPr>
            <w:tcW w:w="1276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71-80</w:t>
            </w:r>
          </w:p>
        </w:tc>
        <w:tc>
          <w:tcPr>
            <w:tcW w:w="1134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С</w:t>
            </w:r>
          </w:p>
        </w:tc>
        <w:tc>
          <w:tcPr>
            <w:tcW w:w="1701" w:type="dxa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Добре</w:t>
            </w:r>
          </w:p>
        </w:tc>
        <w:tc>
          <w:tcPr>
            <w:tcW w:w="3820" w:type="dxa"/>
            <w:vMerge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519" w:type="dxa"/>
            <w:vMerge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</w:p>
        </w:tc>
      </w:tr>
      <w:tr w:rsidR="00465E10" w:rsidRPr="00D4200E" w:rsidTr="00B441B8">
        <w:trPr>
          <w:cantSplit/>
        </w:trPr>
        <w:tc>
          <w:tcPr>
            <w:tcW w:w="1276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61-70</w:t>
            </w:r>
          </w:p>
        </w:tc>
        <w:tc>
          <w:tcPr>
            <w:tcW w:w="1134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 xml:space="preserve">Задовільно </w:t>
            </w:r>
          </w:p>
        </w:tc>
        <w:tc>
          <w:tcPr>
            <w:tcW w:w="3820" w:type="dxa"/>
            <w:vMerge w:val="restart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</w:p>
        </w:tc>
      </w:tr>
      <w:tr w:rsidR="00465E10" w:rsidRPr="00D4200E" w:rsidTr="00B441B8">
        <w:trPr>
          <w:cantSplit/>
        </w:trPr>
        <w:tc>
          <w:tcPr>
            <w:tcW w:w="1276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>51-60</w:t>
            </w:r>
          </w:p>
        </w:tc>
        <w:tc>
          <w:tcPr>
            <w:tcW w:w="1134" w:type="dxa"/>
            <w:vAlign w:val="center"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  <w:r w:rsidRPr="00D4200E">
              <w:rPr>
                <w:szCs w:val="24"/>
              </w:rPr>
              <w:t xml:space="preserve">Е </w:t>
            </w:r>
          </w:p>
        </w:tc>
        <w:tc>
          <w:tcPr>
            <w:tcW w:w="1701" w:type="dxa"/>
            <w:vAlign w:val="center"/>
          </w:tcPr>
          <w:p w:rsidR="00465E10" w:rsidRPr="00D4200E" w:rsidRDefault="00465E10" w:rsidP="00B441B8">
            <w:pPr>
              <w:jc w:val="center"/>
              <w:rPr>
                <w:bCs/>
                <w:i/>
                <w:iCs/>
                <w:szCs w:val="24"/>
              </w:rPr>
            </w:pPr>
            <w:r w:rsidRPr="00D4200E">
              <w:rPr>
                <w:bCs/>
                <w:i/>
                <w:iCs/>
                <w:szCs w:val="24"/>
              </w:rPr>
              <w:t>Достатньо</w:t>
            </w:r>
          </w:p>
        </w:tc>
        <w:tc>
          <w:tcPr>
            <w:tcW w:w="3820" w:type="dxa"/>
            <w:vMerge/>
            <w:vAlign w:val="center"/>
          </w:tcPr>
          <w:p w:rsidR="00465E10" w:rsidRPr="00D4200E" w:rsidRDefault="00465E10" w:rsidP="00B441B8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519" w:type="dxa"/>
            <w:vMerge/>
          </w:tcPr>
          <w:p w:rsidR="00465E10" w:rsidRPr="00D4200E" w:rsidRDefault="00465E10" w:rsidP="00B441B8">
            <w:pPr>
              <w:jc w:val="center"/>
              <w:rPr>
                <w:szCs w:val="24"/>
              </w:rPr>
            </w:pPr>
          </w:p>
        </w:tc>
      </w:tr>
    </w:tbl>
    <w:p w:rsidR="00465E10" w:rsidRPr="00D4200E" w:rsidRDefault="00465E10" w:rsidP="00E021D8">
      <w:pPr>
        <w:shd w:val="clear" w:color="auto" w:fill="FFFFFF"/>
        <w:jc w:val="center"/>
        <w:rPr>
          <w:szCs w:val="24"/>
          <w:lang w:val="ru-RU"/>
        </w:rPr>
      </w:pPr>
    </w:p>
    <w:p w:rsidR="00465E10" w:rsidRPr="00D4200E" w:rsidRDefault="00465E10" w:rsidP="00E021D8">
      <w:pPr>
        <w:shd w:val="clear" w:color="auto" w:fill="FFFFFF"/>
        <w:jc w:val="center"/>
        <w:rPr>
          <w:szCs w:val="24"/>
          <w:lang w:val="ru-RU"/>
        </w:rPr>
      </w:pPr>
    </w:p>
    <w:p w:rsidR="00427966" w:rsidRPr="00D4200E" w:rsidRDefault="00E021D8" w:rsidP="00E021D8">
      <w:pPr>
        <w:shd w:val="clear" w:color="auto" w:fill="FFFFFF"/>
        <w:jc w:val="center"/>
        <w:rPr>
          <w:b/>
          <w:szCs w:val="24"/>
          <w:lang w:val="ru-RU"/>
        </w:rPr>
      </w:pPr>
      <w:r w:rsidRPr="00D4200E">
        <w:rPr>
          <w:b/>
          <w:szCs w:val="24"/>
          <w:lang w:val="ru-RU"/>
        </w:rPr>
        <w:t xml:space="preserve">5. </w:t>
      </w:r>
      <w:r w:rsidR="00427966" w:rsidRPr="00D4200E">
        <w:rPr>
          <w:b/>
          <w:szCs w:val="24"/>
        </w:rPr>
        <w:t>ЗАСОБИ ДІАГНОСТИКИ УСПІШНОСТІ НАВЧАННЯ</w:t>
      </w:r>
    </w:p>
    <w:p w:rsidR="004C67FE" w:rsidRPr="00D4200E" w:rsidRDefault="004C67FE" w:rsidP="004C67FE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D4200E">
        <w:rPr>
          <w:szCs w:val="24"/>
        </w:rPr>
        <w:t>письмові домашні завдання;</w:t>
      </w:r>
    </w:p>
    <w:p w:rsidR="004C67FE" w:rsidRPr="00D4200E" w:rsidRDefault="004C67FE" w:rsidP="004C67FE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D4200E">
        <w:rPr>
          <w:szCs w:val="24"/>
        </w:rPr>
        <w:t>письмові аудиторні завдання;</w:t>
      </w:r>
    </w:p>
    <w:p w:rsidR="004C67FE" w:rsidRPr="00D4200E" w:rsidRDefault="004C67FE" w:rsidP="004C67FE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D4200E">
        <w:rPr>
          <w:szCs w:val="24"/>
        </w:rPr>
        <w:t>тестовий контроль;</w:t>
      </w:r>
    </w:p>
    <w:p w:rsidR="004C67FE" w:rsidRPr="00D4200E" w:rsidRDefault="002F4194" w:rsidP="004C67FE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D4200E">
        <w:rPr>
          <w:szCs w:val="24"/>
        </w:rPr>
        <w:t>конспект науков</w:t>
      </w:r>
      <w:r w:rsidR="004C67FE" w:rsidRPr="00D4200E">
        <w:rPr>
          <w:szCs w:val="24"/>
        </w:rPr>
        <w:t>их джерел;</w:t>
      </w:r>
    </w:p>
    <w:p w:rsidR="004C67FE" w:rsidRPr="00D4200E" w:rsidRDefault="004C67FE" w:rsidP="004C67FE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D4200E">
        <w:rPr>
          <w:szCs w:val="24"/>
        </w:rPr>
        <w:t>залік</w:t>
      </w:r>
      <w:r w:rsidR="00D4200E">
        <w:rPr>
          <w:szCs w:val="24"/>
        </w:rPr>
        <w:t xml:space="preserve"> (проставляється за результатами навчально-пізнавальної діяльності магістра упродовж семестру)</w:t>
      </w:r>
      <w:r w:rsidRPr="00D4200E">
        <w:rPr>
          <w:szCs w:val="24"/>
        </w:rPr>
        <w:t>.</w:t>
      </w:r>
    </w:p>
    <w:p w:rsidR="004C67FE" w:rsidRPr="00D4200E" w:rsidRDefault="004C67FE" w:rsidP="004C67FE">
      <w:pPr>
        <w:shd w:val="clear" w:color="auto" w:fill="FFFFFF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294"/>
      </w:tblGrid>
      <w:tr w:rsidR="004C67FE" w:rsidRPr="00D4200E" w:rsidTr="00E960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  <w:r w:rsidRPr="00D4200E">
              <w:rPr>
                <w:b/>
                <w:szCs w:val="24"/>
              </w:rPr>
              <w:t>Рівень навчальних досягнень, бал оцінки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  <w:r w:rsidRPr="00D4200E">
              <w:rPr>
                <w:b/>
                <w:szCs w:val="24"/>
              </w:rPr>
              <w:t>Загальні критерії оцінюва</w:t>
            </w:r>
            <w:r w:rsidR="003A32AC" w:rsidRPr="00D4200E">
              <w:rPr>
                <w:b/>
                <w:szCs w:val="24"/>
              </w:rPr>
              <w:t>ння навчальних досягнень магістр</w:t>
            </w:r>
            <w:r w:rsidRPr="00D4200E">
              <w:rPr>
                <w:b/>
                <w:szCs w:val="24"/>
              </w:rPr>
              <w:t>ів</w:t>
            </w:r>
          </w:p>
        </w:tc>
      </w:tr>
      <w:tr w:rsidR="004C67FE" w:rsidRPr="00D4200E" w:rsidTr="00E960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4C67FE" w:rsidP="00E960F2">
            <w:pPr>
              <w:rPr>
                <w:szCs w:val="24"/>
              </w:rPr>
            </w:pPr>
          </w:p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  <w:r w:rsidRPr="00D4200E">
              <w:rPr>
                <w:b/>
                <w:szCs w:val="24"/>
              </w:rPr>
              <w:t>Високий</w:t>
            </w:r>
          </w:p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</w:p>
          <w:p w:rsidR="004C67FE" w:rsidRPr="00D4200E" w:rsidRDefault="004C67FE" w:rsidP="00E960F2">
            <w:pPr>
              <w:jc w:val="center"/>
              <w:rPr>
                <w:szCs w:val="24"/>
              </w:rPr>
            </w:pPr>
            <w:r w:rsidRPr="00D4200E">
              <w:rPr>
                <w:b/>
                <w:szCs w:val="24"/>
              </w:rPr>
              <w:t>«5»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має глибокі системні знання в обсязі та в межах навчальної програми, усвідомлено використовує їх у стандартних та нестандартних ситуаціях;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уміє самостійно аналізувати, оцінювати, узагальнювати опанований матеріал, самостійно користуватися джерелами інформації, приймати рішення;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на високому рівні володіє загальними знаннями, аргументовано використовує їх у різних ситуаціях, уміє знаходити інформацію та аналізувати її, ставити і розв’язувати проблеми;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має глибокі й міцні знання, здатний використовувати їх у практичній діяльності, робити висновки (при цьому він може припускатися незначних огріхів в аргументації думки тощо).  </w:t>
            </w:r>
          </w:p>
        </w:tc>
      </w:tr>
      <w:tr w:rsidR="004C67FE" w:rsidRPr="00D4200E" w:rsidTr="00E960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4C67FE" w:rsidP="00E960F2">
            <w:pPr>
              <w:rPr>
                <w:szCs w:val="24"/>
              </w:rPr>
            </w:pPr>
          </w:p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  <w:r w:rsidRPr="00D4200E">
              <w:rPr>
                <w:b/>
                <w:szCs w:val="24"/>
              </w:rPr>
              <w:t>Достатній</w:t>
            </w:r>
          </w:p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</w:p>
          <w:p w:rsidR="004C67FE" w:rsidRPr="00D4200E" w:rsidRDefault="004C67FE" w:rsidP="00E960F2">
            <w:pPr>
              <w:jc w:val="center"/>
              <w:rPr>
                <w:szCs w:val="24"/>
              </w:rPr>
            </w:pPr>
            <w:r w:rsidRPr="00D4200E">
              <w:rPr>
                <w:b/>
                <w:szCs w:val="24"/>
              </w:rPr>
              <w:t>«4»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досить добре володіє вивченим матеріалом, застосовує знання в дещо змінених ситуаціях, уміє аналізувати й систематизувати інформацію, використовує загальновідомі докази у власній аргументації;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знання магістр</w:t>
            </w:r>
            <w:r w:rsidR="004C67FE" w:rsidRPr="00D4200E">
              <w:rPr>
                <w:szCs w:val="24"/>
              </w:rPr>
              <w:t>а є достатньо повними, він застосовує вивчений матеріал у стандартних ситуаціях, уміє аналізувати, встановлювати найістотніші зв’язки і залежність між явищами, фактами, робити висновки, загалом контролює власну діяльність; відповідь його повна, логічна, обґрунтована, хоч і з деякими неточностями;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правильно, логічно відтворює навчальний матеріал, розуміє основоположні теорії й факти, вміє наводити окремі власні приклади </w:t>
            </w:r>
            <w:r w:rsidR="004C67FE" w:rsidRPr="00D4200E">
              <w:rPr>
                <w:szCs w:val="24"/>
              </w:rPr>
              <w:lastRenderedPageBreak/>
              <w:t xml:space="preserve">на підтвердження певних думок, застосовує вивчений матеріал у стандартних ситуаціях, частково контролює власні навчальні дії. </w:t>
            </w:r>
          </w:p>
        </w:tc>
      </w:tr>
      <w:tr w:rsidR="004C67FE" w:rsidRPr="00D4200E" w:rsidTr="00E960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4C67FE" w:rsidP="00E960F2">
            <w:pPr>
              <w:rPr>
                <w:szCs w:val="24"/>
              </w:rPr>
            </w:pPr>
          </w:p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  <w:r w:rsidRPr="00D4200E">
              <w:rPr>
                <w:b/>
                <w:szCs w:val="24"/>
              </w:rPr>
              <w:t>Середній</w:t>
            </w:r>
          </w:p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</w:p>
          <w:p w:rsidR="004C67FE" w:rsidRPr="00D4200E" w:rsidRDefault="004C67FE" w:rsidP="00E960F2">
            <w:pPr>
              <w:jc w:val="center"/>
              <w:rPr>
                <w:szCs w:val="24"/>
              </w:rPr>
            </w:pPr>
            <w:r w:rsidRPr="00D4200E">
              <w:rPr>
                <w:b/>
                <w:szCs w:val="24"/>
              </w:rPr>
              <w:t>«3»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виявляє знання й розуміння основних положень навчального матеріалу; відповідь його правильна, але недостатньо осмислена;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з допомогою викладача здатний аналізувати, порівнювати, узагальнювати та робити висновки, вміє застосовувати знання при виконанні завдань за зразком;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розуміє основний навчальний матеріал, здатний з помилками й неточностями дати визначення понять, сформулювати правило;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з допомогою вчителя відтворює основний матеріал, може повторити за зразком певну дію.</w:t>
            </w:r>
          </w:p>
        </w:tc>
      </w:tr>
      <w:tr w:rsidR="004C67FE" w:rsidRPr="00D4200E" w:rsidTr="00E960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</w:p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  <w:r w:rsidRPr="00D4200E">
              <w:rPr>
                <w:b/>
                <w:szCs w:val="24"/>
              </w:rPr>
              <w:t>Початковий</w:t>
            </w:r>
          </w:p>
          <w:p w:rsidR="004C67FE" w:rsidRPr="00D4200E" w:rsidRDefault="004C67FE" w:rsidP="00E960F2">
            <w:pPr>
              <w:jc w:val="center"/>
              <w:rPr>
                <w:b/>
                <w:szCs w:val="24"/>
              </w:rPr>
            </w:pPr>
          </w:p>
          <w:p w:rsidR="004C67FE" w:rsidRPr="00D4200E" w:rsidRDefault="004C67FE" w:rsidP="00E960F2">
            <w:pPr>
              <w:jc w:val="center"/>
              <w:rPr>
                <w:szCs w:val="24"/>
              </w:rPr>
            </w:pPr>
            <w:r w:rsidRPr="00D4200E">
              <w:rPr>
                <w:b/>
                <w:szCs w:val="24"/>
              </w:rPr>
              <w:t>«2»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відтворює менш ніж половину навчального матеріалу, з допомогою викладача виконує елементарні завдання;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фрагментарно відтворює незначну частину навчального матеріалу, має нечіткі уявлення про об’єкт вивчення, виявляє здатність елементарно викласти думку;</w:t>
            </w:r>
          </w:p>
          <w:p w:rsidR="004C67FE" w:rsidRPr="00D4200E" w:rsidRDefault="003A32AC" w:rsidP="004C67FE">
            <w:pPr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D4200E">
              <w:rPr>
                <w:szCs w:val="24"/>
              </w:rPr>
              <w:t>магістр</w:t>
            </w:r>
            <w:r w:rsidR="004C67FE" w:rsidRPr="00D4200E">
              <w:rPr>
                <w:szCs w:val="24"/>
              </w:rPr>
              <w:t xml:space="preserve"> може розрізняти об’єкт вивчення і відтворити деякі його елементи.</w:t>
            </w:r>
          </w:p>
        </w:tc>
      </w:tr>
    </w:tbl>
    <w:p w:rsidR="00607181" w:rsidRPr="00D4200E" w:rsidRDefault="00607181" w:rsidP="00E021D8">
      <w:pPr>
        <w:jc w:val="center"/>
        <w:rPr>
          <w:szCs w:val="24"/>
        </w:rPr>
      </w:pPr>
    </w:p>
    <w:p w:rsidR="004C67FE" w:rsidRPr="00D4200E" w:rsidRDefault="004C67FE" w:rsidP="00427966">
      <w:pPr>
        <w:rPr>
          <w:szCs w:val="24"/>
        </w:rPr>
      </w:pPr>
    </w:p>
    <w:p w:rsidR="004C67FE" w:rsidRPr="00D4200E" w:rsidRDefault="004C67FE" w:rsidP="00427966">
      <w:pPr>
        <w:rPr>
          <w:szCs w:val="24"/>
        </w:rPr>
      </w:pPr>
    </w:p>
    <w:p w:rsidR="00427966" w:rsidRPr="00D4200E" w:rsidRDefault="00E021D8" w:rsidP="00427966">
      <w:pPr>
        <w:rPr>
          <w:szCs w:val="24"/>
        </w:rPr>
      </w:pPr>
      <w:r w:rsidRPr="00D4200E">
        <w:rPr>
          <w:szCs w:val="24"/>
        </w:rPr>
        <w:t>Автор</w:t>
      </w:r>
      <w:r w:rsidR="00427966" w:rsidRPr="00D4200E">
        <w:rPr>
          <w:szCs w:val="24"/>
        </w:rPr>
        <w:t xml:space="preserve"> _________________</w:t>
      </w:r>
      <w:r w:rsidR="005D09C4" w:rsidRPr="00D4200E">
        <w:rPr>
          <w:szCs w:val="24"/>
        </w:rPr>
        <w:t>____/</w:t>
      </w:r>
      <w:r w:rsidR="006E21E9" w:rsidRPr="00D4200E">
        <w:rPr>
          <w:szCs w:val="24"/>
        </w:rPr>
        <w:t>д</w:t>
      </w:r>
      <w:r w:rsidR="00465E10" w:rsidRPr="00D4200E">
        <w:rPr>
          <w:szCs w:val="24"/>
        </w:rPr>
        <w:t>окт</w:t>
      </w:r>
      <w:r w:rsidR="006E21E9" w:rsidRPr="00D4200E">
        <w:rPr>
          <w:szCs w:val="24"/>
        </w:rPr>
        <w:t>.</w:t>
      </w:r>
      <w:r w:rsidR="00D4200E">
        <w:rPr>
          <w:szCs w:val="24"/>
        </w:rPr>
        <w:t xml:space="preserve"> </w:t>
      </w:r>
      <w:r w:rsidR="006E21E9" w:rsidRPr="00D4200E">
        <w:rPr>
          <w:szCs w:val="24"/>
        </w:rPr>
        <w:t>філол.</w:t>
      </w:r>
      <w:r w:rsidR="00D4200E">
        <w:rPr>
          <w:szCs w:val="24"/>
        </w:rPr>
        <w:t xml:space="preserve"> наук</w:t>
      </w:r>
      <w:r w:rsidR="006E21E9" w:rsidRPr="00D4200E">
        <w:rPr>
          <w:szCs w:val="24"/>
        </w:rPr>
        <w:t xml:space="preserve">, </w:t>
      </w:r>
      <w:r w:rsidR="00465E10" w:rsidRPr="00D4200E">
        <w:rPr>
          <w:szCs w:val="24"/>
        </w:rPr>
        <w:t>проф</w:t>
      </w:r>
      <w:r w:rsidRPr="00D4200E">
        <w:rPr>
          <w:szCs w:val="24"/>
        </w:rPr>
        <w:t xml:space="preserve">. </w:t>
      </w:r>
      <w:r w:rsidR="00D4200E">
        <w:rPr>
          <w:szCs w:val="24"/>
        </w:rPr>
        <w:t>Мацевко-Бекерська Л.В</w:t>
      </w:r>
      <w:r w:rsidRPr="00D4200E">
        <w:rPr>
          <w:szCs w:val="24"/>
        </w:rPr>
        <w:t>./</w:t>
      </w:r>
    </w:p>
    <w:p w:rsidR="00427966" w:rsidRPr="00D4200E" w:rsidRDefault="00427966" w:rsidP="00E021D8">
      <w:pPr>
        <w:ind w:left="708" w:firstLine="708"/>
        <w:rPr>
          <w:szCs w:val="24"/>
        </w:rPr>
      </w:pPr>
    </w:p>
    <w:p w:rsidR="008C0CED" w:rsidRPr="00D4200E" w:rsidRDefault="008C0CED">
      <w:pPr>
        <w:rPr>
          <w:szCs w:val="24"/>
        </w:rPr>
      </w:pPr>
    </w:p>
    <w:sectPr w:rsidR="008C0CED" w:rsidRPr="00D4200E" w:rsidSect="00151D8D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8B" w:rsidRDefault="00EA328B" w:rsidP="00CD2463">
      <w:r>
        <w:separator/>
      </w:r>
    </w:p>
  </w:endnote>
  <w:endnote w:type="continuationSeparator" w:id="0">
    <w:p w:rsidR="00EA328B" w:rsidRDefault="00EA328B" w:rsidP="00C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8B" w:rsidRDefault="00EA328B" w:rsidP="00CD2463">
      <w:r>
        <w:separator/>
      </w:r>
    </w:p>
  </w:footnote>
  <w:footnote w:type="continuationSeparator" w:id="0">
    <w:p w:rsidR="00EA328B" w:rsidRDefault="00EA328B" w:rsidP="00CD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712205"/>
      <w:docPartObj>
        <w:docPartGallery w:val="Page Numbers (Top of Page)"/>
        <w:docPartUnique/>
      </w:docPartObj>
    </w:sdtPr>
    <w:sdtEndPr/>
    <w:sdtContent>
      <w:p w:rsidR="00CD2463" w:rsidRPr="00CD2463" w:rsidRDefault="003558EC">
        <w:pPr>
          <w:pStyle w:val="aa"/>
          <w:jc w:val="right"/>
        </w:pPr>
        <w:r w:rsidRPr="00CD2463">
          <w:fldChar w:fldCharType="begin"/>
        </w:r>
        <w:r w:rsidR="00CD2463" w:rsidRPr="00CD2463">
          <w:instrText>PAGE   \* MERGEFORMAT</w:instrText>
        </w:r>
        <w:r w:rsidRPr="00CD2463">
          <w:fldChar w:fldCharType="separate"/>
        </w:r>
        <w:r w:rsidR="00086E3D" w:rsidRPr="00086E3D">
          <w:rPr>
            <w:noProof/>
            <w:lang w:val="ru-RU"/>
          </w:rPr>
          <w:t>7</w:t>
        </w:r>
        <w:r w:rsidRPr="00CD2463">
          <w:fldChar w:fldCharType="end"/>
        </w:r>
      </w:p>
    </w:sdtContent>
  </w:sdt>
  <w:p w:rsidR="00CD2463" w:rsidRDefault="00CD24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300"/>
    <w:multiLevelType w:val="hybridMultilevel"/>
    <w:tmpl w:val="AA24B408"/>
    <w:lvl w:ilvl="0" w:tplc="C17C4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EAC"/>
    <w:multiLevelType w:val="hybridMultilevel"/>
    <w:tmpl w:val="5402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97709"/>
    <w:multiLevelType w:val="hybridMultilevel"/>
    <w:tmpl w:val="D9BA5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91CD0"/>
    <w:multiLevelType w:val="hybridMultilevel"/>
    <w:tmpl w:val="37F4F34A"/>
    <w:lvl w:ilvl="0" w:tplc="042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E32FC"/>
    <w:multiLevelType w:val="hybridMultilevel"/>
    <w:tmpl w:val="D58E6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530"/>
    <w:multiLevelType w:val="hybridMultilevel"/>
    <w:tmpl w:val="5126A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8">
    <w:nsid w:val="2A6B0D23"/>
    <w:multiLevelType w:val="hybridMultilevel"/>
    <w:tmpl w:val="6FEC1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34F10"/>
    <w:multiLevelType w:val="hybridMultilevel"/>
    <w:tmpl w:val="C61C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E3FD2"/>
    <w:multiLevelType w:val="hybridMultilevel"/>
    <w:tmpl w:val="4FC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75AE5"/>
    <w:multiLevelType w:val="hybridMultilevel"/>
    <w:tmpl w:val="5126A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C5E22"/>
    <w:multiLevelType w:val="hybridMultilevel"/>
    <w:tmpl w:val="00FC430E"/>
    <w:lvl w:ilvl="0" w:tplc="C478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B5E45"/>
    <w:multiLevelType w:val="hybridMultilevel"/>
    <w:tmpl w:val="A9EE9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E4643"/>
    <w:multiLevelType w:val="hybridMultilevel"/>
    <w:tmpl w:val="927C1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927"/>
        </w:tabs>
        <w:ind w:left="-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</w:abstractNum>
  <w:abstractNum w:abstractNumId="18">
    <w:nsid w:val="4D7E1303"/>
    <w:multiLevelType w:val="hybridMultilevel"/>
    <w:tmpl w:val="4C548E68"/>
    <w:lvl w:ilvl="0" w:tplc="A1F6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67189"/>
    <w:multiLevelType w:val="hybridMultilevel"/>
    <w:tmpl w:val="CE506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E2212A"/>
    <w:multiLevelType w:val="hybridMultilevel"/>
    <w:tmpl w:val="226C01E0"/>
    <w:lvl w:ilvl="0" w:tplc="6F72C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C0B25"/>
    <w:multiLevelType w:val="multilevel"/>
    <w:tmpl w:val="70B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542AD"/>
    <w:multiLevelType w:val="hybridMultilevel"/>
    <w:tmpl w:val="EEC0FD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A167C"/>
    <w:multiLevelType w:val="hybridMultilevel"/>
    <w:tmpl w:val="D868B3C8"/>
    <w:lvl w:ilvl="0" w:tplc="99FE4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2704A"/>
    <w:multiLevelType w:val="hybridMultilevel"/>
    <w:tmpl w:val="44D0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B4B8E"/>
    <w:multiLevelType w:val="hybridMultilevel"/>
    <w:tmpl w:val="E1726E0E"/>
    <w:lvl w:ilvl="0" w:tplc="A2204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140F2"/>
    <w:multiLevelType w:val="hybridMultilevel"/>
    <w:tmpl w:val="ABAC6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95BFF"/>
    <w:multiLevelType w:val="hybridMultilevel"/>
    <w:tmpl w:val="EBD29938"/>
    <w:lvl w:ilvl="0" w:tplc="829AB01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68380010"/>
    <w:multiLevelType w:val="hybridMultilevel"/>
    <w:tmpl w:val="C7405A28"/>
    <w:lvl w:ilvl="0" w:tplc="9754E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BF4358C"/>
    <w:multiLevelType w:val="hybridMultilevel"/>
    <w:tmpl w:val="D0D4D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27DB2"/>
    <w:multiLevelType w:val="hybridMultilevel"/>
    <w:tmpl w:val="6C4C0ED2"/>
    <w:lvl w:ilvl="0" w:tplc="72BAAE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E0763CB"/>
    <w:multiLevelType w:val="multilevel"/>
    <w:tmpl w:val="691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B7825"/>
    <w:multiLevelType w:val="hybridMultilevel"/>
    <w:tmpl w:val="E064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31C65"/>
    <w:multiLevelType w:val="hybridMultilevel"/>
    <w:tmpl w:val="08E49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871BD"/>
    <w:multiLevelType w:val="hybridMultilevel"/>
    <w:tmpl w:val="58B6B08C"/>
    <w:lvl w:ilvl="0" w:tplc="A1F6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8"/>
  </w:num>
  <w:num w:numId="12">
    <w:abstractNumId w:val="21"/>
  </w:num>
  <w:num w:numId="13">
    <w:abstractNumId w:val="14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4"/>
  </w:num>
  <w:num w:numId="19">
    <w:abstractNumId w:val="5"/>
  </w:num>
  <w:num w:numId="20">
    <w:abstractNumId w:val="16"/>
  </w:num>
  <w:num w:numId="21">
    <w:abstractNumId w:val="0"/>
  </w:num>
  <w:num w:numId="22">
    <w:abstractNumId w:val="34"/>
  </w:num>
  <w:num w:numId="23">
    <w:abstractNumId w:val="20"/>
  </w:num>
  <w:num w:numId="24">
    <w:abstractNumId w:val="23"/>
  </w:num>
  <w:num w:numId="25">
    <w:abstractNumId w:val="17"/>
  </w:num>
  <w:num w:numId="26">
    <w:abstractNumId w:val="26"/>
  </w:num>
  <w:num w:numId="27">
    <w:abstractNumId w:val="2"/>
  </w:num>
  <w:num w:numId="28">
    <w:abstractNumId w:val="3"/>
  </w:num>
  <w:num w:numId="29">
    <w:abstractNumId w:val="1"/>
  </w:num>
  <w:num w:numId="30">
    <w:abstractNumId w:val="25"/>
  </w:num>
  <w:num w:numId="31">
    <w:abstractNumId w:val="10"/>
  </w:num>
  <w:num w:numId="32">
    <w:abstractNumId w:val="6"/>
  </w:num>
  <w:num w:numId="33">
    <w:abstractNumId w:val="15"/>
  </w:num>
  <w:num w:numId="34">
    <w:abstractNumId w:val="13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  <w:num w:numId="38">
    <w:abstractNumId w:val="32"/>
  </w:num>
  <w:num w:numId="39">
    <w:abstractNumId w:val="4"/>
  </w:num>
  <w:num w:numId="40">
    <w:abstractNumId w:val="8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79"/>
    <w:rsid w:val="00086E3D"/>
    <w:rsid w:val="00090870"/>
    <w:rsid w:val="000C548A"/>
    <w:rsid w:val="000D67E3"/>
    <w:rsid w:val="000E380B"/>
    <w:rsid w:val="0011533E"/>
    <w:rsid w:val="00122A20"/>
    <w:rsid w:val="00125A34"/>
    <w:rsid w:val="001277FF"/>
    <w:rsid w:val="00133739"/>
    <w:rsid w:val="00151D8D"/>
    <w:rsid w:val="00157159"/>
    <w:rsid w:val="001874E6"/>
    <w:rsid w:val="001F4631"/>
    <w:rsid w:val="002052E1"/>
    <w:rsid w:val="00222872"/>
    <w:rsid w:val="00247CAC"/>
    <w:rsid w:val="00273CB2"/>
    <w:rsid w:val="00296028"/>
    <w:rsid w:val="002A1C37"/>
    <w:rsid w:val="002B5C04"/>
    <w:rsid w:val="002C0CA5"/>
    <w:rsid w:val="002F4194"/>
    <w:rsid w:val="00300627"/>
    <w:rsid w:val="003353AC"/>
    <w:rsid w:val="003558EC"/>
    <w:rsid w:val="00364E5B"/>
    <w:rsid w:val="00372C92"/>
    <w:rsid w:val="003A3159"/>
    <w:rsid w:val="003A32AC"/>
    <w:rsid w:val="003D40D7"/>
    <w:rsid w:val="003E2F3E"/>
    <w:rsid w:val="003F350C"/>
    <w:rsid w:val="003F6C33"/>
    <w:rsid w:val="00411872"/>
    <w:rsid w:val="00423B2C"/>
    <w:rsid w:val="00427966"/>
    <w:rsid w:val="0044603F"/>
    <w:rsid w:val="00461EAE"/>
    <w:rsid w:val="00465E10"/>
    <w:rsid w:val="004A4957"/>
    <w:rsid w:val="004C20AF"/>
    <w:rsid w:val="004C3146"/>
    <w:rsid w:val="004C67FE"/>
    <w:rsid w:val="00504720"/>
    <w:rsid w:val="00512121"/>
    <w:rsid w:val="00534CC6"/>
    <w:rsid w:val="005423FA"/>
    <w:rsid w:val="005B459D"/>
    <w:rsid w:val="005C1ABA"/>
    <w:rsid w:val="005D09C4"/>
    <w:rsid w:val="005D20FB"/>
    <w:rsid w:val="005D30F9"/>
    <w:rsid w:val="005F55B8"/>
    <w:rsid w:val="00607181"/>
    <w:rsid w:val="0064220A"/>
    <w:rsid w:val="006A2405"/>
    <w:rsid w:val="006B04D3"/>
    <w:rsid w:val="006E21E9"/>
    <w:rsid w:val="007357DB"/>
    <w:rsid w:val="0074375B"/>
    <w:rsid w:val="007A4C84"/>
    <w:rsid w:val="007B35F3"/>
    <w:rsid w:val="007E14ED"/>
    <w:rsid w:val="007F12BF"/>
    <w:rsid w:val="007F1E85"/>
    <w:rsid w:val="007F2248"/>
    <w:rsid w:val="0084727B"/>
    <w:rsid w:val="00850E08"/>
    <w:rsid w:val="008A441D"/>
    <w:rsid w:val="008B7957"/>
    <w:rsid w:val="008C0CED"/>
    <w:rsid w:val="008C3DC1"/>
    <w:rsid w:val="009121A6"/>
    <w:rsid w:val="009173C8"/>
    <w:rsid w:val="00951B96"/>
    <w:rsid w:val="00953915"/>
    <w:rsid w:val="009558F7"/>
    <w:rsid w:val="009948AF"/>
    <w:rsid w:val="00A11BB7"/>
    <w:rsid w:val="00A20DDD"/>
    <w:rsid w:val="00A26E75"/>
    <w:rsid w:val="00A36862"/>
    <w:rsid w:val="00AB7326"/>
    <w:rsid w:val="00B6141D"/>
    <w:rsid w:val="00B6153B"/>
    <w:rsid w:val="00B911CA"/>
    <w:rsid w:val="00C0120C"/>
    <w:rsid w:val="00C35A41"/>
    <w:rsid w:val="00C90750"/>
    <w:rsid w:val="00CD2463"/>
    <w:rsid w:val="00D335C3"/>
    <w:rsid w:val="00D4200E"/>
    <w:rsid w:val="00D54136"/>
    <w:rsid w:val="00E021D8"/>
    <w:rsid w:val="00E079E4"/>
    <w:rsid w:val="00E15033"/>
    <w:rsid w:val="00E1755A"/>
    <w:rsid w:val="00E7029E"/>
    <w:rsid w:val="00EA328B"/>
    <w:rsid w:val="00EC1242"/>
    <w:rsid w:val="00ED5A5C"/>
    <w:rsid w:val="00F531C5"/>
    <w:rsid w:val="00F72FCB"/>
    <w:rsid w:val="00F816D9"/>
    <w:rsid w:val="00F94288"/>
    <w:rsid w:val="00F96F79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E62C5-736C-41A8-99B3-045B170C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04"/>
    <w:pPr>
      <w:spacing w:after="0" w:line="240" w:lineRule="auto"/>
    </w:pPr>
    <w:rPr>
      <w:rFonts w:ascii="Times New Roman" w:eastAsia="Times New Roman" w:hAnsi="Times New Roman" w:cs="Times New Roman"/>
      <w:sz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279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7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27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6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42796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2796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styleId="a3">
    <w:name w:val="Hyperlink"/>
    <w:basedOn w:val="a0"/>
    <w:unhideWhenUsed/>
    <w:rsid w:val="00427966"/>
    <w:rPr>
      <w:color w:val="0000FF"/>
      <w:u w:val="single"/>
    </w:rPr>
  </w:style>
  <w:style w:type="paragraph" w:styleId="a4">
    <w:name w:val="Body Text"/>
    <w:basedOn w:val="a"/>
    <w:link w:val="a5"/>
    <w:unhideWhenUsed/>
    <w:rsid w:val="00427966"/>
    <w:pPr>
      <w:spacing w:after="120"/>
    </w:pPr>
    <w:rPr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4279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427966"/>
    <w:pPr>
      <w:spacing w:after="120" w:line="480" w:lineRule="auto"/>
    </w:pPr>
    <w:rPr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4279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427966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279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427966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279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lock Text"/>
    <w:basedOn w:val="a"/>
    <w:semiHidden/>
    <w:unhideWhenUsed/>
    <w:rsid w:val="00427966"/>
    <w:pPr>
      <w:ind w:left="-108" w:right="-108"/>
      <w:jc w:val="center"/>
    </w:pPr>
    <w:rPr>
      <w:sz w:val="16"/>
      <w:szCs w:val="20"/>
      <w:lang w:eastAsia="ru-RU"/>
    </w:rPr>
  </w:style>
  <w:style w:type="paragraph" w:customStyle="1" w:styleId="FR2">
    <w:name w:val="FR2"/>
    <w:rsid w:val="0042796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1">
    <w:name w:val="Без интервала1"/>
    <w:uiPriority w:val="1"/>
    <w:qFormat/>
    <w:rsid w:val="0042796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footnote text"/>
    <w:basedOn w:val="a"/>
    <w:link w:val="a8"/>
    <w:semiHidden/>
    <w:rsid w:val="003F6C3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6C3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7357D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246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463"/>
    <w:rPr>
      <w:rFonts w:ascii="Times New Roman" w:eastAsia="Times New Roman" w:hAnsi="Times New Roman" w:cs="Times New Roman"/>
      <w:sz w:val="24"/>
      <w:lang w:eastAsia="uk-UA"/>
    </w:rPr>
  </w:style>
  <w:style w:type="paragraph" w:styleId="ac">
    <w:name w:val="footer"/>
    <w:basedOn w:val="a"/>
    <w:link w:val="ad"/>
    <w:uiPriority w:val="99"/>
    <w:unhideWhenUsed/>
    <w:rsid w:val="00CD246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463"/>
    <w:rPr>
      <w:rFonts w:ascii="Times New Roman" w:eastAsia="Times New Roman" w:hAnsi="Times New Roman" w:cs="Times New Roman"/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2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463"/>
    <w:rPr>
      <w:rFonts w:ascii="Tahoma" w:eastAsia="Times New Roman" w:hAnsi="Tahoma" w:cs="Tahoma"/>
      <w:sz w:val="16"/>
      <w:szCs w:val="16"/>
      <w:lang w:eastAsia="uk-UA"/>
    </w:rPr>
  </w:style>
  <w:style w:type="paragraph" w:styleId="af0">
    <w:name w:val="Body Text Indent"/>
    <w:basedOn w:val="a"/>
    <w:link w:val="af1"/>
    <w:uiPriority w:val="99"/>
    <w:semiHidden/>
    <w:unhideWhenUsed/>
    <w:rsid w:val="00465E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65E10"/>
    <w:rPr>
      <w:rFonts w:ascii="Times New Roman" w:eastAsia="Times New Roman" w:hAnsi="Times New Roman" w:cs="Times New Roman"/>
      <w:sz w:val="24"/>
      <w:lang w:eastAsia="uk-UA"/>
    </w:rPr>
  </w:style>
  <w:style w:type="table" w:styleId="af2">
    <w:name w:val="Table Grid"/>
    <w:basedOn w:val="a1"/>
    <w:uiPriority w:val="59"/>
    <w:rsid w:val="0027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9173C8"/>
    <w:pPr>
      <w:spacing w:before="100" w:beforeAutospacing="1" w:after="100" w:afterAutospacing="1"/>
    </w:pPr>
    <w:rPr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917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ISB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2" Type="http://schemas.openxmlformats.org/officeDocument/2006/relationships/hyperlink" Target="https://web.archive.org/web/20181110061841/http:/acmeolog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rchive.org/web/20181110061841/http:/acmeology.org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kmeproekt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F%D0%B5%D1%86%D1%96%D0%B0%D0%BB%D1%8C%D0%BD%D0%B0:%D0%94%D0%B6%D0%B5%D1%80%D0%B5%D0%BB%D0%B0_%D0%BA%D0%BD%D0%B8%D0%B3/978-966-373-210-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9984</Words>
  <Characters>5692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lmacevko@ukr.net</cp:lastModifiedBy>
  <cp:revision>65</cp:revision>
  <dcterms:created xsi:type="dcterms:W3CDTF">2012-12-14T15:12:00Z</dcterms:created>
  <dcterms:modified xsi:type="dcterms:W3CDTF">2020-08-31T06:45:00Z</dcterms:modified>
</cp:coreProperties>
</file>