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3E" w:rsidRDefault="0047273E" w:rsidP="0047273E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47273E" w:rsidRDefault="0047273E" w:rsidP="0047273E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</w:t>
      </w:r>
      <w:proofErr w:type="spell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національний</w:t>
      </w:r>
      <w:proofErr w:type="spell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університет</w:t>
      </w:r>
      <w:proofErr w:type="spell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імені</w:t>
      </w:r>
      <w:proofErr w:type="spell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Івана</w:t>
      </w:r>
      <w:proofErr w:type="spell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Франка</w:t>
      </w:r>
    </w:p>
    <w:p w:rsidR="0047273E" w:rsidRPr="00152DE9" w:rsidRDefault="0047273E" w:rsidP="0047273E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  <w:t>педагогічної освіти</w:t>
      </w:r>
    </w:p>
    <w:p w:rsidR="0047273E" w:rsidRDefault="0047273E" w:rsidP="0047273E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  <w:t xml:space="preserve"> спеціальної освіти та </w:t>
      </w:r>
      <w:proofErr w:type="gramStart"/>
      <w:r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  <w:t>соц</w:t>
      </w:r>
      <w:proofErr w:type="gramEnd"/>
      <w:r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  <w:t>іальної роботи</w:t>
      </w:r>
    </w:p>
    <w:p w:rsidR="0047273E" w:rsidRDefault="0047273E" w:rsidP="0047273E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47273E" w:rsidRDefault="0047273E" w:rsidP="0047273E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47273E" w:rsidRDefault="0047273E" w:rsidP="0047273E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47273E" w:rsidRPr="003A5DE5" w:rsidRDefault="0047273E" w:rsidP="0047273E">
      <w:pPr>
        <w:ind w:left="5245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CE03B1">
        <w:rPr>
          <w:rFonts w:ascii="Times New Roman" w:hAnsi="Times New Roman"/>
          <w:b/>
          <w:sz w:val="24"/>
          <w:szCs w:val="24"/>
        </w:rPr>
        <w:t>Затверджено</w:t>
      </w:r>
      <w:proofErr w:type="spellEnd"/>
    </w:p>
    <w:p w:rsidR="0047273E" w:rsidRPr="00877355" w:rsidRDefault="0047273E" w:rsidP="0047273E">
      <w:pPr>
        <w:ind w:left="5245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засіданні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кафедри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спеціальної освіти та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соц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іальної роботи</w:t>
      </w:r>
    </w:p>
    <w:p w:rsidR="0047273E" w:rsidRPr="00877355" w:rsidRDefault="0047273E" w:rsidP="0047273E">
      <w:pPr>
        <w:ind w:left="5245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факультету </w:t>
      </w:r>
      <w:r>
        <w:rPr>
          <w:rFonts w:ascii="Times New Roman" w:hAnsi="Times New Roman"/>
          <w:sz w:val="24"/>
          <w:szCs w:val="24"/>
          <w:lang w:val="uk-UA"/>
        </w:rPr>
        <w:t>педагогічної освіти</w:t>
      </w:r>
    </w:p>
    <w:p w:rsidR="0047273E" w:rsidRPr="00152DE9" w:rsidRDefault="0047273E" w:rsidP="0047273E">
      <w:pPr>
        <w:ind w:left="5245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52DE9">
        <w:rPr>
          <w:rFonts w:ascii="Times New Roman" w:hAnsi="Times New Roman"/>
          <w:sz w:val="24"/>
          <w:szCs w:val="24"/>
        </w:rPr>
        <w:t>Львівського</w:t>
      </w:r>
      <w:proofErr w:type="spellEnd"/>
      <w:r w:rsidRPr="00152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DE9">
        <w:rPr>
          <w:rFonts w:ascii="Times New Roman" w:hAnsi="Times New Roman"/>
          <w:sz w:val="24"/>
          <w:szCs w:val="24"/>
        </w:rPr>
        <w:t>національного</w:t>
      </w:r>
      <w:proofErr w:type="spellEnd"/>
      <w:r w:rsidRPr="00152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DE9">
        <w:rPr>
          <w:rFonts w:ascii="Times New Roman" w:hAnsi="Times New Roman"/>
          <w:sz w:val="24"/>
          <w:szCs w:val="24"/>
        </w:rPr>
        <w:t>університету</w:t>
      </w:r>
      <w:proofErr w:type="spellEnd"/>
      <w:r w:rsidRPr="00152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DE9">
        <w:rPr>
          <w:rFonts w:ascii="Times New Roman" w:hAnsi="Times New Roman"/>
          <w:sz w:val="24"/>
          <w:szCs w:val="24"/>
        </w:rPr>
        <w:t>імені</w:t>
      </w:r>
      <w:proofErr w:type="spellEnd"/>
      <w:r w:rsidRPr="00152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DE9">
        <w:rPr>
          <w:rFonts w:ascii="Times New Roman" w:hAnsi="Times New Roman"/>
          <w:sz w:val="24"/>
          <w:szCs w:val="24"/>
        </w:rPr>
        <w:t>Івана</w:t>
      </w:r>
      <w:proofErr w:type="spellEnd"/>
      <w:r w:rsidRPr="00152DE9">
        <w:rPr>
          <w:rFonts w:ascii="Times New Roman" w:hAnsi="Times New Roman"/>
          <w:sz w:val="24"/>
          <w:szCs w:val="24"/>
        </w:rPr>
        <w:t xml:space="preserve"> Франка</w:t>
      </w:r>
    </w:p>
    <w:p w:rsidR="0047273E" w:rsidRPr="00CE03B1" w:rsidRDefault="0047273E" w:rsidP="0047273E">
      <w:pPr>
        <w:ind w:left="5245"/>
        <w:jc w:val="right"/>
        <w:rPr>
          <w:rFonts w:ascii="Times New Roman" w:hAnsi="Times New Roman"/>
          <w:sz w:val="24"/>
          <w:szCs w:val="24"/>
        </w:rPr>
      </w:pPr>
      <w:r w:rsidRPr="00152DE9">
        <w:rPr>
          <w:rFonts w:ascii="Times New Roman" w:hAnsi="Times New Roman"/>
          <w:sz w:val="24"/>
          <w:szCs w:val="24"/>
        </w:rPr>
        <w:t>(протокол № _</w:t>
      </w:r>
      <w:r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  <w:lang w:val="uk-UA"/>
        </w:rPr>
        <w:t>30.09</w:t>
      </w:r>
      <w:r>
        <w:rPr>
          <w:rFonts w:ascii="Times New Roman" w:hAnsi="Times New Roman"/>
          <w:sz w:val="24"/>
          <w:szCs w:val="24"/>
        </w:rPr>
        <w:t>_</w:t>
      </w:r>
      <w:r w:rsidRPr="00152DE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152DE9">
        <w:rPr>
          <w:rFonts w:ascii="Times New Roman" w:hAnsi="Times New Roman"/>
          <w:sz w:val="24"/>
          <w:szCs w:val="24"/>
        </w:rPr>
        <w:t>р.)</w:t>
      </w:r>
    </w:p>
    <w:p w:rsidR="0047273E" w:rsidRDefault="0047273E" w:rsidP="0047273E">
      <w:pPr>
        <w:ind w:left="5245"/>
        <w:jc w:val="right"/>
        <w:rPr>
          <w:rFonts w:ascii="Times New Roman" w:hAnsi="Times New Roman"/>
          <w:sz w:val="24"/>
          <w:szCs w:val="24"/>
        </w:rPr>
      </w:pPr>
    </w:p>
    <w:p w:rsidR="0047273E" w:rsidRDefault="0047273E" w:rsidP="0047273E">
      <w:pPr>
        <w:ind w:left="5245"/>
        <w:jc w:val="right"/>
        <w:rPr>
          <w:rFonts w:ascii="Times New Roman" w:hAnsi="Times New Roman"/>
          <w:sz w:val="24"/>
          <w:szCs w:val="24"/>
        </w:rPr>
      </w:pPr>
    </w:p>
    <w:p w:rsidR="0047273E" w:rsidRPr="00A47675" w:rsidRDefault="0047273E" w:rsidP="0047273E">
      <w:pPr>
        <w:ind w:left="6685" w:firstLine="515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Завідувач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кафедри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проф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.О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стровська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К.О.</w:t>
      </w:r>
    </w:p>
    <w:p w:rsidR="0047273E" w:rsidRPr="00135099" w:rsidRDefault="0047273E" w:rsidP="0047273E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47273E" w:rsidRDefault="0047273E" w:rsidP="0047273E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47273E" w:rsidRPr="00B75914" w:rsidRDefault="0047273E" w:rsidP="0047273E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лабус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  <w:t xml:space="preserve"> вибіркової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</w:rPr>
        <w:t>дисципліни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«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  <w:t>Методолоія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  <w:t xml:space="preserve"> та методи психолого-педагогічних </w:t>
      </w:r>
      <w:proofErr w:type="gramStart"/>
      <w:r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  <w:t>досл</w:t>
      </w:r>
      <w:proofErr w:type="gramEnd"/>
      <w:r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  <w:t>іджень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:rsidR="0047273E" w:rsidRPr="00B30766" w:rsidRDefault="0047273E" w:rsidP="0047273E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щ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о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</w:rPr>
        <w:t>викладається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в межах ОПП 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  <w:t xml:space="preserve"> для здобувачів другого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(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  <w:t>магістерського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)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proofErr w:type="gram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р</w:t>
      </w:r>
      <w:proofErr w:type="gram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івня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вищої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освіти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47273E" w:rsidRDefault="0047273E" w:rsidP="0047273E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47273E" w:rsidRDefault="0047273E" w:rsidP="0047273E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47273E" w:rsidRDefault="0047273E" w:rsidP="0047273E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47273E" w:rsidRDefault="0047273E" w:rsidP="0047273E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47273E" w:rsidRPr="00B30766" w:rsidRDefault="0047273E" w:rsidP="0047273E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47273E" w:rsidRPr="00D425DF" w:rsidRDefault="0047273E" w:rsidP="0047273E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Львів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2020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:rsidR="0047273E" w:rsidRDefault="0047273E" w:rsidP="0047273E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47273E" w:rsidRPr="00152DE9" w:rsidRDefault="0047273E" w:rsidP="0047273E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</w:p>
    <w:tbl>
      <w:tblPr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405"/>
        <w:gridCol w:w="11265"/>
      </w:tblGrid>
      <w:tr w:rsidR="0047273E" w:rsidRPr="00152DE9" w:rsidTr="006E2D62">
        <w:trPr>
          <w:trHeight w:val="59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072A25" w:rsidRDefault="0047273E" w:rsidP="00BF1519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72A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Назва</w:t>
            </w:r>
            <w:proofErr w:type="spellEnd"/>
            <w:r w:rsidRPr="00072A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2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2C14CF" w:rsidRDefault="0047273E" w:rsidP="00BF1519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Методологія та методи психолого-педагогічних досліджень</w:t>
            </w:r>
          </w:p>
        </w:tc>
      </w:tr>
      <w:tr w:rsidR="0047273E" w:rsidRPr="00152DE9" w:rsidTr="00BF1519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072A25" w:rsidRDefault="0047273E" w:rsidP="00BF1519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2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дисципліни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072A25" w:rsidRDefault="0047273E" w:rsidP="00BF151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72A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м. Львів,  вул. </w:t>
            </w:r>
            <w:proofErr w:type="spellStart"/>
            <w:r w:rsidRPr="00072A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Туган-Барановського</w:t>
            </w:r>
            <w:proofErr w:type="spellEnd"/>
            <w:r w:rsidRPr="00072A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,7</w:t>
            </w:r>
          </w:p>
        </w:tc>
      </w:tr>
      <w:tr w:rsidR="0047273E" w:rsidRPr="00152DE9" w:rsidTr="00BF1519">
        <w:trPr>
          <w:trHeight w:val="81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072A25" w:rsidRDefault="0047273E" w:rsidP="00BF1519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2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5D51F3" w:rsidRDefault="0047273E" w:rsidP="00BF151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2A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Факультет педагогічної освіти, кафедра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спеціальної освіти та соціальної роботи</w:t>
            </w:r>
          </w:p>
        </w:tc>
      </w:tr>
      <w:tr w:rsidR="0047273E" w:rsidRPr="00152DE9" w:rsidTr="00BF1519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DB5EF2" w:rsidRDefault="0047273E" w:rsidP="00BF1519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5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DB5EF2" w:rsidRDefault="0047273E" w:rsidP="00BF1519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5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 Освіта / Педагогіка</w:t>
            </w:r>
          </w:p>
        </w:tc>
      </w:tr>
      <w:tr w:rsidR="0047273E" w:rsidRPr="00152DE9" w:rsidTr="00BF1519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2D1A3F" w:rsidRDefault="0047273E" w:rsidP="00BF1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1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</w:t>
            </w:r>
            <w:proofErr w:type="spellEnd"/>
            <w:proofErr w:type="gramStart"/>
            <w:r w:rsidRPr="002D1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(-і)</w:t>
            </w:r>
            <w:proofErr w:type="gramEnd"/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2D1A3F" w:rsidRDefault="0047273E" w:rsidP="006E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Лоїк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Галина Богданівна</w:t>
            </w:r>
            <w:r w:rsidRPr="002D1A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кандидат педагогічних наук, доцент кафедри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спеціальної освіти та соціальної роботи</w:t>
            </w:r>
          </w:p>
        </w:tc>
      </w:tr>
      <w:tr w:rsidR="0047273E" w:rsidRPr="00152DE9" w:rsidTr="00BF1519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2C4D85" w:rsidRDefault="0047273E" w:rsidP="00BF1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4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Контактна інформація викладача 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B42174" w:rsidRDefault="0047273E" w:rsidP="0047273E">
            <w:pPr>
              <w:rPr>
                <w:rFonts w:eastAsia="Times New Roman"/>
              </w:rPr>
            </w:pPr>
            <w:proofErr w:type="spellStart"/>
            <w:r w:rsidRPr="002C4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2C4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пошта: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gallojik</w:t>
            </w:r>
            <w:proofErr w:type="spellEnd"/>
            <w:r w:rsidRPr="00B4217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B42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47273E" w:rsidRPr="00152DE9" w:rsidTr="00BF1519">
        <w:trPr>
          <w:trHeight w:val="908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152DE9" w:rsidRDefault="0047273E" w:rsidP="00BF1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Консультації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  <w:proofErr w:type="spellEnd"/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956C19" w:rsidRDefault="0047273E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Вівторок </w:t>
            </w:r>
            <w:r w:rsidRPr="007354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15.00-16.30 (кафедра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спеціальної освіти та соціальної роботи</w:t>
            </w:r>
            <w:r w:rsidRPr="007354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Pr="007354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Туган-Барановського</w:t>
            </w:r>
            <w:proofErr w:type="spellEnd"/>
            <w:r w:rsidRPr="007354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7)</w:t>
            </w:r>
          </w:p>
        </w:tc>
      </w:tr>
      <w:tr w:rsidR="0047273E" w:rsidRPr="00152DE9" w:rsidTr="00BF1519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9B53B1" w:rsidRDefault="0047273E" w:rsidP="00BF1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</w:t>
            </w:r>
            <w:proofErr w:type="spellEnd"/>
            <w:r w:rsidRPr="009B5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9B53B1" w:rsidRDefault="0047273E" w:rsidP="00BF151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53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https://pedagogy.lnu.edu.ua/course/porivnyalna-pedahohika</w:t>
            </w:r>
          </w:p>
        </w:tc>
      </w:tr>
      <w:tr w:rsidR="0047273E" w:rsidRPr="0047273E" w:rsidTr="006E2D62">
        <w:trPr>
          <w:trHeight w:val="325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7925DE" w:rsidRDefault="0047273E" w:rsidP="00BF151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2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Інформація про дисципліну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8F413F" w:rsidRDefault="0047273E" w:rsidP="006E2D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41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Курс «</w:t>
            </w:r>
            <w:r w:rsidRPr="008F41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Методологія та методи психолого-педагогічних досліджень</w:t>
            </w:r>
            <w:r w:rsidRPr="008F41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 призначено для магістрів першого року денної та заочної форми навчання. Предметом вивчення навчальної дисципліни є: </w:t>
            </w:r>
            <w:r w:rsidRPr="008F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 студентів із методологією і методами психолого-педагогічних досліджень, їх взаємодією з комплексом педагогічних,</w:t>
            </w:r>
            <w:r w:rsidR="00B727C7" w:rsidRPr="008F413F">
              <w:rPr>
                <w:lang w:val="uk-UA"/>
              </w:rPr>
              <w:t xml:space="preserve"> </w:t>
            </w:r>
            <w:r w:rsidR="00B727C7" w:rsidRPr="008F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гуманітарних</w:t>
            </w:r>
            <w:r w:rsidRPr="008F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наукових дисциплін. Способом аналізу соціально-антропологічної проблематики в контексті найвпливовіших сучасних методологій; сформувати навички самостійної орієнтації в концепціях і понятт</w:t>
            </w:r>
            <w:bookmarkStart w:id="0" w:name="_GoBack"/>
            <w:bookmarkEnd w:id="0"/>
            <w:r w:rsidRPr="008F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ях сучасної соціально-антропологічної науки на підставі опрацювання текстів найбільш </w:t>
            </w:r>
            <w:proofErr w:type="spellStart"/>
            <w:r w:rsidRPr="008F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презентативних</w:t>
            </w:r>
            <w:proofErr w:type="spellEnd"/>
            <w:r w:rsidRPr="008F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персоналій.</w:t>
            </w:r>
          </w:p>
        </w:tc>
      </w:tr>
      <w:tr w:rsidR="0047273E" w:rsidRPr="007925DE" w:rsidTr="006E2D62">
        <w:trPr>
          <w:trHeight w:val="90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7925DE" w:rsidRDefault="0047273E" w:rsidP="00BF151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2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Коротка анотація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8F413F" w:rsidRDefault="0047273E" w:rsidP="00BF1519">
            <w:pPr>
              <w:pStyle w:val="Style4"/>
              <w:widowControl/>
              <w:tabs>
                <w:tab w:val="left" w:pos="394"/>
              </w:tabs>
              <w:spacing w:line="240" w:lineRule="auto"/>
              <w:rPr>
                <w:rFonts w:eastAsia="Times New Roman"/>
              </w:rPr>
            </w:pPr>
            <w:r w:rsidRPr="008F413F">
              <w:rPr>
                <w:rFonts w:eastAsia="Times New Roman"/>
              </w:rPr>
              <w:t>Дисципліна  «</w:t>
            </w:r>
            <w:r w:rsidR="00B727C7" w:rsidRPr="008F413F">
              <w:t>Методологія і методи психолого-педагогічних досліджень»</w:t>
            </w:r>
          </w:p>
          <w:p w:rsidR="0047273E" w:rsidRPr="008F413F" w:rsidRDefault="0047273E" w:rsidP="00BF1519">
            <w:pPr>
              <w:pStyle w:val="Style4"/>
              <w:widowControl/>
              <w:tabs>
                <w:tab w:val="left" w:pos="394"/>
              </w:tabs>
              <w:spacing w:line="240" w:lineRule="auto"/>
              <w:rPr>
                <w:rFonts w:eastAsia="Times New Roman"/>
              </w:rPr>
            </w:pPr>
            <w:r w:rsidRPr="008F413F">
              <w:rPr>
                <w:rFonts w:eastAsia="Times New Roman"/>
                <w:u w:val="single"/>
              </w:rPr>
              <w:t>01 Освіта/Педагогіка</w:t>
            </w:r>
            <w:r w:rsidRPr="008F413F">
              <w:rPr>
                <w:rFonts w:eastAsia="Times New Roman"/>
              </w:rPr>
              <w:t xml:space="preserve"> для освітньої програми яка викладається в </w:t>
            </w:r>
            <w:r w:rsidRPr="008F413F">
              <w:rPr>
                <w:rFonts w:eastAsia="Times New Roman"/>
                <w:u w:val="single"/>
              </w:rPr>
              <w:t>__</w:t>
            </w:r>
            <w:r w:rsidR="00B727C7" w:rsidRPr="008F413F">
              <w:rPr>
                <w:rFonts w:eastAsia="Times New Roman"/>
                <w:u w:val="single"/>
              </w:rPr>
              <w:t>2</w:t>
            </w:r>
            <w:r w:rsidRPr="008F413F">
              <w:rPr>
                <w:rFonts w:eastAsia="Times New Roman"/>
                <w:u w:val="single"/>
              </w:rPr>
              <w:t xml:space="preserve"> </w:t>
            </w:r>
            <w:r w:rsidRPr="008F413F">
              <w:rPr>
                <w:rFonts w:eastAsia="Times New Roman"/>
              </w:rPr>
              <w:t xml:space="preserve">семестрі в обсязі __3__ кредитів </w:t>
            </w:r>
          </w:p>
          <w:p w:rsidR="0047273E" w:rsidRPr="008F413F" w:rsidRDefault="0047273E" w:rsidP="00BF1519">
            <w:pPr>
              <w:pStyle w:val="Style4"/>
              <w:widowControl/>
              <w:tabs>
                <w:tab w:val="left" w:pos="394"/>
              </w:tabs>
              <w:spacing w:line="240" w:lineRule="auto"/>
              <w:rPr>
                <w:rFonts w:eastAsia="Times New Roman"/>
              </w:rPr>
            </w:pPr>
            <w:r w:rsidRPr="008F413F">
              <w:rPr>
                <w:rFonts w:eastAsia="Times New Roman"/>
              </w:rPr>
              <w:t>(за Європейською Кредитно-Трансферною Системою ECTS).</w:t>
            </w:r>
          </w:p>
        </w:tc>
      </w:tr>
      <w:tr w:rsidR="0047273E" w:rsidRPr="0047273E" w:rsidTr="00BF1519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7925DE" w:rsidRDefault="0047273E" w:rsidP="00BF151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2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Мета та </w:t>
            </w:r>
            <w:proofErr w:type="spellStart"/>
            <w:r w:rsidRPr="00792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цілі</w:t>
            </w:r>
            <w:proofErr w:type="spellEnd"/>
            <w:r w:rsidRPr="00792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2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6A5113" w:rsidRDefault="0047273E" w:rsidP="00B727C7">
            <w:pPr>
              <w:pStyle w:val="21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25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 курсу:</w:t>
            </w:r>
            <w:r w:rsidRPr="006A5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727C7" w:rsidRPr="00B727C7">
              <w:rPr>
                <w:lang w:val="uk-UA"/>
              </w:rPr>
              <w:t>«</w:t>
            </w:r>
            <w:r w:rsidR="00B727C7" w:rsidRPr="00B727C7">
              <w:rPr>
                <w:rFonts w:ascii="Times New Roman" w:hAnsi="Times New Roman" w:cs="Times New Roman"/>
                <w:lang w:val="uk-UA"/>
              </w:rPr>
              <w:t xml:space="preserve">Методологія і методи </w:t>
            </w:r>
            <w:r w:rsidR="00B727C7">
              <w:rPr>
                <w:rFonts w:ascii="Times New Roman" w:hAnsi="Times New Roman" w:cs="Times New Roman"/>
                <w:lang w:val="uk-UA"/>
              </w:rPr>
              <w:t>п</w:t>
            </w:r>
            <w:r w:rsidR="00B727C7" w:rsidRPr="00B727C7">
              <w:rPr>
                <w:rFonts w:ascii="Times New Roman" w:hAnsi="Times New Roman" w:cs="Times New Roman"/>
                <w:lang w:val="uk-UA"/>
              </w:rPr>
              <w:t xml:space="preserve">сихолого-педагогічних досліджень» – формування у </w:t>
            </w:r>
            <w:r w:rsidR="00B727C7">
              <w:rPr>
                <w:rFonts w:ascii="Times New Roman" w:hAnsi="Times New Roman" w:cs="Times New Roman"/>
                <w:lang w:val="uk-UA"/>
              </w:rPr>
              <w:t>студентів-магістрантів</w:t>
            </w:r>
            <w:r w:rsidR="00B727C7" w:rsidRPr="00B727C7">
              <w:rPr>
                <w:rFonts w:ascii="Times New Roman" w:hAnsi="Times New Roman" w:cs="Times New Roman"/>
                <w:lang w:val="uk-UA"/>
              </w:rPr>
              <w:t xml:space="preserve"> методологічної культури </w:t>
            </w:r>
            <w:r w:rsidR="00B727C7">
              <w:rPr>
                <w:rFonts w:ascii="Times New Roman" w:hAnsi="Times New Roman" w:cs="Times New Roman"/>
                <w:lang w:val="uk-UA"/>
              </w:rPr>
              <w:t>та компетентності, оволодіння технологією досліджень , готовності написання магістрів науково-дослідницьких магістерських та інших видів робіт.</w:t>
            </w:r>
          </w:p>
        </w:tc>
      </w:tr>
      <w:tr w:rsidR="0047273E" w:rsidRPr="006A5113" w:rsidTr="00BF151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7B0445" w:rsidRDefault="0047273E" w:rsidP="00BF151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0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0406B" w:rsidRDefault="00B727C7" w:rsidP="00E0406B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Алексюк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А. М.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Педагогіка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: курс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лекцій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модульне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ібник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К.: ІСДО, 1993.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220 с. </w:t>
            </w:r>
          </w:p>
          <w:p w:rsidR="00E0406B" w:rsidRDefault="00B727C7" w:rsidP="00E0406B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2. Валеев Г. Х. Методология научной деятельности в сфере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социогуманитарного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знания / Г. Х. Валеев.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М.: Наука, 2005.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234 с. </w:t>
            </w:r>
          </w:p>
          <w:p w:rsidR="00E0406B" w:rsidRDefault="00B727C7" w:rsidP="00E0406B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3. Введение в научное исследование по педагогике учеб. пособие для студентов высших учеб.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. заведений</w:t>
            </w:r>
            <w:proofErr w:type="gram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од ред. Ю. К.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Бабанского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, В. И. Журавлева.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1988.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169 с. </w:t>
            </w:r>
          </w:p>
          <w:p w:rsidR="00E0406B" w:rsidRDefault="00B727C7" w:rsidP="00E0406B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Вітвицька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С. С.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педагогіки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за модульно-рейтинговою системою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/ С. С.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Вітвицька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– 2-е вид. доп. та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перероб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К.: Центр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, 2011. – 384 с. </w:t>
            </w:r>
          </w:p>
          <w:p w:rsidR="00E0406B" w:rsidRDefault="00B727C7" w:rsidP="00E0406B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5. Гончаренко С. У.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Педагогічні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ідження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методологічні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поради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молодим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науковцям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К. -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, 2008.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278 с. </w:t>
            </w:r>
          </w:p>
          <w:p w:rsidR="00E0406B" w:rsidRDefault="00B727C7" w:rsidP="00E0406B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Енциклопедія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proofErr w:type="gram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/ А</w:t>
            </w:r>
            <w:proofErr w:type="gram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кад.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наук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; голов. Ред. В. Г. Кремень.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К.: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Юрінком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Інтер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, 2008.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1040 с. </w:t>
            </w:r>
          </w:p>
          <w:p w:rsidR="00E0406B" w:rsidRDefault="00B727C7" w:rsidP="00E0406B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Євдокимов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В. І.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Педагогічний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експеримент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ібник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вузів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/ В. І.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Євдокимов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, Т. П. Агапова та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: ХДПУ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Г. Сковороди, 2001.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147 с. </w:t>
            </w:r>
          </w:p>
          <w:p w:rsidR="00E0406B" w:rsidRDefault="00B727C7" w:rsidP="00E0406B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Загвязинский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В. И. Исследовательская деятельность педагога: учеб</w:t>
            </w:r>
            <w:proofErr w:type="gram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студентов высших учеб.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заведений / В. И.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Загвязинский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М.: Изд. центр "Академия", 2006.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176 с. </w:t>
            </w:r>
          </w:p>
          <w:p w:rsidR="00E0406B" w:rsidRDefault="00B727C7" w:rsidP="00E0406B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Загвязинский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В. И. Методология и методы психолого-педагогического исследования: учеб</w:t>
            </w:r>
            <w:proofErr w:type="gram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студентов высших учеб. заведений / В. И.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Загвязинский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Атаханов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М.: Изд. центр "Академия", 2001.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208с. </w:t>
            </w:r>
          </w:p>
          <w:p w:rsidR="00E0406B" w:rsidRDefault="00B727C7" w:rsidP="00E0406B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10. Зайченко І. В.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Педагогіка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вищих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2-е вид.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К.: "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", 2009.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528 с. </w:t>
            </w:r>
          </w:p>
          <w:p w:rsidR="00E0406B" w:rsidRDefault="00B727C7" w:rsidP="00E0406B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Клименюк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А. В. Методология и методика педагогического исследования: учеб</w:t>
            </w:r>
            <w:proofErr w:type="gram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особие / А. В.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Клименюк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, А. А.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Калита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, Э. П. Бережная.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К., 1988.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98 с. </w:t>
            </w:r>
          </w:p>
          <w:p w:rsidR="00E0406B" w:rsidRDefault="00B727C7" w:rsidP="00E0406B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12. Краевский В. В. Методология научного исследования: пособие для студентов и аспирантов </w:t>
            </w:r>
            <w:proofErr w:type="spellStart"/>
            <w:proofErr w:type="gram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. вузов</w:t>
            </w:r>
            <w:proofErr w:type="gram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В. Краевский.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СПб: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СПбГПУ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, 2001.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Вып.17.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148 с. </w:t>
            </w:r>
          </w:p>
          <w:p w:rsidR="00E0406B" w:rsidRDefault="00B727C7" w:rsidP="00E0406B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13. Краевский В. В.Методология педагогики: новый этап: учеб</w:t>
            </w:r>
            <w:proofErr w:type="gram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студентов 29 высших учеб.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заведений / В. В. Краевский, Е. В.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М.: Изд. Центр "Академия", 2006.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400с. </w:t>
            </w:r>
          </w:p>
          <w:p w:rsidR="00E0406B" w:rsidRDefault="00B727C7" w:rsidP="00E0406B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14. Кремень В. Г.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людиноцентризму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стратег</w:t>
            </w:r>
            <w:proofErr w:type="gram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іях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простору / В. Г. Кремень.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К.: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думка, 2009.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520 с. </w:t>
            </w:r>
          </w:p>
          <w:p w:rsidR="00E0406B" w:rsidRDefault="00B727C7" w:rsidP="00E0406B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Кудіна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В. В.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Педагогіка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2-ге вид</w:t>
            </w:r>
            <w:proofErr w:type="gram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допов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/ В. В.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Кудіна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М. І. Соловей, Є. С.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Спіцин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К.: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Ленвіт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, 2007.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194 с. </w:t>
            </w:r>
          </w:p>
          <w:p w:rsidR="00E0406B" w:rsidRDefault="00B727C7" w:rsidP="00E0406B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16. </w:t>
            </w:r>
            <w:proofErr w:type="spellStart"/>
            <w:r w:rsidRPr="00E04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Лутай</w:t>
            </w:r>
            <w:proofErr w:type="spellEnd"/>
            <w:r w:rsidRPr="00E04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С. Філософія сучасної освіти: </w:t>
            </w:r>
            <w:proofErr w:type="spellStart"/>
            <w:r w:rsidRPr="00E04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E04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посібник / В. С. </w:t>
            </w:r>
            <w:proofErr w:type="spellStart"/>
            <w:r w:rsidRPr="00E04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Лутай</w:t>
            </w:r>
            <w:proofErr w:type="spellEnd"/>
            <w:r w:rsidRPr="00E04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04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К.: Центр "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", 1996.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256 с. </w:t>
            </w:r>
          </w:p>
          <w:p w:rsidR="00E0406B" w:rsidRDefault="00B727C7" w:rsidP="00E0406B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Мартиненко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С. М.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науково-дослідницької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дисциплін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proofErr w:type="gram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/ С. М.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Мартиненко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, А. М. Москаленко.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К., 2007. </w:t>
            </w:r>
          </w:p>
          <w:p w:rsidR="00E0406B" w:rsidRDefault="00B727C7" w:rsidP="00E0406B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Мартиненко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С. М.,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Хоружа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Л. Л.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педагогіка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ібник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/ С. М.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Мартиненко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, Л. Л.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Хоружа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К.: </w:t>
            </w:r>
            <w:proofErr w:type="gram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Вид-во</w:t>
            </w:r>
            <w:proofErr w:type="gram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МАУП, 2009.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176 с. </w:t>
            </w:r>
          </w:p>
          <w:p w:rsidR="00E0406B" w:rsidRDefault="00B727C7" w:rsidP="00E0406B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19. Новиков А. М. Методология образования / А. М. Новиков.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Эгвес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, 2002.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320с.</w:t>
            </w:r>
          </w:p>
          <w:p w:rsidR="00E0406B" w:rsidRDefault="00B727C7" w:rsidP="00E0406B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20. Новиков А. М. Научно-экспериментальная работа в образовательном учреждении / А. М. Новиков: 2-е изд.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М.: Педагогика, 1998.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134с. </w:t>
            </w:r>
          </w:p>
          <w:p w:rsidR="00E0406B" w:rsidRDefault="00B727C7" w:rsidP="00E0406B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proofErr w:type="gram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єхота О.М.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/ О.М.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Пєхота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– 2-ге вид.,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перероб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та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допов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– К.: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, 2013. – 287 с. </w:t>
            </w:r>
          </w:p>
          <w:p w:rsidR="00E0406B" w:rsidRDefault="00B727C7" w:rsidP="00E0406B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22. Попков В. А.,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Коржуев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А. В. Методология педагогики: учеб</w:t>
            </w:r>
            <w:proofErr w:type="gram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студентов высших учеб. заведений / В. А. Попков, А. В.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Коржуев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М.: Изд-во МГУ, 2007.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208 с.</w:t>
            </w:r>
          </w:p>
          <w:p w:rsidR="00E0406B" w:rsidRDefault="00B727C7" w:rsidP="00E0406B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23. Сидоренко В. К.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іджень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/ В. К. Сидоренко, М. А.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Хайруддінов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, У. А.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Абдулгазіс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Сімферополь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: СОНАТ, 2000.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168 с. </w:t>
            </w:r>
          </w:p>
          <w:p w:rsidR="007C213F" w:rsidRPr="007C213F" w:rsidRDefault="007C213F" w:rsidP="00E0406B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24.Сисоєва С.О. Методологія науково-педагогічних досліджень: Підручник</w:t>
            </w:r>
            <w:r w:rsidRPr="007C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С.О.Сисоєва,Т.Є.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Кристопчук.-Рівне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,Волинські обереги,2013.</w:t>
            </w:r>
            <w:r w:rsidRPr="007C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 с.</w:t>
            </w:r>
          </w:p>
          <w:p w:rsidR="00E0406B" w:rsidRDefault="00B727C7" w:rsidP="00E0406B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213F" w:rsidRPr="007C21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. Смирнов С. Д. Педагогика и психология высшего образования: учеб</w:t>
            </w:r>
            <w:proofErr w:type="gram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студентов высших учеб. заведений / С. Д. Смирнов.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3-е изд.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М.: Изд. Центр "Академия", 2007.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400с. </w:t>
            </w:r>
          </w:p>
          <w:p w:rsidR="00E0406B" w:rsidRDefault="00B727C7" w:rsidP="00E0406B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213F" w:rsidRPr="007C21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Спіцин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Є. С. Методика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науково-дослідної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вищому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навчальному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закладі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К.: Вид</w:t>
            </w:r>
            <w:proofErr w:type="gram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ентр КНЛУ, 2003.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120 с. </w:t>
            </w:r>
          </w:p>
          <w:p w:rsidR="0047273E" w:rsidRPr="00B727C7" w:rsidRDefault="00B727C7" w:rsidP="006E2D62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213F" w:rsidRPr="007C2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Сухомлинська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О. В.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Історико-педагогічний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нові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ідходи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загальних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/ О. В.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Сухомлинські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К.: А.П.Н., 2003.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68 с.</w:t>
            </w:r>
          </w:p>
        </w:tc>
      </w:tr>
      <w:tr w:rsidR="0047273E" w:rsidRPr="007925DE" w:rsidTr="006E2D62">
        <w:trPr>
          <w:trHeight w:val="144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E22582" w:rsidRDefault="0047273E" w:rsidP="00BF151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2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E22582" w:rsidRDefault="0047273E" w:rsidP="00BF1519">
            <w:pPr>
              <w:rPr>
                <w:lang w:val="uk-UA"/>
              </w:rPr>
            </w:pPr>
            <w:r w:rsidRPr="00E22582">
              <w:rPr>
                <w:rFonts w:ascii="Times New Roman" w:eastAsia="Times New Roman" w:hAnsi="Times New Roman"/>
                <w:b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2</w:t>
            </w:r>
            <w:r w:rsidR="00CC0B18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E2258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_ </w:t>
            </w:r>
            <w:r w:rsidRPr="00E22582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</w:t>
            </w:r>
            <w:proofErr w:type="spellStart"/>
            <w:r w:rsidRPr="00E22582">
              <w:rPr>
                <w:rFonts w:ascii="Times New Roman" w:eastAsia="Times New Roman" w:hAnsi="Times New Roman"/>
                <w:sz w:val="24"/>
                <w:szCs w:val="24"/>
              </w:rPr>
              <w:t>аудиторних</w:t>
            </w:r>
            <w:proofErr w:type="spellEnd"/>
            <w:r w:rsidRPr="00E22582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занять. </w:t>
            </w:r>
            <w:proofErr w:type="gramStart"/>
            <w:r w:rsidRPr="00E22582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End"/>
            <w:r w:rsidRPr="00E22582">
              <w:rPr>
                <w:rFonts w:ascii="Times New Roman" w:eastAsia="Times New Roman" w:hAnsi="Times New Roman"/>
                <w:sz w:val="24"/>
                <w:szCs w:val="24"/>
              </w:rPr>
              <w:t xml:space="preserve"> них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12</w:t>
            </w:r>
            <w:r w:rsidRPr="00E2258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22582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</w:t>
            </w:r>
            <w:proofErr w:type="spellStart"/>
            <w:r w:rsidRPr="00E22582">
              <w:rPr>
                <w:rFonts w:ascii="Times New Roman" w:eastAsia="Times New Roman" w:hAnsi="Times New Roman"/>
                <w:sz w:val="24"/>
                <w:szCs w:val="24"/>
              </w:rPr>
              <w:t>лекцій</w:t>
            </w:r>
            <w:proofErr w:type="spellEnd"/>
            <w:r w:rsidRPr="00E225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2258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12</w:t>
            </w:r>
            <w:r w:rsidRPr="00E2258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22582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</w:t>
            </w:r>
            <w:proofErr w:type="spellStart"/>
            <w:r w:rsidRPr="00E22582">
              <w:rPr>
                <w:rFonts w:ascii="Times New Roman" w:eastAsia="Times New Roman" w:hAnsi="Times New Roman"/>
                <w:sz w:val="24"/>
                <w:szCs w:val="24"/>
              </w:rPr>
              <w:t>практичних</w:t>
            </w:r>
            <w:proofErr w:type="spellEnd"/>
            <w:r w:rsidRPr="00E22582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 </w:t>
            </w:r>
            <w:r w:rsidRPr="00E2258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(для студентів денної форми навчання)</w:t>
            </w:r>
          </w:p>
          <w:p w:rsidR="0047273E" w:rsidRPr="00E22582" w:rsidRDefault="0047273E" w:rsidP="00BF1519">
            <w:pPr>
              <w:rPr>
                <w:lang w:val="uk-UA"/>
              </w:rPr>
            </w:pPr>
          </w:p>
          <w:p w:rsidR="0047273E" w:rsidRDefault="0047273E" w:rsidP="00BF1519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22582">
              <w:rPr>
                <w:rFonts w:ascii="Times New Roman" w:eastAsia="Times New Roman" w:hAnsi="Times New Roman"/>
                <w:b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12</w:t>
            </w:r>
            <w:r w:rsidRPr="00E2258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_ </w:t>
            </w:r>
            <w:r w:rsidRPr="00E22582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</w:t>
            </w:r>
            <w:proofErr w:type="spellStart"/>
            <w:r w:rsidRPr="00E22582">
              <w:rPr>
                <w:rFonts w:ascii="Times New Roman" w:eastAsia="Times New Roman" w:hAnsi="Times New Roman"/>
                <w:sz w:val="24"/>
                <w:szCs w:val="24"/>
              </w:rPr>
              <w:t>аудиторних</w:t>
            </w:r>
            <w:proofErr w:type="spellEnd"/>
            <w:r w:rsidRPr="00E22582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занять. </w:t>
            </w:r>
            <w:proofErr w:type="gramStart"/>
            <w:r w:rsidRPr="00E22582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End"/>
            <w:r w:rsidRPr="00E22582">
              <w:rPr>
                <w:rFonts w:ascii="Times New Roman" w:eastAsia="Times New Roman" w:hAnsi="Times New Roman"/>
                <w:sz w:val="24"/>
                <w:szCs w:val="24"/>
              </w:rPr>
              <w:t xml:space="preserve"> них </w:t>
            </w:r>
            <w:r w:rsidRPr="00E2258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D4083D" w:rsidRPr="00D4083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6</w:t>
            </w:r>
            <w:r w:rsidRPr="00E2258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22582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</w:t>
            </w:r>
            <w:proofErr w:type="spellStart"/>
            <w:r w:rsidRPr="00E22582">
              <w:rPr>
                <w:rFonts w:ascii="Times New Roman" w:eastAsia="Times New Roman" w:hAnsi="Times New Roman"/>
                <w:sz w:val="24"/>
                <w:szCs w:val="24"/>
              </w:rPr>
              <w:t>лекцій</w:t>
            </w:r>
            <w:proofErr w:type="spellEnd"/>
            <w:r w:rsidRPr="00E22582">
              <w:rPr>
                <w:rFonts w:ascii="Times New Roman" w:eastAsia="Times New Roman" w:hAnsi="Times New Roman"/>
                <w:sz w:val="24"/>
                <w:szCs w:val="24"/>
              </w:rPr>
              <w:t>, __</w:t>
            </w:r>
            <w:r w:rsidR="00D4083D" w:rsidRPr="00D4083D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  <w:r w:rsidRPr="00E22582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</w:t>
            </w:r>
            <w:r w:rsidRPr="00E2258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582">
              <w:rPr>
                <w:rFonts w:ascii="Times New Roman" w:eastAsia="Times New Roman" w:hAnsi="Times New Roman"/>
                <w:sz w:val="24"/>
                <w:szCs w:val="24"/>
              </w:rPr>
              <w:t>практичних</w:t>
            </w:r>
            <w:proofErr w:type="spellEnd"/>
            <w:r w:rsidRPr="00E22582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</w:t>
            </w:r>
          </w:p>
          <w:p w:rsidR="0047273E" w:rsidRPr="00EE3983" w:rsidRDefault="0047273E" w:rsidP="00BF1519">
            <w:pPr>
              <w:rPr>
                <w:lang w:val="uk-UA"/>
              </w:rPr>
            </w:pPr>
            <w:r w:rsidRPr="00E2258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(для студентів заочної форми навчання)</w:t>
            </w:r>
          </w:p>
        </w:tc>
      </w:tr>
      <w:tr w:rsidR="0047273E" w:rsidRPr="007925DE" w:rsidTr="00BF1519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EE6C5D" w:rsidRDefault="0047273E" w:rsidP="00BF151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6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552EC4" w:rsidRDefault="0047273E" w:rsidP="00BF151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552EC4">
              <w:rPr>
                <w:rFonts w:ascii="Times New Roman" w:hAnsi="Times New Roman" w:cs="Times New Roman"/>
                <w:lang w:val="uk-UA"/>
              </w:rPr>
              <w:t>Після завершення курсу студент повинен:</w:t>
            </w:r>
          </w:p>
          <w:p w:rsidR="0047273E" w:rsidRPr="00552EC4" w:rsidRDefault="0047273E" w:rsidP="00BF1519">
            <w:pPr>
              <w:tabs>
                <w:tab w:val="left" w:pos="284"/>
                <w:tab w:val="left" w:pos="567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2E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знати: </w:t>
            </w:r>
          </w:p>
          <w:p w:rsidR="0047273E" w:rsidRPr="009B5A49" w:rsidRDefault="0047273E" w:rsidP="00BF1519">
            <w:pPr>
              <w:pStyle w:val="21"/>
              <w:spacing w:line="240" w:lineRule="auto"/>
              <w:ind w:left="425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0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методологічні засади та науковий апарат психолого-педагогічних </w:t>
            </w:r>
            <w:proofErr w:type="gramStart"/>
            <w:r w:rsidR="00D40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</w:t>
            </w:r>
            <w:proofErr w:type="gramEnd"/>
            <w:r w:rsidR="00D40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іджень</w:t>
            </w: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7273E" w:rsidRPr="009B5A49" w:rsidRDefault="0047273E" w:rsidP="00BF1519">
            <w:pPr>
              <w:pStyle w:val="21"/>
              <w:spacing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0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класифікацію </w:t>
            </w:r>
            <w:proofErr w:type="spellStart"/>
            <w:r w:rsidR="00D40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метдів</w:t>
            </w:r>
            <w:proofErr w:type="spellEnd"/>
            <w:r w:rsidR="00D40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психолого-педагогічних </w:t>
            </w:r>
            <w:proofErr w:type="gramStart"/>
            <w:r w:rsidR="00D40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</w:t>
            </w:r>
            <w:proofErr w:type="gramEnd"/>
            <w:r w:rsidR="00D40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іджень</w:t>
            </w: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7273E" w:rsidRPr="009B5A49" w:rsidRDefault="0047273E" w:rsidP="00BF1519">
            <w:pPr>
              <w:pStyle w:val="21"/>
              <w:spacing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B5A49">
              <w:rPr>
                <w:rFonts w:ascii="Times New Roman" w:hAnsi="Times New Roman" w:cs="Times New Roman"/>
                <w:sz w:val="24"/>
                <w:szCs w:val="24"/>
              </w:rPr>
              <w:t>етапи</w:t>
            </w:r>
            <w:proofErr w:type="spellEnd"/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організації психолого-педагогічних </w:t>
            </w:r>
            <w:proofErr w:type="gramStart"/>
            <w:r w:rsidR="00D40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</w:t>
            </w:r>
            <w:proofErr w:type="gramEnd"/>
            <w:r w:rsidR="00D40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іджень</w:t>
            </w: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7273E" w:rsidRPr="009B5A49" w:rsidRDefault="0047273E" w:rsidP="00BF1519">
            <w:pPr>
              <w:pStyle w:val="21"/>
              <w:spacing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0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засоби отримання та прийому аналізу емпіричного та експериментального </w:t>
            </w:r>
            <w:proofErr w:type="gramStart"/>
            <w:r w:rsidR="00D40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</w:t>
            </w:r>
            <w:proofErr w:type="gramEnd"/>
            <w:r w:rsidR="00D40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іалу</w:t>
            </w: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7273E" w:rsidRPr="009B5A49" w:rsidRDefault="0047273E" w:rsidP="00BF1519">
            <w:pPr>
              <w:pStyle w:val="21"/>
              <w:spacing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0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вимоги до оформлення результатів психолого-педагогічного </w:t>
            </w:r>
            <w:proofErr w:type="gramStart"/>
            <w:r w:rsidR="00D40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</w:t>
            </w:r>
            <w:proofErr w:type="gramEnd"/>
            <w:r w:rsidR="00D40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ідження</w:t>
            </w: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7273E" w:rsidRPr="009B5A49" w:rsidRDefault="0047273E" w:rsidP="00BF1519">
            <w:pPr>
              <w:pStyle w:val="21"/>
              <w:spacing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9B5A49">
              <w:rPr>
                <w:rFonts w:ascii="Times New Roman" w:hAnsi="Times New Roman" w:cs="Times New Roman"/>
                <w:sz w:val="24"/>
                <w:szCs w:val="24"/>
              </w:rPr>
              <w:t>понят</w:t>
            </w:r>
            <w:proofErr w:type="gramEnd"/>
            <w:r w:rsidRPr="009B5A49">
              <w:rPr>
                <w:rFonts w:ascii="Times New Roman" w:hAnsi="Times New Roman" w:cs="Times New Roman"/>
                <w:sz w:val="24"/>
                <w:szCs w:val="24"/>
              </w:rPr>
              <w:t>ійно-термінологічний</w:t>
            </w:r>
            <w:proofErr w:type="spellEnd"/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A49">
              <w:rPr>
                <w:rFonts w:ascii="Times New Roman" w:hAnsi="Times New Roman" w:cs="Times New Roman"/>
                <w:sz w:val="24"/>
                <w:szCs w:val="24"/>
              </w:rPr>
              <w:t>апарат</w:t>
            </w:r>
            <w:proofErr w:type="spellEnd"/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 науки.</w:t>
            </w:r>
          </w:p>
          <w:p w:rsidR="0047273E" w:rsidRPr="009B5A49" w:rsidRDefault="0047273E" w:rsidP="00BF151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A49">
              <w:rPr>
                <w:rFonts w:ascii="Times New Roman" w:hAnsi="Times New Roman" w:cs="Times New Roman"/>
                <w:b/>
                <w:sz w:val="24"/>
                <w:szCs w:val="24"/>
              </w:rPr>
              <w:t>вміти</w:t>
            </w:r>
            <w:proofErr w:type="spellEnd"/>
            <w:r w:rsidRPr="009B5A4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7273E" w:rsidRPr="009B5A49" w:rsidRDefault="0047273E" w:rsidP="00BF1519">
            <w:pPr>
              <w:pStyle w:val="21"/>
              <w:spacing w:line="240" w:lineRule="auto"/>
              <w:ind w:left="425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7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обирати тему для науково-дослідницької роботи</w:t>
            </w: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7273E" w:rsidRPr="009B5A49" w:rsidRDefault="0047273E" w:rsidP="00BF1519">
            <w:pPr>
              <w:pStyle w:val="21"/>
              <w:spacing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7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розробляти структуру експериментального пошуку</w:t>
            </w: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7273E" w:rsidRPr="009B5A49" w:rsidRDefault="0047273E" w:rsidP="00BF1519">
            <w:pPr>
              <w:pStyle w:val="21"/>
              <w:spacing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7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складати програму експерименту</w:t>
            </w: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7273E" w:rsidRPr="009B5A49" w:rsidRDefault="0047273E" w:rsidP="00BF1519">
            <w:pPr>
              <w:pStyle w:val="21"/>
              <w:spacing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7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відбирати методи і методики</w:t>
            </w:r>
            <w:proofErr w:type="gramStart"/>
            <w:r w:rsidR="00217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</w:t>
            </w:r>
            <w:proofErr w:type="gramEnd"/>
            <w:r w:rsidR="00217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 необхідні для проведення різних етапів психолого-педагогічного дослідження</w:t>
            </w: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7273E" w:rsidRPr="009B5A49" w:rsidRDefault="0047273E" w:rsidP="00BF1519">
            <w:pPr>
              <w:pStyle w:val="21"/>
              <w:spacing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7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працювати з науковими джерелами</w:t>
            </w: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7273E" w:rsidRPr="009B5A49" w:rsidRDefault="0047273E" w:rsidP="00BF1519">
            <w:pPr>
              <w:pStyle w:val="21"/>
              <w:spacing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7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обробляти та аналізувати наукову інформацію</w:t>
            </w: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273E" w:rsidRPr="009B5A49" w:rsidRDefault="0047273E" w:rsidP="00BF1519">
            <w:pPr>
              <w:pStyle w:val="21"/>
              <w:spacing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7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спрямовувати наукові знання у площину практично-професійного використання</w:t>
            </w: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7273E" w:rsidRPr="009B5A49" w:rsidRDefault="0047273E" w:rsidP="00BF1519">
            <w:pPr>
              <w:pStyle w:val="21"/>
              <w:spacing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7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узагальнювати та презентувати результати психолого-педагогічних </w:t>
            </w:r>
            <w:proofErr w:type="gramStart"/>
            <w:r w:rsidR="00217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</w:t>
            </w:r>
            <w:proofErr w:type="gramEnd"/>
            <w:r w:rsidR="00217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іджень</w:t>
            </w: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273E" w:rsidRPr="00217F68" w:rsidRDefault="0047273E" w:rsidP="00217F68">
            <w:pPr>
              <w:pStyle w:val="21"/>
              <w:spacing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7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готовність застосовувати отримані знання  у професійно-педагогічній діяльності</w:t>
            </w: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47273E" w:rsidRPr="00E84816" w:rsidTr="00BF1519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E84816" w:rsidRDefault="0047273E" w:rsidP="00BF151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481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</w:t>
            </w:r>
            <w:proofErr w:type="spellEnd"/>
            <w:r w:rsidRPr="00E848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слова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E84816" w:rsidRDefault="00217F68" w:rsidP="00217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Методологія, методи, психолого-педагогічні дослідження</w:t>
            </w:r>
            <w:r w:rsidR="004727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дослідницько-пошукова діяльність;кваліфікація, науковий експеримент;об’єкт, предмет, мета, завдання, гіпотеза,апробація, результати</w:t>
            </w:r>
            <w:r w:rsidR="004727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7273E" w:rsidRPr="00E84816" w:rsidTr="00BF1519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552EC4" w:rsidRDefault="0047273E" w:rsidP="00BF151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4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552EC4" w:rsidRDefault="0047273E" w:rsidP="00BF1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2E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Очний, заочний</w:t>
            </w:r>
          </w:p>
        </w:tc>
      </w:tr>
      <w:tr w:rsidR="0047273E" w:rsidRPr="00E84816" w:rsidTr="00BF1519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552EC4" w:rsidRDefault="0047273E" w:rsidP="00BF151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552EC4" w:rsidRDefault="0047273E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ДОДАТОК</w:t>
            </w:r>
            <w:r w:rsidRPr="00E84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5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(с</w:t>
            </w:r>
            <w:r w:rsidRPr="00E84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хема курсу</w:t>
            </w:r>
            <w:r w:rsidRPr="0055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47273E" w:rsidRPr="00E84816" w:rsidTr="00BF1519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552EC4" w:rsidRDefault="0047273E" w:rsidP="00BF151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552EC4" w:rsidRDefault="007E5E9C" w:rsidP="00BF1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</w:tr>
      <w:tr w:rsidR="0047273E" w:rsidRPr="0047273E" w:rsidTr="00BF1519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552EC4" w:rsidRDefault="0047273E" w:rsidP="00BF151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5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  <w:p w:rsidR="0047273E" w:rsidRPr="00552EC4" w:rsidRDefault="0047273E" w:rsidP="00BF151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552EC4" w:rsidRDefault="0047273E" w:rsidP="006E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2E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вивчення курсу студенти потребують базових знань з дисциплін «Педагогіка»,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Філософія», «Психологія», «Соціологія», «Історія».</w:t>
            </w:r>
          </w:p>
        </w:tc>
      </w:tr>
      <w:tr w:rsidR="0047273E" w:rsidRPr="007925DE" w:rsidTr="00BF151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552EC4" w:rsidRDefault="0047273E" w:rsidP="00BF151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552EC4" w:rsidRDefault="0047273E" w:rsidP="00BF1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2E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Лекція, бесіда, інтерактивні методи (робота в малих групах, мозковий штурм), виконання індивідуальних завдань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прое</w:t>
            </w:r>
            <w:r w:rsidRPr="00552E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ктів.</w:t>
            </w:r>
          </w:p>
        </w:tc>
      </w:tr>
      <w:tr w:rsidR="0047273E" w:rsidRPr="007925DE" w:rsidTr="00BF1519">
        <w:trPr>
          <w:trHeight w:val="44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552EC4" w:rsidRDefault="0047273E" w:rsidP="00BF151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552EC4" w:rsidRDefault="007E5E9C" w:rsidP="007E5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Ноутбук, м</w:t>
            </w:r>
            <w:r w:rsidR="0047273E" w:rsidRPr="00552E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ультимедійний проектор, </w:t>
            </w:r>
            <w:proofErr w:type="spellStart"/>
            <w:r w:rsidR="0047273E" w:rsidRPr="00552E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фліпчарт</w:t>
            </w:r>
            <w:proofErr w:type="spellEnd"/>
            <w:r w:rsidR="0047273E" w:rsidRPr="00552E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маркери.</w:t>
            </w:r>
          </w:p>
        </w:tc>
      </w:tr>
      <w:tr w:rsidR="0047273E" w:rsidRPr="007925DE" w:rsidTr="00BF1519">
        <w:trPr>
          <w:trHeight w:val="105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A72DE3" w:rsidRDefault="0047273E" w:rsidP="00BF151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2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Default="0047273E" w:rsidP="00BF1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72D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ктичні заняття: </w:t>
            </w:r>
            <w:r w:rsidRPr="00A72D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="00CC0B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  <w:r w:rsidRPr="00A72D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балів)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A72D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практичних </w:t>
            </w:r>
          </w:p>
          <w:p w:rsidR="0047273E" w:rsidRDefault="007E5E9C" w:rsidP="00BF1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727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підготовку практичних</w:t>
            </w:r>
            <w:r w:rsidR="004727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завдань</w:t>
            </w:r>
          </w:p>
          <w:p w:rsidR="0047273E" w:rsidRPr="00A72DE3" w:rsidRDefault="0047273E" w:rsidP="00BF1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72D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МКР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A72D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балів</w:t>
            </w:r>
          </w:p>
        </w:tc>
      </w:tr>
      <w:tr w:rsidR="0047273E" w:rsidRPr="00556182" w:rsidTr="00BF151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8E6A9B" w:rsidRDefault="0047273E" w:rsidP="007E5E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6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Питання до </w:t>
            </w:r>
            <w:r w:rsidR="007E5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іспиту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DD474C" w:rsidRDefault="0047273E" w:rsidP="007178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Предмет і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курсу "</w:t>
            </w:r>
            <w:r w:rsidR="007E5E9C"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Методологія і методи психолого-педагогічних </w:t>
            </w:r>
            <w:proofErr w:type="gramStart"/>
            <w:r w:rsidR="007E5E9C"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</w:t>
            </w:r>
            <w:proofErr w:type="gramEnd"/>
            <w:r w:rsidR="007E5E9C"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іджень</w:t>
            </w:r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7E5E9C" w:rsidRPr="00DD474C" w:rsidRDefault="00717844" w:rsidP="007178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2.Якими теоретичними конструктами опосередковується в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>заємозв’язок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теми й мети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3.</w:t>
            </w:r>
            <w:r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Поняття м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етодик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и</w:t>
            </w:r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наукового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дослідження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7E5E9C" w:rsidRPr="00DD474C" w:rsidRDefault="007E5E9C" w:rsidP="007E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етапи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науково-педагогічного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ідження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E5E9C" w:rsidRPr="00DD474C" w:rsidRDefault="007E5E9C" w:rsidP="007E5E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</w:t>
            </w:r>
            <w:r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717844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 якої групи відносять м</w:t>
            </w:r>
            <w:proofErr w:type="spellStart"/>
            <w:r w:rsidR="00717844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етод</w:t>
            </w:r>
            <w:proofErr w:type="spellEnd"/>
            <w:r w:rsidR="00717844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="00717844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педагогічний</w:t>
            </w:r>
            <w:proofErr w:type="spellEnd"/>
            <w:r w:rsidR="00717844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17844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консиліум</w:t>
            </w:r>
            <w:proofErr w:type="spellEnd"/>
            <w:r w:rsidR="00717844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ґ?</w:t>
            </w:r>
          </w:p>
          <w:p w:rsidR="007E5E9C" w:rsidRPr="00DD474C" w:rsidRDefault="00717844" w:rsidP="007E5E9C">
            <w:pPr>
              <w:pStyle w:val="a6"/>
              <w:spacing w:before="0" w:beforeAutospacing="0" w:after="188" w:afterAutospacing="0"/>
            </w:pPr>
            <w:r w:rsidRPr="00DD474C">
              <w:rPr>
                <w:shd w:val="clear" w:color="auto" w:fill="FFFFFF"/>
                <w:lang w:val="ru-RU"/>
              </w:rPr>
              <w:lastRenderedPageBreak/>
              <w:t>6</w:t>
            </w:r>
            <w:proofErr w:type="spellStart"/>
            <w:r w:rsidR="007E5E9C" w:rsidRPr="00DD474C">
              <w:rPr>
                <w:shd w:val="clear" w:color="auto" w:fill="FFFFFF"/>
              </w:rPr>
              <w:t>.</w:t>
            </w:r>
            <w:r w:rsidRPr="00DD474C">
              <w:rPr>
                <w:shd w:val="clear" w:color="auto" w:fill="FFFFFF"/>
              </w:rPr>
              <w:t>До</w:t>
            </w:r>
            <w:proofErr w:type="spellEnd"/>
            <w:r w:rsidRPr="00DD474C">
              <w:rPr>
                <w:shd w:val="clear" w:color="auto" w:fill="FFFFFF"/>
              </w:rPr>
              <w:t xml:space="preserve"> </w:t>
            </w:r>
            <w:proofErr w:type="spellStart"/>
            <w:r w:rsidRPr="00DD474C">
              <w:rPr>
                <w:shd w:val="clear" w:color="auto" w:fill="FFFFFF"/>
              </w:rPr>
              <w:t>якї</w:t>
            </w:r>
            <w:proofErr w:type="spellEnd"/>
            <w:r w:rsidRPr="00DD474C">
              <w:rPr>
                <w:shd w:val="clear" w:color="auto" w:fill="FFFFFF"/>
              </w:rPr>
              <w:t xml:space="preserve"> групи відносять методи - с</w:t>
            </w:r>
            <w:r w:rsidR="007E5E9C" w:rsidRPr="00DD474C">
              <w:t>постереження, бесіда, анкета, вивчення результатів діяльності</w:t>
            </w:r>
            <w:proofErr w:type="gramStart"/>
            <w:r w:rsidR="007E5E9C" w:rsidRPr="00DD474C">
              <w:t xml:space="preserve"> ?</w:t>
            </w:r>
            <w:proofErr w:type="gramEnd"/>
          </w:p>
          <w:p w:rsidR="007E5E9C" w:rsidRPr="00DD474C" w:rsidRDefault="00717844" w:rsidP="007E5E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7. Особливості  м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етод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тривалого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планомірного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споглядання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об’єктів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суб’єктів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педагогічного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процесу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без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втручання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сам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процес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7E5E9C" w:rsidRPr="00DD474C" w:rsidRDefault="00717844" w:rsidP="007E5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</w:t>
            </w:r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Етапи д</w:t>
            </w:r>
            <w:r w:rsidR="007E5E9C"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ослідження підготовки кваліфікаційної роботи </w:t>
            </w: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E5E9C" w:rsidRPr="00DD474C" w:rsidRDefault="00717844" w:rsidP="007E5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9</w:t>
            </w:r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>Визначте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>методів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>науково-педагогічних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>іджень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>відносяться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>емпіричних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E5E9C" w:rsidRPr="00DD474C" w:rsidRDefault="00717844" w:rsidP="007E5E9C">
            <w:pPr>
              <w:pStyle w:val="a6"/>
              <w:spacing w:before="0" w:beforeAutospacing="0" w:after="188" w:afterAutospacing="0"/>
            </w:pPr>
            <w:r w:rsidRPr="00DD474C">
              <w:rPr>
                <w:shd w:val="clear" w:color="auto" w:fill="FFFFFF"/>
              </w:rPr>
              <w:t>10</w:t>
            </w:r>
            <w:r w:rsidR="007E5E9C" w:rsidRPr="00DD474C">
              <w:rPr>
                <w:shd w:val="clear" w:color="auto" w:fill="FFFFFF"/>
              </w:rPr>
              <w:t xml:space="preserve">. </w:t>
            </w:r>
            <w:r w:rsidR="007E5E9C" w:rsidRPr="00DD474C">
              <w:t>Визначте загальні методи науково-педагогічного дослідження</w:t>
            </w:r>
            <w:r w:rsidRPr="00DD474C">
              <w:t>.</w:t>
            </w:r>
            <w:r w:rsidR="007E5E9C" w:rsidRPr="00DD474C">
              <w:t xml:space="preserve"> </w:t>
            </w:r>
          </w:p>
          <w:p w:rsidR="007E5E9C" w:rsidRPr="00DD474C" w:rsidRDefault="00717844" w:rsidP="007178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11. Подібність і відмінність</w:t>
            </w:r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інтерв’ю </w:t>
            </w:r>
            <w:r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бесіди?</w:t>
            </w:r>
          </w:p>
          <w:p w:rsidR="007E5E9C" w:rsidRPr="00DD474C" w:rsidRDefault="00717844" w:rsidP="007E5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2.</w:t>
            </w:r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>методів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>ідносяться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>теоретичних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>методів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>педагогічного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E5E9C" w:rsidRPr="00DD474C" w:rsidRDefault="00717844" w:rsidP="007E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</w:t>
            </w:r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Види педагогічного експерименту</w:t>
            </w:r>
            <w:proofErr w:type="gramStart"/>
            <w:r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.</w:t>
            </w:r>
            <w:proofErr w:type="gramEnd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E9C" w:rsidRPr="00DD474C" w:rsidRDefault="00717844" w:rsidP="007E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</w:t>
            </w:r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>функції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у</w:t>
            </w:r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сучасному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суспільстві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5E9C" w:rsidRPr="00DD474C" w:rsidRDefault="00717844" w:rsidP="007E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Характритсика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>різн</w:t>
            </w: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>наукової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E5E9C" w:rsidRPr="00DD474C" w:rsidRDefault="00717844" w:rsidP="007E5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>Типи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0BC5" w:rsidRPr="00DD474C">
              <w:rPr>
                <w:rFonts w:ascii="Times New Roman" w:hAnsi="Times New Roman" w:cs="Times New Roman"/>
                <w:sz w:val="24"/>
                <w:szCs w:val="24"/>
              </w:rPr>
              <w:t>науково-педагогічних</w:t>
            </w:r>
            <w:proofErr w:type="spellEnd"/>
            <w:r w:rsidR="00EA0BC5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A0BC5" w:rsidRPr="00DD474C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="00EA0BC5" w:rsidRPr="00DD474C">
              <w:rPr>
                <w:rFonts w:ascii="Times New Roman" w:hAnsi="Times New Roman" w:cs="Times New Roman"/>
                <w:sz w:val="24"/>
                <w:szCs w:val="24"/>
              </w:rPr>
              <w:t>іджень</w:t>
            </w:r>
            <w:proofErr w:type="spellEnd"/>
            <w:r w:rsidR="00EA0BC5"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A0BC5" w:rsidRPr="00DD474C" w:rsidRDefault="00EA0BC5" w:rsidP="007E5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17.О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підходи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класифікації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A0BC5" w:rsidRPr="00DD474C" w:rsidRDefault="00EA0BC5" w:rsidP="007E5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18.Критерії оцінювання прикладних досліджень.</w:t>
            </w:r>
          </w:p>
          <w:p w:rsidR="00EA0BC5" w:rsidRPr="00DD474C" w:rsidRDefault="00EA0BC5" w:rsidP="007E5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 Визначте ознаки фундаментальних досліджень.</w:t>
            </w:r>
          </w:p>
          <w:p w:rsidR="00EA0BC5" w:rsidRPr="00DD474C" w:rsidRDefault="00EA0BC5" w:rsidP="007E5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20. У чому полягає сутність наукової проблеми?</w:t>
            </w:r>
          </w:p>
          <w:p w:rsidR="00EA0BC5" w:rsidRPr="00DD474C" w:rsidRDefault="00EA0BC5" w:rsidP="007E5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21. Що таке актуальність дослідження? </w:t>
            </w:r>
          </w:p>
          <w:p w:rsidR="00EA0BC5" w:rsidRPr="00DD474C" w:rsidRDefault="00EA0BC5" w:rsidP="007E5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 Що може виступ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ати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об'єктом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педагогічного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A0BC5" w:rsidRPr="00DD474C" w:rsidRDefault="00EA0BC5" w:rsidP="007E5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чого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визначається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предмет </w:t>
            </w:r>
            <w:proofErr w:type="spellStart"/>
            <w:proofErr w:type="gram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ідження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EA0BC5" w:rsidRPr="00DD474C" w:rsidRDefault="00EA0BC5" w:rsidP="007E5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мета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педагогічного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ідження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EA0BC5" w:rsidRPr="00DD474C" w:rsidRDefault="005A7F67" w:rsidP="007E5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EA0BC5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A0BC5" w:rsidRPr="00DD474C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EA0BC5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0BC5" w:rsidRPr="00DD474C">
              <w:rPr>
                <w:rFonts w:ascii="Times New Roman" w:hAnsi="Times New Roman" w:cs="Times New Roman"/>
                <w:sz w:val="24"/>
                <w:szCs w:val="24"/>
              </w:rPr>
              <w:t>являє</w:t>
            </w:r>
            <w:proofErr w:type="spellEnd"/>
            <w:r w:rsidR="00EA0BC5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собою </w:t>
            </w:r>
            <w:proofErr w:type="spellStart"/>
            <w:r w:rsidR="00EA0BC5" w:rsidRPr="00DD474C">
              <w:rPr>
                <w:rFonts w:ascii="Times New Roman" w:hAnsi="Times New Roman" w:cs="Times New Roman"/>
                <w:sz w:val="24"/>
                <w:szCs w:val="24"/>
              </w:rPr>
              <w:t>гіпотеза</w:t>
            </w:r>
            <w:proofErr w:type="spellEnd"/>
            <w:r w:rsidR="00EA0BC5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A0BC5" w:rsidRPr="00DD474C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="00EA0BC5" w:rsidRPr="00DD474C">
              <w:rPr>
                <w:rFonts w:ascii="Times New Roman" w:hAnsi="Times New Roman" w:cs="Times New Roman"/>
                <w:sz w:val="24"/>
                <w:szCs w:val="24"/>
              </w:rPr>
              <w:t>ідження</w:t>
            </w:r>
            <w:proofErr w:type="spellEnd"/>
            <w:r w:rsidR="00EA0BC5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EA0BC5" w:rsidRPr="00DD474C" w:rsidRDefault="00EA0BC5" w:rsidP="007E5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Розкрийте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суть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терміну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методологія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</w:p>
          <w:p w:rsidR="00EA0BC5" w:rsidRPr="00DD474C" w:rsidRDefault="00EA0BC5" w:rsidP="007E5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Визначте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методологічні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принципи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педагогічного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ідження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5E9C" w:rsidRPr="00DD474C" w:rsidRDefault="005A7F67" w:rsidP="007E5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proofErr w:type="gram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іть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A7F67" w:rsidRPr="00DD474C" w:rsidRDefault="005A7F67" w:rsidP="007E5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5A7F67" w:rsidRPr="00DD474C" w:rsidRDefault="00F4489F" w:rsidP="007E5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етичні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виникають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методу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5A7F67" w:rsidRPr="00DD474C" w:rsidRDefault="00F4489F" w:rsidP="007E5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proofErr w:type="gram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іть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об’єкти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професійній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педагогіці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7F67" w:rsidRPr="00DD474C" w:rsidRDefault="005A7F67" w:rsidP="007E5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489F"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Чим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ві</w:t>
            </w:r>
            <w:proofErr w:type="gram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ізняється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повсякденному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житті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наукового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методу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дослідження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5A7F67" w:rsidRPr="00DD474C" w:rsidRDefault="00F4489F" w:rsidP="007E5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розрізняють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ступенем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безпосередньої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ідника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5A7F67" w:rsidRPr="00DD474C" w:rsidRDefault="00F4489F" w:rsidP="007E5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експерименту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7F67" w:rsidRPr="00DD474C" w:rsidRDefault="00F4489F" w:rsidP="007E5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експерименту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7F67" w:rsidRPr="00DD474C" w:rsidRDefault="00F4489F" w:rsidP="007E5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Етапи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експерименту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7F67" w:rsidRPr="00DD474C" w:rsidRDefault="00F4489F" w:rsidP="007E5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Методика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порівняльного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педагогічного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експерименту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F67" w:rsidRPr="00DD474C" w:rsidRDefault="00F4489F" w:rsidP="007E5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Методика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формувального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експерименту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7F67" w:rsidRPr="00DD474C" w:rsidRDefault="00F4489F" w:rsidP="007E5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Метод рейтингу.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7F67" w:rsidRPr="00DD474C" w:rsidRDefault="00F4489F" w:rsidP="007E5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сферах</w:t>
            </w:r>
            <w:proofErr w:type="gram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використовують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тестові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5A7F67" w:rsidRPr="00DD474C" w:rsidRDefault="00F4489F" w:rsidP="007E5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Визначте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та охарактеризуйте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тесті</w:t>
            </w:r>
            <w:proofErr w:type="gram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функціональною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ознакою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7F67" w:rsidRPr="00DD474C" w:rsidRDefault="00F4489F" w:rsidP="007E5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класифікації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тестів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розрізняють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5A7F67" w:rsidRPr="00DD474C" w:rsidRDefault="005A7F67" w:rsidP="007E5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7F67" w:rsidRPr="00DD474C" w:rsidRDefault="00F4489F" w:rsidP="007E5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  <w:r w:rsidR="005A7F67"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Надійність тесту. </w:t>
            </w:r>
          </w:p>
          <w:p w:rsidR="005A7F67" w:rsidRPr="00DD474C" w:rsidRDefault="00F4489F" w:rsidP="007E5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  <w:r w:rsidR="005A7F67"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Валідність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тесту. </w:t>
            </w:r>
          </w:p>
          <w:p w:rsidR="00DD474C" w:rsidRPr="00DD474C" w:rsidRDefault="00F4489F" w:rsidP="007E5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="005A7F67"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gramStart"/>
            <w:r w:rsidR="00DD474C" w:rsidRPr="00DD47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DD474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474C" w:rsidRPr="00DD474C">
              <w:rPr>
                <w:rFonts w:ascii="Times New Roman" w:hAnsi="Times New Roman" w:cs="Times New Roman"/>
                <w:sz w:val="24"/>
                <w:szCs w:val="24"/>
              </w:rPr>
              <w:t>якою</w:t>
            </w:r>
            <w:proofErr w:type="spellEnd"/>
            <w:r w:rsidR="00DD474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метою проводиться </w:t>
            </w:r>
            <w:proofErr w:type="spellStart"/>
            <w:r w:rsidR="00DD474C" w:rsidRPr="00DD474C">
              <w:rPr>
                <w:rFonts w:ascii="Times New Roman" w:hAnsi="Times New Roman" w:cs="Times New Roman"/>
                <w:sz w:val="24"/>
                <w:szCs w:val="24"/>
              </w:rPr>
              <w:t>анкетування</w:t>
            </w:r>
            <w:proofErr w:type="spellEnd"/>
            <w:r w:rsidR="00DD474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DD474C" w:rsidRPr="00DD474C" w:rsidRDefault="00DD474C" w:rsidP="007E5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частин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складається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анкети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DD474C" w:rsidRPr="00DD474C" w:rsidRDefault="00DD474C" w:rsidP="007E5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Типи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анкет за формою. </w:t>
            </w:r>
          </w:p>
          <w:p w:rsidR="00F4489F" w:rsidRPr="00DD474C" w:rsidRDefault="00DD474C" w:rsidP="00F448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випадках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ільно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анкети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дослідженнях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D474C" w:rsidRPr="00DD474C" w:rsidRDefault="00F4489F" w:rsidP="00F448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  <w:r w:rsidR="00DD474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474C" w:rsidRPr="00DD474C">
              <w:rPr>
                <w:rFonts w:ascii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="00DD474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474C" w:rsidRPr="00DD474C">
              <w:rPr>
                <w:rFonts w:ascii="Times New Roman" w:hAnsi="Times New Roman" w:cs="Times New Roman"/>
                <w:sz w:val="24"/>
                <w:szCs w:val="24"/>
              </w:rPr>
              <w:t>умовами</w:t>
            </w:r>
            <w:proofErr w:type="spellEnd"/>
            <w:r w:rsidR="00DD474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474C" w:rsidRPr="00DD474C">
              <w:rPr>
                <w:rFonts w:ascii="Times New Roman" w:hAnsi="Times New Roman" w:cs="Times New Roman"/>
                <w:sz w:val="24"/>
                <w:szCs w:val="24"/>
              </w:rPr>
              <w:t>забезпечується</w:t>
            </w:r>
            <w:proofErr w:type="spellEnd"/>
            <w:r w:rsidR="00DD474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474C" w:rsidRPr="00DD474C">
              <w:rPr>
                <w:rFonts w:ascii="Times New Roman" w:hAnsi="Times New Roman" w:cs="Times New Roman"/>
                <w:sz w:val="24"/>
                <w:szCs w:val="24"/>
              </w:rPr>
              <w:t>вірогідність</w:t>
            </w:r>
            <w:proofErr w:type="spellEnd"/>
            <w:r w:rsidR="00DD474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D474C" w:rsidRPr="00DD474C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="00DD474C" w:rsidRPr="00DD474C">
              <w:rPr>
                <w:rFonts w:ascii="Times New Roman" w:hAnsi="Times New Roman" w:cs="Times New Roman"/>
                <w:sz w:val="24"/>
                <w:szCs w:val="24"/>
              </w:rPr>
              <w:t>ідження</w:t>
            </w:r>
            <w:proofErr w:type="spellEnd"/>
            <w:r w:rsidR="00DD474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F4489F" w:rsidRPr="00DD474C" w:rsidRDefault="00DD474C" w:rsidP="00F4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proofErr w:type="gram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іть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математичної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статистики. </w:t>
            </w:r>
          </w:p>
        </w:tc>
      </w:tr>
      <w:tr w:rsidR="0047273E" w:rsidRPr="007925DE" w:rsidTr="00BF1519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552EC4" w:rsidRDefault="0047273E" w:rsidP="00BF151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552EC4" w:rsidRDefault="0047273E" w:rsidP="00BF1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552EC4">
              <w:rPr>
                <w:rFonts w:ascii="Times New Roman" w:eastAsia="Times New Roman" w:hAnsi="Times New Roman"/>
                <w:sz w:val="24"/>
                <w:szCs w:val="24"/>
              </w:rPr>
              <w:t>Анкету-</w:t>
            </w:r>
            <w:proofErr w:type="spellStart"/>
            <w:r w:rsidRPr="00552EC4">
              <w:rPr>
                <w:rFonts w:ascii="Times New Roman" w:eastAsia="Times New Roman" w:hAnsi="Times New Roman"/>
                <w:sz w:val="24"/>
                <w:szCs w:val="24"/>
              </w:rPr>
              <w:t>оцінку</w:t>
            </w:r>
            <w:proofErr w:type="spellEnd"/>
            <w:r w:rsidRPr="00552EC4">
              <w:rPr>
                <w:rFonts w:ascii="Times New Roman" w:eastAsia="Times New Roman" w:hAnsi="Times New Roman"/>
                <w:sz w:val="24"/>
                <w:szCs w:val="24"/>
              </w:rPr>
              <w:t xml:space="preserve"> з метою </w:t>
            </w:r>
            <w:proofErr w:type="spellStart"/>
            <w:r w:rsidRPr="00552EC4">
              <w:rPr>
                <w:rFonts w:ascii="Times New Roman" w:eastAsia="Times New Roman" w:hAnsi="Times New Roman"/>
                <w:sz w:val="24"/>
                <w:szCs w:val="24"/>
              </w:rPr>
              <w:t>оцінювання</w:t>
            </w:r>
            <w:proofErr w:type="spellEnd"/>
            <w:r w:rsidRPr="00552E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C4">
              <w:rPr>
                <w:rFonts w:ascii="Times New Roman" w:eastAsia="Times New Roman" w:hAnsi="Times New Roman"/>
                <w:sz w:val="24"/>
                <w:szCs w:val="24"/>
              </w:rPr>
              <w:t>якості</w:t>
            </w:r>
            <w:proofErr w:type="spellEnd"/>
            <w:r w:rsidRPr="00552EC4">
              <w:rPr>
                <w:rFonts w:ascii="Times New Roman" w:eastAsia="Times New Roman" w:hAnsi="Times New Roman"/>
                <w:sz w:val="24"/>
                <w:szCs w:val="24"/>
              </w:rPr>
              <w:t xml:space="preserve"> курсу буде </w:t>
            </w:r>
            <w:proofErr w:type="spellStart"/>
            <w:r w:rsidRPr="00552EC4">
              <w:rPr>
                <w:rFonts w:ascii="Times New Roman" w:eastAsia="Times New Roman" w:hAnsi="Times New Roman"/>
                <w:sz w:val="24"/>
                <w:szCs w:val="24"/>
              </w:rPr>
              <w:t>надано</w:t>
            </w:r>
            <w:proofErr w:type="spellEnd"/>
            <w:r w:rsidRPr="00552EC4">
              <w:rPr>
                <w:rFonts w:ascii="Times New Roman" w:eastAsia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552EC4">
              <w:rPr>
                <w:rFonts w:ascii="Times New Roman" w:eastAsia="Times New Roman" w:hAnsi="Times New Roman"/>
                <w:sz w:val="24"/>
                <w:szCs w:val="24"/>
              </w:rPr>
              <w:t>завершенню</w:t>
            </w:r>
            <w:proofErr w:type="spellEnd"/>
            <w:r w:rsidRPr="00552EC4">
              <w:rPr>
                <w:rFonts w:ascii="Times New Roman" w:eastAsia="Times New Roman" w:hAnsi="Times New Roman"/>
                <w:sz w:val="24"/>
                <w:szCs w:val="24"/>
              </w:rPr>
              <w:t xml:space="preserve"> курсу.</w:t>
            </w:r>
          </w:p>
        </w:tc>
      </w:tr>
    </w:tbl>
    <w:p w:rsidR="0047273E" w:rsidRDefault="0047273E" w:rsidP="0047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E2D62" w:rsidRDefault="006E2D62" w:rsidP="0047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E2D62" w:rsidRDefault="006E2D62" w:rsidP="0047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E2D62" w:rsidRDefault="006E2D62" w:rsidP="0047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E2D62" w:rsidRDefault="006E2D62" w:rsidP="0047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E2D62" w:rsidRDefault="006E2D62" w:rsidP="0047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E2D62" w:rsidRDefault="006E2D62" w:rsidP="0047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E2D62" w:rsidRDefault="006E2D62" w:rsidP="0047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7273E" w:rsidRPr="00663525" w:rsidRDefault="0047273E" w:rsidP="0047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6352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ДОДАТОК</w:t>
      </w:r>
    </w:p>
    <w:p w:rsidR="0047273E" w:rsidRPr="00663525" w:rsidRDefault="0047273E" w:rsidP="004727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63525"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tbl>
      <w:tblPr>
        <w:tblW w:w="1510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5483"/>
        <w:gridCol w:w="1684"/>
        <w:gridCol w:w="1724"/>
        <w:gridCol w:w="3240"/>
        <w:gridCol w:w="1563"/>
      </w:tblGrid>
      <w:tr w:rsidR="0047273E" w:rsidRPr="00663525" w:rsidTr="008765E5">
        <w:trPr>
          <w:trHeight w:val="145"/>
        </w:trPr>
        <w:tc>
          <w:tcPr>
            <w:tcW w:w="1410" w:type="dxa"/>
            <w:shd w:val="clear" w:color="auto" w:fill="auto"/>
          </w:tcPr>
          <w:p w:rsidR="0047273E" w:rsidRPr="00663525" w:rsidRDefault="0047273E" w:rsidP="00BF15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663525">
              <w:rPr>
                <w:rFonts w:ascii="Times New Roman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 w:rsidRPr="00663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47273E" w:rsidRPr="00663525" w:rsidRDefault="0047273E" w:rsidP="00BF15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5483" w:type="dxa"/>
            <w:shd w:val="clear" w:color="auto" w:fill="auto"/>
          </w:tcPr>
          <w:p w:rsidR="0047273E" w:rsidRPr="00663525" w:rsidRDefault="0047273E" w:rsidP="00BF15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663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Тема, план, </w:t>
            </w:r>
            <w:proofErr w:type="spellStart"/>
            <w:r w:rsidRPr="00663525">
              <w:rPr>
                <w:rFonts w:ascii="Times New Roman" w:hAnsi="Times New Roman" w:cs="Times New Roman"/>
                <w:b/>
                <w:sz w:val="20"/>
                <w:szCs w:val="20"/>
              </w:rPr>
              <w:t>короткі</w:t>
            </w:r>
            <w:proofErr w:type="spellEnd"/>
            <w:r w:rsidRPr="00663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3525">
              <w:rPr>
                <w:rFonts w:ascii="Times New Roman" w:hAnsi="Times New Roman" w:cs="Times New Roman"/>
                <w:b/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:rsidR="0047273E" w:rsidRPr="00663525" w:rsidRDefault="0047273E" w:rsidP="00BF15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6635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24" w:type="dxa"/>
            <w:shd w:val="clear" w:color="auto" w:fill="auto"/>
          </w:tcPr>
          <w:p w:rsidR="0047273E" w:rsidRPr="00663525" w:rsidRDefault="0047273E" w:rsidP="00BF15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663525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</w:t>
            </w:r>
            <w:proofErr w:type="spellEnd"/>
            <w:r w:rsidRPr="00663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.*** </w:t>
            </w:r>
            <w:proofErr w:type="spellStart"/>
            <w:r w:rsidRPr="00663525">
              <w:rPr>
                <w:rFonts w:ascii="Times New Roman" w:hAnsi="Times New Roman" w:cs="Times New Roman"/>
                <w:b/>
                <w:sz w:val="20"/>
                <w:szCs w:val="20"/>
              </w:rPr>
              <w:t>Ресурси</w:t>
            </w:r>
            <w:proofErr w:type="spellEnd"/>
            <w:r w:rsidRPr="00663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663525">
              <w:rPr>
                <w:rFonts w:ascii="Times New Roman" w:hAnsi="Times New Roman" w:cs="Times New Roman"/>
                <w:b/>
                <w:sz w:val="20"/>
                <w:szCs w:val="20"/>
              </w:rPr>
              <w:t>Інтернеті</w:t>
            </w:r>
            <w:proofErr w:type="spellEnd"/>
          </w:p>
          <w:p w:rsidR="0047273E" w:rsidRPr="00663525" w:rsidRDefault="0047273E" w:rsidP="00BF15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shd w:val="clear" w:color="auto" w:fill="auto"/>
          </w:tcPr>
          <w:p w:rsidR="0047273E" w:rsidRPr="00663525" w:rsidRDefault="0047273E" w:rsidP="00BF15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663525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663525">
              <w:rPr>
                <w:rFonts w:ascii="Times New Roman" w:hAnsi="Times New Roman" w:cs="Times New Roman"/>
                <w:b/>
                <w:sz w:val="20"/>
                <w:szCs w:val="20"/>
              </w:rPr>
              <w:t>, год</w:t>
            </w:r>
          </w:p>
          <w:p w:rsidR="0047273E" w:rsidRPr="00663525" w:rsidRDefault="0047273E" w:rsidP="00BF15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47273E" w:rsidRPr="00663525" w:rsidRDefault="0047273E" w:rsidP="00BF15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shd w:val="clear" w:color="auto" w:fill="auto"/>
          </w:tcPr>
          <w:p w:rsidR="0047273E" w:rsidRPr="00663525" w:rsidRDefault="0047273E" w:rsidP="00BF15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663525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proofErr w:type="spellEnd"/>
            <w:r w:rsidRPr="00663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3525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</w:p>
          <w:p w:rsidR="0047273E" w:rsidRPr="00663525" w:rsidRDefault="0047273E" w:rsidP="00BF15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273E" w:rsidRPr="00ED79A7" w:rsidTr="008765E5">
        <w:trPr>
          <w:trHeight w:val="567"/>
        </w:trPr>
        <w:tc>
          <w:tcPr>
            <w:tcW w:w="1410" w:type="dxa"/>
            <w:shd w:val="clear" w:color="auto" w:fill="auto"/>
          </w:tcPr>
          <w:p w:rsidR="0047273E" w:rsidRPr="00B30766" w:rsidRDefault="0047273E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5483" w:type="dxa"/>
            <w:shd w:val="clear" w:color="auto" w:fill="auto"/>
          </w:tcPr>
          <w:p w:rsidR="0047273E" w:rsidRDefault="0047273E" w:rsidP="00BF1519">
            <w:pPr>
              <w:shd w:val="clear" w:color="auto" w:fill="FFFFFF"/>
              <w:spacing w:line="240" w:lineRule="auto"/>
              <w:rPr>
                <w:lang w:val="uk-UA"/>
              </w:rPr>
            </w:pPr>
            <w:r w:rsidRPr="00ED79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1.</w:t>
            </w:r>
            <w:r w:rsidRPr="00ED79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D474C" w:rsidRPr="00FE54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Методологічні засади та науковий апарат психолого-педагогічних досліджень</w:t>
            </w:r>
            <w:r w:rsid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t xml:space="preserve"> </w:t>
            </w:r>
          </w:p>
          <w:p w:rsidR="0047273E" w:rsidRPr="00A21C31" w:rsidRDefault="00A21C31" w:rsidP="00BF151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Методологія педагогіки, описова і нормативна функції методології педагогіки, ієрархія рівнів методологічного знання, методологічне забезпечення, психолого-педагогічні дослідження, педагогічна дійсність, принцип, основні методологічні принципи психолого-педагогічних досліджень, конкретно-наукові принципи психолого-педагогічних досліджень, методологічні вимоги, аксіологічний підхід, педагогічна наука, педагогічна практика, педагогічна діяльність, педагогічна дійсність, прогностичні дослідження, складові педагогічної діяльності, різновиди зв’язку педагогіки з іншими науками, парадигма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84" w:type="dxa"/>
            <w:shd w:val="clear" w:color="auto" w:fill="auto"/>
          </w:tcPr>
          <w:p w:rsidR="0047273E" w:rsidRPr="00ED79A7" w:rsidRDefault="0047273E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Лекція, 2 год.</w:t>
            </w:r>
          </w:p>
        </w:tc>
        <w:tc>
          <w:tcPr>
            <w:tcW w:w="1724" w:type="dxa"/>
            <w:shd w:val="clear" w:color="auto" w:fill="auto"/>
          </w:tcPr>
          <w:p w:rsidR="0047273E" w:rsidRDefault="008765E5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1,2,3</w:t>
            </w:r>
          </w:p>
          <w:p w:rsidR="0047273E" w:rsidRPr="00ED79A7" w:rsidRDefault="0047273E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</w:tc>
        <w:tc>
          <w:tcPr>
            <w:tcW w:w="3240" w:type="dxa"/>
            <w:shd w:val="clear" w:color="auto" w:fill="auto"/>
          </w:tcPr>
          <w:p w:rsidR="0047273E" w:rsidRPr="00C72096" w:rsidRDefault="0047273E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Опрацювати</w:t>
            </w:r>
            <w:proofErr w:type="spellEnd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матеріали</w:t>
            </w:r>
            <w:proofErr w:type="spellEnd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3" w:type="dxa"/>
            <w:shd w:val="clear" w:color="auto" w:fill="auto"/>
          </w:tcPr>
          <w:p w:rsidR="0047273E" w:rsidRPr="00ED79A7" w:rsidRDefault="0047273E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тиждень</w:t>
            </w:r>
          </w:p>
        </w:tc>
      </w:tr>
      <w:tr w:rsidR="00CC0B18" w:rsidRPr="00ED79A7" w:rsidTr="008765E5">
        <w:trPr>
          <w:trHeight w:val="567"/>
        </w:trPr>
        <w:tc>
          <w:tcPr>
            <w:tcW w:w="1410" w:type="dxa"/>
            <w:shd w:val="clear" w:color="auto" w:fill="auto"/>
          </w:tcPr>
          <w:p w:rsidR="00CC0B18" w:rsidRPr="00B30766" w:rsidRDefault="00CC0B18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5483" w:type="dxa"/>
            <w:shd w:val="clear" w:color="auto" w:fill="auto"/>
          </w:tcPr>
          <w:p w:rsidR="00CC0B18" w:rsidRPr="00ED79A7" w:rsidRDefault="00156E50" w:rsidP="00BF151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1. </w:t>
            </w:r>
            <w:r w:rsidR="00C832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Роль методології у сучасних наукових психолого-педагогічних дослідженнях.</w:t>
            </w:r>
          </w:p>
        </w:tc>
        <w:tc>
          <w:tcPr>
            <w:tcW w:w="1684" w:type="dxa"/>
            <w:shd w:val="clear" w:color="auto" w:fill="auto"/>
          </w:tcPr>
          <w:p w:rsidR="00CC0B18" w:rsidRPr="00ED79A7" w:rsidRDefault="00C832C6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Практичне заняття, 2 </w:t>
            </w:r>
            <w:proofErr w:type="spellStart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24" w:type="dxa"/>
            <w:shd w:val="clear" w:color="auto" w:fill="auto"/>
          </w:tcPr>
          <w:p w:rsidR="00CC0B18" w:rsidRDefault="00CC0B18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shd w:val="clear" w:color="auto" w:fill="auto"/>
          </w:tcPr>
          <w:p w:rsidR="00CC0B18" w:rsidRPr="00126375" w:rsidRDefault="00126375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6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126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ідготувати</w:t>
            </w:r>
            <w:proofErr w:type="spellEnd"/>
            <w:r w:rsidRPr="00126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реферат на тему: «</w:t>
            </w:r>
            <w:proofErr w:type="spellStart"/>
            <w:r w:rsidRPr="00126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Актуальні</w:t>
            </w:r>
            <w:proofErr w:type="spellEnd"/>
            <w:r w:rsidRPr="00126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6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проблеми</w:t>
            </w:r>
            <w:proofErr w:type="spellEnd"/>
            <w:r w:rsidRPr="00126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6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сучасних</w:t>
            </w:r>
            <w:proofErr w:type="spellEnd"/>
            <w:r w:rsidRPr="00126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психолого-</w:t>
            </w:r>
            <w:proofErr w:type="spellStart"/>
            <w:r w:rsidRPr="00126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педагогічних</w:t>
            </w:r>
            <w:proofErr w:type="spellEnd"/>
            <w:r w:rsidRPr="00126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26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досл</w:t>
            </w:r>
            <w:proofErr w:type="gramEnd"/>
            <w:r w:rsidRPr="00126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іджень</w:t>
            </w:r>
            <w:proofErr w:type="spellEnd"/>
            <w:r w:rsidRPr="00126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3" w:type="dxa"/>
            <w:shd w:val="clear" w:color="auto" w:fill="auto"/>
          </w:tcPr>
          <w:p w:rsidR="00CC0B18" w:rsidRPr="00156E50" w:rsidRDefault="006A4360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тиждень</w:t>
            </w:r>
          </w:p>
        </w:tc>
      </w:tr>
      <w:tr w:rsidR="0047273E" w:rsidRPr="00ED79A7" w:rsidTr="008765E5">
        <w:trPr>
          <w:trHeight w:val="567"/>
        </w:trPr>
        <w:tc>
          <w:tcPr>
            <w:tcW w:w="1410" w:type="dxa"/>
            <w:shd w:val="clear" w:color="auto" w:fill="auto"/>
          </w:tcPr>
          <w:p w:rsidR="0047273E" w:rsidRPr="00B30766" w:rsidRDefault="00C832C6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47273E" w:rsidRPr="00B3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5483" w:type="dxa"/>
            <w:shd w:val="clear" w:color="auto" w:fill="auto"/>
          </w:tcPr>
          <w:p w:rsidR="0047273E" w:rsidRPr="00FE544F" w:rsidRDefault="0047273E" w:rsidP="00BF1519">
            <w:pPr>
              <w:shd w:val="clear" w:color="auto" w:fill="FFFFFF"/>
              <w:spacing w:line="240" w:lineRule="auto"/>
              <w:rPr>
                <w:b/>
                <w:lang w:val="uk-UA"/>
              </w:rPr>
            </w:pPr>
            <w:r w:rsidRPr="00ED79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  <w:r w:rsidR="00F606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ED79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ED79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E544F" w:rsidRPr="00FE54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Організація дослідницько-пошукової діяльності у педагогічних вищих навчальних закладах.</w:t>
            </w:r>
            <w:r w:rsidRPr="00FE544F">
              <w:rPr>
                <w:b/>
              </w:rPr>
              <w:t xml:space="preserve"> </w:t>
            </w:r>
          </w:p>
          <w:p w:rsidR="0047273E" w:rsidRPr="00FE544F" w:rsidRDefault="00FE544F" w:rsidP="00FE544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Суть понять "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наукове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ідження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стихійно-емпіричне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пізнання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педагогічне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педагогічної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дійсності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наукове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ізнання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стихійноемпіричне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пізнання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художньо-образне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наукового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ізнання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іджень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іджень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фундаментальні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прикладні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розробки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Варіанти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схем </w:t>
            </w:r>
            <w:proofErr w:type="spellStart"/>
            <w:proofErr w:type="gram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посл</w:t>
            </w:r>
            <w:proofErr w:type="gram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ідовності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етапів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сучасних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психологопедагогічних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– фундаментального, теоретико-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експериментального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експериментального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:rsidR="0047273E" w:rsidRPr="00ED79A7" w:rsidRDefault="00C832C6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Лекція</w:t>
            </w:r>
            <w:r w:rsidR="0047273E"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2 год.</w:t>
            </w:r>
          </w:p>
        </w:tc>
        <w:tc>
          <w:tcPr>
            <w:tcW w:w="1724" w:type="dxa"/>
            <w:shd w:val="clear" w:color="auto" w:fill="auto"/>
          </w:tcPr>
          <w:p w:rsidR="0047273E" w:rsidRPr="00ED79A7" w:rsidRDefault="008765E5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4,5,6</w:t>
            </w:r>
          </w:p>
          <w:p w:rsidR="0047273E" w:rsidRPr="00ED79A7" w:rsidRDefault="0047273E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</w:tc>
        <w:tc>
          <w:tcPr>
            <w:tcW w:w="3240" w:type="dxa"/>
            <w:shd w:val="clear" w:color="auto" w:fill="auto"/>
          </w:tcPr>
          <w:p w:rsidR="006A4360" w:rsidRDefault="006A4360" w:rsidP="006A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Опрацювати</w:t>
            </w:r>
            <w:proofErr w:type="spellEnd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матеріали</w:t>
            </w:r>
            <w:proofErr w:type="spellEnd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7273E" w:rsidRPr="009078B1" w:rsidRDefault="0047273E" w:rsidP="006A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3" w:type="dxa"/>
            <w:shd w:val="clear" w:color="auto" w:fill="auto"/>
          </w:tcPr>
          <w:p w:rsidR="0047273E" w:rsidRPr="00ED79A7" w:rsidRDefault="006A4360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47273E"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тиждень</w:t>
            </w:r>
          </w:p>
        </w:tc>
      </w:tr>
      <w:tr w:rsidR="00C832C6" w:rsidRPr="00ED79A7" w:rsidTr="008765E5">
        <w:trPr>
          <w:trHeight w:val="567"/>
        </w:trPr>
        <w:tc>
          <w:tcPr>
            <w:tcW w:w="1410" w:type="dxa"/>
            <w:shd w:val="clear" w:color="auto" w:fill="auto"/>
          </w:tcPr>
          <w:p w:rsidR="00C832C6" w:rsidRPr="00B30766" w:rsidRDefault="00C832C6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5483" w:type="dxa"/>
            <w:shd w:val="clear" w:color="auto" w:fill="auto"/>
          </w:tcPr>
          <w:p w:rsidR="00C832C6" w:rsidRDefault="00C832C6" w:rsidP="00BF151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2.Наукове дослідження в педагогіці як особлива форма пізнавальної діяльності.</w:t>
            </w:r>
          </w:p>
          <w:p w:rsidR="00C832C6" w:rsidRPr="00ED79A7" w:rsidRDefault="00C832C6" w:rsidP="00BF151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4" w:type="dxa"/>
            <w:shd w:val="clear" w:color="auto" w:fill="auto"/>
          </w:tcPr>
          <w:p w:rsidR="00C832C6" w:rsidRPr="00ED79A7" w:rsidRDefault="00C832C6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Практичне заняття, 2 </w:t>
            </w:r>
            <w:proofErr w:type="spellStart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24" w:type="dxa"/>
            <w:shd w:val="clear" w:color="auto" w:fill="auto"/>
          </w:tcPr>
          <w:p w:rsidR="00C832C6" w:rsidRDefault="00C832C6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shd w:val="clear" w:color="auto" w:fill="auto"/>
          </w:tcPr>
          <w:p w:rsidR="00126375" w:rsidRPr="00126375" w:rsidRDefault="00126375" w:rsidP="0012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proofErr w:type="gramStart"/>
            <w:r w:rsidRPr="0012637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12637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ідго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тувати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наукову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доповідь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на тему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:</w:t>
            </w:r>
          </w:p>
          <w:p w:rsidR="00C832C6" w:rsidRPr="00126375" w:rsidRDefault="00126375" w:rsidP="0012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7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2637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Особливості</w:t>
            </w:r>
            <w:proofErr w:type="spellEnd"/>
            <w:r w:rsidRPr="0012637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637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наукових</w:t>
            </w:r>
            <w:proofErr w:type="spellEnd"/>
            <w:r w:rsidRPr="0012637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2637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досл</w:t>
            </w:r>
            <w:proofErr w:type="gramEnd"/>
            <w:r w:rsidRPr="0012637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іджень</w:t>
            </w:r>
            <w:proofErr w:type="spellEnd"/>
            <w:r w:rsidRPr="0012637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12637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історії</w:t>
            </w:r>
            <w:proofErr w:type="spellEnd"/>
            <w:r w:rsidRPr="0012637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12637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теорії</w:t>
            </w:r>
            <w:proofErr w:type="spellEnd"/>
            <w:r w:rsidRPr="0012637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637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педагогіки</w:t>
            </w:r>
            <w:proofErr w:type="spellEnd"/>
            <w:r w:rsidRPr="0012637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3" w:type="dxa"/>
            <w:shd w:val="clear" w:color="auto" w:fill="auto"/>
          </w:tcPr>
          <w:p w:rsidR="00C832C6" w:rsidRPr="00ED79A7" w:rsidRDefault="006A4360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тиждень</w:t>
            </w:r>
          </w:p>
        </w:tc>
      </w:tr>
      <w:tr w:rsidR="0047273E" w:rsidRPr="00ED79A7" w:rsidTr="008765E5">
        <w:trPr>
          <w:trHeight w:val="567"/>
        </w:trPr>
        <w:tc>
          <w:tcPr>
            <w:tcW w:w="1410" w:type="dxa"/>
            <w:shd w:val="clear" w:color="auto" w:fill="auto"/>
          </w:tcPr>
          <w:p w:rsidR="0047273E" w:rsidRPr="00ED79A7" w:rsidRDefault="00C832C6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5483" w:type="dxa"/>
            <w:shd w:val="clear" w:color="auto" w:fill="auto"/>
          </w:tcPr>
          <w:p w:rsidR="00FE544F" w:rsidRDefault="0047273E" w:rsidP="00FE544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D79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FE54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FE544F">
              <w:rPr>
                <w:lang w:val="uk-UA"/>
              </w:rPr>
              <w:t xml:space="preserve">. </w:t>
            </w:r>
            <w:r w:rsidR="00FE544F" w:rsidRPr="00FE54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Логіка і структура психолого-педагогічних досліджень.</w:t>
            </w:r>
          </w:p>
          <w:p w:rsidR="0047273E" w:rsidRPr="00ED79A7" w:rsidRDefault="00FE544F" w:rsidP="00BF151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про логіку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дослідження.Особливості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вибору теми та проблеми дослідження.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Логіко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-структурна модель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педагогічного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(за В.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Загвязинським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і С.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Гончаренком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84" w:type="dxa"/>
            <w:shd w:val="clear" w:color="auto" w:fill="auto"/>
          </w:tcPr>
          <w:p w:rsidR="0047273E" w:rsidRPr="00B30766" w:rsidRDefault="0047273E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Лекція,2</w:t>
            </w:r>
            <w:r w:rsidRPr="00B3076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724" w:type="dxa"/>
            <w:shd w:val="clear" w:color="auto" w:fill="auto"/>
          </w:tcPr>
          <w:p w:rsidR="0047273E" w:rsidRDefault="008765E5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8,10,12,17</w:t>
            </w:r>
          </w:p>
          <w:p w:rsidR="0047273E" w:rsidRPr="00ED79A7" w:rsidRDefault="0047273E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</w:tc>
        <w:tc>
          <w:tcPr>
            <w:tcW w:w="3240" w:type="dxa"/>
            <w:shd w:val="clear" w:color="auto" w:fill="auto"/>
          </w:tcPr>
          <w:p w:rsidR="0047273E" w:rsidRPr="009078B1" w:rsidRDefault="0047273E" w:rsidP="006A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Опрацювати матеріали лекцій.</w:t>
            </w:r>
          </w:p>
        </w:tc>
        <w:tc>
          <w:tcPr>
            <w:tcW w:w="1563" w:type="dxa"/>
            <w:shd w:val="clear" w:color="auto" w:fill="auto"/>
          </w:tcPr>
          <w:p w:rsidR="0047273E" w:rsidRPr="00ED79A7" w:rsidRDefault="006A4360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4727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7273E"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тиждень</w:t>
            </w:r>
          </w:p>
        </w:tc>
      </w:tr>
      <w:tr w:rsidR="00C832C6" w:rsidRPr="00126375" w:rsidTr="008765E5">
        <w:trPr>
          <w:trHeight w:val="567"/>
        </w:trPr>
        <w:tc>
          <w:tcPr>
            <w:tcW w:w="1410" w:type="dxa"/>
            <w:shd w:val="clear" w:color="auto" w:fill="auto"/>
          </w:tcPr>
          <w:p w:rsidR="00C832C6" w:rsidRPr="00ED79A7" w:rsidRDefault="00C832C6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5483" w:type="dxa"/>
            <w:shd w:val="clear" w:color="auto" w:fill="auto"/>
          </w:tcPr>
          <w:p w:rsidR="00C832C6" w:rsidRDefault="00C832C6" w:rsidP="00FE544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Особливості  психолого-педагогічних досліджень магістрів</w:t>
            </w:r>
          </w:p>
        </w:tc>
        <w:tc>
          <w:tcPr>
            <w:tcW w:w="1684" w:type="dxa"/>
            <w:shd w:val="clear" w:color="auto" w:fill="auto"/>
          </w:tcPr>
          <w:p w:rsidR="00C832C6" w:rsidRPr="00ED79A7" w:rsidRDefault="00C832C6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Практичне заняття,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24" w:type="dxa"/>
            <w:shd w:val="clear" w:color="auto" w:fill="auto"/>
          </w:tcPr>
          <w:p w:rsidR="00C832C6" w:rsidRDefault="00C832C6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shd w:val="clear" w:color="auto" w:fill="auto"/>
          </w:tcPr>
          <w:p w:rsidR="00126375" w:rsidRPr="00126375" w:rsidRDefault="00126375" w:rsidP="0012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1. </w:t>
            </w:r>
            <w:r w:rsidRPr="0012637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Дати відповіді на питання:</w:t>
            </w:r>
          </w:p>
          <w:p w:rsidR="00126375" w:rsidRPr="00126375" w:rsidRDefault="00126375" w:rsidP="00126375">
            <w:pPr>
              <w:pStyle w:val="a6"/>
              <w:spacing w:before="0" w:beforeAutospacing="0" w:after="0" w:afterAutospacing="0"/>
            </w:pPr>
            <w:r w:rsidRPr="00126375">
              <w:t>1. Назвіть основні підходи до класифікації педагогічних досліджень. </w:t>
            </w:r>
          </w:p>
          <w:p w:rsidR="00126375" w:rsidRPr="00126375" w:rsidRDefault="00126375" w:rsidP="00126375">
            <w:pPr>
              <w:pStyle w:val="a6"/>
              <w:spacing w:before="0" w:beforeAutospacing="0" w:after="0" w:afterAutospacing="0"/>
            </w:pPr>
            <w:r w:rsidRPr="00126375">
              <w:t>2. Які виділяють критерії оцінювання прикладних досліджень?</w:t>
            </w:r>
          </w:p>
          <w:p w:rsidR="00126375" w:rsidRPr="00126375" w:rsidRDefault="00126375" w:rsidP="00126375">
            <w:pPr>
              <w:pStyle w:val="a6"/>
              <w:spacing w:before="0" w:beforeAutospacing="0" w:after="0" w:afterAutospacing="0"/>
            </w:pPr>
            <w:r w:rsidRPr="00126375">
              <w:t>3. Визначте ознаки фундаментальних досліджень. </w:t>
            </w:r>
          </w:p>
          <w:p w:rsidR="00126375" w:rsidRPr="00126375" w:rsidRDefault="00126375" w:rsidP="00126375">
            <w:pPr>
              <w:pStyle w:val="a6"/>
              <w:spacing w:before="0" w:beforeAutospacing="0" w:after="0" w:afterAutospacing="0"/>
            </w:pPr>
            <w:r w:rsidRPr="00126375">
              <w:t>4. У чому полягає сутність наукової проблеми? </w:t>
            </w:r>
          </w:p>
          <w:p w:rsidR="00126375" w:rsidRPr="00126375" w:rsidRDefault="00126375" w:rsidP="00126375">
            <w:pPr>
              <w:pStyle w:val="a6"/>
              <w:spacing w:before="0" w:beforeAutospacing="0" w:after="0" w:afterAutospacing="0"/>
            </w:pPr>
            <w:r w:rsidRPr="00126375">
              <w:t>5. Що таке актуальність дослідження? </w:t>
            </w:r>
          </w:p>
          <w:p w:rsidR="00126375" w:rsidRPr="00126375" w:rsidRDefault="00126375" w:rsidP="00126375">
            <w:pPr>
              <w:pStyle w:val="a6"/>
              <w:spacing w:before="0" w:beforeAutospacing="0" w:after="0" w:afterAutospacing="0"/>
            </w:pPr>
            <w:r w:rsidRPr="00126375">
              <w:lastRenderedPageBreak/>
              <w:t>6. Що може виступати об'єктом педагогічного дослідження? </w:t>
            </w:r>
          </w:p>
          <w:p w:rsidR="00126375" w:rsidRPr="00126375" w:rsidRDefault="00126375" w:rsidP="00126375">
            <w:pPr>
              <w:pStyle w:val="a6"/>
              <w:spacing w:before="0" w:beforeAutospacing="0" w:after="0" w:afterAutospacing="0"/>
            </w:pPr>
            <w:r w:rsidRPr="00126375">
              <w:t>7. На основі чого визначається предмет дослідження? </w:t>
            </w:r>
          </w:p>
          <w:p w:rsidR="00126375" w:rsidRPr="00126375" w:rsidRDefault="00126375" w:rsidP="00126375">
            <w:pPr>
              <w:pStyle w:val="a6"/>
              <w:spacing w:before="0" w:beforeAutospacing="0" w:after="0" w:afterAutospacing="0"/>
            </w:pPr>
            <w:r w:rsidRPr="00126375">
              <w:t>8. Що таке мета педагогічного дослідження? </w:t>
            </w:r>
          </w:p>
          <w:p w:rsidR="00126375" w:rsidRPr="00126375" w:rsidRDefault="00126375" w:rsidP="00126375">
            <w:pPr>
              <w:pStyle w:val="a6"/>
              <w:spacing w:before="0" w:beforeAutospacing="0" w:after="0" w:afterAutospacing="0"/>
            </w:pPr>
            <w:r w:rsidRPr="00126375">
              <w:t>9. Що являє собою гіпотеза дослідження? </w:t>
            </w:r>
          </w:p>
          <w:p w:rsidR="00126375" w:rsidRPr="00126375" w:rsidRDefault="00126375" w:rsidP="00126375">
            <w:pPr>
              <w:pStyle w:val="a6"/>
              <w:spacing w:before="0" w:beforeAutospacing="0" w:after="0" w:afterAutospacing="0"/>
            </w:pPr>
            <w:r w:rsidRPr="00126375">
              <w:t>10. Розкрийте суть поняття терміну "методологія". </w:t>
            </w:r>
          </w:p>
          <w:p w:rsidR="00126375" w:rsidRPr="00126375" w:rsidRDefault="00126375" w:rsidP="00126375">
            <w:pPr>
              <w:pStyle w:val="a6"/>
              <w:spacing w:before="0" w:beforeAutospacing="0" w:after="0" w:afterAutospacing="0"/>
            </w:pPr>
            <w:r w:rsidRPr="00126375">
              <w:t>11. Визначте основні методологічні принципи педагогічного дослідження. </w:t>
            </w:r>
          </w:p>
          <w:p w:rsidR="00126375" w:rsidRPr="00126375" w:rsidRDefault="00126375" w:rsidP="0012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</w:p>
          <w:p w:rsidR="00C832C6" w:rsidRPr="00126375" w:rsidRDefault="00126375" w:rsidP="0012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2. Скласти індивідуальний план виконання магістерського дослідження</w:t>
            </w:r>
          </w:p>
        </w:tc>
        <w:tc>
          <w:tcPr>
            <w:tcW w:w="1563" w:type="dxa"/>
            <w:shd w:val="clear" w:color="auto" w:fill="auto"/>
          </w:tcPr>
          <w:p w:rsidR="00C832C6" w:rsidRDefault="006A4360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тиждень</w:t>
            </w:r>
          </w:p>
        </w:tc>
      </w:tr>
      <w:tr w:rsidR="00C832C6" w:rsidRPr="00ED79A7" w:rsidTr="008765E5">
        <w:trPr>
          <w:trHeight w:val="567"/>
        </w:trPr>
        <w:tc>
          <w:tcPr>
            <w:tcW w:w="1410" w:type="dxa"/>
            <w:shd w:val="clear" w:color="auto" w:fill="auto"/>
          </w:tcPr>
          <w:p w:rsidR="00C832C6" w:rsidRPr="00ED79A7" w:rsidRDefault="00C832C6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5483" w:type="dxa"/>
            <w:shd w:val="clear" w:color="auto" w:fill="auto"/>
          </w:tcPr>
          <w:p w:rsidR="00C832C6" w:rsidRPr="00FE544F" w:rsidRDefault="00C832C6" w:rsidP="00FE544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4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4 </w:t>
            </w:r>
            <w:r w:rsidRPr="00126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54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Класифікація методів психолого-педагогічного дослідження.</w:t>
            </w:r>
          </w:p>
          <w:p w:rsidR="00C832C6" w:rsidRPr="00FE544F" w:rsidRDefault="00C832C6" w:rsidP="00FE544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Теоретичні методи як знаряддя встановлення </w:t>
            </w:r>
            <w:proofErr w:type="spellStart"/>
            <w:r w:rsidRPr="00126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ихованих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закономірностей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взаємовпливу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чинників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педагогічного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явища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Загальнонаукові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логічні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– основа теоретичного психолого-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педагогічного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ідження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Теоретичний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і синтез (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класифікаційний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каузальний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Абстрагування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конкретизація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Індукція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дедукція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. Метод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моделювання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етапи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конструювання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експериментальне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ідження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перехід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до природного,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первинного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об’єкту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перенесенням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нього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моделювання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84" w:type="dxa"/>
            <w:shd w:val="clear" w:color="auto" w:fill="auto"/>
          </w:tcPr>
          <w:p w:rsidR="00C832C6" w:rsidRPr="00ED79A7" w:rsidRDefault="00C832C6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Лекція, 2 год.</w:t>
            </w:r>
          </w:p>
        </w:tc>
        <w:tc>
          <w:tcPr>
            <w:tcW w:w="1724" w:type="dxa"/>
            <w:shd w:val="clear" w:color="auto" w:fill="auto"/>
          </w:tcPr>
          <w:p w:rsidR="00C832C6" w:rsidRDefault="008765E5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19,20,21,24</w:t>
            </w:r>
          </w:p>
          <w:p w:rsidR="008765E5" w:rsidRPr="00ED79A7" w:rsidRDefault="008765E5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Інтернет-ресурси</w:t>
            </w:r>
          </w:p>
        </w:tc>
        <w:tc>
          <w:tcPr>
            <w:tcW w:w="3240" w:type="dxa"/>
            <w:shd w:val="clear" w:color="auto" w:fill="auto"/>
          </w:tcPr>
          <w:p w:rsidR="006A4360" w:rsidRDefault="006A4360" w:rsidP="006A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Опрацювати</w:t>
            </w:r>
            <w:proofErr w:type="spellEnd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матеріали</w:t>
            </w:r>
            <w:proofErr w:type="spellEnd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832C6" w:rsidRPr="00C72096" w:rsidRDefault="00C832C6" w:rsidP="006A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3" w:type="dxa"/>
            <w:shd w:val="clear" w:color="auto" w:fill="auto"/>
          </w:tcPr>
          <w:p w:rsidR="00C832C6" w:rsidRPr="00ED79A7" w:rsidRDefault="006A4360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832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832C6"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тиждень</w:t>
            </w:r>
          </w:p>
        </w:tc>
      </w:tr>
      <w:tr w:rsidR="00C832C6" w:rsidRPr="00ED79A7" w:rsidTr="008765E5">
        <w:trPr>
          <w:trHeight w:val="567"/>
        </w:trPr>
        <w:tc>
          <w:tcPr>
            <w:tcW w:w="1410" w:type="dxa"/>
            <w:shd w:val="clear" w:color="auto" w:fill="auto"/>
          </w:tcPr>
          <w:p w:rsidR="00C832C6" w:rsidRDefault="00C832C6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5483" w:type="dxa"/>
            <w:shd w:val="clear" w:color="auto" w:fill="auto"/>
          </w:tcPr>
          <w:p w:rsidR="00C832C6" w:rsidRPr="00FE544F" w:rsidRDefault="00C832C6" w:rsidP="00FE544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4.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Критрерії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 оцінки результатів експериментального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психолого-педагооічного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дослідження.</w:t>
            </w:r>
          </w:p>
        </w:tc>
        <w:tc>
          <w:tcPr>
            <w:tcW w:w="1684" w:type="dxa"/>
            <w:shd w:val="clear" w:color="auto" w:fill="auto"/>
          </w:tcPr>
          <w:p w:rsidR="00C832C6" w:rsidRPr="00ED79A7" w:rsidRDefault="00C832C6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Практичне заняття,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24" w:type="dxa"/>
            <w:shd w:val="clear" w:color="auto" w:fill="auto"/>
          </w:tcPr>
          <w:p w:rsidR="00C832C6" w:rsidRPr="00ED79A7" w:rsidRDefault="00C832C6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shd w:val="clear" w:color="auto" w:fill="auto"/>
          </w:tcPr>
          <w:p w:rsidR="00126375" w:rsidRPr="00126375" w:rsidRDefault="008765E5" w:rsidP="001263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завдання:</w:t>
            </w:r>
          </w:p>
          <w:p w:rsidR="00126375" w:rsidRPr="00126375" w:rsidRDefault="00126375" w:rsidP="001263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Провести відбір методів дослідження для виконання магістерської роботи з педагогіки. </w:t>
            </w:r>
          </w:p>
          <w:p w:rsidR="00126375" w:rsidRPr="00126375" w:rsidRDefault="00126375" w:rsidP="001263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Охарактеризувати методи педагогічного дослідження, які можуть використовуватися під час написання магістерської роботи з педагогіки , та їх призначення. </w:t>
            </w:r>
          </w:p>
          <w:p w:rsidR="00126375" w:rsidRPr="00126375" w:rsidRDefault="00126375" w:rsidP="0012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37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26375">
              <w:rPr>
                <w:rFonts w:ascii="Times New Roman" w:hAnsi="Times New Roman" w:cs="Times New Roman"/>
                <w:sz w:val="24"/>
                <w:szCs w:val="24"/>
              </w:rPr>
              <w:t>Продемонструвати</w:t>
            </w:r>
            <w:proofErr w:type="spellEnd"/>
            <w:r w:rsidRPr="0012637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126375">
              <w:rPr>
                <w:rFonts w:ascii="Times New Roman" w:hAnsi="Times New Roman" w:cs="Times New Roman"/>
                <w:sz w:val="24"/>
                <w:szCs w:val="24"/>
              </w:rPr>
              <w:t>конкретному</w:t>
            </w:r>
            <w:proofErr w:type="gramEnd"/>
            <w:r w:rsidRPr="00126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75">
              <w:rPr>
                <w:rFonts w:ascii="Times New Roman" w:hAnsi="Times New Roman" w:cs="Times New Roman"/>
                <w:sz w:val="24"/>
                <w:szCs w:val="24"/>
              </w:rPr>
              <w:t>прикладі</w:t>
            </w:r>
            <w:proofErr w:type="spellEnd"/>
            <w:r w:rsidRPr="00126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75">
              <w:rPr>
                <w:rFonts w:ascii="Times New Roman" w:hAnsi="Times New Roman" w:cs="Times New Roman"/>
                <w:sz w:val="24"/>
                <w:szCs w:val="24"/>
              </w:rPr>
              <w:t>тісний</w:t>
            </w:r>
            <w:proofErr w:type="spellEnd"/>
            <w:r w:rsidRPr="00126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75">
              <w:rPr>
                <w:rFonts w:ascii="Times New Roman" w:hAnsi="Times New Roman" w:cs="Times New Roman"/>
                <w:sz w:val="24"/>
                <w:szCs w:val="24"/>
              </w:rPr>
              <w:t>зв’язок</w:t>
            </w:r>
            <w:proofErr w:type="spellEnd"/>
            <w:r w:rsidRPr="00126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75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 w:rsidRPr="00126375">
              <w:rPr>
                <w:rFonts w:ascii="Times New Roman" w:hAnsi="Times New Roman" w:cs="Times New Roman"/>
                <w:sz w:val="24"/>
                <w:szCs w:val="24"/>
              </w:rPr>
              <w:t xml:space="preserve"> з синтезом.</w:t>
            </w:r>
          </w:p>
          <w:p w:rsidR="00C832C6" w:rsidRPr="00126375" w:rsidRDefault="00C832C6" w:rsidP="006A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C832C6" w:rsidRDefault="006A4360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тиждень</w:t>
            </w:r>
          </w:p>
        </w:tc>
      </w:tr>
      <w:tr w:rsidR="00C832C6" w:rsidRPr="00ED79A7" w:rsidTr="008765E5">
        <w:trPr>
          <w:trHeight w:val="576"/>
        </w:trPr>
        <w:tc>
          <w:tcPr>
            <w:tcW w:w="1410" w:type="dxa"/>
            <w:shd w:val="clear" w:color="auto" w:fill="auto"/>
          </w:tcPr>
          <w:p w:rsidR="00C832C6" w:rsidRPr="00ED79A7" w:rsidRDefault="00C832C6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483" w:type="dxa"/>
            <w:shd w:val="clear" w:color="auto" w:fill="auto"/>
          </w:tcPr>
          <w:p w:rsidR="00C832C6" w:rsidRPr="00CC0B18" w:rsidRDefault="00C832C6" w:rsidP="00BF15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4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5</w:t>
            </w:r>
            <w:r w:rsidRPr="00FE54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C0B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Методика проведення наукового експерименту.</w:t>
            </w:r>
          </w:p>
          <w:p w:rsidR="00C832C6" w:rsidRPr="00FE544F" w:rsidRDefault="00C832C6" w:rsidP="00FE5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емпіричних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методів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педагогічного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ідження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. Метод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педагогічної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наукової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методичної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івних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Прийоми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з книгою. </w:t>
            </w:r>
            <w:proofErr w:type="spellStart"/>
            <w:proofErr w:type="gram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ібліографічний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пошук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одержаної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представлення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стислий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анотування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конспектування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окремі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виписки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цитати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таблиці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графіки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як метод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збирання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спостережень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цілеспрямоване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випадкове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суці</w:t>
            </w:r>
            <w:proofErr w:type="gram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льне</w:t>
            </w:r>
            <w:proofErr w:type="spellEnd"/>
            <w:proofErr w:type="gram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вибіркове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безпосереднє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опосередковане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тривале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короткочасне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констатувальне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оцінне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каузальне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експериментальне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польове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лабораторне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ізноманітність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способів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фіксації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Бесіда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як метод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одержання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логічній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Формалізовані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стандартизовано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поставленими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питаннями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і з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регістрацією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відповідей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) і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неформалізовані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бесіди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. Методика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proofErr w:type="gram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іка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фіксації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опитування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анкетування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інтерв’ю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соціометрія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Переваги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недоліки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методів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опитування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анкетування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відкриті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закриті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змішані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змісту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анкет.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інтерв’ю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розробки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змісту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продуктивності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впливі</w:t>
            </w:r>
            <w:proofErr w:type="gram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об’єкти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тестів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тестів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валідність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надійність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іометричний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метод як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розкриття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структури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міжособових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відносин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4" w:type="dxa"/>
            <w:shd w:val="clear" w:color="auto" w:fill="auto"/>
          </w:tcPr>
          <w:p w:rsidR="00C832C6" w:rsidRPr="00ED79A7" w:rsidRDefault="00C832C6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Лекція, 2 год.</w:t>
            </w:r>
          </w:p>
        </w:tc>
        <w:tc>
          <w:tcPr>
            <w:tcW w:w="1724" w:type="dxa"/>
            <w:shd w:val="clear" w:color="auto" w:fill="auto"/>
          </w:tcPr>
          <w:p w:rsidR="00C832C6" w:rsidRDefault="008765E5" w:rsidP="00BF151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24,26,27</w:t>
            </w:r>
          </w:p>
          <w:p w:rsidR="00C832C6" w:rsidRPr="00B70201" w:rsidRDefault="00C832C6" w:rsidP="00BF151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</w:tc>
        <w:tc>
          <w:tcPr>
            <w:tcW w:w="3240" w:type="dxa"/>
            <w:shd w:val="clear" w:color="auto" w:fill="auto"/>
          </w:tcPr>
          <w:p w:rsidR="00C832C6" w:rsidRPr="00ED79A7" w:rsidRDefault="00C832C6" w:rsidP="00BF151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Опрацювати</w:t>
            </w:r>
            <w:proofErr w:type="spellEnd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матеріали</w:t>
            </w:r>
            <w:proofErr w:type="spellEnd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лекції</w:t>
            </w:r>
            <w:proofErr w:type="spellEnd"/>
          </w:p>
        </w:tc>
        <w:tc>
          <w:tcPr>
            <w:tcW w:w="1563" w:type="dxa"/>
            <w:shd w:val="clear" w:color="auto" w:fill="auto"/>
          </w:tcPr>
          <w:p w:rsidR="00C832C6" w:rsidRPr="00ED79A7" w:rsidRDefault="006A4360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="00C832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832C6"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тиждень</w:t>
            </w:r>
          </w:p>
        </w:tc>
      </w:tr>
      <w:tr w:rsidR="00D81C93" w:rsidRPr="00ED79A7" w:rsidTr="008765E5">
        <w:trPr>
          <w:trHeight w:val="576"/>
        </w:trPr>
        <w:tc>
          <w:tcPr>
            <w:tcW w:w="1410" w:type="dxa"/>
            <w:shd w:val="clear" w:color="auto" w:fill="auto"/>
          </w:tcPr>
          <w:p w:rsidR="00D81C93" w:rsidRDefault="00D81C93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5483" w:type="dxa"/>
            <w:shd w:val="clear" w:color="auto" w:fill="auto"/>
          </w:tcPr>
          <w:p w:rsidR="00D81C93" w:rsidRPr="00FE544F" w:rsidRDefault="00D81C93" w:rsidP="00BF15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5.</w:t>
            </w:r>
            <w:r w:rsidRPr="00CC0B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Методика проведення наукового експерименту</w:t>
            </w:r>
          </w:p>
        </w:tc>
        <w:tc>
          <w:tcPr>
            <w:tcW w:w="1684" w:type="dxa"/>
            <w:shd w:val="clear" w:color="auto" w:fill="auto"/>
          </w:tcPr>
          <w:p w:rsidR="00D81C93" w:rsidRPr="00ED79A7" w:rsidRDefault="00D81C93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Практичне заняття, 2 </w:t>
            </w:r>
            <w:proofErr w:type="spellStart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24" w:type="dxa"/>
            <w:shd w:val="clear" w:color="auto" w:fill="auto"/>
          </w:tcPr>
          <w:p w:rsidR="00D81C93" w:rsidRPr="00ED79A7" w:rsidRDefault="00D81C93" w:rsidP="00BF151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shd w:val="clear" w:color="auto" w:fill="auto"/>
          </w:tcPr>
          <w:p w:rsidR="00D81C93" w:rsidRPr="008765E5" w:rsidRDefault="008765E5" w:rsidP="00876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87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ідібрати</w:t>
            </w:r>
            <w:proofErr w:type="spellEnd"/>
            <w:r w:rsidRPr="0087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87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описати</w:t>
            </w:r>
            <w:proofErr w:type="spellEnd"/>
            <w:r w:rsidRPr="0087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методики для </w:t>
            </w:r>
            <w:proofErr w:type="spellStart"/>
            <w:r w:rsidRPr="0087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87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педагогічного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психологічного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7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експерименту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 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</w:t>
            </w:r>
            <w:r w:rsidRPr="0087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темою </w:t>
            </w:r>
            <w:proofErr w:type="spellStart"/>
            <w:r w:rsidRPr="0087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магістерського</w:t>
            </w:r>
            <w:proofErr w:type="spellEnd"/>
            <w:r w:rsidRPr="0087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дослідження</w:t>
            </w:r>
            <w:proofErr w:type="spellEnd"/>
            <w:r w:rsidRPr="0087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1563" w:type="dxa"/>
            <w:shd w:val="clear" w:color="auto" w:fill="auto"/>
          </w:tcPr>
          <w:p w:rsidR="00D81C93" w:rsidRDefault="006A4360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тиждень</w:t>
            </w:r>
          </w:p>
        </w:tc>
      </w:tr>
      <w:tr w:rsidR="00D81C93" w:rsidRPr="00ED79A7" w:rsidTr="008765E5">
        <w:trPr>
          <w:trHeight w:val="576"/>
        </w:trPr>
        <w:tc>
          <w:tcPr>
            <w:tcW w:w="1410" w:type="dxa"/>
            <w:shd w:val="clear" w:color="auto" w:fill="auto"/>
          </w:tcPr>
          <w:p w:rsidR="00D81C93" w:rsidRPr="00ED79A7" w:rsidRDefault="00D81C93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5483" w:type="dxa"/>
            <w:shd w:val="clear" w:color="auto" w:fill="auto"/>
          </w:tcPr>
          <w:p w:rsidR="00D81C93" w:rsidRPr="00CC0B18" w:rsidRDefault="00D81C93" w:rsidP="00CC0B18">
            <w:pPr>
              <w:pStyle w:val="3"/>
              <w:shd w:val="clear" w:color="auto" w:fill="FFFFFF"/>
              <w:spacing w:before="0" w:beforeAutospacing="0"/>
              <w:rPr>
                <w:bCs w:val="0"/>
                <w:color w:val="212529"/>
                <w:sz w:val="24"/>
                <w:szCs w:val="24"/>
              </w:rPr>
            </w:pPr>
            <w:r w:rsidRPr="00ED79A7">
              <w:rPr>
                <w:sz w:val="24"/>
                <w:szCs w:val="24"/>
              </w:rPr>
              <w:t xml:space="preserve">Тема </w:t>
            </w:r>
            <w:r>
              <w:rPr>
                <w:b w:val="0"/>
                <w:sz w:val="24"/>
                <w:szCs w:val="24"/>
              </w:rPr>
              <w:t>6.</w:t>
            </w:r>
            <w:r w:rsidRPr="00ED79A7">
              <w:rPr>
                <w:sz w:val="24"/>
                <w:szCs w:val="24"/>
              </w:rPr>
              <w:t xml:space="preserve"> </w:t>
            </w:r>
            <w:r w:rsidRPr="00CC0B18">
              <w:rPr>
                <w:bCs w:val="0"/>
                <w:color w:val="212529"/>
                <w:sz w:val="24"/>
                <w:szCs w:val="24"/>
              </w:rPr>
              <w:t>Апробація та оформлення результатів психолого-педагогічного дослідження</w:t>
            </w:r>
          </w:p>
          <w:p w:rsidR="00D81C93" w:rsidRPr="00CC0B18" w:rsidRDefault="00D81C93" w:rsidP="00BF1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Вимоги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офомення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тексту магістерської кваліфікаційної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роботи.Вимоги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оформлення списку використаних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джерел.Структура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,доповіді,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презентації.Види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апробацій результатів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психолого-педагогічного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пошуку.Форми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представлення результатів педагогічних та психологічних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досліджень.Вимоги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підготовки доповіді. Структура наукової статті.</w:t>
            </w:r>
          </w:p>
        </w:tc>
        <w:tc>
          <w:tcPr>
            <w:tcW w:w="1684" w:type="dxa"/>
            <w:shd w:val="clear" w:color="auto" w:fill="auto"/>
          </w:tcPr>
          <w:p w:rsidR="00D81C93" w:rsidRPr="00ED79A7" w:rsidRDefault="00D81C93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Лекція, 2 год.</w:t>
            </w:r>
          </w:p>
        </w:tc>
        <w:tc>
          <w:tcPr>
            <w:tcW w:w="1724" w:type="dxa"/>
            <w:shd w:val="clear" w:color="auto" w:fill="auto"/>
          </w:tcPr>
          <w:p w:rsidR="00D81C93" w:rsidRDefault="008765E5" w:rsidP="00BF151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24,25,26,27</w:t>
            </w:r>
          </w:p>
          <w:p w:rsidR="008765E5" w:rsidRPr="00ED79A7" w:rsidRDefault="008765E5" w:rsidP="00BF151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</w:tc>
        <w:tc>
          <w:tcPr>
            <w:tcW w:w="3240" w:type="dxa"/>
            <w:shd w:val="clear" w:color="auto" w:fill="auto"/>
          </w:tcPr>
          <w:p w:rsidR="006A4360" w:rsidRDefault="006A4360" w:rsidP="006A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Опрацювати</w:t>
            </w:r>
            <w:proofErr w:type="spellEnd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матеріали</w:t>
            </w:r>
            <w:proofErr w:type="spellEnd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81C93" w:rsidRPr="00ED79A7" w:rsidRDefault="00D81C93" w:rsidP="00BF15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3" w:type="dxa"/>
            <w:shd w:val="clear" w:color="auto" w:fill="auto"/>
          </w:tcPr>
          <w:p w:rsidR="00D81C93" w:rsidRPr="00ED79A7" w:rsidRDefault="006A4360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D81C93"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тиждень</w:t>
            </w:r>
          </w:p>
        </w:tc>
      </w:tr>
      <w:tr w:rsidR="00D81C93" w:rsidRPr="00ED79A7" w:rsidTr="008765E5">
        <w:trPr>
          <w:trHeight w:val="555"/>
        </w:trPr>
        <w:tc>
          <w:tcPr>
            <w:tcW w:w="1410" w:type="dxa"/>
            <w:shd w:val="clear" w:color="auto" w:fill="auto"/>
          </w:tcPr>
          <w:p w:rsidR="00D81C93" w:rsidRPr="00ED79A7" w:rsidRDefault="00D81C93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5483" w:type="dxa"/>
            <w:shd w:val="clear" w:color="auto" w:fill="auto"/>
          </w:tcPr>
          <w:p w:rsidR="00D81C93" w:rsidRPr="00D81C93" w:rsidRDefault="00D81C93" w:rsidP="00BF151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81C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6.Підготовка магістерської кваліфікаційної роботи до захисту.</w:t>
            </w:r>
          </w:p>
        </w:tc>
        <w:tc>
          <w:tcPr>
            <w:tcW w:w="1684" w:type="dxa"/>
            <w:shd w:val="clear" w:color="auto" w:fill="auto"/>
          </w:tcPr>
          <w:p w:rsidR="00D81C93" w:rsidRPr="00ED79A7" w:rsidRDefault="00D81C93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Практичне заняття, 2 </w:t>
            </w:r>
            <w:proofErr w:type="spellStart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24" w:type="dxa"/>
            <w:shd w:val="clear" w:color="auto" w:fill="auto"/>
          </w:tcPr>
          <w:p w:rsidR="00D81C93" w:rsidRDefault="00D81C93" w:rsidP="00BF151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2, 8, 14</w:t>
            </w:r>
          </w:p>
          <w:p w:rsidR="00D81C93" w:rsidRPr="00ED79A7" w:rsidRDefault="00D81C93" w:rsidP="00BF151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</w:tc>
        <w:tc>
          <w:tcPr>
            <w:tcW w:w="3240" w:type="dxa"/>
            <w:shd w:val="clear" w:color="auto" w:fill="auto"/>
          </w:tcPr>
          <w:p w:rsidR="006A4360" w:rsidRPr="008765E5" w:rsidRDefault="008765E5" w:rsidP="006A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5E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За темою </w:t>
            </w:r>
            <w:proofErr w:type="spellStart"/>
            <w:r w:rsidRPr="008765E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магістерського</w:t>
            </w:r>
            <w:proofErr w:type="spellEnd"/>
            <w:r w:rsidRPr="008765E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765E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досл</w:t>
            </w:r>
            <w:proofErr w:type="gramEnd"/>
            <w:r w:rsidRPr="008765E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ідження</w:t>
            </w:r>
            <w:proofErr w:type="spellEnd"/>
            <w:r w:rsidRPr="008765E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8765E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підготувати</w:t>
            </w:r>
            <w:proofErr w:type="spellEnd"/>
            <w:r w:rsidRPr="008765E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8765E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доповідь</w:t>
            </w:r>
            <w:proofErr w:type="spellEnd"/>
            <w:r w:rsidRPr="008765E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на </w:t>
            </w:r>
            <w:proofErr w:type="spellStart"/>
            <w:r w:rsidRPr="008765E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студентську</w:t>
            </w:r>
            <w:proofErr w:type="spellEnd"/>
            <w:r w:rsidRPr="008765E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8765E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наукову</w:t>
            </w:r>
            <w:proofErr w:type="spellEnd"/>
            <w:r w:rsidRPr="008765E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8765E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конференцію</w:t>
            </w:r>
            <w:proofErr w:type="spellEnd"/>
          </w:p>
        </w:tc>
        <w:tc>
          <w:tcPr>
            <w:tcW w:w="1563" w:type="dxa"/>
            <w:shd w:val="clear" w:color="auto" w:fill="auto"/>
          </w:tcPr>
          <w:p w:rsidR="00D81C93" w:rsidRPr="00ED79A7" w:rsidRDefault="006A4360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D81C93"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тиждень</w:t>
            </w:r>
          </w:p>
        </w:tc>
      </w:tr>
      <w:tr w:rsidR="00D81C93" w:rsidRPr="00D94E7C" w:rsidTr="008765E5">
        <w:trPr>
          <w:trHeight w:val="626"/>
        </w:trPr>
        <w:tc>
          <w:tcPr>
            <w:tcW w:w="1410" w:type="dxa"/>
            <w:shd w:val="clear" w:color="auto" w:fill="auto"/>
          </w:tcPr>
          <w:p w:rsidR="00D81C93" w:rsidRDefault="00D81C93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5483" w:type="dxa"/>
            <w:shd w:val="clear" w:color="auto" w:fill="auto"/>
          </w:tcPr>
          <w:p w:rsidR="00D81C93" w:rsidRPr="00ED79A7" w:rsidRDefault="00D81C93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Модульна контрольна робота</w:t>
            </w:r>
          </w:p>
        </w:tc>
        <w:tc>
          <w:tcPr>
            <w:tcW w:w="1684" w:type="dxa"/>
            <w:shd w:val="clear" w:color="auto" w:fill="auto"/>
          </w:tcPr>
          <w:p w:rsidR="00D81C93" w:rsidRPr="00ED79A7" w:rsidRDefault="00D81C93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</w:tcPr>
          <w:p w:rsidR="00D81C93" w:rsidRPr="00ED79A7" w:rsidRDefault="00D81C93" w:rsidP="00BF151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shd w:val="clear" w:color="auto" w:fill="auto"/>
          </w:tcPr>
          <w:p w:rsidR="00D81C93" w:rsidRDefault="00D81C93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3" w:type="dxa"/>
            <w:shd w:val="clear" w:color="auto" w:fill="auto"/>
          </w:tcPr>
          <w:p w:rsidR="00D81C93" w:rsidRDefault="00D81C93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 тиждень</w:t>
            </w:r>
          </w:p>
        </w:tc>
      </w:tr>
    </w:tbl>
    <w:p w:rsidR="00646E21" w:rsidRDefault="00646E21"/>
    <w:sectPr w:rsidR="00646E21" w:rsidSect="0047273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43D"/>
    <w:multiLevelType w:val="hybridMultilevel"/>
    <w:tmpl w:val="C2E0B4F2"/>
    <w:lvl w:ilvl="0" w:tplc="ABAEC674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1D3AF3"/>
    <w:multiLevelType w:val="hybridMultilevel"/>
    <w:tmpl w:val="31A4C578"/>
    <w:lvl w:ilvl="0" w:tplc="2D3CC6C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D1D26"/>
    <w:multiLevelType w:val="hybridMultilevel"/>
    <w:tmpl w:val="5238B2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C160D"/>
    <w:multiLevelType w:val="hybridMultilevel"/>
    <w:tmpl w:val="6C427E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50214"/>
    <w:multiLevelType w:val="hybridMultilevel"/>
    <w:tmpl w:val="5D02A534"/>
    <w:lvl w:ilvl="0" w:tplc="2D14ABB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273E"/>
    <w:rsid w:val="000676B3"/>
    <w:rsid w:val="00126375"/>
    <w:rsid w:val="00156E50"/>
    <w:rsid w:val="00217F68"/>
    <w:rsid w:val="0047273E"/>
    <w:rsid w:val="0048679C"/>
    <w:rsid w:val="0050614A"/>
    <w:rsid w:val="005A7F67"/>
    <w:rsid w:val="00646E21"/>
    <w:rsid w:val="006A4360"/>
    <w:rsid w:val="006E2D62"/>
    <w:rsid w:val="00717844"/>
    <w:rsid w:val="007C213F"/>
    <w:rsid w:val="007E5E9C"/>
    <w:rsid w:val="008765E5"/>
    <w:rsid w:val="008F413F"/>
    <w:rsid w:val="00A21C31"/>
    <w:rsid w:val="00B727C7"/>
    <w:rsid w:val="00BE605E"/>
    <w:rsid w:val="00C832C6"/>
    <w:rsid w:val="00CC0B18"/>
    <w:rsid w:val="00D4083D"/>
    <w:rsid w:val="00D81C93"/>
    <w:rsid w:val="00DC10D7"/>
    <w:rsid w:val="00DD474C"/>
    <w:rsid w:val="00E0406B"/>
    <w:rsid w:val="00E17334"/>
    <w:rsid w:val="00EA0BC5"/>
    <w:rsid w:val="00F4489F"/>
    <w:rsid w:val="00F60682"/>
    <w:rsid w:val="00F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3E"/>
    <w:pPr>
      <w:spacing w:line="276" w:lineRule="auto"/>
      <w:ind w:firstLine="0"/>
      <w:jc w:val="left"/>
    </w:pPr>
    <w:rPr>
      <w:rFonts w:ascii="Arial" w:eastAsia="Arial" w:hAnsi="Arial" w:cs="Arial"/>
      <w:lang w:val="ru-RU" w:eastAsia="uk-UA"/>
    </w:rPr>
  </w:style>
  <w:style w:type="paragraph" w:styleId="1">
    <w:name w:val="heading 1"/>
    <w:basedOn w:val="a"/>
    <w:link w:val="10"/>
    <w:uiPriority w:val="9"/>
    <w:qFormat/>
    <w:rsid w:val="00486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6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C0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/>
    </w:rPr>
  </w:style>
  <w:style w:type="paragraph" w:styleId="4">
    <w:name w:val="heading 4"/>
    <w:basedOn w:val="a"/>
    <w:link w:val="40"/>
    <w:uiPriority w:val="9"/>
    <w:qFormat/>
    <w:rsid w:val="004867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79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Strong"/>
    <w:basedOn w:val="a0"/>
    <w:uiPriority w:val="22"/>
    <w:qFormat/>
    <w:rsid w:val="0048679C"/>
    <w:rPr>
      <w:b/>
      <w:bCs/>
    </w:rPr>
  </w:style>
  <w:style w:type="character" w:styleId="a4">
    <w:name w:val="Emphasis"/>
    <w:basedOn w:val="a0"/>
    <w:uiPriority w:val="20"/>
    <w:qFormat/>
    <w:rsid w:val="0048679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8679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48679C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48679C"/>
    <w:pPr>
      <w:ind w:left="720"/>
      <w:contextualSpacing/>
    </w:pPr>
  </w:style>
  <w:style w:type="paragraph" w:customStyle="1" w:styleId="Style4">
    <w:name w:val="Style4"/>
    <w:basedOn w:val="a"/>
    <w:uiPriority w:val="99"/>
    <w:rsid w:val="0047273E"/>
    <w:pPr>
      <w:widowControl w:val="0"/>
      <w:autoSpaceDE w:val="0"/>
      <w:autoSpaceDN w:val="0"/>
      <w:adjustRightInd w:val="0"/>
      <w:spacing w:line="223" w:lineRule="exact"/>
    </w:pPr>
    <w:rPr>
      <w:rFonts w:ascii="Times New Roman" w:eastAsia="MS Mincho" w:hAnsi="Times New Roman" w:cs="Times New Roman"/>
      <w:sz w:val="24"/>
      <w:szCs w:val="24"/>
      <w:lang w:val="uk-UA"/>
    </w:rPr>
  </w:style>
  <w:style w:type="paragraph" w:styleId="21">
    <w:name w:val="Body Text Indent 2"/>
    <w:basedOn w:val="a"/>
    <w:link w:val="22"/>
    <w:uiPriority w:val="99"/>
    <w:unhideWhenUsed/>
    <w:rsid w:val="0047273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7273E"/>
    <w:rPr>
      <w:rFonts w:ascii="Arial" w:eastAsia="Arial" w:hAnsi="Arial" w:cs="Arial"/>
      <w:lang w:val="ru-RU" w:eastAsia="uk-UA"/>
    </w:rPr>
  </w:style>
  <w:style w:type="paragraph" w:styleId="a6">
    <w:name w:val="Normal (Web)"/>
    <w:basedOn w:val="a"/>
    <w:uiPriority w:val="99"/>
    <w:unhideWhenUsed/>
    <w:rsid w:val="007E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rsid w:val="00CC0B1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14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2021-06-17T09:36:00Z</dcterms:created>
  <dcterms:modified xsi:type="dcterms:W3CDTF">2021-06-18T20:57:00Z</dcterms:modified>
</cp:coreProperties>
</file>