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A4" w:rsidRDefault="009522A4" w:rsidP="009522A4">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9522A4" w:rsidRDefault="009522A4" w:rsidP="009522A4">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9522A4" w:rsidRPr="00152DE9" w:rsidRDefault="009522A4" w:rsidP="009522A4">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педагогічної освіти</w:t>
      </w:r>
    </w:p>
    <w:p w:rsidR="009522A4" w:rsidRDefault="009522A4" w:rsidP="009522A4">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спеціальної освіти та соціальної роботи</w:t>
      </w:r>
    </w:p>
    <w:p w:rsidR="009522A4" w:rsidRDefault="009522A4" w:rsidP="009522A4">
      <w:pPr>
        <w:spacing w:line="240" w:lineRule="auto"/>
        <w:rPr>
          <w:rFonts w:ascii="Garamond" w:eastAsia="Times New Roman" w:hAnsi="Garamond" w:cs="Garamond"/>
          <w:b/>
          <w:color w:val="000000"/>
          <w:sz w:val="28"/>
          <w:szCs w:val="28"/>
        </w:rPr>
      </w:pPr>
    </w:p>
    <w:p w:rsidR="009522A4" w:rsidRDefault="009522A4" w:rsidP="009522A4">
      <w:pPr>
        <w:spacing w:line="240" w:lineRule="auto"/>
        <w:rPr>
          <w:rFonts w:ascii="Garamond" w:eastAsia="Times New Roman" w:hAnsi="Garamond" w:cs="Garamond"/>
          <w:b/>
          <w:color w:val="000000"/>
          <w:sz w:val="28"/>
          <w:szCs w:val="28"/>
        </w:rPr>
      </w:pPr>
    </w:p>
    <w:p w:rsidR="009522A4" w:rsidRDefault="009522A4" w:rsidP="009522A4">
      <w:pPr>
        <w:spacing w:line="240" w:lineRule="auto"/>
        <w:rPr>
          <w:rFonts w:ascii="Garamond" w:eastAsia="Times New Roman" w:hAnsi="Garamond" w:cs="Garamond"/>
          <w:b/>
          <w:color w:val="000000"/>
          <w:sz w:val="28"/>
          <w:szCs w:val="28"/>
        </w:rPr>
      </w:pPr>
    </w:p>
    <w:p w:rsidR="009522A4" w:rsidRPr="003A5DE5" w:rsidRDefault="009522A4" w:rsidP="009522A4">
      <w:pPr>
        <w:ind w:left="5245"/>
        <w:jc w:val="right"/>
        <w:rPr>
          <w:rFonts w:ascii="Times New Roman" w:hAnsi="Times New Roman"/>
          <w:b/>
          <w:sz w:val="24"/>
          <w:szCs w:val="24"/>
        </w:rPr>
      </w:pPr>
      <w:r w:rsidRPr="00CE03B1">
        <w:rPr>
          <w:rFonts w:ascii="Times New Roman" w:hAnsi="Times New Roman"/>
          <w:b/>
          <w:sz w:val="24"/>
          <w:szCs w:val="24"/>
        </w:rPr>
        <w:t>Затверджено</w:t>
      </w:r>
    </w:p>
    <w:p w:rsidR="009522A4" w:rsidRPr="00877355" w:rsidRDefault="009522A4" w:rsidP="009522A4">
      <w:pPr>
        <w:ind w:left="5245"/>
        <w:jc w:val="right"/>
        <w:rPr>
          <w:rFonts w:ascii="Times New Roman" w:hAnsi="Times New Roman"/>
          <w:sz w:val="24"/>
          <w:szCs w:val="24"/>
        </w:rPr>
      </w:pPr>
      <w:r>
        <w:rPr>
          <w:rFonts w:ascii="Times New Roman" w:hAnsi="Times New Roman"/>
          <w:sz w:val="24"/>
          <w:szCs w:val="24"/>
        </w:rPr>
        <w:t>На засіданні кафедри спеціальної освіти та соціальної роботи</w:t>
      </w:r>
    </w:p>
    <w:p w:rsidR="009522A4" w:rsidRPr="00877355" w:rsidRDefault="009522A4" w:rsidP="009522A4">
      <w:pPr>
        <w:ind w:left="5245"/>
        <w:jc w:val="right"/>
        <w:rPr>
          <w:rFonts w:ascii="Times New Roman" w:hAnsi="Times New Roman"/>
          <w:sz w:val="24"/>
          <w:szCs w:val="24"/>
        </w:rPr>
      </w:pPr>
      <w:r>
        <w:rPr>
          <w:rFonts w:ascii="Times New Roman" w:hAnsi="Times New Roman"/>
          <w:sz w:val="24"/>
          <w:szCs w:val="24"/>
        </w:rPr>
        <w:t>факультету педагогічної освіти</w:t>
      </w:r>
    </w:p>
    <w:p w:rsidR="009522A4" w:rsidRPr="00152DE9" w:rsidRDefault="009522A4" w:rsidP="009522A4">
      <w:pPr>
        <w:ind w:left="5245"/>
        <w:jc w:val="right"/>
        <w:rPr>
          <w:rFonts w:ascii="Times New Roman" w:hAnsi="Times New Roman"/>
          <w:sz w:val="24"/>
          <w:szCs w:val="24"/>
        </w:rPr>
      </w:pPr>
      <w:r w:rsidRPr="00152DE9">
        <w:rPr>
          <w:rFonts w:ascii="Times New Roman" w:hAnsi="Times New Roman"/>
          <w:sz w:val="24"/>
          <w:szCs w:val="24"/>
        </w:rPr>
        <w:t>Львівського національного університету імені Івана Франка</w:t>
      </w:r>
    </w:p>
    <w:p w:rsidR="009522A4" w:rsidRPr="00CE03B1" w:rsidRDefault="009522A4" w:rsidP="009522A4">
      <w:pPr>
        <w:ind w:left="5245"/>
        <w:jc w:val="right"/>
        <w:rPr>
          <w:rFonts w:ascii="Times New Roman" w:hAnsi="Times New Roman"/>
          <w:sz w:val="24"/>
          <w:szCs w:val="24"/>
        </w:rPr>
      </w:pPr>
      <w:r w:rsidRPr="00152DE9">
        <w:rPr>
          <w:rFonts w:ascii="Times New Roman" w:hAnsi="Times New Roman"/>
          <w:sz w:val="24"/>
          <w:szCs w:val="24"/>
        </w:rPr>
        <w:t>(протокол № _</w:t>
      </w:r>
      <w:r>
        <w:rPr>
          <w:rFonts w:ascii="Times New Roman" w:hAnsi="Times New Roman"/>
          <w:sz w:val="24"/>
          <w:szCs w:val="24"/>
        </w:rPr>
        <w:t>_ від __</w:t>
      </w:r>
      <w:r w:rsidRPr="00152DE9">
        <w:rPr>
          <w:rFonts w:ascii="Times New Roman" w:hAnsi="Times New Roman"/>
          <w:sz w:val="24"/>
          <w:szCs w:val="24"/>
        </w:rPr>
        <w:t>20</w:t>
      </w:r>
      <w:r>
        <w:rPr>
          <w:rFonts w:ascii="Times New Roman" w:hAnsi="Times New Roman"/>
          <w:sz w:val="24"/>
          <w:szCs w:val="24"/>
        </w:rPr>
        <w:t>20</w:t>
      </w:r>
      <w:r w:rsidRPr="00152DE9">
        <w:rPr>
          <w:rFonts w:ascii="Times New Roman" w:hAnsi="Times New Roman"/>
          <w:sz w:val="24"/>
          <w:szCs w:val="24"/>
        </w:rPr>
        <w:t>р.)</w:t>
      </w:r>
    </w:p>
    <w:p w:rsidR="009522A4" w:rsidRDefault="009522A4" w:rsidP="009522A4">
      <w:pPr>
        <w:ind w:left="5245"/>
        <w:jc w:val="right"/>
        <w:rPr>
          <w:rFonts w:ascii="Times New Roman" w:hAnsi="Times New Roman"/>
          <w:sz w:val="24"/>
          <w:szCs w:val="24"/>
        </w:rPr>
      </w:pPr>
    </w:p>
    <w:p w:rsidR="009522A4" w:rsidRDefault="009522A4" w:rsidP="009522A4">
      <w:pPr>
        <w:ind w:left="5245"/>
        <w:jc w:val="right"/>
        <w:rPr>
          <w:rFonts w:ascii="Times New Roman" w:hAnsi="Times New Roman"/>
          <w:sz w:val="24"/>
          <w:szCs w:val="24"/>
        </w:rPr>
      </w:pPr>
    </w:p>
    <w:p w:rsidR="009522A4" w:rsidRPr="00A47675" w:rsidRDefault="009522A4" w:rsidP="009522A4">
      <w:pPr>
        <w:ind w:left="6685" w:firstLine="515"/>
        <w:jc w:val="center"/>
        <w:rPr>
          <w:rFonts w:ascii="Times New Roman" w:hAnsi="Times New Roman"/>
          <w:sz w:val="24"/>
          <w:szCs w:val="24"/>
        </w:rPr>
      </w:pPr>
      <w:r>
        <w:rPr>
          <w:rFonts w:ascii="Times New Roman" w:hAnsi="Times New Roman"/>
          <w:sz w:val="24"/>
          <w:szCs w:val="24"/>
        </w:rPr>
        <w:t xml:space="preserve">Завідувач кафедри </w:t>
      </w:r>
      <w:proofErr w:type="spellStart"/>
      <w:r>
        <w:rPr>
          <w:rFonts w:ascii="Times New Roman" w:hAnsi="Times New Roman"/>
          <w:sz w:val="24"/>
          <w:szCs w:val="24"/>
        </w:rPr>
        <w:t>___________проф.Островська</w:t>
      </w:r>
      <w:proofErr w:type="spellEnd"/>
      <w:r>
        <w:rPr>
          <w:rFonts w:ascii="Times New Roman" w:hAnsi="Times New Roman"/>
          <w:sz w:val="24"/>
          <w:szCs w:val="24"/>
        </w:rPr>
        <w:t xml:space="preserve"> К.О.</w:t>
      </w:r>
    </w:p>
    <w:p w:rsidR="009522A4" w:rsidRPr="00135099" w:rsidRDefault="009522A4" w:rsidP="009522A4">
      <w:pPr>
        <w:spacing w:line="240" w:lineRule="auto"/>
        <w:rPr>
          <w:rFonts w:ascii="Garamond" w:eastAsia="Times New Roman" w:hAnsi="Garamond" w:cs="Garamond"/>
          <w:b/>
          <w:color w:val="000000"/>
          <w:sz w:val="28"/>
          <w:szCs w:val="28"/>
        </w:rPr>
      </w:pPr>
    </w:p>
    <w:p w:rsidR="009522A4" w:rsidRDefault="009522A4" w:rsidP="009522A4">
      <w:pPr>
        <w:spacing w:line="240" w:lineRule="auto"/>
        <w:rPr>
          <w:rFonts w:ascii="Garamond" w:eastAsia="Times New Roman" w:hAnsi="Garamond" w:cs="Garamond"/>
          <w:b/>
          <w:color w:val="000000"/>
          <w:sz w:val="28"/>
          <w:szCs w:val="28"/>
        </w:rPr>
      </w:pPr>
    </w:p>
    <w:p w:rsidR="009522A4" w:rsidRPr="00C22D18" w:rsidRDefault="009522A4" w:rsidP="00C22D18">
      <w:pPr>
        <w:jc w:val="center"/>
        <w:rPr>
          <w:rFonts w:ascii="Times New Roman" w:hAnsi="Times New Roman" w:cs="Times New Roman"/>
          <w:b/>
          <w:sz w:val="28"/>
          <w:szCs w:val="28"/>
        </w:rPr>
      </w:pPr>
      <w:proofErr w:type="spellStart"/>
      <w:r w:rsidRPr="00B75914">
        <w:rPr>
          <w:rFonts w:ascii="Times New Roman" w:eastAsia="Times New Roman" w:hAnsi="Times New Roman"/>
          <w:b/>
          <w:color w:val="000000"/>
          <w:sz w:val="32"/>
          <w:szCs w:val="32"/>
        </w:rPr>
        <w:t>Си</w:t>
      </w:r>
      <w:r>
        <w:rPr>
          <w:rFonts w:ascii="Times New Roman" w:eastAsia="Times New Roman" w:hAnsi="Times New Roman"/>
          <w:b/>
          <w:color w:val="000000"/>
          <w:sz w:val="32"/>
          <w:szCs w:val="32"/>
        </w:rPr>
        <w:t>лабус</w:t>
      </w:r>
      <w:proofErr w:type="spellEnd"/>
      <w:r>
        <w:rPr>
          <w:rFonts w:ascii="Times New Roman" w:eastAsia="Times New Roman" w:hAnsi="Times New Roman"/>
          <w:b/>
          <w:color w:val="000000"/>
          <w:sz w:val="32"/>
          <w:szCs w:val="32"/>
        </w:rPr>
        <w:t xml:space="preserve"> з вибіркової дисципліни «</w:t>
      </w:r>
      <w:r w:rsidRPr="001855B0">
        <w:rPr>
          <w:rFonts w:ascii="Times New Roman" w:hAnsi="Times New Roman" w:cs="Times New Roman"/>
          <w:b/>
          <w:sz w:val="28"/>
          <w:szCs w:val="28"/>
        </w:rPr>
        <w:t>Туристична рекреація для осіб з порушеннями розвитку</w:t>
      </w:r>
      <w:r w:rsidRPr="00B75914">
        <w:rPr>
          <w:rFonts w:ascii="Times New Roman" w:eastAsia="Times New Roman" w:hAnsi="Times New Roman"/>
          <w:b/>
          <w:color w:val="000000"/>
          <w:sz w:val="32"/>
          <w:szCs w:val="32"/>
        </w:rPr>
        <w:t>»,</w:t>
      </w:r>
    </w:p>
    <w:p w:rsidR="009522A4" w:rsidRPr="00C22D18" w:rsidRDefault="009522A4" w:rsidP="009522A4">
      <w:pPr>
        <w:jc w:val="center"/>
        <w:rPr>
          <w:rFonts w:ascii="Times New Roman" w:eastAsia="Times New Roman" w:hAnsi="Times New Roman" w:cs="Times New Roman"/>
          <w:b/>
          <w:color w:val="000000"/>
          <w:sz w:val="32"/>
          <w:szCs w:val="32"/>
        </w:rPr>
      </w:pPr>
      <w:r w:rsidRPr="00C22D18">
        <w:rPr>
          <w:rFonts w:ascii="Times New Roman" w:eastAsia="Times New Roman" w:hAnsi="Times New Roman" w:cs="Times New Roman"/>
          <w:b/>
          <w:color w:val="000000"/>
          <w:sz w:val="32"/>
          <w:szCs w:val="32"/>
        </w:rPr>
        <w:t xml:space="preserve">що викладається в межах ОПП  для здобувачів </w:t>
      </w:r>
      <w:r w:rsidR="00C22D18" w:rsidRPr="00C22D18">
        <w:rPr>
          <w:rFonts w:ascii="Times New Roman" w:hAnsi="Times New Roman" w:cs="Times New Roman"/>
          <w:b/>
          <w:sz w:val="32"/>
          <w:szCs w:val="32"/>
        </w:rPr>
        <w:t xml:space="preserve">першого (бакалаврського) </w:t>
      </w:r>
      <w:r w:rsidRPr="00C22D18">
        <w:rPr>
          <w:rFonts w:ascii="Times New Roman" w:eastAsia="Times New Roman" w:hAnsi="Times New Roman" w:cs="Times New Roman"/>
          <w:b/>
          <w:color w:val="000000"/>
          <w:sz w:val="32"/>
          <w:szCs w:val="32"/>
        </w:rPr>
        <w:t xml:space="preserve"> рівня вищої освіти </w:t>
      </w:r>
    </w:p>
    <w:p w:rsidR="009522A4" w:rsidRDefault="009522A4" w:rsidP="009522A4">
      <w:pPr>
        <w:spacing w:line="240" w:lineRule="auto"/>
        <w:jc w:val="center"/>
        <w:rPr>
          <w:rFonts w:ascii="Garamond" w:eastAsia="Times New Roman" w:hAnsi="Garamond" w:cs="Garamond"/>
          <w:b/>
          <w:color w:val="000000"/>
          <w:sz w:val="28"/>
          <w:szCs w:val="28"/>
        </w:rPr>
      </w:pPr>
    </w:p>
    <w:p w:rsidR="00C22D18" w:rsidRDefault="00C22D18" w:rsidP="009522A4">
      <w:pPr>
        <w:spacing w:line="240" w:lineRule="auto"/>
        <w:jc w:val="center"/>
        <w:rPr>
          <w:rFonts w:ascii="Garamond" w:eastAsia="Times New Roman" w:hAnsi="Garamond" w:cs="Garamond"/>
          <w:b/>
          <w:color w:val="000000"/>
          <w:sz w:val="28"/>
          <w:szCs w:val="28"/>
        </w:rPr>
      </w:pPr>
    </w:p>
    <w:p w:rsidR="009522A4" w:rsidRDefault="009522A4" w:rsidP="009522A4">
      <w:pPr>
        <w:spacing w:line="240" w:lineRule="auto"/>
        <w:jc w:val="center"/>
        <w:rPr>
          <w:rFonts w:ascii="Garamond" w:eastAsia="Times New Roman" w:hAnsi="Garamond" w:cs="Garamond"/>
          <w:b/>
          <w:color w:val="000000"/>
          <w:sz w:val="28"/>
          <w:szCs w:val="28"/>
        </w:rPr>
      </w:pPr>
    </w:p>
    <w:p w:rsidR="009522A4" w:rsidRPr="00B30766" w:rsidRDefault="009522A4" w:rsidP="009522A4">
      <w:pPr>
        <w:spacing w:line="240" w:lineRule="auto"/>
        <w:jc w:val="center"/>
        <w:rPr>
          <w:rFonts w:ascii="Garamond" w:eastAsia="Times New Roman" w:hAnsi="Garamond" w:cs="Garamond"/>
          <w:b/>
          <w:color w:val="000000"/>
          <w:sz w:val="28"/>
          <w:szCs w:val="28"/>
        </w:rPr>
      </w:pPr>
    </w:p>
    <w:p w:rsidR="009522A4" w:rsidRPr="00D425DF" w:rsidRDefault="009522A4" w:rsidP="009522A4">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2020 р.</w:t>
      </w:r>
    </w:p>
    <w:p w:rsidR="009522A4" w:rsidRDefault="009522A4" w:rsidP="009522A4">
      <w:pPr>
        <w:spacing w:before="240" w:after="240"/>
        <w:jc w:val="center"/>
        <w:rPr>
          <w:rFonts w:ascii="Times New Roman" w:eastAsia="Times New Roman" w:hAnsi="Times New Roman" w:cs="Times New Roman"/>
          <w:b/>
          <w:color w:val="FF0000"/>
          <w:sz w:val="24"/>
          <w:szCs w:val="24"/>
        </w:rPr>
      </w:pPr>
    </w:p>
    <w:p w:rsidR="009522A4" w:rsidRPr="00152DE9" w:rsidRDefault="009522A4" w:rsidP="009522A4">
      <w:pPr>
        <w:spacing w:before="240" w:after="240"/>
        <w:jc w:val="center"/>
        <w:rPr>
          <w:rFonts w:ascii="Times New Roman" w:eastAsia="Times New Roman" w:hAnsi="Times New Roman" w:cs="Times New Roman"/>
          <w:b/>
          <w:color w:val="FF0000"/>
          <w:sz w:val="24"/>
          <w:szCs w:val="24"/>
        </w:rPr>
      </w:pPr>
    </w:p>
    <w:tbl>
      <w:tblPr>
        <w:tblW w:w="14742"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2410"/>
        <w:gridCol w:w="12260"/>
        <w:gridCol w:w="72"/>
      </w:tblGrid>
      <w:tr w:rsidR="009522A4" w:rsidRPr="00152DE9" w:rsidTr="00691F97">
        <w:trPr>
          <w:trHeight w:val="672"/>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072A25" w:rsidRDefault="009522A4" w:rsidP="00691F97">
            <w:pPr>
              <w:spacing w:line="240" w:lineRule="auto"/>
              <w:ind w:firstLine="0"/>
              <w:rPr>
                <w:rFonts w:ascii="Times New Roman" w:eastAsia="Times New Roman" w:hAnsi="Times New Roman" w:cs="Times New Roman"/>
                <w:b/>
                <w:sz w:val="24"/>
                <w:szCs w:val="24"/>
              </w:rPr>
            </w:pPr>
            <w:r w:rsidRPr="00072A25">
              <w:rPr>
                <w:rFonts w:ascii="Times New Roman" w:eastAsia="Times New Roman" w:hAnsi="Times New Roman" w:cs="Times New Roman"/>
                <w:b/>
                <w:sz w:val="24"/>
                <w:szCs w:val="24"/>
              </w:rPr>
              <w:t>Назва дисципліни</w:t>
            </w:r>
          </w:p>
        </w:tc>
        <w:tc>
          <w:tcPr>
            <w:tcW w:w="12332"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C22D18" w:rsidRDefault="00C22D18" w:rsidP="00C22D18">
            <w:pPr>
              <w:spacing w:before="240" w:after="240"/>
              <w:ind w:firstLine="0"/>
              <w:rPr>
                <w:rFonts w:ascii="Times New Roman" w:eastAsia="Times New Roman" w:hAnsi="Times New Roman" w:cs="Times New Roman"/>
                <w:color w:val="FF0000"/>
                <w:sz w:val="24"/>
                <w:szCs w:val="24"/>
              </w:rPr>
            </w:pPr>
            <w:r w:rsidRPr="00C22D18">
              <w:rPr>
                <w:rFonts w:ascii="Times New Roman" w:hAnsi="Times New Roman" w:cs="Times New Roman"/>
                <w:sz w:val="24"/>
                <w:szCs w:val="24"/>
              </w:rPr>
              <w:t>Туристична рекреація для осіб з порушеннями розвитку</w:t>
            </w:r>
          </w:p>
        </w:tc>
      </w:tr>
      <w:tr w:rsidR="009522A4" w:rsidRPr="00152DE9" w:rsidTr="00691F97">
        <w:trPr>
          <w:trHeight w:val="502"/>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072A25" w:rsidRDefault="009522A4" w:rsidP="00691F97">
            <w:pPr>
              <w:spacing w:line="240" w:lineRule="auto"/>
              <w:ind w:firstLine="0"/>
              <w:rPr>
                <w:rFonts w:ascii="Times New Roman" w:eastAsia="Times New Roman" w:hAnsi="Times New Roman" w:cs="Times New Roman"/>
                <w:b/>
                <w:sz w:val="24"/>
                <w:szCs w:val="24"/>
              </w:rPr>
            </w:pPr>
            <w:r w:rsidRPr="00072A25">
              <w:rPr>
                <w:rFonts w:ascii="Times New Roman" w:eastAsia="Times New Roman" w:hAnsi="Times New Roman" w:cs="Times New Roman"/>
                <w:b/>
                <w:sz w:val="24"/>
                <w:szCs w:val="24"/>
              </w:rPr>
              <w:t>Адреса викладання дисципліни</w:t>
            </w:r>
          </w:p>
        </w:tc>
        <w:tc>
          <w:tcPr>
            <w:tcW w:w="12332"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072A25" w:rsidRDefault="009522A4" w:rsidP="00C22D18">
            <w:pPr>
              <w:spacing w:before="240" w:after="240"/>
              <w:ind w:firstLine="0"/>
              <w:rPr>
                <w:rFonts w:ascii="Times New Roman" w:eastAsia="Times New Roman" w:hAnsi="Times New Roman" w:cs="Times New Roman"/>
                <w:sz w:val="24"/>
                <w:szCs w:val="24"/>
              </w:rPr>
            </w:pPr>
            <w:r w:rsidRPr="00072A25">
              <w:rPr>
                <w:rFonts w:ascii="Times New Roman" w:eastAsia="Times New Roman" w:hAnsi="Times New Roman" w:cs="Times New Roman"/>
                <w:sz w:val="24"/>
                <w:szCs w:val="24"/>
              </w:rPr>
              <w:t xml:space="preserve">м. Львів,  вул. </w:t>
            </w:r>
            <w:proofErr w:type="spellStart"/>
            <w:r w:rsidRPr="00072A25">
              <w:rPr>
                <w:rFonts w:ascii="Times New Roman" w:eastAsia="Times New Roman" w:hAnsi="Times New Roman" w:cs="Times New Roman"/>
                <w:sz w:val="24"/>
                <w:szCs w:val="24"/>
              </w:rPr>
              <w:t>Туган-Барановського</w:t>
            </w:r>
            <w:proofErr w:type="spellEnd"/>
            <w:r w:rsidRPr="00072A25">
              <w:rPr>
                <w:rFonts w:ascii="Times New Roman" w:eastAsia="Times New Roman" w:hAnsi="Times New Roman" w:cs="Times New Roman"/>
                <w:sz w:val="24"/>
                <w:szCs w:val="24"/>
              </w:rPr>
              <w:t>,7</w:t>
            </w:r>
          </w:p>
        </w:tc>
      </w:tr>
      <w:tr w:rsidR="009522A4" w:rsidRPr="00152DE9" w:rsidTr="00691F97">
        <w:trPr>
          <w:trHeight w:val="816"/>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072A25" w:rsidRDefault="009522A4" w:rsidP="00691F97">
            <w:pPr>
              <w:spacing w:line="240" w:lineRule="auto"/>
              <w:ind w:firstLine="0"/>
              <w:rPr>
                <w:rFonts w:ascii="Times New Roman" w:eastAsia="Times New Roman" w:hAnsi="Times New Roman" w:cs="Times New Roman"/>
                <w:b/>
                <w:sz w:val="24"/>
                <w:szCs w:val="24"/>
              </w:rPr>
            </w:pPr>
            <w:r w:rsidRPr="00072A25">
              <w:rPr>
                <w:rFonts w:ascii="Times New Roman" w:eastAsia="Times New Roman" w:hAnsi="Times New Roman" w:cs="Times New Roman"/>
                <w:b/>
                <w:sz w:val="24"/>
                <w:szCs w:val="24"/>
              </w:rPr>
              <w:t>Факультет та кафедра, за якою закріплена дисципліна</w:t>
            </w:r>
          </w:p>
        </w:tc>
        <w:tc>
          <w:tcPr>
            <w:tcW w:w="12332"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D51F3" w:rsidRDefault="009522A4" w:rsidP="00C22D18">
            <w:pPr>
              <w:ind w:firstLine="0"/>
              <w:rPr>
                <w:rFonts w:ascii="Times New Roman" w:hAnsi="Times New Roman"/>
                <w:sz w:val="24"/>
                <w:szCs w:val="24"/>
              </w:rPr>
            </w:pPr>
            <w:r w:rsidRPr="00072A25">
              <w:rPr>
                <w:rFonts w:ascii="Times New Roman" w:eastAsia="Times New Roman" w:hAnsi="Times New Roman" w:cs="Times New Roman"/>
                <w:sz w:val="24"/>
                <w:szCs w:val="24"/>
              </w:rPr>
              <w:t xml:space="preserve">Факультет педагогічної освіти, кафедра </w:t>
            </w:r>
            <w:r>
              <w:rPr>
                <w:rFonts w:ascii="Times New Roman" w:hAnsi="Times New Roman"/>
                <w:sz w:val="24"/>
                <w:szCs w:val="24"/>
              </w:rPr>
              <w:t>спеціальної освіти та соціальної роботи</w:t>
            </w:r>
          </w:p>
        </w:tc>
      </w:tr>
      <w:tr w:rsidR="009522A4" w:rsidRPr="00152DE9" w:rsidTr="00691F97">
        <w:trPr>
          <w:trHeight w:val="502"/>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DB5EF2" w:rsidRDefault="009522A4" w:rsidP="00691F97">
            <w:pPr>
              <w:spacing w:line="240" w:lineRule="auto"/>
              <w:ind w:firstLine="0"/>
              <w:rPr>
                <w:rFonts w:ascii="Times New Roman" w:eastAsia="Times New Roman" w:hAnsi="Times New Roman" w:cs="Times New Roman"/>
                <w:b/>
                <w:sz w:val="24"/>
                <w:szCs w:val="24"/>
              </w:rPr>
            </w:pPr>
            <w:r w:rsidRPr="00DB5EF2">
              <w:rPr>
                <w:rFonts w:ascii="Times New Roman" w:eastAsia="Times New Roman" w:hAnsi="Times New Roman" w:cs="Times New Roman"/>
                <w:b/>
                <w:sz w:val="24"/>
                <w:szCs w:val="24"/>
              </w:rPr>
              <w:t>Галузь знань, шифр та назва спеціальності</w:t>
            </w:r>
          </w:p>
        </w:tc>
        <w:tc>
          <w:tcPr>
            <w:tcW w:w="12332" w:type="dxa"/>
            <w:gridSpan w:val="2"/>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DB5EF2" w:rsidRDefault="009522A4" w:rsidP="00C22D18">
            <w:pPr>
              <w:spacing w:before="240" w:after="240"/>
              <w:ind w:firstLine="0"/>
              <w:rPr>
                <w:rFonts w:ascii="Times New Roman" w:eastAsia="Times New Roman" w:hAnsi="Times New Roman" w:cs="Times New Roman"/>
                <w:sz w:val="28"/>
                <w:szCs w:val="28"/>
              </w:rPr>
            </w:pPr>
            <w:r w:rsidRPr="00DB5EF2">
              <w:rPr>
                <w:rFonts w:ascii="Times New Roman" w:hAnsi="Times New Roman" w:cs="Times New Roman"/>
                <w:sz w:val="24"/>
                <w:szCs w:val="24"/>
              </w:rPr>
              <w:t>01 Освіта / Педагогіка</w:t>
            </w:r>
          </w:p>
        </w:tc>
      </w:tr>
      <w:tr w:rsidR="009522A4" w:rsidRPr="00152DE9" w:rsidTr="00691F97">
        <w:trPr>
          <w:trHeight w:val="340"/>
        </w:trPr>
        <w:tc>
          <w:tcPr>
            <w:tcW w:w="241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2D1A3F" w:rsidRDefault="009522A4" w:rsidP="00691F97">
            <w:pPr>
              <w:widowControl w:val="0"/>
              <w:pBdr>
                <w:top w:val="nil"/>
                <w:left w:val="nil"/>
                <w:bottom w:val="nil"/>
                <w:right w:val="nil"/>
                <w:between w:val="nil"/>
              </w:pBdr>
              <w:spacing w:line="240" w:lineRule="auto"/>
              <w:ind w:firstLine="0"/>
              <w:rPr>
                <w:rFonts w:ascii="Times New Roman" w:eastAsia="Times New Roman" w:hAnsi="Times New Roman" w:cs="Times New Roman"/>
                <w:b/>
                <w:sz w:val="24"/>
                <w:szCs w:val="24"/>
              </w:rPr>
            </w:pPr>
            <w:r w:rsidRPr="002D1A3F">
              <w:rPr>
                <w:rFonts w:ascii="Times New Roman" w:eastAsia="Times New Roman" w:hAnsi="Times New Roman" w:cs="Times New Roman"/>
                <w:b/>
                <w:sz w:val="24"/>
                <w:szCs w:val="24"/>
              </w:rPr>
              <w:t>Викладач (-і)</w:t>
            </w:r>
          </w:p>
        </w:tc>
        <w:tc>
          <w:tcPr>
            <w:tcW w:w="12332"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9522A4" w:rsidRPr="002D1A3F" w:rsidRDefault="009522A4" w:rsidP="00C22D18">
            <w:pPr>
              <w:widowControl w:val="0"/>
              <w:pBdr>
                <w:top w:val="nil"/>
                <w:left w:val="nil"/>
                <w:bottom w:val="nil"/>
                <w:right w:val="nil"/>
                <w:between w:val="nil"/>
              </w:pBdr>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Лоїк</w:t>
            </w:r>
            <w:proofErr w:type="spellEnd"/>
            <w:r>
              <w:rPr>
                <w:rFonts w:ascii="Times New Roman" w:eastAsia="Times New Roman" w:hAnsi="Times New Roman" w:cs="Times New Roman"/>
                <w:sz w:val="24"/>
                <w:szCs w:val="24"/>
              </w:rPr>
              <w:t xml:space="preserve"> Галина Богданівна</w:t>
            </w:r>
            <w:r w:rsidRPr="002D1A3F">
              <w:rPr>
                <w:rFonts w:ascii="Times New Roman" w:eastAsia="Times New Roman" w:hAnsi="Times New Roman" w:cs="Times New Roman"/>
                <w:sz w:val="24"/>
                <w:szCs w:val="24"/>
              </w:rPr>
              <w:t xml:space="preserve">, кандидат педагогічних наук, доцент кафедри </w:t>
            </w:r>
            <w:r>
              <w:rPr>
                <w:rFonts w:ascii="Times New Roman" w:eastAsia="Times New Roman" w:hAnsi="Times New Roman" w:cs="Times New Roman"/>
                <w:sz w:val="24"/>
                <w:szCs w:val="24"/>
              </w:rPr>
              <w:t>спеціальної освіти та соціальної роботи</w:t>
            </w:r>
          </w:p>
        </w:tc>
      </w:tr>
      <w:tr w:rsidR="009522A4" w:rsidRPr="00152DE9" w:rsidTr="00691F97">
        <w:trPr>
          <w:trHeight w:val="540"/>
        </w:trPr>
        <w:tc>
          <w:tcPr>
            <w:tcW w:w="241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2C4D85" w:rsidRDefault="009522A4" w:rsidP="00691F97">
            <w:pPr>
              <w:widowControl w:val="0"/>
              <w:pBdr>
                <w:top w:val="nil"/>
                <w:left w:val="nil"/>
                <w:bottom w:val="nil"/>
                <w:right w:val="nil"/>
                <w:between w:val="nil"/>
              </w:pBdr>
              <w:spacing w:line="240" w:lineRule="auto"/>
              <w:ind w:firstLine="0"/>
              <w:rPr>
                <w:rFonts w:ascii="Times New Roman" w:eastAsia="Times New Roman" w:hAnsi="Times New Roman" w:cs="Times New Roman"/>
                <w:b/>
                <w:sz w:val="24"/>
                <w:szCs w:val="24"/>
              </w:rPr>
            </w:pPr>
            <w:r w:rsidRPr="002C4D85">
              <w:rPr>
                <w:rFonts w:ascii="Times New Roman" w:eastAsia="Times New Roman" w:hAnsi="Times New Roman" w:cs="Times New Roman"/>
                <w:b/>
                <w:sz w:val="24"/>
                <w:szCs w:val="24"/>
              </w:rPr>
              <w:t xml:space="preserve">Контактна інформація викладача </w:t>
            </w:r>
          </w:p>
        </w:tc>
        <w:tc>
          <w:tcPr>
            <w:tcW w:w="12332"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9522A4" w:rsidRPr="00B42174" w:rsidRDefault="009522A4" w:rsidP="00C22D18">
            <w:pPr>
              <w:ind w:firstLine="0"/>
              <w:rPr>
                <w:rFonts w:eastAsia="Times New Roman"/>
              </w:rPr>
            </w:pPr>
            <w:proofErr w:type="spellStart"/>
            <w:r w:rsidRPr="002C4D85">
              <w:rPr>
                <w:rFonts w:ascii="Times New Roman" w:hAnsi="Times New Roman" w:cs="Times New Roman"/>
                <w:sz w:val="24"/>
                <w:szCs w:val="24"/>
              </w:rPr>
              <w:t>ел</w:t>
            </w:r>
            <w:proofErr w:type="spellEnd"/>
            <w:r w:rsidRPr="002C4D85">
              <w:rPr>
                <w:rFonts w:ascii="Times New Roman" w:hAnsi="Times New Roman" w:cs="Times New Roman"/>
                <w:sz w:val="24"/>
                <w:szCs w:val="24"/>
              </w:rPr>
              <w:t xml:space="preserve">. пошта: </w:t>
            </w:r>
            <w:proofErr w:type="spellStart"/>
            <w:r>
              <w:rPr>
                <w:rFonts w:ascii="Times New Roman" w:hAnsi="Times New Roman" w:cs="Times New Roman"/>
                <w:sz w:val="24"/>
                <w:szCs w:val="24"/>
                <w:lang w:val="en-US"/>
              </w:rPr>
              <w:t>gallojik</w:t>
            </w:r>
            <w:proofErr w:type="spellEnd"/>
            <w:r w:rsidRPr="00B42174">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B42174">
              <w:rPr>
                <w:rFonts w:ascii="Times New Roman" w:hAnsi="Times New Roman" w:cs="Times New Roman"/>
                <w:sz w:val="24"/>
                <w:szCs w:val="24"/>
              </w:rPr>
              <w:t>.</w:t>
            </w:r>
            <w:r>
              <w:rPr>
                <w:rFonts w:ascii="Times New Roman" w:hAnsi="Times New Roman" w:cs="Times New Roman"/>
                <w:sz w:val="24"/>
                <w:szCs w:val="24"/>
                <w:lang w:val="en-US"/>
              </w:rPr>
              <w:t>net</w:t>
            </w:r>
          </w:p>
        </w:tc>
      </w:tr>
      <w:tr w:rsidR="009522A4" w:rsidRPr="00152DE9" w:rsidTr="00691F97">
        <w:trPr>
          <w:trHeight w:val="908"/>
        </w:trPr>
        <w:tc>
          <w:tcPr>
            <w:tcW w:w="241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152DE9" w:rsidRDefault="009522A4" w:rsidP="00C22D18">
            <w:pPr>
              <w:widowControl w:val="0"/>
              <w:pBdr>
                <w:top w:val="nil"/>
                <w:left w:val="nil"/>
                <w:bottom w:val="nil"/>
                <w:right w:val="nil"/>
                <w:between w:val="nil"/>
              </w:pBdr>
              <w:ind w:firstLine="0"/>
              <w:rPr>
                <w:rFonts w:ascii="Times New Roman" w:eastAsia="Times New Roman" w:hAnsi="Times New Roman" w:cs="Times New Roman"/>
                <w:b/>
                <w:color w:val="FF0000"/>
                <w:sz w:val="24"/>
                <w:szCs w:val="24"/>
              </w:rPr>
            </w:pPr>
            <w:r>
              <w:rPr>
                <w:rFonts w:ascii="Times New Roman" w:eastAsia="Times New Roman" w:hAnsi="Times New Roman"/>
                <w:b/>
                <w:sz w:val="24"/>
                <w:szCs w:val="24"/>
              </w:rPr>
              <w:t xml:space="preserve">Консультації з питань навчання по дисципліні </w:t>
            </w:r>
            <w:r w:rsidRPr="006A6169">
              <w:rPr>
                <w:rFonts w:ascii="Times New Roman" w:eastAsia="Times New Roman" w:hAnsi="Times New Roman"/>
                <w:b/>
                <w:sz w:val="24"/>
                <w:szCs w:val="24"/>
              </w:rPr>
              <w:t>відбуваються</w:t>
            </w:r>
          </w:p>
        </w:tc>
        <w:tc>
          <w:tcPr>
            <w:tcW w:w="12332"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9522A4" w:rsidRPr="00EF07AE" w:rsidRDefault="00C22D18" w:rsidP="00C22D18">
            <w:pPr>
              <w:pBdr>
                <w:top w:val="nil"/>
                <w:left w:val="nil"/>
                <w:bottom w:val="nil"/>
                <w:right w:val="nil"/>
                <w:between w:val="nil"/>
              </w:pBdr>
              <w:ind w:firstLine="0"/>
              <w:rPr>
                <w:rFonts w:ascii="Times New Roman" w:eastAsia="Times New Roman" w:hAnsi="Times New Roman" w:cs="Times New Roman"/>
                <w:sz w:val="24"/>
                <w:szCs w:val="24"/>
              </w:rPr>
            </w:pPr>
            <w:r w:rsidRPr="00EF07AE">
              <w:rPr>
                <w:rFonts w:ascii="Times New Roman" w:hAnsi="Times New Roman" w:cs="Times New Roman"/>
                <w:sz w:val="24"/>
                <w:szCs w:val="24"/>
              </w:rPr>
              <w:t xml:space="preserve">Консультації в день проведення лекційних/практичних занять (за попередньою домовленістю). Передбачені </w:t>
            </w:r>
            <w:proofErr w:type="spellStart"/>
            <w:r w:rsidRPr="00EF07AE">
              <w:rPr>
                <w:rFonts w:ascii="Times New Roman" w:hAnsi="Times New Roman" w:cs="Times New Roman"/>
                <w:sz w:val="24"/>
                <w:szCs w:val="24"/>
              </w:rPr>
              <w:t>онлайн</w:t>
            </w:r>
            <w:proofErr w:type="spellEnd"/>
            <w:r w:rsidRPr="00EF07AE">
              <w:rPr>
                <w:rFonts w:ascii="Times New Roman" w:hAnsi="Times New Roman" w:cs="Times New Roman"/>
                <w:sz w:val="24"/>
                <w:szCs w:val="24"/>
              </w:rPr>
              <w:t xml:space="preserve"> консультації в </w:t>
            </w:r>
            <w:proofErr w:type="spellStart"/>
            <w:r w:rsidRPr="00EF07AE">
              <w:rPr>
                <w:rFonts w:ascii="Times New Roman" w:hAnsi="Times New Roman" w:cs="Times New Roman"/>
                <w:sz w:val="24"/>
                <w:szCs w:val="24"/>
              </w:rPr>
              <w:t>Zoom</w:t>
            </w:r>
            <w:proofErr w:type="spellEnd"/>
            <w:r w:rsidRPr="00EF07AE">
              <w:rPr>
                <w:rFonts w:ascii="Times New Roman" w:hAnsi="Times New Roman" w:cs="Times New Roman"/>
                <w:sz w:val="24"/>
                <w:szCs w:val="24"/>
              </w:rPr>
              <w:t xml:space="preserve">. Для погодження часу </w:t>
            </w:r>
            <w:proofErr w:type="spellStart"/>
            <w:r w:rsidRPr="00EF07AE">
              <w:rPr>
                <w:rFonts w:ascii="Times New Roman" w:hAnsi="Times New Roman" w:cs="Times New Roman"/>
                <w:sz w:val="24"/>
                <w:szCs w:val="24"/>
              </w:rPr>
              <w:t>онлайн</w:t>
            </w:r>
            <w:proofErr w:type="spellEnd"/>
            <w:r w:rsidRPr="00EF07AE">
              <w:rPr>
                <w:rFonts w:ascii="Times New Roman" w:hAnsi="Times New Roman" w:cs="Times New Roman"/>
                <w:sz w:val="24"/>
                <w:szCs w:val="24"/>
              </w:rPr>
              <w:t xml:space="preserve"> консультацій слід надіслати запит на електронну пошту викладача</w:t>
            </w:r>
          </w:p>
        </w:tc>
      </w:tr>
      <w:tr w:rsidR="009522A4" w:rsidRPr="00152DE9" w:rsidTr="00691F97">
        <w:trPr>
          <w:trHeight w:val="16"/>
        </w:trPr>
        <w:tc>
          <w:tcPr>
            <w:tcW w:w="241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9B53B1" w:rsidRDefault="009522A4" w:rsidP="00C22D18">
            <w:pPr>
              <w:widowControl w:val="0"/>
              <w:pBdr>
                <w:top w:val="nil"/>
                <w:left w:val="nil"/>
                <w:bottom w:val="nil"/>
                <w:right w:val="nil"/>
                <w:between w:val="nil"/>
              </w:pBdr>
              <w:ind w:firstLine="0"/>
              <w:rPr>
                <w:rFonts w:ascii="Times New Roman" w:eastAsia="Times New Roman" w:hAnsi="Times New Roman" w:cs="Times New Roman"/>
                <w:b/>
                <w:sz w:val="24"/>
                <w:szCs w:val="24"/>
              </w:rPr>
            </w:pPr>
            <w:r w:rsidRPr="009B53B1">
              <w:rPr>
                <w:rFonts w:ascii="Times New Roman" w:eastAsia="Times New Roman" w:hAnsi="Times New Roman" w:cs="Times New Roman"/>
                <w:b/>
                <w:sz w:val="24"/>
                <w:szCs w:val="24"/>
              </w:rPr>
              <w:t>Сторінка курсу</w:t>
            </w:r>
          </w:p>
        </w:tc>
        <w:tc>
          <w:tcPr>
            <w:tcW w:w="12332" w:type="dxa"/>
            <w:gridSpan w:val="2"/>
            <w:tcBorders>
              <w:bottom w:val="single" w:sz="8" w:space="0" w:color="000000"/>
              <w:right w:val="single" w:sz="8" w:space="0" w:color="000000"/>
            </w:tcBorders>
            <w:shd w:val="clear" w:color="auto" w:fill="auto"/>
            <w:tcMar>
              <w:top w:w="100" w:type="dxa"/>
              <w:left w:w="120" w:type="dxa"/>
              <w:bottom w:w="100" w:type="dxa"/>
              <w:right w:w="120" w:type="dxa"/>
            </w:tcMar>
          </w:tcPr>
          <w:p w:rsidR="009522A4" w:rsidRPr="009B53B1" w:rsidRDefault="009522A4" w:rsidP="00C22D18">
            <w:pPr>
              <w:widowControl w:val="0"/>
              <w:ind w:firstLine="0"/>
              <w:rPr>
                <w:rFonts w:ascii="Times New Roman" w:eastAsia="Times New Roman" w:hAnsi="Times New Roman" w:cs="Times New Roman"/>
                <w:sz w:val="24"/>
                <w:szCs w:val="24"/>
              </w:rPr>
            </w:pPr>
            <w:r w:rsidRPr="009B53B1">
              <w:rPr>
                <w:rFonts w:ascii="Times New Roman" w:eastAsia="Times New Roman" w:hAnsi="Times New Roman" w:cs="Times New Roman"/>
                <w:sz w:val="24"/>
                <w:szCs w:val="24"/>
              </w:rPr>
              <w:t>https://pedagogy.lnu.edu.ua</w:t>
            </w:r>
          </w:p>
        </w:tc>
      </w:tr>
      <w:tr w:rsidR="009522A4" w:rsidRPr="00EB3BDD" w:rsidTr="00691F97">
        <w:trPr>
          <w:trHeight w:val="741"/>
        </w:trPr>
        <w:tc>
          <w:tcPr>
            <w:tcW w:w="2410"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7925DE" w:rsidRDefault="009522A4" w:rsidP="006A768C">
            <w:pPr>
              <w:spacing w:line="240" w:lineRule="auto"/>
              <w:ind w:firstLine="0"/>
              <w:rPr>
                <w:rFonts w:ascii="Times New Roman" w:eastAsia="Times New Roman" w:hAnsi="Times New Roman" w:cs="Times New Roman"/>
                <w:b/>
                <w:sz w:val="24"/>
                <w:szCs w:val="24"/>
              </w:rPr>
            </w:pPr>
            <w:r w:rsidRPr="007925DE">
              <w:rPr>
                <w:rFonts w:ascii="Times New Roman" w:eastAsia="Times New Roman" w:hAnsi="Times New Roman" w:cs="Times New Roman"/>
                <w:b/>
                <w:sz w:val="24"/>
                <w:szCs w:val="24"/>
              </w:rPr>
              <w:lastRenderedPageBreak/>
              <w:t>Інформація про дисципліну</w:t>
            </w:r>
          </w:p>
        </w:tc>
        <w:tc>
          <w:tcPr>
            <w:tcW w:w="12332" w:type="dxa"/>
            <w:gridSpan w:val="2"/>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9522A4" w:rsidRPr="006A768C" w:rsidRDefault="009522A4" w:rsidP="006A768C">
            <w:pPr>
              <w:spacing w:line="240" w:lineRule="auto"/>
              <w:ind w:firstLine="0"/>
              <w:rPr>
                <w:rFonts w:ascii="Times New Roman" w:eastAsia="Times New Roman" w:hAnsi="Times New Roman" w:cs="Times New Roman"/>
                <w:sz w:val="24"/>
                <w:szCs w:val="24"/>
              </w:rPr>
            </w:pPr>
            <w:r w:rsidRPr="006A768C">
              <w:rPr>
                <w:rFonts w:ascii="Times New Roman" w:eastAsia="Times New Roman" w:hAnsi="Times New Roman" w:cs="Times New Roman"/>
                <w:sz w:val="24"/>
                <w:szCs w:val="24"/>
              </w:rPr>
              <w:t>Курс «</w:t>
            </w:r>
            <w:r w:rsidR="00C22D18" w:rsidRPr="006A768C">
              <w:rPr>
                <w:rFonts w:ascii="Times New Roman" w:hAnsi="Times New Roman" w:cs="Times New Roman"/>
                <w:sz w:val="24"/>
                <w:szCs w:val="24"/>
              </w:rPr>
              <w:t>Туристична рекреація для осіб з порушеннями розвитку</w:t>
            </w:r>
            <w:r w:rsidRPr="006A768C">
              <w:rPr>
                <w:rFonts w:ascii="Times New Roman" w:eastAsia="Times New Roman" w:hAnsi="Times New Roman" w:cs="Times New Roman"/>
                <w:sz w:val="24"/>
                <w:szCs w:val="24"/>
              </w:rPr>
              <w:t xml:space="preserve">» призначено для </w:t>
            </w:r>
            <w:r w:rsidR="00C22D18" w:rsidRPr="006A768C">
              <w:rPr>
                <w:rFonts w:ascii="Times New Roman" w:eastAsia="Times New Roman" w:hAnsi="Times New Roman" w:cs="Times New Roman"/>
                <w:sz w:val="24"/>
                <w:szCs w:val="24"/>
              </w:rPr>
              <w:t>бакалаврів четвертого</w:t>
            </w:r>
            <w:r w:rsidRPr="006A768C">
              <w:rPr>
                <w:rFonts w:ascii="Times New Roman" w:eastAsia="Times New Roman" w:hAnsi="Times New Roman" w:cs="Times New Roman"/>
                <w:sz w:val="24"/>
                <w:szCs w:val="24"/>
              </w:rPr>
              <w:t xml:space="preserve"> року денної та заочної форми навчання. Предметом вивчення навчальної дисципліни є: </w:t>
            </w:r>
            <w:r w:rsidR="006A768C" w:rsidRPr="006A768C">
              <w:rPr>
                <w:rFonts w:ascii="Times New Roman" w:hAnsi="Times New Roman" w:cs="Times New Roman"/>
                <w:sz w:val="24"/>
                <w:szCs w:val="24"/>
              </w:rPr>
              <w:t xml:space="preserve">туристичні ресурси як основа формування територіальних рекреаційних комплексів для туристів з особливими потребами, основи їх раціонального використання, </w:t>
            </w:r>
            <w:r w:rsidR="00DA2A55" w:rsidRPr="006A768C">
              <w:rPr>
                <w:rFonts w:ascii="Times New Roman" w:hAnsi="Times New Roman" w:cs="Times New Roman"/>
                <w:sz w:val="24"/>
                <w:szCs w:val="24"/>
              </w:rPr>
              <w:t>вивчення міжнародної та національної нормативно-правової бази; знати чіткі вимоги до формування сприятливого середовища для осіб з особливими потребами та об’єктів туристичної інфраструктури; набути відповідних навичок з обслуговування туристів з особливими потребами,</w:t>
            </w:r>
            <w:r w:rsidRPr="006A768C">
              <w:rPr>
                <w:rFonts w:ascii="Times New Roman" w:hAnsi="Times New Roman" w:cs="Times New Roman"/>
                <w:sz w:val="24"/>
                <w:szCs w:val="24"/>
              </w:rPr>
              <w:t xml:space="preserve"> </w:t>
            </w:r>
            <w:r w:rsidR="00DA2A55" w:rsidRPr="006A768C">
              <w:rPr>
                <w:rFonts w:ascii="Times New Roman" w:hAnsi="Times New Roman" w:cs="Times New Roman"/>
                <w:sz w:val="24"/>
                <w:szCs w:val="24"/>
              </w:rPr>
              <w:t xml:space="preserve">оволодіння теоретичними і практичними навиками </w:t>
            </w:r>
            <w:r w:rsidR="006A768C" w:rsidRPr="006A768C">
              <w:rPr>
                <w:rFonts w:ascii="Times New Roman" w:hAnsi="Times New Roman" w:cs="Times New Roman"/>
                <w:sz w:val="24"/>
                <w:szCs w:val="24"/>
              </w:rPr>
              <w:t>інклюзивного</w:t>
            </w:r>
            <w:r w:rsidR="00DA2A55" w:rsidRPr="006A768C">
              <w:rPr>
                <w:rFonts w:ascii="Times New Roman" w:hAnsi="Times New Roman" w:cs="Times New Roman"/>
                <w:sz w:val="24"/>
                <w:szCs w:val="24"/>
              </w:rPr>
              <w:t xml:space="preserve"> туризму</w:t>
            </w:r>
            <w:r w:rsidR="006A768C" w:rsidRPr="006A768C">
              <w:rPr>
                <w:rFonts w:ascii="Times New Roman" w:hAnsi="Times New Roman" w:cs="Times New Roman"/>
                <w:sz w:val="24"/>
                <w:szCs w:val="24"/>
              </w:rPr>
              <w:t>.</w:t>
            </w:r>
          </w:p>
        </w:tc>
      </w:tr>
      <w:tr w:rsidR="009522A4" w:rsidRPr="007925DE" w:rsidTr="00691F97">
        <w:trPr>
          <w:trHeight w:val="1280"/>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7925DE" w:rsidRDefault="009522A4" w:rsidP="006A768C">
            <w:pPr>
              <w:spacing w:line="240" w:lineRule="auto"/>
              <w:ind w:firstLine="0"/>
              <w:rPr>
                <w:rFonts w:ascii="Times New Roman" w:eastAsia="Times New Roman" w:hAnsi="Times New Roman" w:cs="Times New Roman"/>
                <w:b/>
                <w:sz w:val="24"/>
                <w:szCs w:val="24"/>
              </w:rPr>
            </w:pPr>
            <w:r w:rsidRPr="007925DE">
              <w:rPr>
                <w:rFonts w:ascii="Times New Roman" w:eastAsia="Times New Roman" w:hAnsi="Times New Roman" w:cs="Times New Roman"/>
                <w:b/>
                <w:sz w:val="24"/>
                <w:szCs w:val="24"/>
              </w:rPr>
              <w:t>Коротка анотація дисципліни</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Default="009522A4" w:rsidP="008D36BC">
            <w:pPr>
              <w:pStyle w:val="Style4"/>
              <w:widowControl/>
              <w:tabs>
                <w:tab w:val="left" w:pos="394"/>
              </w:tabs>
              <w:spacing w:line="240" w:lineRule="auto"/>
              <w:rPr>
                <w:rFonts w:eastAsia="Times New Roman"/>
              </w:rPr>
            </w:pPr>
            <w:r w:rsidRPr="007925DE">
              <w:rPr>
                <w:rFonts w:eastAsia="Times New Roman"/>
              </w:rPr>
              <w:t>Дисципліна  «</w:t>
            </w:r>
            <w:r w:rsidR="006A768C" w:rsidRPr="00C22D18">
              <w:t>Туристична рекреація для осіб з порушеннями розвитку</w:t>
            </w:r>
            <w:r>
              <w:t>»</w:t>
            </w:r>
          </w:p>
          <w:p w:rsidR="009522A4" w:rsidRDefault="009522A4" w:rsidP="008D36BC">
            <w:pPr>
              <w:pStyle w:val="Style4"/>
              <w:widowControl/>
              <w:tabs>
                <w:tab w:val="left" w:pos="394"/>
              </w:tabs>
              <w:spacing w:line="240" w:lineRule="auto"/>
              <w:rPr>
                <w:rFonts w:eastAsia="Times New Roman"/>
              </w:rPr>
            </w:pPr>
            <w:r>
              <w:rPr>
                <w:rFonts w:eastAsia="Times New Roman"/>
                <w:u w:val="single"/>
              </w:rPr>
              <w:t>01 О</w:t>
            </w:r>
            <w:r w:rsidRPr="007925DE">
              <w:rPr>
                <w:rFonts w:eastAsia="Times New Roman"/>
                <w:u w:val="single"/>
              </w:rPr>
              <w:t>світа</w:t>
            </w:r>
            <w:r>
              <w:rPr>
                <w:rFonts w:eastAsia="Times New Roman"/>
                <w:u w:val="single"/>
              </w:rPr>
              <w:t>/Педагогіка</w:t>
            </w:r>
            <w:r w:rsidRPr="007925DE">
              <w:rPr>
                <w:rFonts w:eastAsia="Times New Roman"/>
              </w:rPr>
              <w:t xml:space="preserve"> для освіт</w:t>
            </w:r>
            <w:r>
              <w:rPr>
                <w:rFonts w:eastAsia="Times New Roman"/>
              </w:rPr>
              <w:t xml:space="preserve">ньої програми </w:t>
            </w:r>
            <w:r w:rsidRPr="007925DE">
              <w:rPr>
                <w:rFonts w:eastAsia="Times New Roman"/>
              </w:rPr>
              <w:t xml:space="preserve">яка викладається в </w:t>
            </w:r>
            <w:r w:rsidRPr="007925DE">
              <w:rPr>
                <w:rFonts w:eastAsia="Times New Roman"/>
                <w:u w:val="single"/>
              </w:rPr>
              <w:t>__</w:t>
            </w:r>
            <w:r>
              <w:rPr>
                <w:rFonts w:eastAsia="Times New Roman"/>
                <w:u w:val="single"/>
              </w:rPr>
              <w:t>2</w:t>
            </w:r>
            <w:r w:rsidRPr="007925DE">
              <w:rPr>
                <w:rFonts w:eastAsia="Times New Roman"/>
                <w:u w:val="single"/>
              </w:rPr>
              <w:t xml:space="preserve"> </w:t>
            </w:r>
            <w:r>
              <w:rPr>
                <w:rFonts w:eastAsia="Times New Roman"/>
              </w:rPr>
              <w:t xml:space="preserve">семестрі в обсязі </w:t>
            </w:r>
            <w:r w:rsidRPr="006A768C">
              <w:rPr>
                <w:rFonts w:eastAsia="Times New Roman"/>
              </w:rPr>
              <w:t>__3__</w:t>
            </w:r>
            <w:r w:rsidRPr="007925DE">
              <w:rPr>
                <w:rFonts w:eastAsia="Times New Roman"/>
              </w:rPr>
              <w:t xml:space="preserve"> кредитів </w:t>
            </w:r>
          </w:p>
          <w:p w:rsidR="009522A4" w:rsidRPr="007925DE" w:rsidRDefault="009522A4" w:rsidP="008D36BC">
            <w:pPr>
              <w:pStyle w:val="Style4"/>
              <w:widowControl/>
              <w:tabs>
                <w:tab w:val="left" w:pos="394"/>
              </w:tabs>
              <w:spacing w:line="240" w:lineRule="auto"/>
              <w:rPr>
                <w:rFonts w:eastAsia="Times New Roman"/>
              </w:rPr>
            </w:pPr>
            <w:r w:rsidRPr="007925DE">
              <w:rPr>
                <w:rFonts w:eastAsia="Times New Roman"/>
              </w:rPr>
              <w:t>(за Європейською Кредитно-Трансферною Системою ECTS).</w:t>
            </w:r>
          </w:p>
        </w:tc>
      </w:tr>
      <w:tr w:rsidR="009522A4" w:rsidRPr="00EB3BDD" w:rsidTr="00691F97">
        <w:trPr>
          <w:trHeight w:val="102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7925DE" w:rsidRDefault="009522A4" w:rsidP="006A768C">
            <w:pPr>
              <w:spacing w:line="240" w:lineRule="auto"/>
              <w:ind w:firstLine="0"/>
              <w:rPr>
                <w:rFonts w:ascii="Times New Roman" w:eastAsia="Times New Roman" w:hAnsi="Times New Roman" w:cs="Times New Roman"/>
                <w:b/>
                <w:sz w:val="24"/>
                <w:szCs w:val="24"/>
              </w:rPr>
            </w:pPr>
            <w:r w:rsidRPr="007925DE">
              <w:rPr>
                <w:rFonts w:ascii="Times New Roman" w:eastAsia="Times New Roman" w:hAnsi="Times New Roman" w:cs="Times New Roman"/>
                <w:b/>
                <w:sz w:val="24"/>
                <w:szCs w:val="24"/>
              </w:rPr>
              <w:t>Мета та цілі дисципліни</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0D4242" w:rsidRDefault="009522A4" w:rsidP="000D4242">
            <w:pPr>
              <w:pStyle w:val="21"/>
              <w:spacing w:after="100" w:afterAutospacing="1" w:line="240" w:lineRule="auto"/>
              <w:ind w:left="0"/>
              <w:rPr>
                <w:rFonts w:ascii="Times New Roman" w:hAnsi="Times New Roman" w:cs="Times New Roman"/>
                <w:sz w:val="24"/>
                <w:szCs w:val="24"/>
                <w:lang w:val="uk-UA"/>
              </w:rPr>
            </w:pPr>
            <w:r w:rsidRPr="000D4242">
              <w:rPr>
                <w:rFonts w:ascii="Times New Roman" w:eastAsia="Times New Roman" w:hAnsi="Times New Roman" w:cs="Times New Roman"/>
                <w:sz w:val="24"/>
                <w:szCs w:val="24"/>
                <w:lang w:val="uk-UA"/>
              </w:rPr>
              <w:t>Мета курсу:</w:t>
            </w:r>
            <w:r w:rsidRPr="000D4242">
              <w:rPr>
                <w:rFonts w:ascii="Times New Roman" w:hAnsi="Times New Roman" w:cs="Times New Roman"/>
                <w:sz w:val="24"/>
                <w:szCs w:val="24"/>
                <w:lang w:val="uk-UA"/>
              </w:rPr>
              <w:t xml:space="preserve"> «</w:t>
            </w:r>
            <w:r w:rsidR="006A768C" w:rsidRPr="000D4242">
              <w:rPr>
                <w:rFonts w:ascii="Times New Roman" w:hAnsi="Times New Roman" w:cs="Times New Roman"/>
                <w:sz w:val="24"/>
                <w:szCs w:val="24"/>
                <w:lang w:val="uk-UA"/>
              </w:rPr>
              <w:t>Туристична рекреація для осіб з порушеннями розвитку</w:t>
            </w:r>
            <w:r w:rsidRPr="000D4242">
              <w:rPr>
                <w:rFonts w:ascii="Times New Roman" w:hAnsi="Times New Roman" w:cs="Times New Roman"/>
                <w:sz w:val="24"/>
                <w:szCs w:val="24"/>
                <w:lang w:val="uk-UA"/>
              </w:rPr>
              <w:t xml:space="preserve">» – </w:t>
            </w:r>
            <w:r w:rsidR="006A768C" w:rsidRPr="000D4242">
              <w:rPr>
                <w:rFonts w:ascii="Times New Roman" w:hAnsi="Times New Roman" w:cs="Times New Roman"/>
                <w:sz w:val="24"/>
                <w:szCs w:val="24"/>
                <w:shd w:val="clear" w:color="auto" w:fill="FFFFFF"/>
                <w:lang w:val="uk-UA"/>
              </w:rPr>
              <w:t xml:space="preserve">засвоєння майбутніми фахівцями теоретичних, нормативно-правових та організаційно-методичних засад </w:t>
            </w:r>
            <w:r w:rsidR="000D4242" w:rsidRPr="000D4242">
              <w:rPr>
                <w:rFonts w:ascii="Times New Roman" w:hAnsi="Times New Roman" w:cs="Times New Roman"/>
                <w:sz w:val="24"/>
                <w:szCs w:val="24"/>
                <w:shd w:val="clear" w:color="auto" w:fill="FFFFFF"/>
                <w:lang w:val="uk-UA"/>
              </w:rPr>
              <w:t>туристичної рекреації для осіб з порушенням розвитку</w:t>
            </w:r>
            <w:r w:rsidR="006A768C" w:rsidRPr="000D4242">
              <w:rPr>
                <w:rFonts w:ascii="Times New Roman" w:hAnsi="Times New Roman" w:cs="Times New Roman"/>
                <w:sz w:val="24"/>
                <w:szCs w:val="24"/>
                <w:shd w:val="clear" w:color="auto" w:fill="FFFFFF"/>
                <w:lang w:val="uk-UA"/>
              </w:rPr>
              <w:t xml:space="preserve">, усвідомлення ними ключових понять і процесів у цій сфері, вироблення практичних навичок усебічного аналізу та розробки </w:t>
            </w:r>
            <w:r w:rsidR="000D4242" w:rsidRPr="000D4242">
              <w:rPr>
                <w:rFonts w:ascii="Times New Roman" w:hAnsi="Times New Roman" w:cs="Times New Roman"/>
                <w:sz w:val="24"/>
                <w:szCs w:val="24"/>
                <w:shd w:val="clear" w:color="auto" w:fill="FFFFFF"/>
                <w:lang w:val="uk-UA"/>
              </w:rPr>
              <w:t xml:space="preserve">туристичних проектів,визначити можливості туристичної рекреації для успішної соціалізації і інтеграції осіб з порушенням розвитку, а також соціальні ресурси, що забезпечують реалізацію цього напрямку діяльності. </w:t>
            </w:r>
          </w:p>
        </w:tc>
      </w:tr>
      <w:tr w:rsidR="009522A4" w:rsidRPr="006A5113" w:rsidTr="00691F97">
        <w:trPr>
          <w:trHeight w:val="1280"/>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7B0445" w:rsidRDefault="009522A4" w:rsidP="00537B36">
            <w:pPr>
              <w:spacing w:line="240" w:lineRule="auto"/>
              <w:ind w:firstLine="0"/>
              <w:rPr>
                <w:rFonts w:ascii="Times New Roman" w:eastAsia="Times New Roman" w:hAnsi="Times New Roman" w:cs="Times New Roman"/>
                <w:b/>
                <w:sz w:val="24"/>
                <w:szCs w:val="24"/>
              </w:rPr>
            </w:pPr>
            <w:r w:rsidRPr="007B0445">
              <w:rPr>
                <w:rFonts w:ascii="Times New Roman" w:eastAsia="Times New Roman" w:hAnsi="Times New Roman" w:cs="Times New Roman"/>
                <w:b/>
                <w:sz w:val="24"/>
                <w:szCs w:val="24"/>
              </w:rPr>
              <w:t>Література для вивчення дисципліни</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0D4242" w:rsidRPr="00A27AB5" w:rsidRDefault="000D4242" w:rsidP="008D36BC">
            <w:pPr>
              <w:pStyle w:val="21"/>
              <w:tabs>
                <w:tab w:val="left" w:pos="444"/>
              </w:tabs>
              <w:spacing w:after="0" w:line="240" w:lineRule="auto"/>
              <w:ind w:left="0"/>
              <w:rPr>
                <w:rFonts w:ascii="Times New Roman" w:hAnsi="Times New Roman" w:cs="Times New Roman"/>
                <w:b/>
                <w:sz w:val="24"/>
                <w:szCs w:val="24"/>
                <w:lang w:val="uk-UA"/>
              </w:rPr>
            </w:pPr>
            <w:r w:rsidRPr="00A27AB5">
              <w:rPr>
                <w:rFonts w:ascii="Times New Roman" w:hAnsi="Times New Roman" w:cs="Times New Roman"/>
                <w:b/>
                <w:sz w:val="24"/>
                <w:szCs w:val="24"/>
              </w:rPr>
              <w:t xml:space="preserve">1 </w:t>
            </w:r>
            <w:proofErr w:type="spellStart"/>
            <w:r w:rsidRPr="00A27AB5">
              <w:rPr>
                <w:rFonts w:ascii="Times New Roman" w:hAnsi="Times New Roman" w:cs="Times New Roman"/>
                <w:b/>
                <w:sz w:val="24"/>
                <w:szCs w:val="24"/>
              </w:rPr>
              <w:t>Нормативно-правова</w:t>
            </w:r>
            <w:proofErr w:type="spellEnd"/>
            <w:r w:rsidRPr="00A27AB5">
              <w:rPr>
                <w:rFonts w:ascii="Times New Roman" w:hAnsi="Times New Roman" w:cs="Times New Roman"/>
                <w:b/>
                <w:sz w:val="24"/>
                <w:szCs w:val="24"/>
              </w:rPr>
              <w:t xml:space="preserve"> база:</w:t>
            </w:r>
          </w:p>
          <w:p w:rsidR="000D4242" w:rsidRPr="00A27AB5" w:rsidRDefault="000D4242" w:rsidP="008D36BC">
            <w:pPr>
              <w:pStyle w:val="21"/>
              <w:tabs>
                <w:tab w:val="left" w:pos="444"/>
              </w:tabs>
              <w:spacing w:after="0" w:line="240" w:lineRule="auto"/>
              <w:ind w:left="0"/>
              <w:rPr>
                <w:rFonts w:ascii="Times New Roman" w:hAnsi="Times New Roman" w:cs="Times New Roman"/>
                <w:sz w:val="24"/>
                <w:szCs w:val="24"/>
                <w:lang w:val="uk-UA"/>
              </w:rPr>
            </w:pPr>
            <w:r w:rsidRPr="00A27AB5">
              <w:rPr>
                <w:rFonts w:ascii="Times New Roman" w:hAnsi="Times New Roman" w:cs="Times New Roman"/>
                <w:sz w:val="24"/>
                <w:szCs w:val="24"/>
              </w:rPr>
              <w:t xml:space="preserve">1. Закон </w:t>
            </w:r>
            <w:proofErr w:type="spellStart"/>
            <w:r w:rsidRPr="00A27AB5">
              <w:rPr>
                <w:rFonts w:ascii="Times New Roman" w:hAnsi="Times New Roman" w:cs="Times New Roman"/>
                <w:sz w:val="24"/>
                <w:szCs w:val="24"/>
              </w:rPr>
              <w:t>України</w:t>
            </w:r>
            <w:proofErr w:type="spellEnd"/>
            <w:r w:rsidRPr="00A27AB5">
              <w:rPr>
                <w:rFonts w:ascii="Times New Roman" w:hAnsi="Times New Roman" w:cs="Times New Roman"/>
                <w:sz w:val="24"/>
                <w:szCs w:val="24"/>
              </w:rPr>
              <w:t xml:space="preserve"> “Про туризм”// </w:t>
            </w:r>
            <w:proofErr w:type="spellStart"/>
            <w:r w:rsidRPr="00A27AB5">
              <w:rPr>
                <w:rFonts w:ascii="Times New Roman" w:hAnsi="Times New Roman" w:cs="Times New Roman"/>
                <w:sz w:val="24"/>
                <w:szCs w:val="24"/>
              </w:rPr>
              <w:t>Відомості</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Верховно</w:t>
            </w:r>
            <w:proofErr w:type="gramStart"/>
            <w:r w:rsidRPr="00A27AB5">
              <w:rPr>
                <w:rFonts w:ascii="Times New Roman" w:hAnsi="Times New Roman" w:cs="Times New Roman"/>
                <w:sz w:val="24"/>
                <w:szCs w:val="24"/>
              </w:rPr>
              <w:t>ї</w:t>
            </w:r>
            <w:proofErr w:type="spellEnd"/>
            <w:r w:rsidRPr="00A27AB5">
              <w:rPr>
                <w:rFonts w:ascii="Times New Roman" w:hAnsi="Times New Roman" w:cs="Times New Roman"/>
                <w:sz w:val="24"/>
                <w:szCs w:val="24"/>
              </w:rPr>
              <w:t xml:space="preserve"> Р</w:t>
            </w:r>
            <w:proofErr w:type="gramEnd"/>
            <w:r w:rsidRPr="00A27AB5">
              <w:rPr>
                <w:rFonts w:ascii="Times New Roman" w:hAnsi="Times New Roman" w:cs="Times New Roman"/>
                <w:sz w:val="24"/>
                <w:szCs w:val="24"/>
              </w:rPr>
              <w:t xml:space="preserve">ади </w:t>
            </w:r>
            <w:proofErr w:type="spellStart"/>
            <w:r w:rsidRPr="00A27AB5">
              <w:rPr>
                <w:rFonts w:ascii="Times New Roman" w:hAnsi="Times New Roman" w:cs="Times New Roman"/>
                <w:sz w:val="24"/>
                <w:szCs w:val="24"/>
              </w:rPr>
              <w:t>України</w:t>
            </w:r>
            <w:proofErr w:type="spellEnd"/>
            <w:r w:rsidRPr="00A27AB5">
              <w:rPr>
                <w:rFonts w:ascii="Times New Roman" w:hAnsi="Times New Roman" w:cs="Times New Roman"/>
                <w:sz w:val="24"/>
                <w:szCs w:val="24"/>
              </w:rPr>
              <w:t xml:space="preserve">. -1995. - №31 </w:t>
            </w:r>
          </w:p>
          <w:p w:rsidR="000D4242" w:rsidRPr="00A27AB5" w:rsidRDefault="000D4242" w:rsidP="008D36BC">
            <w:pPr>
              <w:pStyle w:val="21"/>
              <w:tabs>
                <w:tab w:val="left" w:pos="444"/>
              </w:tabs>
              <w:spacing w:after="0" w:line="240" w:lineRule="auto"/>
              <w:ind w:left="0"/>
              <w:rPr>
                <w:rFonts w:ascii="Times New Roman" w:hAnsi="Times New Roman" w:cs="Times New Roman"/>
                <w:sz w:val="24"/>
                <w:szCs w:val="24"/>
                <w:lang w:val="uk-UA"/>
              </w:rPr>
            </w:pPr>
            <w:r w:rsidRPr="00A27AB5">
              <w:rPr>
                <w:rFonts w:ascii="Times New Roman" w:hAnsi="Times New Roman" w:cs="Times New Roman"/>
                <w:sz w:val="24"/>
                <w:szCs w:val="24"/>
              </w:rPr>
              <w:t xml:space="preserve">2. Закон </w:t>
            </w:r>
            <w:proofErr w:type="spellStart"/>
            <w:r w:rsidRPr="00A27AB5">
              <w:rPr>
                <w:rFonts w:ascii="Times New Roman" w:hAnsi="Times New Roman" w:cs="Times New Roman"/>
                <w:sz w:val="24"/>
                <w:szCs w:val="24"/>
              </w:rPr>
              <w:t>України</w:t>
            </w:r>
            <w:proofErr w:type="spellEnd"/>
            <w:r w:rsidRPr="00A27AB5">
              <w:rPr>
                <w:rFonts w:ascii="Times New Roman" w:hAnsi="Times New Roman" w:cs="Times New Roman"/>
                <w:sz w:val="24"/>
                <w:szCs w:val="24"/>
              </w:rPr>
              <w:t xml:space="preserve"> “Про </w:t>
            </w:r>
            <w:proofErr w:type="spellStart"/>
            <w:r w:rsidRPr="00A27AB5">
              <w:rPr>
                <w:rFonts w:ascii="Times New Roman" w:hAnsi="Times New Roman" w:cs="Times New Roman"/>
                <w:sz w:val="24"/>
                <w:szCs w:val="24"/>
              </w:rPr>
              <w:t>природно-заповідний</w:t>
            </w:r>
            <w:proofErr w:type="spellEnd"/>
            <w:r w:rsidRPr="00A27AB5">
              <w:rPr>
                <w:rFonts w:ascii="Times New Roman" w:hAnsi="Times New Roman" w:cs="Times New Roman"/>
                <w:sz w:val="24"/>
                <w:szCs w:val="24"/>
              </w:rPr>
              <w:t xml:space="preserve"> фонд”// </w:t>
            </w:r>
            <w:proofErr w:type="spellStart"/>
            <w:r w:rsidRPr="00A27AB5">
              <w:rPr>
                <w:rFonts w:ascii="Times New Roman" w:hAnsi="Times New Roman" w:cs="Times New Roman"/>
                <w:sz w:val="24"/>
                <w:szCs w:val="24"/>
              </w:rPr>
              <w:t>Відомості</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Верховно</w:t>
            </w:r>
            <w:proofErr w:type="gramStart"/>
            <w:r w:rsidRPr="00A27AB5">
              <w:rPr>
                <w:rFonts w:ascii="Times New Roman" w:hAnsi="Times New Roman" w:cs="Times New Roman"/>
                <w:sz w:val="24"/>
                <w:szCs w:val="24"/>
              </w:rPr>
              <w:t>ї</w:t>
            </w:r>
            <w:proofErr w:type="spellEnd"/>
            <w:r w:rsidRPr="00A27AB5">
              <w:rPr>
                <w:rFonts w:ascii="Times New Roman" w:hAnsi="Times New Roman" w:cs="Times New Roman"/>
                <w:sz w:val="24"/>
                <w:szCs w:val="24"/>
              </w:rPr>
              <w:t xml:space="preserve"> Р</w:t>
            </w:r>
            <w:proofErr w:type="gramEnd"/>
            <w:r w:rsidRPr="00A27AB5">
              <w:rPr>
                <w:rFonts w:ascii="Times New Roman" w:hAnsi="Times New Roman" w:cs="Times New Roman"/>
                <w:sz w:val="24"/>
                <w:szCs w:val="24"/>
              </w:rPr>
              <w:t xml:space="preserve">ади. - 1992. - № 34. </w:t>
            </w:r>
          </w:p>
          <w:p w:rsidR="000D4242" w:rsidRPr="00A27AB5" w:rsidRDefault="00562456" w:rsidP="008D36BC">
            <w:pPr>
              <w:pStyle w:val="21"/>
              <w:tabs>
                <w:tab w:val="left" w:pos="444"/>
              </w:tabs>
              <w:spacing w:after="0" w:line="240" w:lineRule="auto"/>
              <w:ind w:left="0"/>
              <w:rPr>
                <w:rFonts w:ascii="Times New Roman" w:hAnsi="Times New Roman" w:cs="Times New Roman"/>
                <w:b/>
                <w:sz w:val="24"/>
                <w:szCs w:val="24"/>
                <w:lang w:val="uk-UA"/>
              </w:rPr>
            </w:pPr>
            <w:r w:rsidRPr="00A27AB5">
              <w:rPr>
                <w:rFonts w:ascii="Times New Roman" w:hAnsi="Times New Roman" w:cs="Times New Roman"/>
                <w:b/>
                <w:sz w:val="24"/>
                <w:szCs w:val="24"/>
                <w:lang w:val="uk-UA"/>
              </w:rPr>
              <w:t>2.</w:t>
            </w:r>
            <w:proofErr w:type="spellStart"/>
            <w:r w:rsidR="000D4242" w:rsidRPr="00A27AB5">
              <w:rPr>
                <w:rFonts w:ascii="Times New Roman" w:hAnsi="Times New Roman" w:cs="Times New Roman"/>
                <w:b/>
                <w:sz w:val="24"/>
                <w:szCs w:val="24"/>
              </w:rPr>
              <w:t>Основна</w:t>
            </w:r>
            <w:proofErr w:type="spellEnd"/>
            <w:r w:rsidR="000D4242" w:rsidRPr="00A27AB5">
              <w:rPr>
                <w:rFonts w:ascii="Times New Roman" w:hAnsi="Times New Roman" w:cs="Times New Roman"/>
                <w:b/>
                <w:sz w:val="24"/>
                <w:szCs w:val="24"/>
              </w:rPr>
              <w:t xml:space="preserve">: </w:t>
            </w:r>
          </w:p>
          <w:p w:rsidR="00A27AB5" w:rsidRPr="00A27AB5"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rPr>
              <w:t>Бейдик</w:t>
            </w:r>
            <w:proofErr w:type="spellEnd"/>
            <w:r w:rsidRPr="00A27AB5">
              <w:rPr>
                <w:rFonts w:ascii="Times New Roman" w:hAnsi="Times New Roman" w:cs="Times New Roman"/>
                <w:sz w:val="24"/>
                <w:szCs w:val="24"/>
              </w:rPr>
              <w:t xml:space="preserve"> О. О. </w:t>
            </w:r>
            <w:proofErr w:type="spellStart"/>
            <w:r w:rsidRPr="00A27AB5">
              <w:rPr>
                <w:rFonts w:ascii="Times New Roman" w:hAnsi="Times New Roman" w:cs="Times New Roman"/>
                <w:sz w:val="24"/>
                <w:szCs w:val="24"/>
              </w:rPr>
              <w:t>Адаптивний</w:t>
            </w:r>
            <w:proofErr w:type="spellEnd"/>
            <w:r w:rsidRPr="00A27AB5">
              <w:rPr>
                <w:rFonts w:ascii="Times New Roman" w:hAnsi="Times New Roman" w:cs="Times New Roman"/>
                <w:sz w:val="24"/>
                <w:szCs w:val="24"/>
              </w:rPr>
              <w:t xml:space="preserve"> туризм: </w:t>
            </w:r>
            <w:proofErr w:type="spellStart"/>
            <w:r w:rsidRPr="00A27AB5">
              <w:rPr>
                <w:rFonts w:ascii="Times New Roman" w:hAnsi="Times New Roman" w:cs="Times New Roman"/>
                <w:sz w:val="24"/>
                <w:szCs w:val="24"/>
              </w:rPr>
              <w:t>передумови</w:t>
            </w:r>
            <w:proofErr w:type="spellEnd"/>
            <w:r w:rsidRPr="00A27AB5">
              <w:rPr>
                <w:rFonts w:ascii="Times New Roman" w:hAnsi="Times New Roman" w:cs="Times New Roman"/>
                <w:sz w:val="24"/>
                <w:szCs w:val="24"/>
              </w:rPr>
              <w:t xml:space="preserve"> та </w:t>
            </w:r>
            <w:proofErr w:type="spellStart"/>
            <w:r w:rsidRPr="00A27AB5">
              <w:rPr>
                <w:rFonts w:ascii="Times New Roman" w:hAnsi="Times New Roman" w:cs="Times New Roman"/>
                <w:sz w:val="24"/>
                <w:szCs w:val="24"/>
              </w:rPr>
              <w:t>перспективи</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розвитку</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лідери</w:t>
            </w:r>
            <w:proofErr w:type="spellEnd"/>
            <w:r w:rsidRPr="00A27AB5">
              <w:rPr>
                <w:rFonts w:ascii="Times New Roman" w:hAnsi="Times New Roman" w:cs="Times New Roman"/>
                <w:sz w:val="24"/>
                <w:szCs w:val="24"/>
              </w:rPr>
              <w:t xml:space="preserve"> Духу: </w:t>
            </w:r>
            <w:proofErr w:type="spellStart"/>
            <w:r w:rsidRPr="00A27AB5">
              <w:rPr>
                <w:rFonts w:ascii="Times New Roman" w:hAnsi="Times New Roman" w:cs="Times New Roman"/>
                <w:sz w:val="24"/>
                <w:szCs w:val="24"/>
              </w:rPr>
              <w:t>навч</w:t>
            </w:r>
            <w:proofErr w:type="spellEnd"/>
            <w:r w:rsidRPr="00A27AB5">
              <w:rPr>
                <w:rFonts w:ascii="Times New Roman" w:hAnsi="Times New Roman" w:cs="Times New Roman"/>
                <w:sz w:val="24"/>
                <w:szCs w:val="24"/>
              </w:rPr>
              <w:t xml:space="preserve">. </w:t>
            </w:r>
            <w:proofErr w:type="spellStart"/>
            <w:proofErr w:type="gramStart"/>
            <w:r w:rsidRPr="00A27AB5">
              <w:rPr>
                <w:rFonts w:ascii="Times New Roman" w:hAnsi="Times New Roman" w:cs="Times New Roman"/>
                <w:sz w:val="24"/>
                <w:szCs w:val="24"/>
              </w:rPr>
              <w:t>пос</w:t>
            </w:r>
            <w:proofErr w:type="gramEnd"/>
            <w:r w:rsidRPr="00A27AB5">
              <w:rPr>
                <w:rFonts w:ascii="Times New Roman" w:hAnsi="Times New Roman" w:cs="Times New Roman"/>
                <w:sz w:val="24"/>
                <w:szCs w:val="24"/>
              </w:rPr>
              <w:t>іб</w:t>
            </w:r>
            <w:proofErr w:type="spellEnd"/>
            <w:r w:rsidRPr="00A27AB5">
              <w:rPr>
                <w:rFonts w:ascii="Times New Roman" w:hAnsi="Times New Roman" w:cs="Times New Roman"/>
                <w:sz w:val="24"/>
                <w:szCs w:val="24"/>
              </w:rPr>
              <w:t xml:space="preserve">. / О. О. </w:t>
            </w:r>
            <w:proofErr w:type="spellStart"/>
            <w:r w:rsidRPr="00A27AB5">
              <w:rPr>
                <w:rFonts w:ascii="Times New Roman" w:hAnsi="Times New Roman" w:cs="Times New Roman"/>
                <w:sz w:val="24"/>
                <w:szCs w:val="24"/>
              </w:rPr>
              <w:t>Бейдик</w:t>
            </w:r>
            <w:proofErr w:type="spellEnd"/>
            <w:r w:rsidRPr="00A27AB5">
              <w:rPr>
                <w:rFonts w:ascii="Times New Roman" w:hAnsi="Times New Roman" w:cs="Times New Roman"/>
                <w:sz w:val="24"/>
                <w:szCs w:val="24"/>
              </w:rPr>
              <w:t>. – Херсон: ОЛД</w:t>
            </w:r>
            <w:proofErr w:type="gramStart"/>
            <w:r w:rsidRPr="00A27AB5">
              <w:rPr>
                <w:rFonts w:ascii="Times New Roman" w:hAnsi="Times New Roman" w:cs="Times New Roman"/>
                <w:sz w:val="24"/>
                <w:szCs w:val="24"/>
              </w:rPr>
              <w:t>І-</w:t>
            </w:r>
            <w:proofErr w:type="gramEnd"/>
            <w:r w:rsidRPr="00A27AB5">
              <w:rPr>
                <w:rFonts w:ascii="Times New Roman" w:hAnsi="Times New Roman" w:cs="Times New Roman"/>
                <w:sz w:val="24"/>
                <w:szCs w:val="24"/>
              </w:rPr>
              <w:t xml:space="preserve">ПЛЮС, 2017. – 402с. </w:t>
            </w:r>
          </w:p>
          <w:p w:rsidR="00A27AB5" w:rsidRPr="00A27AB5"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lang w:val="uk-UA"/>
              </w:rPr>
              <w:t>Бейдик</w:t>
            </w:r>
            <w:proofErr w:type="spellEnd"/>
            <w:r w:rsidRPr="00A27AB5">
              <w:rPr>
                <w:rFonts w:ascii="Times New Roman" w:hAnsi="Times New Roman" w:cs="Times New Roman"/>
                <w:sz w:val="24"/>
                <w:szCs w:val="24"/>
                <w:lang w:val="uk-UA"/>
              </w:rPr>
              <w:t xml:space="preserve"> О. О. Класифікація та нові типи адаптивного туризму / О. О. </w:t>
            </w:r>
            <w:proofErr w:type="spellStart"/>
            <w:r w:rsidRPr="00A27AB5">
              <w:rPr>
                <w:rFonts w:ascii="Times New Roman" w:hAnsi="Times New Roman" w:cs="Times New Roman"/>
                <w:sz w:val="24"/>
                <w:szCs w:val="24"/>
                <w:lang w:val="uk-UA"/>
              </w:rPr>
              <w:t>Бейдик</w:t>
            </w:r>
            <w:proofErr w:type="spellEnd"/>
            <w:r w:rsidRPr="00A27AB5">
              <w:rPr>
                <w:rFonts w:ascii="Times New Roman" w:hAnsi="Times New Roman" w:cs="Times New Roman"/>
                <w:sz w:val="24"/>
                <w:szCs w:val="24"/>
                <w:lang w:val="uk-UA"/>
              </w:rPr>
              <w:t xml:space="preserve"> // Туризм і гостинність в Україні: стан, проблеми, тенденції, перспективи розвитку : матеріали </w:t>
            </w:r>
            <w:proofErr w:type="spellStart"/>
            <w:r w:rsidRPr="00A27AB5">
              <w:rPr>
                <w:rFonts w:ascii="Times New Roman" w:hAnsi="Times New Roman" w:cs="Times New Roman"/>
                <w:sz w:val="24"/>
                <w:szCs w:val="24"/>
                <w:lang w:val="uk-UA"/>
              </w:rPr>
              <w:t>ІІ-ї</w:t>
            </w:r>
            <w:proofErr w:type="spellEnd"/>
            <w:r w:rsidRPr="00A27AB5">
              <w:rPr>
                <w:rFonts w:ascii="Times New Roman" w:hAnsi="Times New Roman" w:cs="Times New Roman"/>
                <w:sz w:val="24"/>
                <w:szCs w:val="24"/>
                <w:lang w:val="uk-UA"/>
              </w:rPr>
              <w:t xml:space="preserve"> </w:t>
            </w:r>
            <w:proofErr w:type="spellStart"/>
            <w:r w:rsidRPr="00A27AB5">
              <w:rPr>
                <w:rFonts w:ascii="Times New Roman" w:hAnsi="Times New Roman" w:cs="Times New Roman"/>
                <w:sz w:val="24"/>
                <w:szCs w:val="24"/>
                <w:lang w:val="uk-UA"/>
              </w:rPr>
              <w:t>міжнар</w:t>
            </w:r>
            <w:proofErr w:type="spellEnd"/>
            <w:r w:rsidRPr="00A27AB5">
              <w:rPr>
                <w:rFonts w:ascii="Times New Roman" w:hAnsi="Times New Roman" w:cs="Times New Roman"/>
                <w:sz w:val="24"/>
                <w:szCs w:val="24"/>
                <w:lang w:val="uk-UA"/>
              </w:rPr>
              <w:t xml:space="preserve">. </w:t>
            </w:r>
            <w:proofErr w:type="spellStart"/>
            <w:r w:rsidRPr="00A27AB5">
              <w:rPr>
                <w:rFonts w:ascii="Times New Roman" w:hAnsi="Times New Roman" w:cs="Times New Roman"/>
                <w:sz w:val="24"/>
                <w:szCs w:val="24"/>
                <w:lang w:val="uk-UA"/>
              </w:rPr>
              <w:t>наук.-практ</w:t>
            </w:r>
            <w:proofErr w:type="spellEnd"/>
            <w:r w:rsidRPr="00A27AB5">
              <w:rPr>
                <w:rFonts w:ascii="Times New Roman" w:hAnsi="Times New Roman" w:cs="Times New Roman"/>
                <w:sz w:val="24"/>
                <w:szCs w:val="24"/>
                <w:lang w:val="uk-UA"/>
              </w:rPr>
              <w:t xml:space="preserve">. </w:t>
            </w:r>
            <w:proofErr w:type="spellStart"/>
            <w:r w:rsidRPr="00A27AB5">
              <w:rPr>
                <w:rFonts w:ascii="Times New Roman" w:hAnsi="Times New Roman" w:cs="Times New Roman"/>
                <w:sz w:val="24"/>
                <w:szCs w:val="24"/>
                <w:lang w:val="uk-UA"/>
              </w:rPr>
              <w:t>конф</w:t>
            </w:r>
            <w:proofErr w:type="spellEnd"/>
            <w:r w:rsidRPr="00A27AB5">
              <w:rPr>
                <w:rFonts w:ascii="Times New Roman" w:hAnsi="Times New Roman" w:cs="Times New Roman"/>
                <w:sz w:val="24"/>
                <w:szCs w:val="24"/>
                <w:lang w:val="uk-UA"/>
              </w:rPr>
              <w:t>., 16 вересня 2014 р. – Черкаси : Брама-Україна, 2014. – С. 8–134.</w:t>
            </w:r>
          </w:p>
          <w:p w:rsidR="00A27AB5" w:rsidRPr="00A27AB5"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rPr>
              <w:t>Бейдик</w:t>
            </w:r>
            <w:proofErr w:type="spellEnd"/>
            <w:r w:rsidRPr="00A27AB5">
              <w:rPr>
                <w:rFonts w:ascii="Times New Roman" w:hAnsi="Times New Roman" w:cs="Times New Roman"/>
                <w:sz w:val="24"/>
                <w:szCs w:val="24"/>
              </w:rPr>
              <w:t xml:space="preserve"> О. О. </w:t>
            </w:r>
            <w:proofErr w:type="spellStart"/>
            <w:r w:rsidRPr="00A27AB5">
              <w:rPr>
                <w:rFonts w:ascii="Times New Roman" w:hAnsi="Times New Roman" w:cs="Times New Roman"/>
                <w:sz w:val="24"/>
                <w:szCs w:val="24"/>
              </w:rPr>
              <w:t>Оцінка</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природних</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рекреаційно-туристських</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ресурсів</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регіону</w:t>
            </w:r>
            <w:proofErr w:type="spellEnd"/>
            <w:r w:rsidRPr="00A27AB5">
              <w:rPr>
                <w:rFonts w:ascii="Times New Roman" w:hAnsi="Times New Roman" w:cs="Times New Roman"/>
                <w:sz w:val="24"/>
                <w:szCs w:val="24"/>
              </w:rPr>
              <w:t xml:space="preserve"> для </w:t>
            </w:r>
            <w:proofErr w:type="spellStart"/>
            <w:r w:rsidRPr="00A27AB5">
              <w:rPr>
                <w:rFonts w:ascii="Times New Roman" w:hAnsi="Times New Roman" w:cs="Times New Roman"/>
                <w:sz w:val="24"/>
                <w:szCs w:val="24"/>
              </w:rPr>
              <w:t>організації</w:t>
            </w:r>
            <w:proofErr w:type="spellEnd"/>
            <w:r w:rsidRPr="00A27AB5">
              <w:rPr>
                <w:rFonts w:ascii="Times New Roman" w:hAnsi="Times New Roman" w:cs="Times New Roman"/>
                <w:sz w:val="24"/>
                <w:szCs w:val="24"/>
              </w:rPr>
              <w:t xml:space="preserve"> адаптивного туризму / О. О. </w:t>
            </w:r>
            <w:proofErr w:type="spellStart"/>
            <w:r w:rsidRPr="00A27AB5">
              <w:rPr>
                <w:rFonts w:ascii="Times New Roman" w:hAnsi="Times New Roman" w:cs="Times New Roman"/>
                <w:sz w:val="24"/>
                <w:szCs w:val="24"/>
              </w:rPr>
              <w:t>Бейдик</w:t>
            </w:r>
            <w:proofErr w:type="spellEnd"/>
            <w:r w:rsidRPr="00A27AB5">
              <w:rPr>
                <w:rFonts w:ascii="Times New Roman" w:hAnsi="Times New Roman" w:cs="Times New Roman"/>
                <w:sz w:val="24"/>
                <w:szCs w:val="24"/>
              </w:rPr>
              <w:t xml:space="preserve"> // </w:t>
            </w:r>
            <w:proofErr w:type="spellStart"/>
            <w:r w:rsidRPr="00A27AB5">
              <w:rPr>
                <w:rFonts w:ascii="Times New Roman" w:hAnsi="Times New Roman" w:cs="Times New Roman"/>
                <w:sz w:val="24"/>
                <w:szCs w:val="24"/>
              </w:rPr>
              <w:t>Регіон</w:t>
            </w:r>
            <w:proofErr w:type="spellEnd"/>
            <w:r w:rsidRPr="00A27AB5">
              <w:rPr>
                <w:rFonts w:ascii="Times New Roman" w:hAnsi="Times New Roman" w:cs="Times New Roman"/>
                <w:sz w:val="24"/>
                <w:szCs w:val="24"/>
              </w:rPr>
              <w:t xml:space="preserve"> – 2014 : </w:t>
            </w:r>
            <w:proofErr w:type="spellStart"/>
            <w:r w:rsidRPr="00A27AB5">
              <w:rPr>
                <w:rFonts w:ascii="Times New Roman" w:hAnsi="Times New Roman" w:cs="Times New Roman"/>
                <w:sz w:val="24"/>
                <w:szCs w:val="24"/>
              </w:rPr>
              <w:t>стратегія</w:t>
            </w:r>
            <w:proofErr w:type="spellEnd"/>
            <w:r w:rsidRPr="00A27AB5">
              <w:rPr>
                <w:rFonts w:ascii="Times New Roman" w:hAnsi="Times New Roman" w:cs="Times New Roman"/>
                <w:sz w:val="24"/>
                <w:szCs w:val="24"/>
              </w:rPr>
              <w:t xml:space="preserve"> оптимального </w:t>
            </w:r>
            <w:proofErr w:type="spellStart"/>
            <w:r w:rsidRPr="00A27AB5">
              <w:rPr>
                <w:rFonts w:ascii="Times New Roman" w:hAnsi="Times New Roman" w:cs="Times New Roman"/>
                <w:sz w:val="24"/>
                <w:szCs w:val="24"/>
              </w:rPr>
              <w:t>розвитку</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матеріали</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міжнар</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наук</w:t>
            </w:r>
            <w:proofErr w:type="gramStart"/>
            <w:r w:rsidRPr="00A27AB5">
              <w:rPr>
                <w:rFonts w:ascii="Times New Roman" w:hAnsi="Times New Roman" w:cs="Times New Roman"/>
                <w:sz w:val="24"/>
                <w:szCs w:val="24"/>
              </w:rPr>
              <w:t>.-</w:t>
            </w:r>
            <w:proofErr w:type="gramEnd"/>
            <w:r w:rsidRPr="00A27AB5">
              <w:rPr>
                <w:rFonts w:ascii="Times New Roman" w:hAnsi="Times New Roman" w:cs="Times New Roman"/>
                <w:sz w:val="24"/>
                <w:szCs w:val="24"/>
              </w:rPr>
              <w:t>практ</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конф</w:t>
            </w:r>
            <w:proofErr w:type="spellEnd"/>
            <w:r w:rsidRPr="00A27AB5">
              <w:rPr>
                <w:rFonts w:ascii="Times New Roman" w:hAnsi="Times New Roman" w:cs="Times New Roman"/>
                <w:sz w:val="24"/>
                <w:szCs w:val="24"/>
              </w:rPr>
              <w:t xml:space="preserve">., 6–7 </w:t>
            </w:r>
            <w:proofErr w:type="spellStart"/>
            <w:r w:rsidRPr="00A27AB5">
              <w:rPr>
                <w:rFonts w:ascii="Times New Roman" w:hAnsi="Times New Roman" w:cs="Times New Roman"/>
                <w:sz w:val="24"/>
                <w:szCs w:val="24"/>
              </w:rPr>
              <w:t>листоп</w:t>
            </w:r>
            <w:proofErr w:type="spellEnd"/>
            <w:r w:rsidRPr="00A27AB5">
              <w:rPr>
                <w:rFonts w:ascii="Times New Roman" w:hAnsi="Times New Roman" w:cs="Times New Roman"/>
                <w:sz w:val="24"/>
                <w:szCs w:val="24"/>
              </w:rPr>
              <w:t xml:space="preserve">. 2014 р. – </w:t>
            </w:r>
            <w:proofErr w:type="spellStart"/>
            <w:r w:rsidRPr="00A27AB5">
              <w:rPr>
                <w:rFonts w:ascii="Times New Roman" w:hAnsi="Times New Roman" w:cs="Times New Roman"/>
                <w:sz w:val="24"/>
                <w:szCs w:val="24"/>
              </w:rPr>
              <w:t>Харків</w:t>
            </w:r>
            <w:proofErr w:type="spellEnd"/>
            <w:r w:rsidRPr="00A27AB5">
              <w:rPr>
                <w:rFonts w:ascii="Times New Roman" w:hAnsi="Times New Roman" w:cs="Times New Roman"/>
                <w:sz w:val="24"/>
                <w:szCs w:val="24"/>
              </w:rPr>
              <w:t xml:space="preserve"> : ХНУ </w:t>
            </w:r>
            <w:proofErr w:type="spellStart"/>
            <w:r w:rsidRPr="00A27AB5">
              <w:rPr>
                <w:rFonts w:ascii="Times New Roman" w:hAnsi="Times New Roman" w:cs="Times New Roman"/>
                <w:sz w:val="24"/>
                <w:szCs w:val="24"/>
              </w:rPr>
              <w:t>ім</w:t>
            </w:r>
            <w:proofErr w:type="spellEnd"/>
            <w:r w:rsidRPr="00A27AB5">
              <w:rPr>
                <w:rFonts w:ascii="Times New Roman" w:hAnsi="Times New Roman" w:cs="Times New Roman"/>
                <w:sz w:val="24"/>
                <w:szCs w:val="24"/>
              </w:rPr>
              <w:t xml:space="preserve">. В. Н. </w:t>
            </w:r>
            <w:proofErr w:type="spellStart"/>
            <w:r w:rsidRPr="00A27AB5">
              <w:rPr>
                <w:rFonts w:ascii="Times New Roman" w:hAnsi="Times New Roman" w:cs="Times New Roman"/>
                <w:sz w:val="24"/>
                <w:szCs w:val="24"/>
              </w:rPr>
              <w:t>Каразіна</w:t>
            </w:r>
            <w:proofErr w:type="spellEnd"/>
            <w:r w:rsidRPr="00A27AB5">
              <w:rPr>
                <w:rFonts w:ascii="Times New Roman" w:hAnsi="Times New Roman" w:cs="Times New Roman"/>
                <w:sz w:val="24"/>
                <w:szCs w:val="24"/>
              </w:rPr>
              <w:t xml:space="preserve">, 2014. – С. 56–59 5. </w:t>
            </w:r>
            <w:proofErr w:type="spellStart"/>
            <w:r w:rsidRPr="00A27AB5">
              <w:rPr>
                <w:rFonts w:ascii="Times New Roman" w:hAnsi="Times New Roman" w:cs="Times New Roman"/>
                <w:sz w:val="24"/>
                <w:szCs w:val="24"/>
              </w:rPr>
              <w:t>Влащенко</w:t>
            </w:r>
            <w:proofErr w:type="spellEnd"/>
            <w:r w:rsidRPr="00A27AB5">
              <w:rPr>
                <w:rFonts w:ascii="Times New Roman" w:hAnsi="Times New Roman" w:cs="Times New Roman"/>
                <w:sz w:val="24"/>
                <w:szCs w:val="24"/>
              </w:rPr>
              <w:t xml:space="preserve"> Н. М. </w:t>
            </w:r>
            <w:proofErr w:type="spellStart"/>
            <w:r w:rsidRPr="00A27AB5">
              <w:rPr>
                <w:rFonts w:ascii="Times New Roman" w:hAnsi="Times New Roman" w:cs="Times New Roman"/>
                <w:sz w:val="24"/>
                <w:szCs w:val="24"/>
              </w:rPr>
              <w:t>Проблеми</w:t>
            </w:r>
            <w:proofErr w:type="spellEnd"/>
            <w:r w:rsidRPr="00A27AB5">
              <w:rPr>
                <w:rFonts w:ascii="Times New Roman" w:hAnsi="Times New Roman" w:cs="Times New Roman"/>
                <w:sz w:val="24"/>
                <w:szCs w:val="24"/>
              </w:rPr>
              <w:t xml:space="preserve"> та </w:t>
            </w:r>
            <w:proofErr w:type="spellStart"/>
            <w:r w:rsidRPr="00A27AB5">
              <w:rPr>
                <w:rFonts w:ascii="Times New Roman" w:hAnsi="Times New Roman" w:cs="Times New Roman"/>
                <w:sz w:val="24"/>
                <w:szCs w:val="24"/>
              </w:rPr>
              <w:t>перспективи</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розвитку</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інфраструктури</w:t>
            </w:r>
            <w:proofErr w:type="spellEnd"/>
            <w:r w:rsidRPr="00A27AB5">
              <w:rPr>
                <w:rFonts w:ascii="Times New Roman" w:hAnsi="Times New Roman" w:cs="Times New Roman"/>
                <w:sz w:val="24"/>
                <w:szCs w:val="24"/>
              </w:rPr>
              <w:t xml:space="preserve"> для потреб </w:t>
            </w:r>
            <w:proofErr w:type="spellStart"/>
            <w:r w:rsidRPr="00A27AB5">
              <w:rPr>
                <w:rFonts w:ascii="Times New Roman" w:hAnsi="Times New Roman" w:cs="Times New Roman"/>
                <w:sz w:val="24"/>
                <w:szCs w:val="24"/>
              </w:rPr>
              <w:t>інклюзивного</w:t>
            </w:r>
            <w:proofErr w:type="spellEnd"/>
            <w:r w:rsidRPr="00A27AB5">
              <w:rPr>
                <w:rFonts w:ascii="Times New Roman" w:hAnsi="Times New Roman" w:cs="Times New Roman"/>
                <w:sz w:val="24"/>
                <w:szCs w:val="24"/>
              </w:rPr>
              <w:t xml:space="preserve"> туризму / Н. М. </w:t>
            </w:r>
            <w:proofErr w:type="spellStart"/>
            <w:r w:rsidRPr="00A27AB5">
              <w:rPr>
                <w:rFonts w:ascii="Times New Roman" w:hAnsi="Times New Roman" w:cs="Times New Roman"/>
                <w:sz w:val="24"/>
                <w:szCs w:val="24"/>
              </w:rPr>
              <w:t>Влащенко</w:t>
            </w:r>
            <w:proofErr w:type="spellEnd"/>
            <w:r w:rsidRPr="00A27AB5">
              <w:rPr>
                <w:rFonts w:ascii="Times New Roman" w:hAnsi="Times New Roman" w:cs="Times New Roman"/>
                <w:sz w:val="24"/>
                <w:szCs w:val="24"/>
              </w:rPr>
              <w:t xml:space="preserve"> // </w:t>
            </w:r>
            <w:proofErr w:type="spellStart"/>
            <w:r w:rsidRPr="00A27AB5">
              <w:rPr>
                <w:rFonts w:ascii="Times New Roman" w:hAnsi="Times New Roman" w:cs="Times New Roman"/>
                <w:sz w:val="24"/>
                <w:szCs w:val="24"/>
              </w:rPr>
              <w:t>Бізнес</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Інформ</w:t>
            </w:r>
            <w:proofErr w:type="spellEnd"/>
            <w:r w:rsidRPr="00A27AB5">
              <w:rPr>
                <w:rFonts w:ascii="Times New Roman" w:hAnsi="Times New Roman" w:cs="Times New Roman"/>
                <w:sz w:val="24"/>
                <w:szCs w:val="24"/>
              </w:rPr>
              <w:t>. – 2018. – №9. – C. 122– 126.</w:t>
            </w:r>
          </w:p>
          <w:p w:rsidR="00A27AB5" w:rsidRPr="00A27AB5"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rPr>
              <w:lastRenderedPageBreak/>
              <w:t>Дрюма</w:t>
            </w:r>
            <w:proofErr w:type="spellEnd"/>
            <w:r w:rsidRPr="00A27AB5">
              <w:rPr>
                <w:rFonts w:ascii="Times New Roman" w:hAnsi="Times New Roman" w:cs="Times New Roman"/>
                <w:sz w:val="24"/>
                <w:szCs w:val="24"/>
              </w:rPr>
              <w:t xml:space="preserve"> О. </w:t>
            </w:r>
            <w:proofErr w:type="spellStart"/>
            <w:r w:rsidRPr="00A27AB5">
              <w:rPr>
                <w:rFonts w:ascii="Times New Roman" w:hAnsi="Times New Roman" w:cs="Times New Roman"/>
                <w:sz w:val="24"/>
                <w:szCs w:val="24"/>
              </w:rPr>
              <w:t>Безбар’єрне</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середовище</w:t>
            </w:r>
            <w:proofErr w:type="spellEnd"/>
            <w:r w:rsidRPr="00A27AB5">
              <w:rPr>
                <w:rFonts w:ascii="Times New Roman" w:hAnsi="Times New Roman" w:cs="Times New Roman"/>
                <w:sz w:val="24"/>
                <w:szCs w:val="24"/>
              </w:rPr>
              <w:t xml:space="preserve"> для людей </w:t>
            </w:r>
            <w:proofErr w:type="spellStart"/>
            <w:r w:rsidRPr="00A27AB5">
              <w:rPr>
                <w:rFonts w:ascii="Times New Roman" w:hAnsi="Times New Roman" w:cs="Times New Roman"/>
                <w:sz w:val="24"/>
                <w:szCs w:val="24"/>
              </w:rPr>
              <w:t>з</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інвалідністю</w:t>
            </w:r>
            <w:proofErr w:type="spellEnd"/>
            <w:r w:rsidRPr="00A27AB5">
              <w:rPr>
                <w:rFonts w:ascii="Times New Roman" w:hAnsi="Times New Roman" w:cs="Times New Roman"/>
                <w:sz w:val="24"/>
                <w:szCs w:val="24"/>
              </w:rPr>
              <w:t xml:space="preserve"> в </w:t>
            </w:r>
            <w:proofErr w:type="spellStart"/>
            <w:r w:rsidRPr="00A27AB5">
              <w:rPr>
                <w:rFonts w:ascii="Times New Roman" w:hAnsi="Times New Roman" w:cs="Times New Roman"/>
                <w:sz w:val="24"/>
                <w:szCs w:val="24"/>
              </w:rPr>
              <w:t>Україні</w:t>
            </w:r>
            <w:proofErr w:type="spellEnd"/>
            <w:r w:rsidRPr="00A27AB5">
              <w:rPr>
                <w:rFonts w:ascii="Times New Roman" w:hAnsi="Times New Roman" w:cs="Times New Roman"/>
                <w:sz w:val="24"/>
                <w:szCs w:val="24"/>
              </w:rPr>
              <w:t xml:space="preserve">: </w:t>
            </w:r>
            <w:proofErr w:type="spellStart"/>
            <w:proofErr w:type="gramStart"/>
            <w:r w:rsidRPr="00A27AB5">
              <w:rPr>
                <w:rFonts w:ascii="Times New Roman" w:hAnsi="Times New Roman" w:cs="Times New Roman"/>
                <w:sz w:val="24"/>
                <w:szCs w:val="24"/>
              </w:rPr>
              <w:t>п’ять</w:t>
            </w:r>
            <w:proofErr w:type="spellEnd"/>
            <w:proofErr w:type="gram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основних</w:t>
            </w:r>
            <w:proofErr w:type="spellEnd"/>
            <w:r w:rsidRPr="00A27AB5">
              <w:rPr>
                <w:rFonts w:ascii="Times New Roman" w:hAnsi="Times New Roman" w:cs="Times New Roman"/>
                <w:sz w:val="24"/>
                <w:szCs w:val="24"/>
              </w:rPr>
              <w:t xml:space="preserve"> проблем [</w:t>
            </w:r>
            <w:proofErr w:type="spellStart"/>
            <w:r w:rsidRPr="00A27AB5">
              <w:rPr>
                <w:rFonts w:ascii="Times New Roman" w:hAnsi="Times New Roman" w:cs="Times New Roman"/>
                <w:sz w:val="24"/>
                <w:szCs w:val="24"/>
              </w:rPr>
              <w:t>Електронний</w:t>
            </w:r>
            <w:proofErr w:type="spellEnd"/>
            <w:r w:rsidRPr="00A27AB5">
              <w:rPr>
                <w:rFonts w:ascii="Times New Roman" w:hAnsi="Times New Roman" w:cs="Times New Roman"/>
                <w:sz w:val="24"/>
                <w:szCs w:val="24"/>
              </w:rPr>
              <w:t xml:space="preserve"> ресурс]. – Режим доступу</w:t>
            </w:r>
            <w:proofErr w:type="gramStart"/>
            <w:r w:rsidRPr="00A27AB5">
              <w:rPr>
                <w:rFonts w:ascii="Times New Roman" w:hAnsi="Times New Roman" w:cs="Times New Roman"/>
                <w:sz w:val="24"/>
                <w:szCs w:val="24"/>
              </w:rPr>
              <w:t xml:space="preserve"> :</w:t>
            </w:r>
            <w:proofErr w:type="gramEnd"/>
            <w:r w:rsidRPr="00A27AB5">
              <w:rPr>
                <w:rFonts w:ascii="Times New Roman" w:hAnsi="Times New Roman" w:cs="Times New Roman"/>
                <w:sz w:val="24"/>
                <w:szCs w:val="24"/>
              </w:rPr>
              <w:t xml:space="preserve"> https://www.irf.ua/bezbarerne_seredovische_dlya_lyudey_z_invalidnistyu_v_ukraini_pyat_osno </w:t>
            </w:r>
            <w:proofErr w:type="spellStart"/>
            <w:r w:rsidRPr="00A27AB5">
              <w:rPr>
                <w:rFonts w:ascii="Times New Roman" w:hAnsi="Times New Roman" w:cs="Times New Roman"/>
                <w:sz w:val="24"/>
                <w:szCs w:val="24"/>
              </w:rPr>
              <w:t>vnikh_problem</w:t>
            </w:r>
            <w:proofErr w:type="spellEnd"/>
          </w:p>
          <w:p w:rsidR="000D4242" w:rsidRPr="00A27AB5"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rPr>
              <w:t>Стафійчук</w:t>
            </w:r>
            <w:proofErr w:type="spellEnd"/>
            <w:r w:rsidRPr="00A27AB5">
              <w:rPr>
                <w:rFonts w:ascii="Times New Roman" w:hAnsi="Times New Roman" w:cs="Times New Roman"/>
                <w:sz w:val="24"/>
                <w:szCs w:val="24"/>
              </w:rPr>
              <w:t xml:space="preserve"> В. І. </w:t>
            </w:r>
            <w:proofErr w:type="spellStart"/>
            <w:r w:rsidRPr="00A27AB5">
              <w:rPr>
                <w:rFonts w:ascii="Times New Roman" w:hAnsi="Times New Roman" w:cs="Times New Roman"/>
                <w:sz w:val="24"/>
                <w:szCs w:val="24"/>
              </w:rPr>
              <w:t>Рекреалогія</w:t>
            </w:r>
            <w:proofErr w:type="spellEnd"/>
            <w:r w:rsidRPr="00A27AB5">
              <w:rPr>
                <w:rFonts w:ascii="Times New Roman" w:hAnsi="Times New Roman" w:cs="Times New Roman"/>
                <w:sz w:val="24"/>
                <w:szCs w:val="24"/>
              </w:rPr>
              <w:t xml:space="preserve"> : </w:t>
            </w:r>
            <w:proofErr w:type="spellStart"/>
            <w:r w:rsidRPr="00A27AB5">
              <w:rPr>
                <w:rFonts w:ascii="Times New Roman" w:hAnsi="Times New Roman" w:cs="Times New Roman"/>
                <w:sz w:val="24"/>
                <w:szCs w:val="24"/>
              </w:rPr>
              <w:t>навч</w:t>
            </w:r>
            <w:proofErr w:type="spellEnd"/>
            <w:r w:rsidRPr="00A27AB5">
              <w:rPr>
                <w:rFonts w:ascii="Times New Roman" w:hAnsi="Times New Roman" w:cs="Times New Roman"/>
                <w:sz w:val="24"/>
                <w:szCs w:val="24"/>
              </w:rPr>
              <w:t xml:space="preserve">. </w:t>
            </w:r>
            <w:proofErr w:type="spellStart"/>
            <w:proofErr w:type="gramStart"/>
            <w:r w:rsidRPr="00A27AB5">
              <w:rPr>
                <w:rFonts w:ascii="Times New Roman" w:hAnsi="Times New Roman" w:cs="Times New Roman"/>
                <w:sz w:val="24"/>
                <w:szCs w:val="24"/>
              </w:rPr>
              <w:t>пос</w:t>
            </w:r>
            <w:proofErr w:type="gramEnd"/>
            <w:r w:rsidRPr="00A27AB5">
              <w:rPr>
                <w:rFonts w:ascii="Times New Roman" w:hAnsi="Times New Roman" w:cs="Times New Roman"/>
                <w:sz w:val="24"/>
                <w:szCs w:val="24"/>
              </w:rPr>
              <w:t>іб</w:t>
            </w:r>
            <w:proofErr w:type="spellEnd"/>
            <w:r w:rsidRPr="00A27AB5">
              <w:rPr>
                <w:rFonts w:ascii="Times New Roman" w:hAnsi="Times New Roman" w:cs="Times New Roman"/>
                <w:sz w:val="24"/>
                <w:szCs w:val="24"/>
              </w:rPr>
              <w:t xml:space="preserve">. – 2-е вид. / В. І. </w:t>
            </w:r>
            <w:proofErr w:type="spellStart"/>
            <w:r w:rsidRPr="00A27AB5">
              <w:rPr>
                <w:rFonts w:ascii="Times New Roman" w:hAnsi="Times New Roman" w:cs="Times New Roman"/>
                <w:sz w:val="24"/>
                <w:szCs w:val="24"/>
              </w:rPr>
              <w:t>Стафійчук</w:t>
            </w:r>
            <w:proofErr w:type="spellEnd"/>
            <w:r w:rsidRPr="00A27AB5">
              <w:rPr>
                <w:rFonts w:ascii="Times New Roman" w:hAnsi="Times New Roman" w:cs="Times New Roman"/>
                <w:sz w:val="24"/>
                <w:szCs w:val="24"/>
              </w:rPr>
              <w:t xml:space="preserve"> – К.</w:t>
            </w:r>
            <w:proofErr w:type="gramStart"/>
            <w:r w:rsidRPr="00A27AB5">
              <w:rPr>
                <w:rFonts w:ascii="Times New Roman" w:hAnsi="Times New Roman" w:cs="Times New Roman"/>
                <w:sz w:val="24"/>
                <w:szCs w:val="24"/>
              </w:rPr>
              <w:t xml:space="preserve"> :</w:t>
            </w:r>
            <w:proofErr w:type="gram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Альтерпрес</w:t>
            </w:r>
            <w:proofErr w:type="spellEnd"/>
            <w:r w:rsidRPr="00A27AB5">
              <w:rPr>
                <w:rFonts w:ascii="Times New Roman" w:hAnsi="Times New Roman" w:cs="Times New Roman"/>
                <w:sz w:val="24"/>
                <w:szCs w:val="24"/>
              </w:rPr>
              <w:t xml:space="preserve">, 2008.- 264 с. </w:t>
            </w:r>
          </w:p>
          <w:p w:rsidR="000D4242" w:rsidRPr="00A27AB5"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27AB5">
              <w:rPr>
                <w:rFonts w:ascii="Times New Roman" w:hAnsi="Times New Roman" w:cs="Times New Roman"/>
                <w:sz w:val="24"/>
                <w:szCs w:val="24"/>
              </w:rPr>
              <w:t>Рутинський</w:t>
            </w:r>
            <w:proofErr w:type="spellEnd"/>
            <w:r w:rsidRPr="00A27AB5">
              <w:rPr>
                <w:rFonts w:ascii="Times New Roman" w:hAnsi="Times New Roman" w:cs="Times New Roman"/>
                <w:sz w:val="24"/>
                <w:szCs w:val="24"/>
              </w:rPr>
              <w:t xml:space="preserve"> М. Й. </w:t>
            </w:r>
            <w:proofErr w:type="spellStart"/>
            <w:r w:rsidRPr="00A27AB5">
              <w:rPr>
                <w:rFonts w:ascii="Times New Roman" w:hAnsi="Times New Roman" w:cs="Times New Roman"/>
                <w:sz w:val="24"/>
                <w:szCs w:val="24"/>
              </w:rPr>
              <w:t>Географія</w:t>
            </w:r>
            <w:proofErr w:type="spellEnd"/>
            <w:r w:rsidRPr="00A27AB5">
              <w:rPr>
                <w:rFonts w:ascii="Times New Roman" w:hAnsi="Times New Roman" w:cs="Times New Roman"/>
                <w:sz w:val="24"/>
                <w:szCs w:val="24"/>
              </w:rPr>
              <w:t xml:space="preserve"> туризму </w:t>
            </w:r>
            <w:proofErr w:type="spellStart"/>
            <w:r w:rsidRPr="00A27AB5">
              <w:rPr>
                <w:rFonts w:ascii="Times New Roman" w:hAnsi="Times New Roman" w:cs="Times New Roman"/>
                <w:sz w:val="24"/>
                <w:szCs w:val="24"/>
              </w:rPr>
              <w:t>України</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Навчально-методичний</w:t>
            </w:r>
            <w:proofErr w:type="spellEnd"/>
            <w:r w:rsidRPr="00A27AB5">
              <w:rPr>
                <w:rFonts w:ascii="Times New Roman" w:hAnsi="Times New Roman" w:cs="Times New Roman"/>
                <w:sz w:val="24"/>
                <w:szCs w:val="24"/>
              </w:rPr>
              <w:t xml:space="preserve"> </w:t>
            </w:r>
            <w:proofErr w:type="spellStart"/>
            <w:proofErr w:type="gramStart"/>
            <w:r w:rsidRPr="00A27AB5">
              <w:rPr>
                <w:rFonts w:ascii="Times New Roman" w:hAnsi="Times New Roman" w:cs="Times New Roman"/>
                <w:sz w:val="24"/>
                <w:szCs w:val="24"/>
              </w:rPr>
              <w:t>пос</w:t>
            </w:r>
            <w:proofErr w:type="gramEnd"/>
            <w:r w:rsidRPr="00A27AB5">
              <w:rPr>
                <w:rFonts w:ascii="Times New Roman" w:hAnsi="Times New Roman" w:cs="Times New Roman"/>
                <w:sz w:val="24"/>
                <w:szCs w:val="24"/>
              </w:rPr>
              <w:t>ібник</w:t>
            </w:r>
            <w:proofErr w:type="spellEnd"/>
            <w:r w:rsidRPr="00A27AB5">
              <w:rPr>
                <w:rFonts w:ascii="Times New Roman" w:hAnsi="Times New Roman" w:cs="Times New Roman"/>
                <w:sz w:val="24"/>
                <w:szCs w:val="24"/>
              </w:rPr>
              <w:t xml:space="preserve">. Вид. 2-ге, </w:t>
            </w:r>
            <w:proofErr w:type="spellStart"/>
            <w:r w:rsidRPr="00A27AB5">
              <w:rPr>
                <w:rFonts w:ascii="Times New Roman" w:hAnsi="Times New Roman" w:cs="Times New Roman"/>
                <w:sz w:val="24"/>
                <w:szCs w:val="24"/>
              </w:rPr>
              <w:t>переробл</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і</w:t>
            </w:r>
            <w:proofErr w:type="spellEnd"/>
            <w:r w:rsidRPr="00A27AB5">
              <w:rPr>
                <w:rFonts w:ascii="Times New Roman" w:hAnsi="Times New Roman" w:cs="Times New Roman"/>
                <w:sz w:val="24"/>
                <w:szCs w:val="24"/>
              </w:rPr>
              <w:t xml:space="preserve"> доп. / М. </w:t>
            </w:r>
            <w:proofErr w:type="spellStart"/>
            <w:r w:rsidRPr="00A27AB5">
              <w:rPr>
                <w:rFonts w:ascii="Times New Roman" w:hAnsi="Times New Roman" w:cs="Times New Roman"/>
                <w:sz w:val="24"/>
                <w:szCs w:val="24"/>
              </w:rPr>
              <w:t>Й.Рутинський</w:t>
            </w:r>
            <w:proofErr w:type="spellEnd"/>
            <w:r w:rsidRPr="00A27AB5">
              <w:rPr>
                <w:rFonts w:ascii="Times New Roman" w:hAnsi="Times New Roman" w:cs="Times New Roman"/>
                <w:sz w:val="24"/>
                <w:szCs w:val="24"/>
              </w:rPr>
              <w:t xml:space="preserve"> – К.: Центр </w:t>
            </w:r>
            <w:proofErr w:type="spellStart"/>
            <w:r w:rsidRPr="00A27AB5">
              <w:rPr>
                <w:rFonts w:ascii="Times New Roman" w:hAnsi="Times New Roman" w:cs="Times New Roman"/>
                <w:sz w:val="24"/>
                <w:szCs w:val="24"/>
              </w:rPr>
              <w:t>навчальної</w:t>
            </w:r>
            <w:proofErr w:type="spellEnd"/>
            <w:r w:rsidRPr="00A27AB5">
              <w:rPr>
                <w:rFonts w:ascii="Times New Roman" w:hAnsi="Times New Roman" w:cs="Times New Roman"/>
                <w:sz w:val="24"/>
                <w:szCs w:val="24"/>
              </w:rPr>
              <w:t xml:space="preserve"> </w:t>
            </w:r>
            <w:proofErr w:type="spellStart"/>
            <w:r w:rsidRPr="00A27AB5">
              <w:rPr>
                <w:rFonts w:ascii="Times New Roman" w:hAnsi="Times New Roman" w:cs="Times New Roman"/>
                <w:sz w:val="24"/>
                <w:szCs w:val="24"/>
              </w:rPr>
              <w:t>літератури</w:t>
            </w:r>
            <w:proofErr w:type="spellEnd"/>
            <w:r w:rsidRPr="00A27AB5">
              <w:rPr>
                <w:rFonts w:ascii="Times New Roman" w:hAnsi="Times New Roman" w:cs="Times New Roman"/>
                <w:sz w:val="24"/>
                <w:szCs w:val="24"/>
              </w:rPr>
              <w:t xml:space="preserve">, 2004. – 160 </w:t>
            </w:r>
            <w:proofErr w:type="gramStart"/>
            <w:r w:rsidRPr="00A27AB5">
              <w:rPr>
                <w:rFonts w:ascii="Times New Roman" w:hAnsi="Times New Roman" w:cs="Times New Roman"/>
                <w:sz w:val="24"/>
                <w:szCs w:val="24"/>
              </w:rPr>
              <w:t>с</w:t>
            </w:r>
            <w:proofErr w:type="gramEnd"/>
            <w:r w:rsidRPr="00A27AB5">
              <w:rPr>
                <w:rFonts w:ascii="Times New Roman" w:hAnsi="Times New Roman" w:cs="Times New Roman"/>
                <w:sz w:val="24"/>
                <w:szCs w:val="24"/>
              </w:rPr>
              <w:t xml:space="preserve">. </w:t>
            </w:r>
          </w:p>
          <w:p w:rsidR="000D4242"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71FE0">
              <w:rPr>
                <w:rFonts w:ascii="Times New Roman" w:hAnsi="Times New Roman" w:cs="Times New Roman"/>
                <w:sz w:val="24"/>
                <w:szCs w:val="24"/>
                <w:lang w:val="uk-UA"/>
              </w:rPr>
              <w:t>Бейдик</w:t>
            </w:r>
            <w:proofErr w:type="spellEnd"/>
            <w:r w:rsidRPr="00A71FE0">
              <w:rPr>
                <w:rFonts w:ascii="Times New Roman" w:hAnsi="Times New Roman" w:cs="Times New Roman"/>
                <w:sz w:val="24"/>
                <w:szCs w:val="24"/>
                <w:lang w:val="uk-UA"/>
              </w:rPr>
              <w:t xml:space="preserve"> О. О. Рекреаційно-туристські ресурси України: Методологія та методика аналізу, термінологія районування: Монографія. / О. О. </w:t>
            </w:r>
            <w:proofErr w:type="spellStart"/>
            <w:r w:rsidRPr="00A71FE0">
              <w:rPr>
                <w:rFonts w:ascii="Times New Roman" w:hAnsi="Times New Roman" w:cs="Times New Roman"/>
                <w:sz w:val="24"/>
                <w:szCs w:val="24"/>
                <w:lang w:val="uk-UA"/>
              </w:rPr>
              <w:t>Бейдик</w:t>
            </w:r>
            <w:proofErr w:type="spellEnd"/>
            <w:r w:rsidRPr="00A71FE0">
              <w:rPr>
                <w:rFonts w:ascii="Times New Roman" w:hAnsi="Times New Roman" w:cs="Times New Roman"/>
                <w:sz w:val="24"/>
                <w:szCs w:val="24"/>
                <w:lang w:val="uk-UA"/>
              </w:rPr>
              <w:t xml:space="preserve"> – К.: Видавничо-поліграфічний центр </w:t>
            </w:r>
            <w:proofErr w:type="spellStart"/>
            <w:r w:rsidRPr="00A71FE0">
              <w:rPr>
                <w:rFonts w:ascii="Times New Roman" w:hAnsi="Times New Roman" w:cs="Times New Roman"/>
                <w:sz w:val="24"/>
                <w:szCs w:val="24"/>
                <w:lang w:val="uk-UA"/>
              </w:rPr>
              <w:t>“Київський</w:t>
            </w:r>
            <w:proofErr w:type="spellEnd"/>
            <w:r w:rsidRPr="00A71FE0">
              <w:rPr>
                <w:rFonts w:ascii="Times New Roman" w:hAnsi="Times New Roman" w:cs="Times New Roman"/>
                <w:sz w:val="24"/>
                <w:szCs w:val="24"/>
                <w:lang w:val="uk-UA"/>
              </w:rPr>
              <w:t xml:space="preserve"> </w:t>
            </w:r>
            <w:proofErr w:type="spellStart"/>
            <w:r w:rsidRPr="00A71FE0">
              <w:rPr>
                <w:rFonts w:ascii="Times New Roman" w:hAnsi="Times New Roman" w:cs="Times New Roman"/>
                <w:sz w:val="24"/>
                <w:szCs w:val="24"/>
                <w:lang w:val="uk-UA"/>
              </w:rPr>
              <w:t>університет”</w:t>
            </w:r>
            <w:proofErr w:type="spellEnd"/>
            <w:r w:rsidRPr="00A71FE0">
              <w:rPr>
                <w:rFonts w:ascii="Times New Roman" w:hAnsi="Times New Roman" w:cs="Times New Roman"/>
                <w:sz w:val="24"/>
                <w:szCs w:val="24"/>
                <w:lang w:val="uk-UA"/>
              </w:rPr>
              <w:t xml:space="preserve">, 2001. – 395 с. </w:t>
            </w:r>
          </w:p>
          <w:p w:rsidR="00A27AB5"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rPr>
              <w:t xml:space="preserve">Коваль А.П. </w:t>
            </w:r>
            <w:proofErr w:type="spellStart"/>
            <w:r w:rsidRPr="00A71FE0">
              <w:rPr>
                <w:rFonts w:ascii="Times New Roman" w:hAnsi="Times New Roman" w:cs="Times New Roman"/>
                <w:sz w:val="24"/>
                <w:szCs w:val="24"/>
              </w:rPr>
              <w:t>Знайомі</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незнайомці</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походження</w:t>
            </w:r>
            <w:proofErr w:type="spell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назв</w:t>
            </w:r>
            <w:proofErr w:type="spellEnd"/>
            <w:proofErr w:type="gram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поселень</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України</w:t>
            </w:r>
            <w:proofErr w:type="spellEnd"/>
            <w:r w:rsidRPr="00A71FE0">
              <w:rPr>
                <w:rFonts w:ascii="Times New Roman" w:hAnsi="Times New Roman" w:cs="Times New Roman"/>
                <w:sz w:val="24"/>
                <w:szCs w:val="24"/>
              </w:rPr>
              <w:t>: Наук</w:t>
            </w:r>
            <w:proofErr w:type="gramStart"/>
            <w:r w:rsidRPr="00A71FE0">
              <w:rPr>
                <w:rFonts w:ascii="Times New Roman" w:hAnsi="Times New Roman" w:cs="Times New Roman"/>
                <w:sz w:val="24"/>
                <w:szCs w:val="24"/>
              </w:rPr>
              <w:t>.</w:t>
            </w:r>
            <w:proofErr w:type="gram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п</w:t>
            </w:r>
            <w:proofErr w:type="gramEnd"/>
            <w:r w:rsidRPr="00A71FE0">
              <w:rPr>
                <w:rFonts w:ascii="Times New Roman" w:hAnsi="Times New Roman" w:cs="Times New Roman"/>
                <w:sz w:val="24"/>
                <w:szCs w:val="24"/>
              </w:rPr>
              <w:t>опул</w:t>
            </w:r>
            <w:proofErr w:type="spellEnd"/>
            <w:r w:rsidRPr="00A71FE0">
              <w:rPr>
                <w:rFonts w:ascii="Times New Roman" w:hAnsi="Times New Roman" w:cs="Times New Roman"/>
                <w:sz w:val="24"/>
                <w:szCs w:val="24"/>
              </w:rPr>
              <w:t xml:space="preserve">. Вид. - К.: </w:t>
            </w:r>
            <w:proofErr w:type="spellStart"/>
            <w:r w:rsidRPr="00A71FE0">
              <w:rPr>
                <w:rFonts w:ascii="Times New Roman" w:hAnsi="Times New Roman" w:cs="Times New Roman"/>
                <w:sz w:val="24"/>
                <w:szCs w:val="24"/>
              </w:rPr>
              <w:t>Либідь</w:t>
            </w:r>
            <w:proofErr w:type="spellEnd"/>
            <w:r w:rsidRPr="00A71FE0">
              <w:rPr>
                <w:rFonts w:ascii="Times New Roman" w:hAnsi="Times New Roman" w:cs="Times New Roman"/>
                <w:sz w:val="24"/>
                <w:szCs w:val="24"/>
              </w:rPr>
              <w:t xml:space="preserve">, 2001. - 304с. </w:t>
            </w:r>
          </w:p>
          <w:p w:rsidR="00A27AB5" w:rsidRPr="00A71FE0"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Кучинська</w:t>
            </w:r>
            <w:proofErr w:type="spellEnd"/>
            <w:r w:rsidRPr="00A71FE0">
              <w:rPr>
                <w:rFonts w:ascii="Times New Roman" w:hAnsi="Times New Roman" w:cs="Times New Roman"/>
                <w:sz w:val="24"/>
                <w:szCs w:val="24"/>
              </w:rPr>
              <w:t xml:space="preserve"> І. В. </w:t>
            </w:r>
            <w:proofErr w:type="spellStart"/>
            <w:r w:rsidRPr="00A71FE0">
              <w:rPr>
                <w:rFonts w:ascii="Times New Roman" w:hAnsi="Times New Roman" w:cs="Times New Roman"/>
                <w:sz w:val="24"/>
                <w:szCs w:val="24"/>
              </w:rPr>
              <w:t>Теоретичні</w:t>
            </w:r>
            <w:proofErr w:type="spellEnd"/>
            <w:r w:rsidRPr="00A71FE0">
              <w:rPr>
                <w:rFonts w:ascii="Times New Roman" w:hAnsi="Times New Roman" w:cs="Times New Roman"/>
                <w:sz w:val="24"/>
                <w:szCs w:val="24"/>
              </w:rPr>
              <w:t xml:space="preserve"> та </w:t>
            </w:r>
            <w:proofErr w:type="spellStart"/>
            <w:r w:rsidRPr="00A71FE0">
              <w:rPr>
                <w:rFonts w:ascii="Times New Roman" w:hAnsi="Times New Roman" w:cs="Times New Roman"/>
                <w:sz w:val="24"/>
                <w:szCs w:val="24"/>
              </w:rPr>
              <w:t>прикладні</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аспекти</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організації</w:t>
            </w:r>
            <w:proofErr w:type="spellEnd"/>
            <w:r w:rsidRPr="00A71FE0">
              <w:rPr>
                <w:rFonts w:ascii="Times New Roman" w:hAnsi="Times New Roman" w:cs="Times New Roman"/>
                <w:sz w:val="24"/>
                <w:szCs w:val="24"/>
              </w:rPr>
              <w:t xml:space="preserve"> туризму для людей </w:t>
            </w:r>
            <w:proofErr w:type="spellStart"/>
            <w:r w:rsidRPr="00A71FE0">
              <w:rPr>
                <w:rFonts w:ascii="Times New Roman" w:hAnsi="Times New Roman" w:cs="Times New Roman"/>
                <w:sz w:val="24"/>
                <w:szCs w:val="24"/>
              </w:rPr>
              <w:t>з</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обмеженими</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можливостями</w:t>
            </w:r>
            <w:proofErr w:type="spellEnd"/>
            <w:r w:rsidRPr="00A71FE0">
              <w:rPr>
                <w:rFonts w:ascii="Times New Roman" w:hAnsi="Times New Roman" w:cs="Times New Roman"/>
                <w:sz w:val="24"/>
                <w:szCs w:val="24"/>
              </w:rPr>
              <w:t xml:space="preserve"> на </w:t>
            </w:r>
            <w:proofErr w:type="spellStart"/>
            <w:r w:rsidRPr="00A71FE0">
              <w:rPr>
                <w:rFonts w:ascii="Times New Roman" w:hAnsi="Times New Roman" w:cs="Times New Roman"/>
                <w:sz w:val="24"/>
                <w:szCs w:val="24"/>
              </w:rPr>
              <w:t>природоохоронних</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територіях</w:t>
            </w:r>
            <w:proofErr w:type="spellEnd"/>
            <w:r w:rsidRPr="00A71FE0">
              <w:rPr>
                <w:rFonts w:ascii="Times New Roman" w:hAnsi="Times New Roman" w:cs="Times New Roman"/>
                <w:sz w:val="24"/>
                <w:szCs w:val="24"/>
              </w:rPr>
              <w:t xml:space="preserve">. / І. В. </w:t>
            </w:r>
            <w:proofErr w:type="spellStart"/>
            <w:r w:rsidRPr="00A71FE0">
              <w:rPr>
                <w:rFonts w:ascii="Times New Roman" w:hAnsi="Times New Roman" w:cs="Times New Roman"/>
                <w:sz w:val="24"/>
                <w:szCs w:val="24"/>
              </w:rPr>
              <w:t>Кучинська</w:t>
            </w:r>
            <w:proofErr w:type="spellEnd"/>
            <w:r w:rsidRPr="00A71FE0">
              <w:rPr>
                <w:rFonts w:ascii="Times New Roman" w:hAnsi="Times New Roman" w:cs="Times New Roman"/>
                <w:sz w:val="24"/>
                <w:szCs w:val="24"/>
              </w:rPr>
              <w:t xml:space="preserve"> // Наук</w:t>
            </w:r>
            <w:proofErr w:type="gramStart"/>
            <w:r w:rsidRPr="00A71FE0">
              <w:rPr>
                <w:rFonts w:ascii="Times New Roman" w:hAnsi="Times New Roman" w:cs="Times New Roman"/>
                <w:sz w:val="24"/>
                <w:szCs w:val="24"/>
              </w:rPr>
              <w:t>.</w:t>
            </w:r>
            <w:proofErr w:type="gram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в</w:t>
            </w:r>
            <w:proofErr w:type="gramEnd"/>
            <w:r w:rsidRPr="00A71FE0">
              <w:rPr>
                <w:rFonts w:ascii="Times New Roman" w:hAnsi="Times New Roman" w:cs="Times New Roman"/>
                <w:sz w:val="24"/>
                <w:szCs w:val="24"/>
              </w:rPr>
              <w:t>існ</w:t>
            </w:r>
            <w:proofErr w:type="spellEnd"/>
            <w:r w:rsidRPr="00A71FE0">
              <w:rPr>
                <w:rFonts w:ascii="Times New Roman" w:hAnsi="Times New Roman" w:cs="Times New Roman"/>
                <w:sz w:val="24"/>
                <w:szCs w:val="24"/>
              </w:rPr>
              <w:t xml:space="preserve">. НЛТУ </w:t>
            </w:r>
            <w:proofErr w:type="spellStart"/>
            <w:r w:rsidRPr="00A71FE0">
              <w:rPr>
                <w:rFonts w:ascii="Times New Roman" w:hAnsi="Times New Roman" w:cs="Times New Roman"/>
                <w:sz w:val="24"/>
                <w:szCs w:val="24"/>
              </w:rPr>
              <w:t>України</w:t>
            </w:r>
            <w:proofErr w:type="spellEnd"/>
            <w:r w:rsidRPr="00A71FE0">
              <w:rPr>
                <w:rFonts w:ascii="Times New Roman" w:hAnsi="Times New Roman" w:cs="Times New Roman"/>
                <w:sz w:val="24"/>
                <w:szCs w:val="24"/>
              </w:rPr>
              <w:t xml:space="preserve">. – 2012. – Т. 22. – </w:t>
            </w:r>
            <w:proofErr w:type="spellStart"/>
            <w:r w:rsidRPr="00A71FE0">
              <w:rPr>
                <w:rFonts w:ascii="Times New Roman" w:hAnsi="Times New Roman" w:cs="Times New Roman"/>
                <w:sz w:val="24"/>
                <w:szCs w:val="24"/>
              </w:rPr>
              <w:t>Вип</w:t>
            </w:r>
            <w:proofErr w:type="spellEnd"/>
            <w:r w:rsidRPr="00A71FE0">
              <w:rPr>
                <w:rFonts w:ascii="Times New Roman" w:hAnsi="Times New Roman" w:cs="Times New Roman"/>
                <w:sz w:val="24"/>
                <w:szCs w:val="24"/>
              </w:rPr>
              <w:t>. 13. ‒ С. 98–106 15</w:t>
            </w:r>
          </w:p>
          <w:p w:rsidR="00A27AB5" w:rsidRPr="00A71FE0"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uk-UA"/>
              </w:rPr>
              <w:t xml:space="preserve"> Науменко Л. Ю. Інклюзивний туризм як вид реабілітації: сучасні потреби інвалідів / Л. Ю. Науменко, В. В. Лепський, С. В. Макаренко, І. С. Борисова, О. В. </w:t>
            </w:r>
            <w:proofErr w:type="gramStart"/>
            <w:r w:rsidRPr="00A71FE0">
              <w:rPr>
                <w:rFonts w:ascii="Times New Roman" w:hAnsi="Times New Roman" w:cs="Times New Roman"/>
                <w:sz w:val="24"/>
                <w:szCs w:val="24"/>
              </w:rPr>
              <w:t>C</w:t>
            </w:r>
            <w:proofErr w:type="spellStart"/>
            <w:proofErr w:type="gramEnd"/>
            <w:r w:rsidRPr="00A71FE0">
              <w:rPr>
                <w:rFonts w:ascii="Times New Roman" w:hAnsi="Times New Roman" w:cs="Times New Roman"/>
                <w:sz w:val="24"/>
                <w:szCs w:val="24"/>
                <w:lang w:val="uk-UA"/>
              </w:rPr>
              <w:t>емененко</w:t>
            </w:r>
            <w:proofErr w:type="spellEnd"/>
            <w:r w:rsidRPr="00A71FE0">
              <w:rPr>
                <w:rFonts w:ascii="Times New Roman" w:hAnsi="Times New Roman" w:cs="Times New Roman"/>
                <w:sz w:val="24"/>
                <w:szCs w:val="24"/>
                <w:lang w:val="uk-UA"/>
              </w:rPr>
              <w:t xml:space="preserve"> // Український вісник медико-соціальної експертизи. – 2015. – № 2. – С. 23-26 </w:t>
            </w:r>
          </w:p>
          <w:p w:rsidR="006C29EC"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uk-UA"/>
              </w:rPr>
              <w:t xml:space="preserve"> </w:t>
            </w:r>
            <w:proofErr w:type="spellStart"/>
            <w:r w:rsidRPr="00A71FE0">
              <w:rPr>
                <w:rFonts w:ascii="Times New Roman" w:hAnsi="Times New Roman" w:cs="Times New Roman"/>
                <w:sz w:val="24"/>
                <w:szCs w:val="24"/>
              </w:rPr>
              <w:t>Положення</w:t>
            </w:r>
            <w:proofErr w:type="spellEnd"/>
            <w:r w:rsidRPr="00A71FE0">
              <w:rPr>
                <w:rFonts w:ascii="Times New Roman" w:hAnsi="Times New Roman" w:cs="Times New Roman"/>
                <w:sz w:val="24"/>
                <w:szCs w:val="24"/>
              </w:rPr>
              <w:t xml:space="preserve"> про </w:t>
            </w:r>
            <w:proofErr w:type="spellStart"/>
            <w:r w:rsidRPr="00A71FE0">
              <w:rPr>
                <w:rFonts w:ascii="Times New Roman" w:hAnsi="Times New Roman" w:cs="Times New Roman"/>
                <w:sz w:val="24"/>
                <w:szCs w:val="24"/>
              </w:rPr>
              <w:t>єдині</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державні</w:t>
            </w:r>
            <w:proofErr w:type="spellEnd"/>
            <w:r w:rsidRPr="00A71FE0">
              <w:rPr>
                <w:rFonts w:ascii="Times New Roman" w:hAnsi="Times New Roman" w:cs="Times New Roman"/>
                <w:sz w:val="24"/>
                <w:szCs w:val="24"/>
              </w:rPr>
              <w:t xml:space="preserve"> знаки та аншлаги на </w:t>
            </w:r>
            <w:proofErr w:type="spellStart"/>
            <w:r w:rsidRPr="00A71FE0">
              <w:rPr>
                <w:rFonts w:ascii="Times New Roman" w:hAnsi="Times New Roman" w:cs="Times New Roman"/>
                <w:sz w:val="24"/>
                <w:szCs w:val="24"/>
              </w:rPr>
              <w:t>територі</w:t>
            </w:r>
            <w:proofErr w:type="gramStart"/>
            <w:r w:rsidRPr="00A71FE0">
              <w:rPr>
                <w:rFonts w:ascii="Times New Roman" w:hAnsi="Times New Roman" w:cs="Times New Roman"/>
                <w:sz w:val="24"/>
                <w:szCs w:val="24"/>
              </w:rPr>
              <w:t>ях</w:t>
            </w:r>
            <w:proofErr w:type="spellEnd"/>
            <w:r w:rsidRPr="00A71FE0">
              <w:rPr>
                <w:rFonts w:ascii="Times New Roman" w:hAnsi="Times New Roman" w:cs="Times New Roman"/>
                <w:sz w:val="24"/>
                <w:szCs w:val="24"/>
              </w:rPr>
              <w:t xml:space="preserve"> та</w:t>
            </w:r>
            <w:proofErr w:type="gram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об'єктах</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природно-заповідного</w:t>
            </w:r>
            <w:proofErr w:type="spellEnd"/>
            <w:r w:rsidRPr="00A71FE0">
              <w:rPr>
                <w:rFonts w:ascii="Times New Roman" w:hAnsi="Times New Roman" w:cs="Times New Roman"/>
                <w:sz w:val="24"/>
                <w:szCs w:val="24"/>
              </w:rPr>
              <w:t xml:space="preserve"> фонду </w:t>
            </w:r>
            <w:proofErr w:type="spellStart"/>
            <w:r w:rsidRPr="00A71FE0">
              <w:rPr>
                <w:rFonts w:ascii="Times New Roman" w:hAnsi="Times New Roman" w:cs="Times New Roman"/>
                <w:sz w:val="24"/>
                <w:szCs w:val="24"/>
              </w:rPr>
              <w:t>України</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Електронний</w:t>
            </w:r>
            <w:proofErr w:type="spellEnd"/>
            <w:r w:rsidRPr="00A71FE0">
              <w:rPr>
                <w:rFonts w:ascii="Times New Roman" w:hAnsi="Times New Roman" w:cs="Times New Roman"/>
                <w:sz w:val="24"/>
                <w:szCs w:val="24"/>
              </w:rPr>
              <w:t xml:space="preserve"> ресурс]. – Режим доступу</w:t>
            </w:r>
            <w:proofErr w:type="gramStart"/>
            <w:r w:rsidRPr="00A71FE0">
              <w:rPr>
                <w:rFonts w:ascii="Times New Roman" w:hAnsi="Times New Roman" w:cs="Times New Roman"/>
                <w:sz w:val="24"/>
                <w:szCs w:val="24"/>
              </w:rPr>
              <w:t xml:space="preserve"> :</w:t>
            </w:r>
            <w:proofErr w:type="gramEnd"/>
            <w:r w:rsidRPr="00A71FE0">
              <w:rPr>
                <w:rFonts w:ascii="Times New Roman" w:hAnsi="Times New Roman" w:cs="Times New Roman"/>
                <w:sz w:val="24"/>
                <w:szCs w:val="24"/>
              </w:rPr>
              <w:t xml:space="preserve"> https://zakon</w:t>
            </w:r>
            <w:r w:rsidR="00A71FE0">
              <w:rPr>
                <w:rFonts w:ascii="Times New Roman" w:hAnsi="Times New Roman" w:cs="Times New Roman"/>
                <w:sz w:val="24"/>
                <w:szCs w:val="24"/>
              </w:rPr>
              <w:t>.rada.gov.ua/laws/show/z0072-94</w:t>
            </w:r>
            <w:r w:rsidR="00A71FE0">
              <w:rPr>
                <w:rFonts w:ascii="Times New Roman" w:hAnsi="Times New Roman" w:cs="Times New Roman"/>
                <w:sz w:val="24"/>
                <w:szCs w:val="24"/>
                <w:lang w:val="en-US"/>
              </w:rPr>
              <w:t>T</w:t>
            </w:r>
            <w:proofErr w:type="spellStart"/>
            <w:r w:rsidRPr="00A71FE0">
              <w:rPr>
                <w:rFonts w:ascii="Times New Roman" w:hAnsi="Times New Roman" w:cs="Times New Roman"/>
                <w:sz w:val="24"/>
                <w:szCs w:val="24"/>
              </w:rPr>
              <w:t>ext</w:t>
            </w:r>
            <w:proofErr w:type="spellEnd"/>
            <w:r w:rsidRPr="00A71FE0">
              <w:rPr>
                <w:rFonts w:ascii="Times New Roman" w:hAnsi="Times New Roman" w:cs="Times New Roman"/>
                <w:sz w:val="24"/>
                <w:szCs w:val="24"/>
              </w:rPr>
              <w:t xml:space="preserve"> 17. </w:t>
            </w:r>
            <w:proofErr w:type="spellStart"/>
            <w:proofErr w:type="gramStart"/>
            <w:r w:rsidRPr="00A71FE0">
              <w:rPr>
                <w:rFonts w:ascii="Times New Roman" w:hAnsi="Times New Roman" w:cs="Times New Roman"/>
                <w:sz w:val="24"/>
                <w:szCs w:val="24"/>
              </w:rPr>
              <w:t>Пос</w:t>
            </w:r>
            <w:proofErr w:type="gramEnd"/>
            <w:r w:rsidRPr="00A71FE0">
              <w:rPr>
                <w:rFonts w:ascii="Times New Roman" w:hAnsi="Times New Roman" w:cs="Times New Roman"/>
                <w:sz w:val="24"/>
                <w:szCs w:val="24"/>
              </w:rPr>
              <w:t>ібник</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з</w:t>
            </w:r>
            <w:proofErr w:type="spellEnd"/>
            <w:r w:rsidRPr="00A71FE0">
              <w:rPr>
                <w:rFonts w:ascii="Times New Roman" w:hAnsi="Times New Roman" w:cs="Times New Roman"/>
                <w:sz w:val="24"/>
                <w:szCs w:val="24"/>
              </w:rPr>
              <w:t xml:space="preserve"> активного </w:t>
            </w:r>
            <w:proofErr w:type="spellStart"/>
            <w:r w:rsidRPr="00A71FE0">
              <w:rPr>
                <w:rFonts w:ascii="Times New Roman" w:hAnsi="Times New Roman" w:cs="Times New Roman"/>
                <w:sz w:val="24"/>
                <w:szCs w:val="24"/>
              </w:rPr>
              <w:t>відпочинку</w:t>
            </w:r>
            <w:proofErr w:type="spellEnd"/>
            <w:r w:rsidRPr="00A71FE0">
              <w:rPr>
                <w:rFonts w:ascii="Times New Roman" w:hAnsi="Times New Roman" w:cs="Times New Roman"/>
                <w:sz w:val="24"/>
                <w:szCs w:val="24"/>
              </w:rPr>
              <w:t xml:space="preserve"> та туризму для </w:t>
            </w:r>
            <w:proofErr w:type="spellStart"/>
            <w:r w:rsidRPr="00A71FE0">
              <w:rPr>
                <w:rFonts w:ascii="Times New Roman" w:hAnsi="Times New Roman" w:cs="Times New Roman"/>
                <w:sz w:val="24"/>
                <w:szCs w:val="24"/>
              </w:rPr>
              <w:t>неповносправних</w:t>
            </w:r>
            <w:proofErr w:type="spellEnd"/>
            <w:r w:rsidRPr="00A71FE0">
              <w:rPr>
                <w:rFonts w:ascii="Times New Roman" w:hAnsi="Times New Roman" w:cs="Times New Roman"/>
                <w:sz w:val="24"/>
                <w:szCs w:val="24"/>
              </w:rPr>
              <w:t xml:space="preserve"> / М. </w:t>
            </w:r>
            <w:proofErr w:type="spellStart"/>
            <w:r w:rsidRPr="00A71FE0">
              <w:rPr>
                <w:rFonts w:ascii="Times New Roman" w:hAnsi="Times New Roman" w:cs="Times New Roman"/>
                <w:sz w:val="24"/>
                <w:szCs w:val="24"/>
              </w:rPr>
              <w:t>Сварник</w:t>
            </w:r>
            <w:proofErr w:type="spellEnd"/>
            <w:r w:rsidRPr="00A71FE0">
              <w:rPr>
                <w:rFonts w:ascii="Times New Roman" w:hAnsi="Times New Roman" w:cs="Times New Roman"/>
                <w:sz w:val="24"/>
                <w:szCs w:val="24"/>
              </w:rPr>
              <w:t xml:space="preserve"> та </w:t>
            </w:r>
            <w:proofErr w:type="spellStart"/>
            <w:r w:rsidRPr="00A71FE0">
              <w:rPr>
                <w:rFonts w:ascii="Times New Roman" w:hAnsi="Times New Roman" w:cs="Times New Roman"/>
                <w:sz w:val="24"/>
                <w:szCs w:val="24"/>
              </w:rPr>
              <w:t>ін</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Львів</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Т-во</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Зелений</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хрест</w:t>
            </w:r>
            <w:proofErr w:type="spellEnd"/>
            <w:r w:rsidRPr="00A71FE0">
              <w:rPr>
                <w:rFonts w:ascii="Times New Roman" w:hAnsi="Times New Roman" w:cs="Times New Roman"/>
                <w:sz w:val="24"/>
                <w:szCs w:val="24"/>
              </w:rPr>
              <w:t>», 151 с. [</w:t>
            </w:r>
            <w:proofErr w:type="spellStart"/>
            <w:r w:rsidRPr="00A71FE0">
              <w:rPr>
                <w:rFonts w:ascii="Times New Roman" w:hAnsi="Times New Roman" w:cs="Times New Roman"/>
                <w:sz w:val="24"/>
                <w:szCs w:val="24"/>
              </w:rPr>
              <w:t>Електронний</w:t>
            </w:r>
            <w:proofErr w:type="spellEnd"/>
            <w:r w:rsidRPr="00A71FE0">
              <w:rPr>
                <w:rFonts w:ascii="Times New Roman" w:hAnsi="Times New Roman" w:cs="Times New Roman"/>
                <w:sz w:val="24"/>
                <w:szCs w:val="24"/>
              </w:rPr>
              <w:t xml:space="preserve"> ресурс]. ‒ Режим доступу</w:t>
            </w:r>
            <w:proofErr w:type="gramStart"/>
            <w:r w:rsidRPr="00A71FE0">
              <w:rPr>
                <w:rFonts w:ascii="Times New Roman" w:hAnsi="Times New Roman" w:cs="Times New Roman"/>
                <w:sz w:val="24"/>
                <w:szCs w:val="24"/>
              </w:rPr>
              <w:t xml:space="preserve"> :</w:t>
            </w:r>
            <w:proofErr w:type="gramEnd"/>
            <w:r w:rsidRPr="00A71FE0">
              <w:rPr>
                <w:rFonts w:ascii="Times New Roman" w:hAnsi="Times New Roman" w:cs="Times New Roman"/>
                <w:sz w:val="24"/>
                <w:szCs w:val="24"/>
              </w:rPr>
              <w:t xml:space="preserve"> http://www.gcs.org.ua/publish/ </w:t>
            </w:r>
            <w:proofErr w:type="spellStart"/>
            <w:r w:rsidRPr="00A71FE0">
              <w:rPr>
                <w:rFonts w:ascii="Times New Roman" w:hAnsi="Times New Roman" w:cs="Times New Roman"/>
                <w:sz w:val="24"/>
                <w:szCs w:val="24"/>
              </w:rPr>
              <w:t>avt_ukr.pdf</w:t>
            </w:r>
            <w:proofErr w:type="spellEnd"/>
            <w:r w:rsidRPr="00A71FE0">
              <w:rPr>
                <w:rFonts w:ascii="Times New Roman" w:hAnsi="Times New Roman" w:cs="Times New Roman"/>
                <w:sz w:val="24"/>
                <w:szCs w:val="24"/>
              </w:rPr>
              <w:t xml:space="preserve"> </w:t>
            </w:r>
          </w:p>
          <w:p w:rsidR="00A27AB5" w:rsidRPr="00A71FE0"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Сільський</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відпочинок</w:t>
            </w:r>
            <w:proofErr w:type="spellEnd"/>
            <w:r w:rsidRPr="00A71FE0">
              <w:rPr>
                <w:rFonts w:ascii="Times New Roman" w:hAnsi="Times New Roman" w:cs="Times New Roman"/>
                <w:sz w:val="24"/>
                <w:szCs w:val="24"/>
              </w:rPr>
              <w:t xml:space="preserve"> для </w:t>
            </w:r>
            <w:proofErr w:type="spellStart"/>
            <w:r w:rsidRPr="00A71FE0">
              <w:rPr>
                <w:rFonts w:ascii="Times New Roman" w:hAnsi="Times New Roman" w:cs="Times New Roman"/>
                <w:sz w:val="24"/>
                <w:szCs w:val="24"/>
              </w:rPr>
              <w:t>неповносправних</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Волошинський</w:t>
            </w:r>
            <w:proofErr w:type="spellEnd"/>
            <w:r w:rsidRPr="00A71FE0">
              <w:rPr>
                <w:rFonts w:ascii="Times New Roman" w:hAnsi="Times New Roman" w:cs="Times New Roman"/>
                <w:sz w:val="24"/>
                <w:szCs w:val="24"/>
              </w:rPr>
              <w:t xml:space="preserve"> О., </w:t>
            </w:r>
            <w:proofErr w:type="spellStart"/>
            <w:r w:rsidRPr="00A71FE0">
              <w:rPr>
                <w:rFonts w:ascii="Times New Roman" w:hAnsi="Times New Roman" w:cs="Times New Roman"/>
                <w:sz w:val="24"/>
                <w:szCs w:val="24"/>
              </w:rPr>
              <w:t>Каспрук</w:t>
            </w:r>
            <w:proofErr w:type="spellEnd"/>
            <w:r w:rsidRPr="00A71FE0">
              <w:rPr>
                <w:rFonts w:ascii="Times New Roman" w:hAnsi="Times New Roman" w:cs="Times New Roman"/>
                <w:sz w:val="24"/>
                <w:szCs w:val="24"/>
              </w:rPr>
              <w:t xml:space="preserve"> І., </w:t>
            </w:r>
            <w:proofErr w:type="spellStart"/>
            <w:r w:rsidRPr="00A71FE0">
              <w:rPr>
                <w:rFonts w:ascii="Times New Roman" w:hAnsi="Times New Roman" w:cs="Times New Roman"/>
                <w:sz w:val="24"/>
                <w:szCs w:val="24"/>
              </w:rPr>
              <w:t>Малинович</w:t>
            </w:r>
            <w:proofErr w:type="spellEnd"/>
            <w:r w:rsidRPr="00A71FE0">
              <w:rPr>
                <w:rFonts w:ascii="Times New Roman" w:hAnsi="Times New Roman" w:cs="Times New Roman"/>
                <w:sz w:val="24"/>
                <w:szCs w:val="24"/>
              </w:rPr>
              <w:t xml:space="preserve"> Л., </w:t>
            </w:r>
            <w:proofErr w:type="spellStart"/>
            <w:r w:rsidRPr="00A71FE0">
              <w:rPr>
                <w:rFonts w:ascii="Times New Roman" w:hAnsi="Times New Roman" w:cs="Times New Roman"/>
                <w:sz w:val="24"/>
                <w:szCs w:val="24"/>
              </w:rPr>
              <w:t>Сварник</w:t>
            </w:r>
            <w:proofErr w:type="spellEnd"/>
            <w:r w:rsidRPr="00A71FE0">
              <w:rPr>
                <w:rFonts w:ascii="Times New Roman" w:hAnsi="Times New Roman" w:cs="Times New Roman"/>
                <w:sz w:val="24"/>
                <w:szCs w:val="24"/>
              </w:rPr>
              <w:t xml:space="preserve"> М. – </w:t>
            </w:r>
            <w:proofErr w:type="spellStart"/>
            <w:r w:rsidRPr="00A71FE0">
              <w:rPr>
                <w:rFonts w:ascii="Times New Roman" w:hAnsi="Times New Roman" w:cs="Times New Roman"/>
                <w:sz w:val="24"/>
                <w:szCs w:val="24"/>
              </w:rPr>
              <w:t>Львів</w:t>
            </w:r>
            <w:proofErr w:type="spellEnd"/>
            <w:proofErr w:type="gramStart"/>
            <w:r w:rsidRPr="00A71FE0">
              <w:rPr>
                <w:rFonts w:ascii="Times New Roman" w:hAnsi="Times New Roman" w:cs="Times New Roman"/>
                <w:sz w:val="24"/>
                <w:szCs w:val="24"/>
              </w:rPr>
              <w:t xml:space="preserve"> :</w:t>
            </w:r>
            <w:proofErr w:type="gram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Ліга-Прес</w:t>
            </w:r>
            <w:proofErr w:type="spellEnd"/>
            <w:r w:rsidRPr="00A71FE0">
              <w:rPr>
                <w:rFonts w:ascii="Times New Roman" w:hAnsi="Times New Roman" w:cs="Times New Roman"/>
                <w:sz w:val="24"/>
                <w:szCs w:val="24"/>
              </w:rPr>
              <w:t xml:space="preserve">, - 2011. – 232с. </w:t>
            </w:r>
          </w:p>
          <w:p w:rsidR="000D4242"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71FE0">
              <w:rPr>
                <w:rFonts w:ascii="Times New Roman" w:hAnsi="Times New Roman" w:cs="Times New Roman"/>
                <w:sz w:val="24"/>
                <w:szCs w:val="24"/>
              </w:rPr>
              <w:t>Масляк</w:t>
            </w:r>
            <w:proofErr w:type="spellEnd"/>
            <w:r w:rsidRPr="00A71FE0">
              <w:rPr>
                <w:rFonts w:ascii="Times New Roman" w:hAnsi="Times New Roman" w:cs="Times New Roman"/>
                <w:sz w:val="24"/>
                <w:szCs w:val="24"/>
              </w:rPr>
              <w:t xml:space="preserve"> П. О. </w:t>
            </w:r>
            <w:proofErr w:type="spellStart"/>
            <w:r w:rsidRPr="00A71FE0">
              <w:rPr>
                <w:rFonts w:ascii="Times New Roman" w:hAnsi="Times New Roman" w:cs="Times New Roman"/>
                <w:sz w:val="24"/>
                <w:szCs w:val="24"/>
              </w:rPr>
              <w:t>Рекреаційна</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географія</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навч</w:t>
            </w:r>
            <w:proofErr w:type="spell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пос</w:t>
            </w:r>
            <w:proofErr w:type="gramEnd"/>
            <w:r w:rsidRPr="00A71FE0">
              <w:rPr>
                <w:rFonts w:ascii="Times New Roman" w:hAnsi="Times New Roman" w:cs="Times New Roman"/>
                <w:sz w:val="24"/>
                <w:szCs w:val="24"/>
              </w:rPr>
              <w:t>іб</w:t>
            </w:r>
            <w:proofErr w:type="spellEnd"/>
            <w:r w:rsidRPr="00A71FE0">
              <w:rPr>
                <w:rFonts w:ascii="Times New Roman" w:hAnsi="Times New Roman" w:cs="Times New Roman"/>
                <w:sz w:val="24"/>
                <w:szCs w:val="24"/>
              </w:rPr>
              <w:t xml:space="preserve">. / П. О. </w:t>
            </w:r>
            <w:proofErr w:type="spellStart"/>
            <w:r w:rsidRPr="00A71FE0">
              <w:rPr>
                <w:rFonts w:ascii="Times New Roman" w:hAnsi="Times New Roman" w:cs="Times New Roman"/>
                <w:sz w:val="24"/>
                <w:szCs w:val="24"/>
              </w:rPr>
              <w:t>Масляк</w:t>
            </w:r>
            <w:proofErr w:type="spellEnd"/>
            <w:r w:rsidRPr="00A71FE0">
              <w:rPr>
                <w:rFonts w:ascii="Times New Roman" w:hAnsi="Times New Roman" w:cs="Times New Roman"/>
                <w:sz w:val="24"/>
                <w:szCs w:val="24"/>
              </w:rPr>
              <w:t xml:space="preserve">. – К.: </w:t>
            </w:r>
            <w:proofErr w:type="spellStart"/>
            <w:r w:rsidRPr="00A71FE0">
              <w:rPr>
                <w:rFonts w:ascii="Times New Roman" w:hAnsi="Times New Roman" w:cs="Times New Roman"/>
                <w:sz w:val="24"/>
                <w:szCs w:val="24"/>
              </w:rPr>
              <w:t>Знання</w:t>
            </w:r>
            <w:proofErr w:type="spellEnd"/>
            <w:r w:rsidRPr="00A71FE0">
              <w:rPr>
                <w:rFonts w:ascii="Times New Roman" w:hAnsi="Times New Roman" w:cs="Times New Roman"/>
                <w:sz w:val="24"/>
                <w:szCs w:val="24"/>
              </w:rPr>
              <w:t xml:space="preserve">, 2008. – 343 с.  </w:t>
            </w:r>
          </w:p>
          <w:p w:rsidR="000D4242"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rPr>
              <w:t xml:space="preserve">Федорченко В.К., </w:t>
            </w:r>
            <w:proofErr w:type="spellStart"/>
            <w:r w:rsidRPr="00A71FE0">
              <w:rPr>
                <w:rFonts w:ascii="Times New Roman" w:hAnsi="Times New Roman" w:cs="Times New Roman"/>
                <w:sz w:val="24"/>
                <w:szCs w:val="24"/>
              </w:rPr>
              <w:t>Мінич</w:t>
            </w:r>
            <w:proofErr w:type="spellEnd"/>
            <w:proofErr w:type="gramStart"/>
            <w:r w:rsidRPr="00A71FE0">
              <w:rPr>
                <w:rFonts w:ascii="Times New Roman" w:hAnsi="Times New Roman" w:cs="Times New Roman"/>
                <w:sz w:val="24"/>
                <w:szCs w:val="24"/>
              </w:rPr>
              <w:t xml:space="preserve"> І.</w:t>
            </w:r>
            <w:proofErr w:type="gramEnd"/>
            <w:r w:rsidRPr="00A71FE0">
              <w:rPr>
                <w:rFonts w:ascii="Times New Roman" w:hAnsi="Times New Roman" w:cs="Times New Roman"/>
                <w:sz w:val="24"/>
                <w:szCs w:val="24"/>
              </w:rPr>
              <w:t xml:space="preserve">М. </w:t>
            </w:r>
            <w:proofErr w:type="spellStart"/>
            <w:r w:rsidRPr="00A71FE0">
              <w:rPr>
                <w:rFonts w:ascii="Times New Roman" w:hAnsi="Times New Roman" w:cs="Times New Roman"/>
                <w:sz w:val="24"/>
                <w:szCs w:val="24"/>
              </w:rPr>
              <w:t>Туристський</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словник-довідник</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Навч</w:t>
            </w:r>
            <w:proofErr w:type="spell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пос</w:t>
            </w:r>
            <w:proofErr w:type="gramEnd"/>
            <w:r w:rsidRPr="00A71FE0">
              <w:rPr>
                <w:rFonts w:ascii="Times New Roman" w:hAnsi="Times New Roman" w:cs="Times New Roman"/>
                <w:sz w:val="24"/>
                <w:szCs w:val="24"/>
              </w:rPr>
              <w:t>ібник</w:t>
            </w:r>
            <w:proofErr w:type="spellEnd"/>
            <w:r w:rsidRPr="00A71FE0">
              <w:rPr>
                <w:rFonts w:ascii="Times New Roman" w:hAnsi="Times New Roman" w:cs="Times New Roman"/>
                <w:sz w:val="24"/>
                <w:szCs w:val="24"/>
              </w:rPr>
              <w:t xml:space="preserve">. - К.: </w:t>
            </w:r>
            <w:proofErr w:type="spellStart"/>
            <w:r w:rsidRPr="00A71FE0">
              <w:rPr>
                <w:rFonts w:ascii="Times New Roman" w:hAnsi="Times New Roman" w:cs="Times New Roman"/>
                <w:sz w:val="24"/>
                <w:szCs w:val="24"/>
              </w:rPr>
              <w:t>Дніпро</w:t>
            </w:r>
            <w:proofErr w:type="spellEnd"/>
            <w:r w:rsidRPr="00A71FE0">
              <w:rPr>
                <w:rFonts w:ascii="Times New Roman" w:hAnsi="Times New Roman" w:cs="Times New Roman"/>
                <w:sz w:val="24"/>
                <w:szCs w:val="24"/>
              </w:rPr>
              <w:t>, 2000. - 160с.</w:t>
            </w:r>
          </w:p>
          <w:p w:rsidR="00A27AB5" w:rsidRPr="00A71FE0" w:rsidRDefault="00A27AB5"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Сигида</w:t>
            </w:r>
            <w:proofErr w:type="spellEnd"/>
            <w:r w:rsidRPr="00A71FE0">
              <w:rPr>
                <w:rFonts w:ascii="Times New Roman" w:hAnsi="Times New Roman" w:cs="Times New Roman"/>
                <w:sz w:val="24"/>
                <w:szCs w:val="24"/>
              </w:rPr>
              <w:t xml:space="preserve"> Е. А. </w:t>
            </w:r>
            <w:proofErr w:type="spellStart"/>
            <w:r w:rsidRPr="00A71FE0">
              <w:rPr>
                <w:rFonts w:ascii="Times New Roman" w:hAnsi="Times New Roman" w:cs="Times New Roman"/>
                <w:sz w:val="24"/>
                <w:szCs w:val="24"/>
              </w:rPr>
              <w:t>Адаптивний</w:t>
            </w:r>
            <w:proofErr w:type="spellEnd"/>
            <w:r w:rsidRPr="00A71FE0">
              <w:rPr>
                <w:rFonts w:ascii="Times New Roman" w:hAnsi="Times New Roman" w:cs="Times New Roman"/>
                <w:sz w:val="24"/>
                <w:szCs w:val="24"/>
              </w:rPr>
              <w:t xml:space="preserve"> туризм – социальное направление развития туристических услуг / Е. А. </w:t>
            </w:r>
            <w:proofErr w:type="spellStart"/>
            <w:r w:rsidRPr="00A71FE0">
              <w:rPr>
                <w:rFonts w:ascii="Times New Roman" w:hAnsi="Times New Roman" w:cs="Times New Roman"/>
                <w:sz w:val="24"/>
                <w:szCs w:val="24"/>
              </w:rPr>
              <w:t>Сигида</w:t>
            </w:r>
            <w:proofErr w:type="spellEnd"/>
            <w:r w:rsidRPr="00A71FE0">
              <w:rPr>
                <w:rFonts w:ascii="Times New Roman" w:hAnsi="Times New Roman" w:cs="Times New Roman"/>
                <w:sz w:val="24"/>
                <w:szCs w:val="24"/>
              </w:rPr>
              <w:t xml:space="preserve"> // Вестник Ассоциации вузов туризма и сервиса. – 2011. – №4. – С. 38–42</w:t>
            </w:r>
          </w:p>
          <w:p w:rsidR="000D4242"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71FE0">
              <w:rPr>
                <w:rFonts w:ascii="Times New Roman" w:hAnsi="Times New Roman" w:cs="Times New Roman"/>
                <w:sz w:val="24"/>
                <w:szCs w:val="24"/>
              </w:rPr>
              <w:t>Енциклопедія</w:t>
            </w:r>
            <w:proofErr w:type="spellEnd"/>
            <w:r w:rsidRPr="00A71FE0">
              <w:rPr>
                <w:rFonts w:ascii="Times New Roman" w:hAnsi="Times New Roman" w:cs="Times New Roman"/>
                <w:sz w:val="24"/>
                <w:szCs w:val="24"/>
              </w:rPr>
              <w:t xml:space="preserve"> для </w:t>
            </w:r>
            <w:proofErr w:type="spellStart"/>
            <w:r w:rsidRPr="00A71FE0">
              <w:rPr>
                <w:rFonts w:ascii="Times New Roman" w:hAnsi="Times New Roman" w:cs="Times New Roman"/>
                <w:sz w:val="24"/>
                <w:szCs w:val="24"/>
              </w:rPr>
              <w:t>фахівців</w:t>
            </w:r>
            <w:proofErr w:type="spellEnd"/>
            <w:r w:rsidRPr="00A71FE0">
              <w:rPr>
                <w:rFonts w:ascii="Times New Roman" w:hAnsi="Times New Roman" w:cs="Times New Roman"/>
                <w:sz w:val="24"/>
                <w:szCs w:val="24"/>
              </w:rPr>
              <w:t xml:space="preserve"> </w:t>
            </w:r>
            <w:proofErr w:type="spellStart"/>
            <w:proofErr w:type="gramStart"/>
            <w:r w:rsidRPr="00A71FE0">
              <w:rPr>
                <w:rFonts w:ascii="Times New Roman" w:hAnsi="Times New Roman" w:cs="Times New Roman"/>
                <w:sz w:val="24"/>
                <w:szCs w:val="24"/>
              </w:rPr>
              <w:t>соц</w:t>
            </w:r>
            <w:proofErr w:type="gramEnd"/>
            <w:r w:rsidRPr="00A71FE0">
              <w:rPr>
                <w:rFonts w:ascii="Times New Roman" w:hAnsi="Times New Roman" w:cs="Times New Roman"/>
                <w:sz w:val="24"/>
                <w:szCs w:val="24"/>
              </w:rPr>
              <w:t>іальної</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сфери</w:t>
            </w:r>
            <w:proofErr w:type="spellEnd"/>
            <w:r w:rsidRPr="00A71FE0">
              <w:rPr>
                <w:rFonts w:ascii="Times New Roman" w:hAnsi="Times New Roman" w:cs="Times New Roman"/>
                <w:sz w:val="24"/>
                <w:szCs w:val="24"/>
              </w:rPr>
              <w:t xml:space="preserve">. 2-ге </w:t>
            </w:r>
            <w:proofErr w:type="spellStart"/>
            <w:r w:rsidRPr="00A71FE0">
              <w:rPr>
                <w:rFonts w:ascii="Times New Roman" w:hAnsi="Times New Roman" w:cs="Times New Roman"/>
                <w:sz w:val="24"/>
                <w:szCs w:val="24"/>
              </w:rPr>
              <w:t>видання</w:t>
            </w:r>
            <w:proofErr w:type="spellEnd"/>
            <w:r w:rsidRPr="00A71FE0">
              <w:rPr>
                <w:rFonts w:ascii="Times New Roman" w:hAnsi="Times New Roman" w:cs="Times New Roman"/>
                <w:sz w:val="24"/>
                <w:szCs w:val="24"/>
              </w:rPr>
              <w:t xml:space="preserve"> / За </w:t>
            </w:r>
            <w:proofErr w:type="spellStart"/>
            <w:r w:rsidRPr="00A71FE0">
              <w:rPr>
                <w:rFonts w:ascii="Times New Roman" w:hAnsi="Times New Roman" w:cs="Times New Roman"/>
                <w:sz w:val="24"/>
                <w:szCs w:val="24"/>
              </w:rPr>
              <w:t>заг</w:t>
            </w:r>
            <w:proofErr w:type="spellEnd"/>
            <w:r w:rsidRPr="00A71FE0">
              <w:rPr>
                <w:rFonts w:ascii="Times New Roman" w:hAnsi="Times New Roman" w:cs="Times New Roman"/>
                <w:sz w:val="24"/>
                <w:szCs w:val="24"/>
              </w:rPr>
              <w:t xml:space="preserve">. ред. проф. І. Д. </w:t>
            </w:r>
            <w:proofErr w:type="spellStart"/>
            <w:r w:rsidRPr="00A71FE0">
              <w:rPr>
                <w:rFonts w:ascii="Times New Roman" w:hAnsi="Times New Roman" w:cs="Times New Roman"/>
                <w:sz w:val="24"/>
                <w:szCs w:val="24"/>
              </w:rPr>
              <w:t>Звєрєвої</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Київ</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Сімферополь</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Універсум</w:t>
            </w:r>
            <w:proofErr w:type="spellEnd"/>
            <w:r w:rsidRPr="00A71FE0">
              <w:rPr>
                <w:rFonts w:ascii="Times New Roman" w:hAnsi="Times New Roman" w:cs="Times New Roman"/>
                <w:sz w:val="24"/>
                <w:szCs w:val="24"/>
              </w:rPr>
              <w:t xml:space="preserve">, 2013. 536 с. </w:t>
            </w:r>
          </w:p>
          <w:p w:rsidR="000D4242"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uk-UA"/>
              </w:rPr>
              <w:t xml:space="preserve">Енциклопедія інклюзивного </w:t>
            </w:r>
            <w:proofErr w:type="spellStart"/>
            <w:r w:rsidRPr="00A71FE0">
              <w:rPr>
                <w:rFonts w:ascii="Times New Roman" w:hAnsi="Times New Roman" w:cs="Times New Roman"/>
                <w:sz w:val="24"/>
                <w:szCs w:val="24"/>
                <w:lang w:val="uk-UA"/>
              </w:rPr>
              <w:t>реабілітаційносоціального</w:t>
            </w:r>
            <w:proofErr w:type="spellEnd"/>
            <w:r w:rsidRPr="00A71FE0">
              <w:rPr>
                <w:rFonts w:ascii="Times New Roman" w:hAnsi="Times New Roman" w:cs="Times New Roman"/>
                <w:sz w:val="24"/>
                <w:szCs w:val="24"/>
                <w:lang w:val="uk-UA"/>
              </w:rPr>
              <w:t xml:space="preserve"> туризму, МОН України, Уманський </w:t>
            </w:r>
            <w:proofErr w:type="spellStart"/>
            <w:r w:rsidRPr="00A71FE0">
              <w:rPr>
                <w:rFonts w:ascii="Times New Roman" w:hAnsi="Times New Roman" w:cs="Times New Roman"/>
                <w:sz w:val="24"/>
                <w:szCs w:val="24"/>
                <w:lang w:val="uk-UA"/>
              </w:rPr>
              <w:t>держ.пед</w:t>
            </w:r>
            <w:proofErr w:type="spellEnd"/>
            <w:r w:rsidRPr="00A71FE0">
              <w:rPr>
                <w:rFonts w:ascii="Times New Roman" w:hAnsi="Times New Roman" w:cs="Times New Roman"/>
                <w:sz w:val="24"/>
                <w:szCs w:val="24"/>
                <w:lang w:val="uk-UA"/>
              </w:rPr>
              <w:t xml:space="preserve">. ун-т імені Павла Тичини. </w:t>
            </w:r>
            <w:r w:rsidRPr="00A71FE0">
              <w:rPr>
                <w:rFonts w:ascii="Times New Roman" w:hAnsi="Times New Roman" w:cs="Times New Roman"/>
                <w:sz w:val="24"/>
                <w:szCs w:val="24"/>
              </w:rPr>
              <w:t>Умань</w:t>
            </w:r>
            <w:proofErr w:type="gramStart"/>
            <w:r w:rsidRPr="00A71FE0">
              <w:rPr>
                <w:rFonts w:ascii="Times New Roman" w:hAnsi="Times New Roman" w:cs="Times New Roman"/>
                <w:sz w:val="24"/>
                <w:szCs w:val="24"/>
              </w:rPr>
              <w:t xml:space="preserve"> :</w:t>
            </w:r>
            <w:proofErr w:type="gramEnd"/>
            <w:r w:rsidRPr="00A71FE0">
              <w:rPr>
                <w:rFonts w:ascii="Times New Roman" w:hAnsi="Times New Roman" w:cs="Times New Roman"/>
                <w:sz w:val="24"/>
                <w:szCs w:val="24"/>
              </w:rPr>
              <w:t xml:space="preserve"> ВПЦ «</w:t>
            </w:r>
            <w:proofErr w:type="spellStart"/>
            <w:proofErr w:type="gramStart"/>
            <w:r w:rsidRPr="00A71FE0">
              <w:rPr>
                <w:rFonts w:ascii="Times New Roman" w:hAnsi="Times New Roman" w:cs="Times New Roman"/>
                <w:sz w:val="24"/>
                <w:szCs w:val="24"/>
              </w:rPr>
              <w:t>В</w:t>
            </w:r>
            <w:proofErr w:type="gramEnd"/>
            <w:r w:rsidRPr="00A71FE0">
              <w:rPr>
                <w:rFonts w:ascii="Times New Roman" w:hAnsi="Times New Roman" w:cs="Times New Roman"/>
                <w:sz w:val="24"/>
                <w:szCs w:val="24"/>
              </w:rPr>
              <w:t>ізаві</w:t>
            </w:r>
            <w:proofErr w:type="spellEnd"/>
            <w:r w:rsidRPr="00A71FE0">
              <w:rPr>
                <w:rFonts w:ascii="Times New Roman" w:hAnsi="Times New Roman" w:cs="Times New Roman"/>
                <w:sz w:val="24"/>
                <w:szCs w:val="24"/>
              </w:rPr>
              <w:t xml:space="preserve">», 2019. 563 с. </w:t>
            </w:r>
          </w:p>
          <w:p w:rsidR="00A71FE0" w:rsidRPr="00A71FE0" w:rsidRDefault="000D4242" w:rsidP="00A27AB5">
            <w:pPr>
              <w:pStyle w:val="21"/>
              <w:numPr>
                <w:ilvl w:val="0"/>
                <w:numId w:val="4"/>
              </w:numPr>
              <w:tabs>
                <w:tab w:val="left" w:pos="444"/>
              </w:tabs>
              <w:spacing w:after="0" w:line="240" w:lineRule="auto"/>
              <w:rPr>
                <w:rFonts w:ascii="Times New Roman" w:hAnsi="Times New Roman" w:cs="Times New Roman"/>
                <w:sz w:val="24"/>
                <w:szCs w:val="24"/>
                <w:lang w:val="uk-UA"/>
              </w:rPr>
            </w:pPr>
            <w:r w:rsidRPr="00EF07AE">
              <w:rPr>
                <w:rFonts w:ascii="Times New Roman" w:hAnsi="Times New Roman" w:cs="Times New Roman"/>
                <w:sz w:val="24"/>
                <w:szCs w:val="24"/>
                <w:lang w:val="uk-UA"/>
              </w:rPr>
              <w:t xml:space="preserve">Основи інклюзивної освіти : </w:t>
            </w:r>
            <w:proofErr w:type="spellStart"/>
            <w:r w:rsidRPr="00EF07AE">
              <w:rPr>
                <w:rFonts w:ascii="Times New Roman" w:hAnsi="Times New Roman" w:cs="Times New Roman"/>
                <w:sz w:val="24"/>
                <w:szCs w:val="24"/>
                <w:lang w:val="uk-UA"/>
              </w:rPr>
              <w:t>навчальнометодичний</w:t>
            </w:r>
            <w:proofErr w:type="spellEnd"/>
            <w:r w:rsidRPr="00EF07AE">
              <w:rPr>
                <w:rFonts w:ascii="Times New Roman" w:hAnsi="Times New Roman" w:cs="Times New Roman"/>
                <w:sz w:val="24"/>
                <w:szCs w:val="24"/>
                <w:lang w:val="uk-UA"/>
              </w:rPr>
              <w:t xml:space="preserve"> посібник / уклад. : А. І. </w:t>
            </w:r>
            <w:proofErr w:type="spellStart"/>
            <w:r w:rsidRPr="00EF07AE">
              <w:rPr>
                <w:rFonts w:ascii="Times New Roman" w:hAnsi="Times New Roman" w:cs="Times New Roman"/>
                <w:sz w:val="24"/>
                <w:szCs w:val="24"/>
                <w:lang w:val="uk-UA"/>
              </w:rPr>
              <w:t>Войтовська</w:t>
            </w:r>
            <w:proofErr w:type="spellEnd"/>
            <w:r w:rsidRPr="00EF07AE">
              <w:rPr>
                <w:rFonts w:ascii="Times New Roman" w:hAnsi="Times New Roman" w:cs="Times New Roman"/>
                <w:sz w:val="24"/>
                <w:szCs w:val="24"/>
                <w:lang w:val="uk-UA"/>
              </w:rPr>
              <w:t xml:space="preserve">, М. В. </w:t>
            </w:r>
            <w:proofErr w:type="spellStart"/>
            <w:r w:rsidRPr="00EF07AE">
              <w:rPr>
                <w:rFonts w:ascii="Times New Roman" w:hAnsi="Times New Roman" w:cs="Times New Roman"/>
                <w:sz w:val="24"/>
                <w:szCs w:val="24"/>
                <w:lang w:val="uk-UA"/>
              </w:rPr>
              <w:t>Перфільєва</w:t>
            </w:r>
            <w:proofErr w:type="spellEnd"/>
            <w:r w:rsidRPr="00EF07AE">
              <w:rPr>
                <w:rFonts w:ascii="Times New Roman" w:hAnsi="Times New Roman" w:cs="Times New Roman"/>
                <w:sz w:val="24"/>
                <w:szCs w:val="24"/>
                <w:lang w:val="uk-UA"/>
              </w:rPr>
              <w:t xml:space="preserve">. </w:t>
            </w:r>
            <w:r w:rsidRPr="00A27AB5">
              <w:rPr>
                <w:rFonts w:ascii="Times New Roman" w:hAnsi="Times New Roman" w:cs="Times New Roman"/>
                <w:sz w:val="24"/>
                <w:szCs w:val="24"/>
              </w:rPr>
              <w:t>Умань</w:t>
            </w:r>
            <w:proofErr w:type="gramStart"/>
            <w:r w:rsidRPr="00A27AB5">
              <w:rPr>
                <w:rFonts w:ascii="Times New Roman" w:hAnsi="Times New Roman" w:cs="Times New Roman"/>
                <w:sz w:val="24"/>
                <w:szCs w:val="24"/>
              </w:rPr>
              <w:t xml:space="preserve"> :</w:t>
            </w:r>
            <w:proofErr w:type="gramEnd"/>
            <w:r w:rsidRPr="00A27AB5">
              <w:rPr>
                <w:rFonts w:ascii="Times New Roman" w:hAnsi="Times New Roman" w:cs="Times New Roman"/>
                <w:sz w:val="24"/>
                <w:szCs w:val="24"/>
              </w:rPr>
              <w:t xml:space="preserve"> ВПЦ «</w:t>
            </w:r>
            <w:proofErr w:type="spellStart"/>
            <w:proofErr w:type="gramStart"/>
            <w:r w:rsidRPr="00A27AB5">
              <w:rPr>
                <w:rFonts w:ascii="Times New Roman" w:hAnsi="Times New Roman" w:cs="Times New Roman"/>
                <w:sz w:val="24"/>
                <w:szCs w:val="24"/>
              </w:rPr>
              <w:t>В</w:t>
            </w:r>
            <w:proofErr w:type="gramEnd"/>
            <w:r w:rsidRPr="00A27AB5">
              <w:rPr>
                <w:rFonts w:ascii="Times New Roman" w:hAnsi="Times New Roman" w:cs="Times New Roman"/>
                <w:sz w:val="24"/>
                <w:szCs w:val="24"/>
              </w:rPr>
              <w:t>ізаві</w:t>
            </w:r>
            <w:proofErr w:type="spellEnd"/>
            <w:r w:rsidRPr="00A27AB5">
              <w:rPr>
                <w:rFonts w:ascii="Times New Roman" w:hAnsi="Times New Roman" w:cs="Times New Roman"/>
                <w:sz w:val="24"/>
                <w:szCs w:val="24"/>
              </w:rPr>
              <w:t xml:space="preserve">», 2017. 100 с. </w:t>
            </w:r>
          </w:p>
          <w:p w:rsidR="000D4242" w:rsidRPr="00A71FE0" w:rsidRDefault="00A71FE0" w:rsidP="00A27AB5">
            <w:pPr>
              <w:pStyle w:val="21"/>
              <w:numPr>
                <w:ilvl w:val="0"/>
                <w:numId w:val="4"/>
              </w:numPr>
              <w:tabs>
                <w:tab w:val="left" w:pos="444"/>
              </w:tabs>
              <w:spacing w:after="0" w:line="240" w:lineRule="auto"/>
              <w:rPr>
                <w:rFonts w:ascii="Times New Roman" w:hAnsi="Times New Roman" w:cs="Times New Roman"/>
                <w:sz w:val="24"/>
                <w:szCs w:val="24"/>
                <w:lang w:val="uk-UA"/>
              </w:rPr>
            </w:pPr>
            <w:proofErr w:type="spellStart"/>
            <w:r w:rsidRPr="00A71FE0">
              <w:rPr>
                <w:rFonts w:ascii="Times New Roman" w:hAnsi="Times New Roman" w:cs="Times New Roman"/>
                <w:sz w:val="24"/>
                <w:szCs w:val="24"/>
              </w:rPr>
              <w:t>Теорія</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і</w:t>
            </w:r>
            <w:proofErr w:type="spellEnd"/>
            <w:r w:rsidRPr="00A71FE0">
              <w:rPr>
                <w:rFonts w:ascii="Times New Roman" w:hAnsi="Times New Roman" w:cs="Times New Roman"/>
                <w:sz w:val="24"/>
                <w:szCs w:val="24"/>
              </w:rPr>
              <w:t xml:space="preserve"> практика </w:t>
            </w:r>
            <w:proofErr w:type="spellStart"/>
            <w:r w:rsidRPr="00A71FE0">
              <w:rPr>
                <w:rFonts w:ascii="Times New Roman" w:hAnsi="Times New Roman" w:cs="Times New Roman"/>
                <w:sz w:val="24"/>
                <w:szCs w:val="24"/>
              </w:rPr>
              <w:t>організації</w:t>
            </w:r>
            <w:proofErr w:type="spellEnd"/>
            <w:r w:rsidRPr="00A71FE0">
              <w:rPr>
                <w:rFonts w:ascii="Times New Roman" w:hAnsi="Times New Roman" w:cs="Times New Roman"/>
                <w:sz w:val="24"/>
                <w:szCs w:val="24"/>
              </w:rPr>
              <w:t xml:space="preserve"> активного </w:t>
            </w:r>
            <w:proofErr w:type="spellStart"/>
            <w:r w:rsidRPr="00A71FE0">
              <w:rPr>
                <w:rFonts w:ascii="Times New Roman" w:hAnsi="Times New Roman" w:cs="Times New Roman"/>
                <w:sz w:val="24"/>
                <w:szCs w:val="24"/>
              </w:rPr>
              <w:t>відпочинку</w:t>
            </w:r>
            <w:proofErr w:type="spellEnd"/>
            <w:r w:rsidRPr="00A71FE0">
              <w:rPr>
                <w:rFonts w:ascii="Times New Roman" w:hAnsi="Times New Roman" w:cs="Times New Roman"/>
                <w:sz w:val="24"/>
                <w:szCs w:val="24"/>
              </w:rPr>
              <w:t xml:space="preserve"> та туризму для </w:t>
            </w:r>
            <w:proofErr w:type="spellStart"/>
            <w:r w:rsidRPr="00A71FE0">
              <w:rPr>
                <w:rFonts w:ascii="Times New Roman" w:hAnsi="Times New Roman" w:cs="Times New Roman"/>
                <w:sz w:val="24"/>
                <w:szCs w:val="24"/>
              </w:rPr>
              <w:t>неповносправних</w:t>
            </w:r>
            <w:proofErr w:type="spell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осіб</w:t>
            </w:r>
            <w:proofErr w:type="spellEnd"/>
            <w:r w:rsidRPr="00A71FE0">
              <w:rPr>
                <w:rFonts w:ascii="Times New Roman" w:hAnsi="Times New Roman" w:cs="Times New Roman"/>
                <w:sz w:val="24"/>
                <w:szCs w:val="24"/>
              </w:rPr>
              <w:t xml:space="preserve"> / </w:t>
            </w:r>
            <w:proofErr w:type="spellStart"/>
            <w:r w:rsidRPr="00A71FE0">
              <w:rPr>
                <w:rFonts w:ascii="Times New Roman" w:hAnsi="Times New Roman" w:cs="Times New Roman"/>
                <w:sz w:val="24"/>
                <w:szCs w:val="24"/>
              </w:rPr>
              <w:t>Волошинський</w:t>
            </w:r>
            <w:proofErr w:type="spellEnd"/>
            <w:r w:rsidRPr="00A71FE0">
              <w:rPr>
                <w:rFonts w:ascii="Times New Roman" w:hAnsi="Times New Roman" w:cs="Times New Roman"/>
                <w:sz w:val="24"/>
                <w:szCs w:val="24"/>
              </w:rPr>
              <w:t xml:space="preserve"> О., </w:t>
            </w:r>
            <w:proofErr w:type="spellStart"/>
            <w:r w:rsidRPr="00A71FE0">
              <w:rPr>
                <w:rFonts w:ascii="Times New Roman" w:hAnsi="Times New Roman" w:cs="Times New Roman"/>
                <w:sz w:val="24"/>
                <w:szCs w:val="24"/>
              </w:rPr>
              <w:lastRenderedPageBreak/>
              <w:t>Горбацько</w:t>
            </w:r>
            <w:proofErr w:type="spellEnd"/>
            <w:r w:rsidRPr="00A71FE0">
              <w:rPr>
                <w:rFonts w:ascii="Times New Roman" w:hAnsi="Times New Roman" w:cs="Times New Roman"/>
                <w:sz w:val="24"/>
                <w:szCs w:val="24"/>
              </w:rPr>
              <w:t xml:space="preserve"> І., </w:t>
            </w:r>
            <w:proofErr w:type="spellStart"/>
            <w:r w:rsidRPr="00A71FE0">
              <w:rPr>
                <w:rFonts w:ascii="Times New Roman" w:hAnsi="Times New Roman" w:cs="Times New Roman"/>
                <w:sz w:val="24"/>
                <w:szCs w:val="24"/>
              </w:rPr>
              <w:t>Мацелюх</w:t>
            </w:r>
            <w:proofErr w:type="spellEnd"/>
            <w:r w:rsidRPr="00A71FE0">
              <w:rPr>
                <w:rFonts w:ascii="Times New Roman" w:hAnsi="Times New Roman" w:cs="Times New Roman"/>
                <w:sz w:val="24"/>
                <w:szCs w:val="24"/>
              </w:rPr>
              <w:t xml:space="preserve"> А., </w:t>
            </w:r>
            <w:proofErr w:type="spellStart"/>
            <w:r w:rsidRPr="00A71FE0">
              <w:rPr>
                <w:rFonts w:ascii="Times New Roman" w:hAnsi="Times New Roman" w:cs="Times New Roman"/>
                <w:sz w:val="24"/>
                <w:szCs w:val="24"/>
              </w:rPr>
              <w:t>Сварник</w:t>
            </w:r>
            <w:proofErr w:type="spellEnd"/>
            <w:r w:rsidRPr="00A71FE0">
              <w:rPr>
                <w:rFonts w:ascii="Times New Roman" w:hAnsi="Times New Roman" w:cs="Times New Roman"/>
                <w:sz w:val="24"/>
                <w:szCs w:val="24"/>
              </w:rPr>
              <w:t xml:space="preserve"> М. ‒ </w:t>
            </w:r>
            <w:proofErr w:type="spellStart"/>
            <w:r w:rsidRPr="00A71FE0">
              <w:rPr>
                <w:rFonts w:ascii="Times New Roman" w:hAnsi="Times New Roman" w:cs="Times New Roman"/>
                <w:sz w:val="24"/>
                <w:szCs w:val="24"/>
              </w:rPr>
              <w:t>Львів</w:t>
            </w:r>
            <w:proofErr w:type="spellEnd"/>
            <w:r w:rsidRPr="00A71FE0">
              <w:rPr>
                <w:rFonts w:ascii="Times New Roman" w:hAnsi="Times New Roman" w:cs="Times New Roman"/>
                <w:sz w:val="24"/>
                <w:szCs w:val="24"/>
              </w:rPr>
              <w:t xml:space="preserve"> : </w:t>
            </w:r>
            <w:proofErr w:type="gramStart"/>
            <w:r w:rsidRPr="00A71FE0">
              <w:rPr>
                <w:rFonts w:ascii="Times New Roman" w:hAnsi="Times New Roman" w:cs="Times New Roman"/>
                <w:sz w:val="24"/>
                <w:szCs w:val="24"/>
              </w:rPr>
              <w:t>ТОВ</w:t>
            </w:r>
            <w:proofErr w:type="gramEnd"/>
            <w:r w:rsidRPr="00A71FE0">
              <w:rPr>
                <w:rFonts w:ascii="Times New Roman" w:hAnsi="Times New Roman" w:cs="Times New Roman"/>
                <w:sz w:val="24"/>
                <w:szCs w:val="24"/>
              </w:rPr>
              <w:t xml:space="preserve"> «</w:t>
            </w:r>
            <w:proofErr w:type="spellStart"/>
            <w:r w:rsidRPr="00A71FE0">
              <w:rPr>
                <w:rFonts w:ascii="Times New Roman" w:hAnsi="Times New Roman" w:cs="Times New Roman"/>
                <w:sz w:val="24"/>
                <w:szCs w:val="24"/>
              </w:rPr>
              <w:t>Простір</w:t>
            </w:r>
            <w:proofErr w:type="spellEnd"/>
            <w:r w:rsidRPr="00A71FE0">
              <w:rPr>
                <w:rFonts w:ascii="Times New Roman" w:hAnsi="Times New Roman" w:cs="Times New Roman"/>
                <w:sz w:val="24"/>
                <w:szCs w:val="24"/>
              </w:rPr>
              <w:t xml:space="preserve"> М», 2009. ‒ С.128</w:t>
            </w:r>
          </w:p>
          <w:p w:rsidR="000D4242" w:rsidRPr="00A27AB5" w:rsidRDefault="000D4242" w:rsidP="000D4242">
            <w:pPr>
              <w:pStyle w:val="21"/>
              <w:tabs>
                <w:tab w:val="left" w:pos="444"/>
              </w:tabs>
              <w:spacing w:after="0" w:line="240" w:lineRule="auto"/>
              <w:ind w:left="0"/>
              <w:rPr>
                <w:rFonts w:ascii="Times New Roman" w:hAnsi="Times New Roman" w:cs="Times New Roman"/>
                <w:sz w:val="24"/>
                <w:szCs w:val="24"/>
                <w:lang w:val="uk-UA"/>
              </w:rPr>
            </w:pPr>
            <w:proofErr w:type="spellStart"/>
            <w:r w:rsidRPr="00A27AB5">
              <w:rPr>
                <w:rFonts w:ascii="Times New Roman" w:hAnsi="Times New Roman" w:cs="Times New Roman"/>
                <w:b/>
                <w:sz w:val="24"/>
                <w:szCs w:val="24"/>
              </w:rPr>
              <w:t>Інформаційні</w:t>
            </w:r>
            <w:proofErr w:type="spellEnd"/>
            <w:r w:rsidRPr="00A27AB5">
              <w:rPr>
                <w:rFonts w:ascii="Times New Roman" w:hAnsi="Times New Roman" w:cs="Times New Roman"/>
                <w:b/>
                <w:sz w:val="24"/>
                <w:szCs w:val="24"/>
              </w:rPr>
              <w:t xml:space="preserve"> </w:t>
            </w:r>
            <w:proofErr w:type="spellStart"/>
            <w:r w:rsidRPr="00A27AB5">
              <w:rPr>
                <w:rFonts w:ascii="Times New Roman" w:hAnsi="Times New Roman" w:cs="Times New Roman"/>
                <w:b/>
                <w:sz w:val="24"/>
                <w:szCs w:val="24"/>
              </w:rPr>
              <w:t>ресурси</w:t>
            </w:r>
            <w:proofErr w:type="spellEnd"/>
            <w:r w:rsidRPr="00A27AB5">
              <w:rPr>
                <w:rFonts w:ascii="Times New Roman" w:hAnsi="Times New Roman" w:cs="Times New Roman"/>
                <w:sz w:val="24"/>
                <w:szCs w:val="24"/>
              </w:rPr>
              <w:t xml:space="preserve">: </w:t>
            </w:r>
          </w:p>
          <w:p w:rsidR="000D4242" w:rsidRPr="00A27AB5" w:rsidRDefault="000D4242" w:rsidP="000D4242">
            <w:pPr>
              <w:pStyle w:val="21"/>
              <w:tabs>
                <w:tab w:val="left" w:pos="444"/>
              </w:tabs>
              <w:spacing w:after="0" w:line="240" w:lineRule="auto"/>
              <w:ind w:left="0"/>
              <w:rPr>
                <w:rFonts w:ascii="Times New Roman" w:hAnsi="Times New Roman" w:cs="Times New Roman"/>
                <w:sz w:val="24"/>
                <w:szCs w:val="24"/>
                <w:lang w:val="uk-UA"/>
              </w:rPr>
            </w:pPr>
            <w:proofErr w:type="spellStart"/>
            <w:proofErr w:type="gramStart"/>
            <w:r w:rsidRPr="00A27AB5">
              <w:rPr>
                <w:rFonts w:ascii="Times New Roman" w:hAnsi="Times New Roman" w:cs="Times New Roman"/>
                <w:sz w:val="24"/>
                <w:szCs w:val="24"/>
              </w:rPr>
              <w:t>Б</w:t>
            </w:r>
            <w:proofErr w:type="gramEnd"/>
            <w:r w:rsidRPr="00A27AB5">
              <w:rPr>
                <w:rFonts w:ascii="Times New Roman" w:hAnsi="Times New Roman" w:cs="Times New Roman"/>
                <w:sz w:val="24"/>
                <w:szCs w:val="24"/>
              </w:rPr>
              <w:t>ібліотека</w:t>
            </w:r>
            <w:proofErr w:type="spellEnd"/>
            <w:r w:rsidRPr="00A27AB5">
              <w:rPr>
                <w:rFonts w:ascii="Times New Roman" w:hAnsi="Times New Roman" w:cs="Times New Roman"/>
                <w:sz w:val="24"/>
                <w:szCs w:val="24"/>
              </w:rPr>
              <w:t xml:space="preserve"> УДПУ </w:t>
            </w:r>
            <w:proofErr w:type="spellStart"/>
            <w:r w:rsidRPr="00A27AB5">
              <w:rPr>
                <w:rFonts w:ascii="Times New Roman" w:hAnsi="Times New Roman" w:cs="Times New Roman"/>
                <w:sz w:val="24"/>
                <w:szCs w:val="24"/>
              </w:rPr>
              <w:t>ім</w:t>
            </w:r>
            <w:proofErr w:type="spellEnd"/>
            <w:r w:rsidRPr="00A27AB5">
              <w:rPr>
                <w:rFonts w:ascii="Times New Roman" w:hAnsi="Times New Roman" w:cs="Times New Roman"/>
                <w:sz w:val="24"/>
                <w:szCs w:val="24"/>
              </w:rPr>
              <w:t xml:space="preserve">. Павла </w:t>
            </w:r>
            <w:proofErr w:type="spellStart"/>
            <w:r w:rsidRPr="00A27AB5">
              <w:rPr>
                <w:rFonts w:ascii="Times New Roman" w:hAnsi="Times New Roman" w:cs="Times New Roman"/>
                <w:sz w:val="24"/>
                <w:szCs w:val="24"/>
              </w:rPr>
              <w:t>Тичини</w:t>
            </w:r>
            <w:proofErr w:type="spellEnd"/>
            <w:r w:rsidRPr="00A27AB5">
              <w:rPr>
                <w:rFonts w:ascii="Times New Roman" w:hAnsi="Times New Roman" w:cs="Times New Roman"/>
                <w:sz w:val="24"/>
                <w:szCs w:val="24"/>
              </w:rPr>
              <w:t xml:space="preserve"> / </w:t>
            </w:r>
            <w:proofErr w:type="spellStart"/>
            <w:r w:rsidRPr="00A27AB5">
              <w:rPr>
                <w:rFonts w:ascii="Times New Roman" w:hAnsi="Times New Roman" w:cs="Times New Roman"/>
                <w:sz w:val="24"/>
                <w:szCs w:val="24"/>
              </w:rPr>
              <w:t>веб-сайт</w:t>
            </w:r>
            <w:proofErr w:type="spellEnd"/>
            <w:r w:rsidRPr="00A27AB5">
              <w:rPr>
                <w:rFonts w:ascii="Times New Roman" w:hAnsi="Times New Roman" w:cs="Times New Roman"/>
                <w:sz w:val="24"/>
                <w:szCs w:val="24"/>
              </w:rPr>
              <w:t>. URL:</w:t>
            </w:r>
          </w:p>
          <w:p w:rsidR="009522A4" w:rsidRPr="00A71FE0" w:rsidRDefault="000D4242" w:rsidP="000D4242">
            <w:pPr>
              <w:pStyle w:val="21"/>
              <w:numPr>
                <w:ilvl w:val="0"/>
                <w:numId w:val="1"/>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uk-UA"/>
              </w:rPr>
              <w:t xml:space="preserve"> </w:t>
            </w:r>
            <w:hyperlink r:id="rId6" w:history="1">
              <w:r w:rsidR="00A27AB5" w:rsidRPr="00A71FE0">
                <w:rPr>
                  <w:rStyle w:val="a9"/>
                  <w:rFonts w:ascii="Times New Roman" w:hAnsi="Times New Roman" w:cs="Times New Roman"/>
                  <w:sz w:val="24"/>
                  <w:szCs w:val="24"/>
                </w:rPr>
                <w:t>https</w:t>
              </w:r>
              <w:r w:rsidR="00A27AB5" w:rsidRPr="00A71FE0">
                <w:rPr>
                  <w:rStyle w:val="a9"/>
                  <w:rFonts w:ascii="Times New Roman" w:hAnsi="Times New Roman" w:cs="Times New Roman"/>
                  <w:sz w:val="24"/>
                  <w:szCs w:val="24"/>
                  <w:lang w:val="uk-UA"/>
                </w:rPr>
                <w:t>://</w:t>
              </w:r>
              <w:r w:rsidR="00A27AB5" w:rsidRPr="00A71FE0">
                <w:rPr>
                  <w:rStyle w:val="a9"/>
                  <w:rFonts w:ascii="Times New Roman" w:hAnsi="Times New Roman" w:cs="Times New Roman"/>
                  <w:sz w:val="24"/>
                  <w:szCs w:val="24"/>
                </w:rPr>
                <w:t>library</w:t>
              </w:r>
              <w:r w:rsidR="00A27AB5" w:rsidRPr="00A71FE0">
                <w:rPr>
                  <w:rStyle w:val="a9"/>
                  <w:rFonts w:ascii="Times New Roman" w:hAnsi="Times New Roman" w:cs="Times New Roman"/>
                  <w:sz w:val="24"/>
                  <w:szCs w:val="24"/>
                  <w:lang w:val="uk-UA"/>
                </w:rPr>
                <w:t>.</w:t>
              </w:r>
              <w:r w:rsidR="00A27AB5" w:rsidRPr="00A71FE0">
                <w:rPr>
                  <w:rStyle w:val="a9"/>
                  <w:rFonts w:ascii="Times New Roman" w:hAnsi="Times New Roman" w:cs="Times New Roman"/>
                  <w:sz w:val="24"/>
                  <w:szCs w:val="24"/>
                </w:rPr>
                <w:t>udpu</w:t>
              </w:r>
              <w:r w:rsidR="00A27AB5" w:rsidRPr="00A71FE0">
                <w:rPr>
                  <w:rStyle w:val="a9"/>
                  <w:rFonts w:ascii="Times New Roman" w:hAnsi="Times New Roman" w:cs="Times New Roman"/>
                  <w:sz w:val="24"/>
                  <w:szCs w:val="24"/>
                  <w:lang w:val="uk-UA"/>
                </w:rPr>
                <w:t>.</w:t>
              </w:r>
              <w:r w:rsidR="00A27AB5" w:rsidRPr="00A71FE0">
                <w:rPr>
                  <w:rStyle w:val="a9"/>
                  <w:rFonts w:ascii="Times New Roman" w:hAnsi="Times New Roman" w:cs="Times New Roman"/>
                  <w:sz w:val="24"/>
                  <w:szCs w:val="24"/>
                </w:rPr>
                <w:t>edu</w:t>
              </w:r>
              <w:r w:rsidR="00A27AB5" w:rsidRPr="00A71FE0">
                <w:rPr>
                  <w:rStyle w:val="a9"/>
                  <w:rFonts w:ascii="Times New Roman" w:hAnsi="Times New Roman" w:cs="Times New Roman"/>
                  <w:sz w:val="24"/>
                  <w:szCs w:val="24"/>
                  <w:lang w:val="uk-UA"/>
                </w:rPr>
                <w:t>.</w:t>
              </w:r>
              <w:proofErr w:type="spellStart"/>
              <w:r w:rsidR="00A27AB5" w:rsidRPr="00A71FE0">
                <w:rPr>
                  <w:rStyle w:val="a9"/>
                  <w:rFonts w:ascii="Times New Roman" w:hAnsi="Times New Roman" w:cs="Times New Roman"/>
                  <w:sz w:val="24"/>
                  <w:szCs w:val="24"/>
                </w:rPr>
                <w:t>ua</w:t>
              </w:r>
              <w:proofErr w:type="spellEnd"/>
            </w:hyperlink>
            <w:r w:rsidRPr="00A71FE0">
              <w:rPr>
                <w:rFonts w:ascii="Times New Roman" w:hAnsi="Times New Roman" w:cs="Times New Roman"/>
                <w:sz w:val="24"/>
                <w:szCs w:val="24"/>
                <w:lang w:val="uk-UA"/>
              </w:rPr>
              <w:t>.</w:t>
            </w:r>
          </w:p>
          <w:p w:rsidR="00A71FE0" w:rsidRPr="00A71FE0" w:rsidRDefault="00A71FE0" w:rsidP="00A27AB5">
            <w:pPr>
              <w:pStyle w:val="21"/>
              <w:numPr>
                <w:ilvl w:val="0"/>
                <w:numId w:val="1"/>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en-US"/>
              </w:rPr>
              <w:t>Darcy S. A. Whole-of-Life Approach to Tourism: The Case for Accessible Tourism Experiences. Journal of Hospitality and Tourism Management. – 2009. – №16 (1). – P. 32–44 [</w:t>
            </w:r>
            <w:proofErr w:type="spellStart"/>
            <w:r w:rsidRPr="00A71FE0">
              <w:rPr>
                <w:rFonts w:ascii="Times New Roman" w:hAnsi="Times New Roman" w:cs="Times New Roman"/>
                <w:sz w:val="24"/>
                <w:szCs w:val="24"/>
              </w:rPr>
              <w:t>Електронний</w:t>
            </w:r>
            <w:proofErr w:type="spellEnd"/>
            <w:r w:rsidRPr="00A71FE0">
              <w:rPr>
                <w:rFonts w:ascii="Times New Roman" w:hAnsi="Times New Roman" w:cs="Times New Roman"/>
                <w:sz w:val="24"/>
                <w:szCs w:val="24"/>
                <w:lang w:val="en-US"/>
              </w:rPr>
              <w:t xml:space="preserve"> </w:t>
            </w:r>
            <w:r w:rsidRPr="00A71FE0">
              <w:rPr>
                <w:rFonts w:ascii="Times New Roman" w:hAnsi="Times New Roman" w:cs="Times New Roman"/>
                <w:sz w:val="24"/>
                <w:szCs w:val="24"/>
              </w:rPr>
              <w:t>ресурс</w:t>
            </w:r>
            <w:r w:rsidRPr="00A71FE0">
              <w:rPr>
                <w:rFonts w:ascii="Times New Roman" w:hAnsi="Times New Roman" w:cs="Times New Roman"/>
                <w:sz w:val="24"/>
                <w:szCs w:val="24"/>
                <w:lang w:val="en-US"/>
              </w:rPr>
              <w:t xml:space="preserve">]. – 2018. – </w:t>
            </w:r>
            <w:r w:rsidRPr="00A71FE0">
              <w:rPr>
                <w:rFonts w:ascii="Times New Roman" w:hAnsi="Times New Roman" w:cs="Times New Roman"/>
                <w:sz w:val="24"/>
                <w:szCs w:val="24"/>
              </w:rPr>
              <w:t>Режим</w:t>
            </w:r>
            <w:r w:rsidRPr="00A71FE0">
              <w:rPr>
                <w:rFonts w:ascii="Times New Roman" w:hAnsi="Times New Roman" w:cs="Times New Roman"/>
                <w:sz w:val="24"/>
                <w:szCs w:val="24"/>
                <w:lang w:val="en-US"/>
              </w:rPr>
              <w:t xml:space="preserve"> </w:t>
            </w:r>
            <w:r w:rsidRPr="00A71FE0">
              <w:rPr>
                <w:rFonts w:ascii="Times New Roman" w:hAnsi="Times New Roman" w:cs="Times New Roman"/>
                <w:sz w:val="24"/>
                <w:szCs w:val="24"/>
              </w:rPr>
              <w:t>доступу</w:t>
            </w:r>
            <w:r w:rsidRPr="00A71FE0">
              <w:rPr>
                <w:rFonts w:ascii="Times New Roman" w:hAnsi="Times New Roman" w:cs="Times New Roman"/>
                <w:sz w:val="24"/>
                <w:szCs w:val="24"/>
                <w:lang w:val="en-US"/>
              </w:rPr>
              <w:t xml:space="preserve"> :</w:t>
            </w:r>
          </w:p>
          <w:p w:rsidR="00A71FE0" w:rsidRPr="00A71FE0" w:rsidRDefault="00A71FE0" w:rsidP="00A71FE0">
            <w:pPr>
              <w:pStyle w:val="21"/>
              <w:tabs>
                <w:tab w:val="left" w:pos="444"/>
              </w:tabs>
              <w:spacing w:after="0" w:line="240" w:lineRule="auto"/>
              <w:ind w:left="360"/>
              <w:rPr>
                <w:rFonts w:ascii="Times New Roman" w:hAnsi="Times New Roman" w:cs="Times New Roman"/>
                <w:sz w:val="24"/>
                <w:szCs w:val="24"/>
                <w:lang w:val="en-US"/>
              </w:rPr>
            </w:pPr>
            <w:r w:rsidRPr="00A71FE0">
              <w:rPr>
                <w:rFonts w:ascii="Times New Roman" w:hAnsi="Times New Roman" w:cs="Times New Roman"/>
                <w:sz w:val="24"/>
                <w:szCs w:val="24"/>
                <w:lang w:val="en-US"/>
              </w:rPr>
              <w:t xml:space="preserve"> https://opus.lib.uts.edu.au/bitstream/10453/10091 /1/2008005505.pdf </w:t>
            </w:r>
          </w:p>
          <w:p w:rsidR="00A27AB5" w:rsidRPr="00A27AB5" w:rsidRDefault="00A71FE0" w:rsidP="00A27AB5">
            <w:pPr>
              <w:pStyle w:val="21"/>
              <w:numPr>
                <w:ilvl w:val="0"/>
                <w:numId w:val="1"/>
              </w:numPr>
              <w:tabs>
                <w:tab w:val="left" w:pos="444"/>
              </w:tabs>
              <w:spacing w:after="0" w:line="240" w:lineRule="auto"/>
              <w:rPr>
                <w:rFonts w:ascii="Times New Roman" w:hAnsi="Times New Roman" w:cs="Times New Roman"/>
                <w:sz w:val="24"/>
                <w:szCs w:val="24"/>
                <w:lang w:val="uk-UA"/>
              </w:rPr>
            </w:pPr>
            <w:r w:rsidRPr="00A71FE0">
              <w:rPr>
                <w:rFonts w:ascii="Times New Roman" w:hAnsi="Times New Roman" w:cs="Times New Roman"/>
                <w:sz w:val="24"/>
                <w:szCs w:val="24"/>
                <w:lang w:val="en-US"/>
              </w:rPr>
              <w:t xml:space="preserve"> Mace R. L. Accessible environments: Toward universal design. / R. L. Mace // New </w:t>
            </w:r>
            <w:proofErr w:type="gramStart"/>
            <w:r w:rsidRPr="00A71FE0">
              <w:rPr>
                <w:rFonts w:ascii="Times New Roman" w:hAnsi="Times New Roman" w:cs="Times New Roman"/>
                <w:sz w:val="24"/>
                <w:szCs w:val="24"/>
                <w:lang w:val="en-US"/>
              </w:rPr>
              <w:t>York :</w:t>
            </w:r>
            <w:proofErr w:type="gramEnd"/>
            <w:r w:rsidRPr="00A71FE0">
              <w:rPr>
                <w:rFonts w:ascii="Times New Roman" w:hAnsi="Times New Roman" w:cs="Times New Roman"/>
                <w:sz w:val="24"/>
                <w:szCs w:val="24"/>
                <w:lang w:val="en-US"/>
              </w:rPr>
              <w:t xml:space="preserve"> Van </w:t>
            </w:r>
            <w:proofErr w:type="spellStart"/>
            <w:r w:rsidRPr="00A71FE0">
              <w:rPr>
                <w:rFonts w:ascii="Times New Roman" w:hAnsi="Times New Roman" w:cs="Times New Roman"/>
                <w:sz w:val="24"/>
                <w:szCs w:val="24"/>
                <w:lang w:val="en-US"/>
              </w:rPr>
              <w:t>Nostrand</w:t>
            </w:r>
            <w:proofErr w:type="spellEnd"/>
            <w:r w:rsidRPr="00A71FE0">
              <w:rPr>
                <w:rFonts w:ascii="Times New Roman" w:hAnsi="Times New Roman" w:cs="Times New Roman"/>
                <w:sz w:val="24"/>
                <w:szCs w:val="24"/>
                <w:lang w:val="en-US"/>
              </w:rPr>
              <w:t xml:space="preserve"> Reinhold, 1991. ‒ 44 </w:t>
            </w:r>
            <w:proofErr w:type="spellStart"/>
            <w:r w:rsidRPr="00A71FE0">
              <w:rPr>
                <w:rFonts w:ascii="Times New Roman" w:hAnsi="Times New Roman" w:cs="Times New Roman"/>
                <w:sz w:val="24"/>
                <w:szCs w:val="24"/>
              </w:rPr>
              <w:t>р</w:t>
            </w:r>
            <w:proofErr w:type="spellEnd"/>
          </w:p>
        </w:tc>
      </w:tr>
      <w:tr w:rsidR="009522A4" w:rsidRPr="007925DE" w:rsidTr="00691F97">
        <w:trPr>
          <w:trHeight w:val="2056"/>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E22582" w:rsidRDefault="009522A4" w:rsidP="00537B36">
            <w:pPr>
              <w:spacing w:line="240" w:lineRule="auto"/>
              <w:ind w:firstLine="0"/>
              <w:rPr>
                <w:rFonts w:ascii="Times New Roman" w:eastAsia="Times New Roman" w:hAnsi="Times New Roman" w:cs="Times New Roman"/>
                <w:b/>
                <w:sz w:val="24"/>
                <w:szCs w:val="24"/>
              </w:rPr>
            </w:pPr>
            <w:r w:rsidRPr="00E22582">
              <w:rPr>
                <w:rFonts w:ascii="Times New Roman" w:eastAsia="Times New Roman" w:hAnsi="Times New Roman" w:cs="Times New Roman"/>
                <w:b/>
                <w:sz w:val="24"/>
                <w:szCs w:val="24"/>
              </w:rPr>
              <w:lastRenderedPageBreak/>
              <w:t>Обсяг курсу</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537B36" w:rsidRDefault="009522A4" w:rsidP="00537B36">
            <w:pPr>
              <w:ind w:firstLine="0"/>
              <w:rPr>
                <w:lang w:val="ru-RU"/>
              </w:rPr>
            </w:pPr>
            <w:r w:rsidRPr="00E22582">
              <w:rPr>
                <w:rFonts w:ascii="Times New Roman" w:eastAsia="Times New Roman" w:hAnsi="Times New Roman"/>
                <w:b/>
                <w:sz w:val="24"/>
                <w:szCs w:val="24"/>
              </w:rPr>
              <w:t>_</w:t>
            </w:r>
            <w:r w:rsidR="00A71FE0" w:rsidRPr="00A71FE0">
              <w:rPr>
                <w:rFonts w:ascii="Times New Roman" w:eastAsia="Times New Roman" w:hAnsi="Times New Roman"/>
                <w:b/>
                <w:sz w:val="24"/>
                <w:szCs w:val="24"/>
                <w:lang w:val="ru-RU"/>
              </w:rPr>
              <w:t>50</w:t>
            </w:r>
            <w:r w:rsidRPr="00E22582">
              <w:rPr>
                <w:rFonts w:ascii="Times New Roman" w:eastAsia="Times New Roman" w:hAnsi="Times New Roman"/>
                <w:b/>
                <w:sz w:val="24"/>
                <w:szCs w:val="24"/>
              </w:rPr>
              <w:t xml:space="preserve">_ </w:t>
            </w:r>
            <w:r w:rsidRPr="00E22582">
              <w:rPr>
                <w:rFonts w:ascii="Times New Roman" w:eastAsia="Times New Roman" w:hAnsi="Times New Roman"/>
                <w:sz w:val="24"/>
                <w:szCs w:val="24"/>
              </w:rPr>
              <w:t xml:space="preserve">годин аудиторних занять. З них </w:t>
            </w:r>
            <w:r w:rsidR="00A71FE0" w:rsidRPr="00A71FE0">
              <w:rPr>
                <w:rFonts w:ascii="Times New Roman" w:eastAsia="Times New Roman" w:hAnsi="Times New Roman"/>
                <w:b/>
                <w:sz w:val="24"/>
                <w:szCs w:val="24"/>
                <w:lang w:val="ru-RU"/>
              </w:rPr>
              <w:t>20</w:t>
            </w:r>
            <w:r w:rsidRPr="00E22582">
              <w:rPr>
                <w:rFonts w:ascii="Times New Roman" w:eastAsia="Times New Roman" w:hAnsi="Times New Roman"/>
                <w:sz w:val="24"/>
                <w:szCs w:val="24"/>
              </w:rPr>
              <w:t xml:space="preserve"> годин лекцій, </w:t>
            </w:r>
            <w:r w:rsidR="00A71FE0" w:rsidRPr="00A71FE0">
              <w:rPr>
                <w:rFonts w:ascii="Times New Roman" w:eastAsia="Times New Roman" w:hAnsi="Times New Roman"/>
                <w:b/>
                <w:sz w:val="24"/>
                <w:szCs w:val="24"/>
                <w:lang w:val="ru-RU"/>
              </w:rPr>
              <w:t>30</w:t>
            </w:r>
            <w:r w:rsidRPr="00E22582">
              <w:rPr>
                <w:rFonts w:ascii="Times New Roman" w:eastAsia="Times New Roman" w:hAnsi="Times New Roman"/>
                <w:sz w:val="24"/>
                <w:szCs w:val="24"/>
              </w:rPr>
              <w:t xml:space="preserve"> годин практичних занять (для студентів денної форми навчання)</w:t>
            </w:r>
          </w:p>
        </w:tc>
      </w:tr>
      <w:tr w:rsidR="009522A4" w:rsidRPr="007925DE" w:rsidTr="00691F97">
        <w:trPr>
          <w:trHeight w:val="731"/>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EE6C5D" w:rsidRDefault="009522A4" w:rsidP="00537B36">
            <w:pPr>
              <w:spacing w:line="240" w:lineRule="auto"/>
              <w:ind w:firstLine="0"/>
              <w:rPr>
                <w:rFonts w:ascii="Times New Roman" w:eastAsia="Times New Roman" w:hAnsi="Times New Roman" w:cs="Times New Roman"/>
                <w:b/>
                <w:sz w:val="24"/>
                <w:szCs w:val="24"/>
              </w:rPr>
            </w:pPr>
            <w:r w:rsidRPr="00EE6C5D">
              <w:rPr>
                <w:rFonts w:ascii="Times New Roman" w:eastAsia="Times New Roman" w:hAnsi="Times New Roman" w:cs="Times New Roman"/>
                <w:b/>
                <w:sz w:val="24"/>
                <w:szCs w:val="24"/>
              </w:rPr>
              <w:t>Очікувані результати навчання</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EB14F7" w:rsidRDefault="009522A4" w:rsidP="00BC2DE3">
            <w:pPr>
              <w:spacing w:line="240" w:lineRule="auto"/>
              <w:ind w:firstLine="0"/>
              <w:rPr>
                <w:rFonts w:ascii="Times New Roman" w:hAnsi="Times New Roman" w:cs="Times New Roman"/>
                <w:sz w:val="24"/>
                <w:szCs w:val="24"/>
              </w:rPr>
            </w:pPr>
            <w:r w:rsidRPr="00EB14F7">
              <w:rPr>
                <w:rFonts w:ascii="Times New Roman" w:hAnsi="Times New Roman" w:cs="Times New Roman"/>
                <w:sz w:val="24"/>
                <w:szCs w:val="24"/>
              </w:rPr>
              <w:t>Після завершення курсу студент повинен:</w:t>
            </w:r>
          </w:p>
          <w:p w:rsidR="009522A4" w:rsidRPr="00EB14F7" w:rsidRDefault="009522A4" w:rsidP="00BC2DE3">
            <w:pPr>
              <w:tabs>
                <w:tab w:val="left" w:pos="284"/>
                <w:tab w:val="left" w:pos="567"/>
              </w:tabs>
              <w:spacing w:line="240" w:lineRule="auto"/>
              <w:ind w:firstLine="0"/>
              <w:rPr>
                <w:rFonts w:ascii="Times New Roman" w:hAnsi="Times New Roman" w:cs="Times New Roman"/>
                <w:b/>
                <w:sz w:val="24"/>
                <w:szCs w:val="24"/>
              </w:rPr>
            </w:pPr>
            <w:r w:rsidRPr="00EB14F7">
              <w:rPr>
                <w:rFonts w:ascii="Times New Roman" w:hAnsi="Times New Roman" w:cs="Times New Roman"/>
                <w:b/>
                <w:sz w:val="24"/>
                <w:szCs w:val="24"/>
              </w:rPr>
              <w:t xml:space="preserve">знати: </w:t>
            </w:r>
          </w:p>
          <w:p w:rsidR="00EB14F7" w:rsidRPr="00EB14F7" w:rsidRDefault="00EB14F7" w:rsidP="00BC2DE3">
            <w:pPr>
              <w:pStyle w:val="21"/>
              <w:spacing w:after="0" w:line="240" w:lineRule="auto"/>
              <w:ind w:left="0"/>
              <w:rPr>
                <w:rFonts w:ascii="Times New Roman" w:hAnsi="Times New Roman" w:cs="Times New Roman"/>
                <w:sz w:val="24"/>
                <w:szCs w:val="24"/>
                <w:lang w:val="uk-UA"/>
              </w:rPr>
            </w:pPr>
            <w:r w:rsidRPr="00EB14F7">
              <w:rPr>
                <w:rFonts w:ascii="Times New Roman" w:hAnsi="Times New Roman" w:cs="Times New Roman"/>
                <w:sz w:val="24"/>
                <w:szCs w:val="24"/>
                <w:lang w:val="uk-UA"/>
              </w:rPr>
              <w:t>- теоретико-методологічні основи туристичної рекреації та її особливос</w:t>
            </w:r>
            <w:r>
              <w:rPr>
                <w:rFonts w:ascii="Times New Roman" w:hAnsi="Times New Roman" w:cs="Times New Roman"/>
                <w:sz w:val="24"/>
                <w:szCs w:val="24"/>
                <w:lang w:val="uk-UA"/>
              </w:rPr>
              <w:t>ті для людей з особливими потреб</w:t>
            </w:r>
            <w:r w:rsidRPr="00EB14F7">
              <w:rPr>
                <w:rFonts w:ascii="Times New Roman" w:hAnsi="Times New Roman" w:cs="Times New Roman"/>
                <w:sz w:val="24"/>
                <w:szCs w:val="24"/>
                <w:lang w:val="uk-UA"/>
              </w:rPr>
              <w:t>ами,</w:t>
            </w:r>
          </w:p>
          <w:p w:rsidR="00EB14F7" w:rsidRPr="00EB14F7" w:rsidRDefault="00EB14F7" w:rsidP="00BC2DE3">
            <w:pPr>
              <w:pStyle w:val="21"/>
              <w:spacing w:after="0" w:line="240" w:lineRule="auto"/>
              <w:ind w:left="0"/>
              <w:rPr>
                <w:rFonts w:ascii="Times New Roman" w:hAnsi="Times New Roman" w:cs="Times New Roman"/>
                <w:sz w:val="24"/>
                <w:szCs w:val="24"/>
                <w:lang w:val="uk-UA"/>
              </w:rPr>
            </w:pPr>
            <w:r w:rsidRPr="00EB14F7">
              <w:rPr>
                <w:rFonts w:ascii="Times New Roman" w:hAnsi="Times New Roman" w:cs="Times New Roman"/>
                <w:sz w:val="24"/>
                <w:szCs w:val="24"/>
                <w:lang w:val="uk-UA"/>
              </w:rPr>
              <w:t xml:space="preserve"> - методи дослідження та чинники формування туристичного ринку для осіб з порушенням розвитку; основні стратегії та напрямки розвитку туристичної індустрії та рекреаційної сфери України.</w:t>
            </w:r>
          </w:p>
          <w:p w:rsidR="00EB14F7" w:rsidRPr="00EB14F7" w:rsidRDefault="00EB14F7" w:rsidP="00BC2DE3">
            <w:pPr>
              <w:pStyle w:val="21"/>
              <w:spacing w:after="0" w:line="240" w:lineRule="auto"/>
              <w:ind w:left="0"/>
              <w:rPr>
                <w:rFonts w:ascii="Times New Roman" w:hAnsi="Times New Roman" w:cs="Times New Roman"/>
                <w:b/>
                <w:sz w:val="24"/>
                <w:szCs w:val="24"/>
                <w:lang w:val="uk-UA"/>
              </w:rPr>
            </w:pPr>
            <w:r w:rsidRPr="00EB14F7">
              <w:rPr>
                <w:rFonts w:ascii="Times New Roman" w:hAnsi="Times New Roman" w:cs="Times New Roman"/>
                <w:b/>
                <w:sz w:val="24"/>
                <w:szCs w:val="24"/>
                <w:lang w:val="uk-UA"/>
              </w:rPr>
              <w:t xml:space="preserve">вміти: </w:t>
            </w:r>
          </w:p>
          <w:p w:rsidR="00EB14F7" w:rsidRPr="00EB14F7" w:rsidRDefault="00EB14F7" w:rsidP="00BC2DE3">
            <w:pPr>
              <w:pStyle w:val="21"/>
              <w:spacing w:after="0" w:line="240" w:lineRule="auto"/>
              <w:ind w:left="0"/>
              <w:rPr>
                <w:rFonts w:ascii="Times New Roman" w:hAnsi="Times New Roman" w:cs="Times New Roman"/>
                <w:sz w:val="24"/>
                <w:szCs w:val="24"/>
                <w:lang w:val="uk-UA"/>
              </w:rPr>
            </w:pPr>
            <w:r w:rsidRPr="00EB14F7">
              <w:rPr>
                <w:rFonts w:ascii="Times New Roman" w:hAnsi="Times New Roman" w:cs="Times New Roman"/>
                <w:sz w:val="24"/>
                <w:szCs w:val="24"/>
                <w:lang w:val="uk-UA"/>
              </w:rPr>
              <w:t xml:space="preserve">пояснювати особливості розвитку рекреаційно-туристичної галузі України для людей з особливими  потребами; </w:t>
            </w:r>
          </w:p>
          <w:p w:rsidR="00EB14F7" w:rsidRPr="00EB14F7" w:rsidRDefault="00EB14F7" w:rsidP="00BC2DE3">
            <w:pPr>
              <w:pStyle w:val="21"/>
              <w:spacing w:after="0" w:line="240" w:lineRule="auto"/>
              <w:ind w:left="0"/>
              <w:rPr>
                <w:rFonts w:ascii="Times New Roman" w:hAnsi="Times New Roman" w:cs="Times New Roman"/>
                <w:sz w:val="24"/>
                <w:szCs w:val="24"/>
                <w:lang w:val="uk-UA"/>
              </w:rPr>
            </w:pPr>
            <w:r w:rsidRPr="00EB14F7">
              <w:rPr>
                <w:rFonts w:ascii="Times New Roman" w:hAnsi="Times New Roman" w:cs="Times New Roman"/>
                <w:sz w:val="24"/>
                <w:szCs w:val="24"/>
                <w:lang w:val="uk-UA"/>
              </w:rPr>
              <w:t xml:space="preserve">- визначати регіональні особливості держави щодо розвитку окремих видів туризму та рекреації; </w:t>
            </w:r>
          </w:p>
          <w:p w:rsidR="009522A4" w:rsidRPr="00EB14F7" w:rsidRDefault="00EB14F7" w:rsidP="00BC2DE3">
            <w:pPr>
              <w:pStyle w:val="21"/>
              <w:spacing w:after="0" w:line="240" w:lineRule="auto"/>
              <w:ind w:left="0"/>
              <w:rPr>
                <w:rFonts w:ascii="Times New Roman" w:hAnsi="Times New Roman" w:cs="Times New Roman"/>
                <w:sz w:val="24"/>
                <w:szCs w:val="24"/>
                <w:lang w:val="uk-UA"/>
              </w:rPr>
            </w:pPr>
            <w:proofErr w:type="spellStart"/>
            <w:r w:rsidRPr="00EB14F7">
              <w:rPr>
                <w:rFonts w:ascii="Times New Roman" w:hAnsi="Times New Roman" w:cs="Times New Roman"/>
                <w:sz w:val="24"/>
                <w:szCs w:val="24"/>
                <w:lang w:val="uk-UA"/>
              </w:rPr>
              <w:t>-оцінювати</w:t>
            </w:r>
            <w:proofErr w:type="spellEnd"/>
            <w:r w:rsidRPr="00EB14F7">
              <w:rPr>
                <w:rFonts w:ascii="Times New Roman" w:hAnsi="Times New Roman" w:cs="Times New Roman"/>
                <w:sz w:val="24"/>
                <w:szCs w:val="24"/>
                <w:lang w:val="uk-UA"/>
              </w:rPr>
              <w:t xml:space="preserve"> перспективні напрямку розвитку туристичної галузі для людей з особливим  потребами в окремих регіонах </w:t>
            </w:r>
            <w:proofErr w:type="spellStart"/>
            <w:r w:rsidRPr="00EB14F7">
              <w:rPr>
                <w:rFonts w:ascii="Times New Roman" w:hAnsi="Times New Roman" w:cs="Times New Roman"/>
                <w:sz w:val="24"/>
                <w:szCs w:val="24"/>
                <w:lang w:val="uk-UA"/>
              </w:rPr>
              <w:t>України.</w:t>
            </w:r>
            <w:r w:rsidR="009522A4" w:rsidRPr="00EB14F7">
              <w:rPr>
                <w:rFonts w:ascii="Times New Roman" w:hAnsi="Times New Roman" w:cs="Times New Roman"/>
                <w:sz w:val="24"/>
                <w:szCs w:val="24"/>
                <w:lang w:val="uk-UA"/>
              </w:rPr>
              <w:t>дослідження</w:t>
            </w:r>
            <w:proofErr w:type="spellEnd"/>
            <w:r w:rsidR="009522A4" w:rsidRPr="00EB14F7">
              <w:rPr>
                <w:rFonts w:ascii="Times New Roman" w:hAnsi="Times New Roman" w:cs="Times New Roman"/>
                <w:sz w:val="24"/>
                <w:szCs w:val="24"/>
                <w:lang w:val="uk-UA"/>
              </w:rPr>
              <w:t xml:space="preserve">; </w:t>
            </w:r>
          </w:p>
          <w:p w:rsidR="009522A4" w:rsidRPr="00217F68" w:rsidRDefault="009522A4" w:rsidP="00BC2DE3">
            <w:pPr>
              <w:pStyle w:val="21"/>
              <w:spacing w:after="0" w:line="240" w:lineRule="auto"/>
              <w:ind w:left="0"/>
              <w:rPr>
                <w:rFonts w:ascii="Times New Roman" w:hAnsi="Times New Roman" w:cs="Times New Roman"/>
                <w:sz w:val="24"/>
                <w:szCs w:val="24"/>
                <w:lang w:val="uk-UA"/>
              </w:rPr>
            </w:pPr>
            <w:r w:rsidRPr="00EB14F7">
              <w:rPr>
                <w:rFonts w:ascii="Times New Roman" w:hAnsi="Times New Roman" w:cs="Times New Roman"/>
                <w:sz w:val="24"/>
                <w:szCs w:val="24"/>
              </w:rPr>
              <w:t xml:space="preserve">- </w:t>
            </w:r>
            <w:proofErr w:type="spellStart"/>
            <w:proofErr w:type="gramStart"/>
            <w:r w:rsidRPr="00EB14F7">
              <w:rPr>
                <w:rFonts w:ascii="Times New Roman" w:hAnsi="Times New Roman" w:cs="Times New Roman"/>
                <w:sz w:val="24"/>
                <w:szCs w:val="24"/>
              </w:rPr>
              <w:t>понят</w:t>
            </w:r>
            <w:proofErr w:type="gramEnd"/>
            <w:r w:rsidRPr="00EB14F7">
              <w:rPr>
                <w:rFonts w:ascii="Times New Roman" w:hAnsi="Times New Roman" w:cs="Times New Roman"/>
                <w:sz w:val="24"/>
                <w:szCs w:val="24"/>
              </w:rPr>
              <w:t>ійно-термінологічний</w:t>
            </w:r>
            <w:proofErr w:type="spellEnd"/>
            <w:r w:rsidRPr="00EB14F7">
              <w:rPr>
                <w:rFonts w:ascii="Times New Roman" w:hAnsi="Times New Roman" w:cs="Times New Roman"/>
                <w:sz w:val="24"/>
                <w:szCs w:val="24"/>
              </w:rPr>
              <w:t xml:space="preserve"> </w:t>
            </w:r>
            <w:proofErr w:type="spellStart"/>
            <w:r w:rsidRPr="00EB14F7">
              <w:rPr>
                <w:rFonts w:ascii="Times New Roman" w:hAnsi="Times New Roman" w:cs="Times New Roman"/>
                <w:sz w:val="24"/>
                <w:szCs w:val="24"/>
              </w:rPr>
              <w:t>апарат</w:t>
            </w:r>
            <w:proofErr w:type="spellEnd"/>
            <w:r w:rsidRPr="00EB14F7">
              <w:rPr>
                <w:rFonts w:ascii="Times New Roman" w:hAnsi="Times New Roman" w:cs="Times New Roman"/>
                <w:sz w:val="24"/>
                <w:szCs w:val="24"/>
              </w:rPr>
              <w:t xml:space="preserve"> науки.</w:t>
            </w:r>
          </w:p>
        </w:tc>
      </w:tr>
      <w:tr w:rsidR="00EB14F7" w:rsidRPr="00E84816" w:rsidTr="00691F97">
        <w:trPr>
          <w:trHeight w:val="58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B14F7" w:rsidRPr="00EB14F7" w:rsidRDefault="00EB14F7" w:rsidP="00537B36">
            <w:pPr>
              <w:spacing w:line="240" w:lineRule="auto"/>
              <w:ind w:firstLine="0"/>
              <w:rPr>
                <w:rFonts w:ascii="Times New Roman" w:eastAsia="Times New Roman" w:hAnsi="Times New Roman" w:cs="Times New Roman"/>
                <w:b/>
                <w:sz w:val="24"/>
                <w:szCs w:val="24"/>
              </w:rPr>
            </w:pPr>
            <w:r w:rsidRPr="00EB14F7">
              <w:rPr>
                <w:rFonts w:ascii="Times New Roman" w:hAnsi="Times New Roman" w:cs="Times New Roman"/>
                <w:b/>
                <w:sz w:val="24"/>
                <w:szCs w:val="24"/>
              </w:rPr>
              <w:t xml:space="preserve">Компетентності та програмні результати </w:t>
            </w:r>
            <w:r w:rsidRPr="00EB14F7">
              <w:rPr>
                <w:rFonts w:ascii="Times New Roman" w:hAnsi="Times New Roman" w:cs="Times New Roman"/>
                <w:b/>
                <w:sz w:val="24"/>
                <w:szCs w:val="24"/>
              </w:rPr>
              <w:lastRenderedPageBreak/>
              <w:t>навчання (за освітньою програмою)</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691F9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lastRenderedPageBreak/>
              <w:t xml:space="preserve">У результаті вивчення дисципліни студенти мають здобути наступні практичні навички та уміння: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b/>
                <w:sz w:val="24"/>
                <w:szCs w:val="24"/>
              </w:rPr>
              <w:t>Загальні компетентності:</w:t>
            </w:r>
            <w:r w:rsidRPr="00EB14F7">
              <w:rPr>
                <w:rFonts w:ascii="Times New Roman" w:hAnsi="Times New Roman" w:cs="Times New Roman"/>
                <w:sz w:val="24"/>
                <w:szCs w:val="24"/>
              </w:rPr>
              <w:t xml:space="preserve">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ЗК 03. Здатність діяти соціально відповідально та свідомо;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lastRenderedPageBreak/>
              <w:t xml:space="preserve">ЗК 09. Вміння виявляти, ставити і вирішувати проблеми.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b/>
                <w:sz w:val="24"/>
                <w:szCs w:val="24"/>
              </w:rPr>
              <w:t>Фахові компетентності</w:t>
            </w:r>
            <w:r w:rsidRPr="00EB14F7">
              <w:rPr>
                <w:rFonts w:ascii="Times New Roman" w:hAnsi="Times New Roman" w:cs="Times New Roman"/>
                <w:sz w:val="24"/>
                <w:szCs w:val="24"/>
              </w:rPr>
              <w:t xml:space="preserve">: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ФК 16. Здатність застосовувати знання у практичних ситуаціях;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ФК </w:t>
            </w:r>
            <w:r w:rsidRPr="00EB14F7">
              <w:rPr>
                <w:rFonts w:ascii="Times New Roman" w:hAnsi="Times New Roman" w:cs="Times New Roman"/>
                <w:sz w:val="24"/>
                <w:szCs w:val="24"/>
              </w:rPr>
              <w:t xml:space="preserve">20. Розуміння процесів організації туристичних подорожей і комплексного туристичного обслуговування </w:t>
            </w:r>
            <w:r>
              <w:rPr>
                <w:rFonts w:ascii="Times New Roman" w:hAnsi="Times New Roman" w:cs="Times New Roman"/>
                <w:sz w:val="24"/>
                <w:szCs w:val="24"/>
              </w:rPr>
              <w:t xml:space="preserve">для осіб з особливими потребами </w:t>
            </w:r>
            <w:r w:rsidRPr="00EB14F7">
              <w:rPr>
                <w:rFonts w:ascii="Times New Roman" w:hAnsi="Times New Roman" w:cs="Times New Roman"/>
                <w:sz w:val="24"/>
                <w:szCs w:val="24"/>
              </w:rPr>
              <w:t xml:space="preserve">(готельного, ресторанного, транспортного, екскурсійного, рекреаційного);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ФК 23. Здатність забезпечувати безпеку турист</w:t>
            </w:r>
            <w:r>
              <w:rPr>
                <w:rFonts w:ascii="Times New Roman" w:hAnsi="Times New Roman" w:cs="Times New Roman"/>
                <w:sz w:val="24"/>
                <w:szCs w:val="24"/>
              </w:rPr>
              <w:t xml:space="preserve">ів у звичайних та складних </w:t>
            </w:r>
            <w:proofErr w:type="spellStart"/>
            <w:r>
              <w:rPr>
                <w:rFonts w:ascii="Times New Roman" w:hAnsi="Times New Roman" w:cs="Times New Roman"/>
                <w:sz w:val="24"/>
                <w:szCs w:val="24"/>
              </w:rPr>
              <w:t>форс</w:t>
            </w:r>
            <w:r w:rsidRPr="00EB14F7">
              <w:rPr>
                <w:rFonts w:ascii="Times New Roman" w:hAnsi="Times New Roman" w:cs="Times New Roman"/>
                <w:sz w:val="24"/>
                <w:szCs w:val="24"/>
              </w:rPr>
              <w:t>мажорних</w:t>
            </w:r>
            <w:proofErr w:type="spellEnd"/>
            <w:r w:rsidRPr="00EB14F7">
              <w:rPr>
                <w:rFonts w:ascii="Times New Roman" w:hAnsi="Times New Roman" w:cs="Times New Roman"/>
                <w:sz w:val="24"/>
                <w:szCs w:val="24"/>
              </w:rPr>
              <w:t xml:space="preserve"> обставинах;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ФК 26. Здатність визначати індивідуальні туристичні потреби, використовувати сучасні технології обслуговування </w:t>
            </w:r>
            <w:proofErr w:type="spellStart"/>
            <w:r w:rsidRPr="00EB14F7">
              <w:rPr>
                <w:rFonts w:ascii="Times New Roman" w:hAnsi="Times New Roman" w:cs="Times New Roman"/>
                <w:sz w:val="24"/>
                <w:szCs w:val="24"/>
              </w:rPr>
              <w:t>туристів</w:t>
            </w:r>
            <w:r w:rsidR="00D31AE0">
              <w:rPr>
                <w:rFonts w:ascii="Times New Roman" w:hAnsi="Times New Roman" w:cs="Times New Roman"/>
                <w:sz w:val="24"/>
                <w:szCs w:val="24"/>
              </w:rPr>
              <w:t>з</w:t>
            </w:r>
            <w:proofErr w:type="spellEnd"/>
            <w:r w:rsidR="00D31AE0">
              <w:rPr>
                <w:rFonts w:ascii="Times New Roman" w:hAnsi="Times New Roman" w:cs="Times New Roman"/>
                <w:sz w:val="24"/>
                <w:szCs w:val="24"/>
              </w:rPr>
              <w:t xml:space="preserve"> особливими потребами</w:t>
            </w:r>
            <w:r w:rsidRPr="00EB14F7">
              <w:rPr>
                <w:rFonts w:ascii="Times New Roman" w:hAnsi="Times New Roman" w:cs="Times New Roman"/>
                <w:sz w:val="24"/>
                <w:szCs w:val="24"/>
              </w:rPr>
              <w:t xml:space="preserve">;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ФК 28. Здатність працювати у міжнародному середовищі на основі позитивного ставлення до несхожості до інших культур, поваги до різноманітності та </w:t>
            </w:r>
            <w:proofErr w:type="spellStart"/>
            <w:r w:rsidRPr="00EB14F7">
              <w:rPr>
                <w:rFonts w:ascii="Times New Roman" w:hAnsi="Times New Roman" w:cs="Times New Roman"/>
                <w:sz w:val="24"/>
                <w:szCs w:val="24"/>
              </w:rPr>
              <w:t>мультикультурності</w:t>
            </w:r>
            <w:proofErr w:type="spellEnd"/>
            <w:r w:rsidRPr="00EB14F7">
              <w:rPr>
                <w:rFonts w:ascii="Times New Roman" w:hAnsi="Times New Roman" w:cs="Times New Roman"/>
                <w:sz w:val="24"/>
                <w:szCs w:val="24"/>
              </w:rPr>
              <w:t xml:space="preserve">, розуміння місцевих і професійних традицій інших країн, розпізнавання міжкультурних проблем у професійній практиці. </w:t>
            </w:r>
          </w:p>
          <w:p w:rsidR="00EB14F7" w:rsidRPr="00EB14F7" w:rsidRDefault="00EB14F7" w:rsidP="00EB14F7">
            <w:pPr>
              <w:pBdr>
                <w:top w:val="nil"/>
                <w:left w:val="nil"/>
                <w:bottom w:val="nil"/>
                <w:right w:val="nil"/>
                <w:between w:val="nil"/>
              </w:pBdr>
              <w:spacing w:line="240" w:lineRule="auto"/>
              <w:ind w:firstLine="0"/>
              <w:jc w:val="left"/>
              <w:rPr>
                <w:rFonts w:ascii="Times New Roman" w:hAnsi="Times New Roman" w:cs="Times New Roman"/>
                <w:b/>
                <w:sz w:val="24"/>
                <w:szCs w:val="24"/>
              </w:rPr>
            </w:pPr>
            <w:r w:rsidRPr="00EB14F7">
              <w:rPr>
                <w:rFonts w:ascii="Times New Roman" w:hAnsi="Times New Roman" w:cs="Times New Roman"/>
                <w:b/>
                <w:sz w:val="24"/>
                <w:szCs w:val="24"/>
              </w:rPr>
              <w:t xml:space="preserve">Результати навчання: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03. Визначати основні форми і </w:t>
            </w:r>
            <w:r w:rsidR="00D31AE0">
              <w:rPr>
                <w:rFonts w:ascii="Times New Roman" w:hAnsi="Times New Roman" w:cs="Times New Roman"/>
                <w:sz w:val="24"/>
                <w:szCs w:val="24"/>
              </w:rPr>
              <w:t>види туризму, розуміти їх поділ для людей з особливими потребами</w:t>
            </w:r>
            <w:r w:rsidRPr="00EB14F7">
              <w:rPr>
                <w:rFonts w:ascii="Times New Roman" w:hAnsi="Times New Roman" w:cs="Times New Roman"/>
                <w:sz w:val="24"/>
                <w:szCs w:val="24"/>
              </w:rPr>
              <w:t xml:space="preserve">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РН 07. Розробляти, просувати та ре</w:t>
            </w:r>
            <w:r w:rsidR="00D31AE0">
              <w:rPr>
                <w:rFonts w:ascii="Times New Roman" w:hAnsi="Times New Roman" w:cs="Times New Roman"/>
                <w:sz w:val="24"/>
                <w:szCs w:val="24"/>
              </w:rPr>
              <w:t>алізовувати туристичний продукт для людей з особливими потребами</w:t>
            </w:r>
            <w:r w:rsidRPr="00EB14F7">
              <w:rPr>
                <w:rFonts w:ascii="Times New Roman" w:hAnsi="Times New Roman" w:cs="Times New Roman"/>
                <w:sz w:val="24"/>
                <w:szCs w:val="24"/>
              </w:rPr>
              <w:t xml:space="preserve">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14. Проявляти повагу до індивідуального і культурного різноманіття;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15. Проявляти професійну толерантність до виявлення альтернативних принципів;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16. Діяти у відповідності з принципами соціальної відповідальності та громадянської свідомості;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18. Адекватно оцінювати свої знання і застосовувати їх в різних професійних ситуаціях; </w:t>
            </w:r>
          </w:p>
          <w:p w:rsidR="00EB14F7" w:rsidRDefault="00EB14F7" w:rsidP="00EB14F7">
            <w:pPr>
              <w:pBdr>
                <w:top w:val="nil"/>
                <w:left w:val="nil"/>
                <w:bottom w:val="nil"/>
                <w:right w:val="nil"/>
                <w:between w:val="nil"/>
              </w:pBdr>
              <w:spacing w:line="240" w:lineRule="auto"/>
              <w:ind w:firstLine="0"/>
              <w:jc w:val="left"/>
              <w:rPr>
                <w:rFonts w:ascii="Times New Roman" w:hAnsi="Times New Roman" w:cs="Times New Roman"/>
                <w:sz w:val="24"/>
                <w:szCs w:val="24"/>
              </w:rPr>
            </w:pPr>
            <w:r w:rsidRPr="00EB14F7">
              <w:rPr>
                <w:rFonts w:ascii="Times New Roman" w:hAnsi="Times New Roman" w:cs="Times New Roman"/>
                <w:sz w:val="24"/>
                <w:szCs w:val="24"/>
              </w:rPr>
              <w:t xml:space="preserve">РН 20. Виявляти проблемні ситуації і пропонувати шляхи їх розв’язання; </w:t>
            </w:r>
          </w:p>
          <w:p w:rsidR="00EB14F7" w:rsidRPr="00EB14F7" w:rsidRDefault="00EB14F7" w:rsidP="00EB14F7">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EB14F7">
              <w:rPr>
                <w:rFonts w:ascii="Times New Roman" w:hAnsi="Times New Roman" w:cs="Times New Roman"/>
                <w:sz w:val="24"/>
                <w:szCs w:val="24"/>
              </w:rPr>
              <w:t>РН 22. Демонструвати виконання професійних завдань у стандартних та невизначених ситуаціях.</w:t>
            </w:r>
          </w:p>
        </w:tc>
      </w:tr>
      <w:tr w:rsidR="009522A4" w:rsidRPr="00E84816" w:rsidTr="00691F97">
        <w:trPr>
          <w:trHeight w:val="58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E84816" w:rsidRDefault="009522A4" w:rsidP="00537B36">
            <w:pPr>
              <w:spacing w:line="240" w:lineRule="auto"/>
              <w:ind w:firstLine="0"/>
              <w:rPr>
                <w:rFonts w:ascii="Times New Roman" w:eastAsia="Times New Roman" w:hAnsi="Times New Roman" w:cs="Times New Roman"/>
                <w:b/>
                <w:sz w:val="24"/>
                <w:szCs w:val="24"/>
              </w:rPr>
            </w:pPr>
            <w:r w:rsidRPr="00E84816">
              <w:rPr>
                <w:rFonts w:ascii="Times New Roman" w:eastAsia="Times New Roman" w:hAnsi="Times New Roman"/>
                <w:b/>
                <w:sz w:val="24"/>
                <w:szCs w:val="24"/>
              </w:rPr>
              <w:lastRenderedPageBreak/>
              <w:t>Ключові слова</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6C29EC" w:rsidRDefault="006C29EC" w:rsidP="00A0672B">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Туризм, </w:t>
            </w:r>
            <w:proofErr w:type="spellStart"/>
            <w:r>
              <w:rPr>
                <w:rFonts w:ascii="Times New Roman" w:eastAsia="Times New Roman" w:hAnsi="Times New Roman" w:cs="Times New Roman"/>
                <w:sz w:val="24"/>
                <w:szCs w:val="24"/>
              </w:rPr>
              <w:t>рекреалогія</w:t>
            </w:r>
            <w:proofErr w:type="spellEnd"/>
            <w:r>
              <w:rPr>
                <w:rFonts w:ascii="Times New Roman" w:eastAsia="Times New Roman" w:hAnsi="Times New Roman" w:cs="Times New Roman"/>
                <w:sz w:val="24"/>
                <w:szCs w:val="24"/>
              </w:rPr>
              <w:t xml:space="preserve">,туристична рекреація,інклюзивний туризм,реабілітаційний туризм,організація активного відпочинку для людей з особливими потребами, </w:t>
            </w:r>
            <w:proofErr w:type="spellStart"/>
            <w:r>
              <w:rPr>
                <w:rFonts w:ascii="Times New Roman" w:eastAsia="Times New Roman" w:hAnsi="Times New Roman" w:cs="Times New Roman"/>
                <w:sz w:val="24"/>
                <w:szCs w:val="24"/>
              </w:rPr>
              <w:t>безбар</w:t>
            </w:r>
            <w:r w:rsidRPr="006C29EC">
              <w:rPr>
                <w:rFonts w:ascii="Times New Roman" w:eastAsia="Times New Roman" w:hAnsi="Times New Roman" w:cs="Times New Roman"/>
                <w:sz w:val="24"/>
                <w:szCs w:val="24"/>
              </w:rPr>
              <w:t>’</w:t>
            </w:r>
            <w:r>
              <w:rPr>
                <w:rFonts w:ascii="Times New Roman" w:eastAsia="Times New Roman" w:hAnsi="Times New Roman" w:cs="Times New Roman"/>
                <w:sz w:val="24"/>
                <w:szCs w:val="24"/>
              </w:rPr>
              <w:t>єрні</w:t>
            </w:r>
            <w:proofErr w:type="spellEnd"/>
            <w:r>
              <w:rPr>
                <w:rFonts w:ascii="Times New Roman" w:eastAsia="Times New Roman" w:hAnsi="Times New Roman" w:cs="Times New Roman"/>
                <w:sz w:val="24"/>
                <w:szCs w:val="24"/>
              </w:rPr>
              <w:t xml:space="preserve"> напрямки,функціональна структура інклюзивного туризму,</w:t>
            </w:r>
            <w:r w:rsidR="00A0672B">
              <w:t xml:space="preserve"> </w:t>
            </w:r>
            <w:r w:rsidR="00A0672B" w:rsidRPr="00A0672B">
              <w:rPr>
                <w:rFonts w:ascii="Times New Roman" w:hAnsi="Times New Roman" w:cs="Times New Roman"/>
                <w:sz w:val="24"/>
                <w:szCs w:val="24"/>
              </w:rPr>
              <w:t>організація турів для людей з обмеженими можливостями, адаптація туристичних маршрутів.</w:t>
            </w:r>
          </w:p>
        </w:tc>
      </w:tr>
      <w:tr w:rsidR="009522A4" w:rsidRPr="00E84816" w:rsidTr="00691F97">
        <w:trPr>
          <w:trHeight w:val="589"/>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r w:rsidRPr="00E84816">
              <w:rPr>
                <w:rFonts w:ascii="Times New Roman" w:eastAsia="Times New Roman" w:hAnsi="Times New Roman" w:cs="Times New Roman"/>
                <w:b/>
                <w:sz w:val="24"/>
                <w:szCs w:val="24"/>
              </w:rPr>
              <w:t>Формат курсу</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552EC4" w:rsidRDefault="009522A4" w:rsidP="00537B36">
            <w:pPr>
              <w:widowControl w:val="0"/>
              <w:pBdr>
                <w:top w:val="nil"/>
                <w:left w:val="nil"/>
                <w:bottom w:val="nil"/>
                <w:right w:val="nil"/>
                <w:between w:val="nil"/>
              </w:pBdr>
              <w:ind w:firstLine="0"/>
              <w:rPr>
                <w:rFonts w:ascii="Times New Roman" w:eastAsia="Times New Roman" w:hAnsi="Times New Roman" w:cs="Times New Roman"/>
                <w:sz w:val="24"/>
                <w:szCs w:val="24"/>
              </w:rPr>
            </w:pPr>
            <w:r w:rsidRPr="00552EC4">
              <w:rPr>
                <w:rFonts w:ascii="Times New Roman" w:eastAsia="Times New Roman" w:hAnsi="Times New Roman" w:cs="Times New Roman"/>
                <w:sz w:val="24"/>
                <w:szCs w:val="24"/>
              </w:rPr>
              <w:t>Очний, заочний</w:t>
            </w:r>
          </w:p>
        </w:tc>
      </w:tr>
      <w:tr w:rsidR="009522A4" w:rsidRPr="00E84816" w:rsidTr="00691F97">
        <w:trPr>
          <w:trHeight w:val="794"/>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t>теми</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552EC4" w:rsidRDefault="009522A4" w:rsidP="008D36BC">
            <w:pPr>
              <w:pBdr>
                <w:top w:val="nil"/>
                <w:left w:val="nil"/>
                <w:bottom w:val="nil"/>
                <w:right w:val="nil"/>
                <w:between w:val="nil"/>
              </w:pBdr>
              <w:spacing w:before="240" w:after="240"/>
              <w:jc w:val="center"/>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t>ДОДАТОК</w:t>
            </w:r>
            <w:r w:rsidRPr="00E84816">
              <w:rPr>
                <w:rFonts w:ascii="Times New Roman" w:eastAsia="Times New Roman" w:hAnsi="Times New Roman" w:cs="Times New Roman"/>
                <w:b/>
                <w:sz w:val="24"/>
                <w:szCs w:val="24"/>
              </w:rPr>
              <w:t xml:space="preserve"> </w:t>
            </w:r>
            <w:r w:rsidRPr="00552EC4">
              <w:rPr>
                <w:rFonts w:ascii="Times New Roman" w:eastAsia="Times New Roman" w:hAnsi="Times New Roman" w:cs="Times New Roman"/>
                <w:b/>
                <w:sz w:val="24"/>
                <w:szCs w:val="24"/>
              </w:rPr>
              <w:t>(с</w:t>
            </w:r>
            <w:r w:rsidRPr="00E84816">
              <w:rPr>
                <w:rFonts w:ascii="Times New Roman" w:eastAsia="Times New Roman" w:hAnsi="Times New Roman" w:cs="Times New Roman"/>
                <w:b/>
                <w:sz w:val="24"/>
                <w:szCs w:val="24"/>
              </w:rPr>
              <w:t>хема курсу</w:t>
            </w:r>
            <w:r w:rsidRPr="00552EC4">
              <w:rPr>
                <w:rFonts w:ascii="Times New Roman" w:eastAsia="Times New Roman" w:hAnsi="Times New Roman" w:cs="Times New Roman"/>
                <w:b/>
                <w:sz w:val="24"/>
                <w:szCs w:val="24"/>
              </w:rPr>
              <w:t>)</w:t>
            </w:r>
          </w:p>
        </w:tc>
      </w:tr>
      <w:tr w:rsidR="009522A4" w:rsidRPr="00E84816" w:rsidTr="00691F97">
        <w:trPr>
          <w:trHeight w:val="736"/>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lastRenderedPageBreak/>
              <w:t>Підсумковий контроль, форма</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A71FE0" w:rsidRDefault="00A71FE0" w:rsidP="00A71FE0">
            <w:pPr>
              <w:widowControl w:val="0"/>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Залік</w:t>
            </w:r>
          </w:p>
        </w:tc>
      </w:tr>
      <w:tr w:rsidR="009522A4" w:rsidRPr="00EB3BDD" w:rsidTr="00691F97">
        <w:trPr>
          <w:trHeight w:val="658"/>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proofErr w:type="spellStart"/>
            <w:r w:rsidRPr="00552EC4">
              <w:rPr>
                <w:rFonts w:ascii="Times New Roman" w:eastAsia="Times New Roman" w:hAnsi="Times New Roman" w:cs="Times New Roman"/>
                <w:b/>
                <w:sz w:val="24"/>
                <w:szCs w:val="24"/>
              </w:rPr>
              <w:t>Пререквізити</w:t>
            </w:r>
            <w:proofErr w:type="spellEnd"/>
          </w:p>
          <w:p w:rsidR="009522A4" w:rsidRPr="00552EC4" w:rsidRDefault="009522A4" w:rsidP="008D36BC">
            <w:pPr>
              <w:spacing w:line="240" w:lineRule="auto"/>
              <w:rPr>
                <w:rFonts w:ascii="Times New Roman" w:eastAsia="Times New Roman" w:hAnsi="Times New Roman" w:cs="Times New Roman"/>
                <w:b/>
                <w:sz w:val="24"/>
                <w:szCs w:val="24"/>
              </w:rPr>
            </w:pP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EF07AE" w:rsidRDefault="009522A4" w:rsidP="00BC2DE3">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sidRPr="00EF07AE">
              <w:rPr>
                <w:rFonts w:ascii="Times New Roman" w:eastAsia="Times New Roman" w:hAnsi="Times New Roman" w:cs="Times New Roman"/>
                <w:sz w:val="24"/>
                <w:szCs w:val="24"/>
              </w:rPr>
              <w:t>Для вивчення курсу студенти потребують базових знань з дисциплін</w:t>
            </w:r>
            <w:r w:rsidR="00BC2DE3" w:rsidRPr="00EF07AE">
              <w:rPr>
                <w:rFonts w:ascii="Times New Roman" w:hAnsi="Times New Roman" w:cs="Times New Roman"/>
                <w:sz w:val="24"/>
                <w:szCs w:val="24"/>
              </w:rPr>
              <w:t>: « Інклюзивна педагогіка»,«Психологія загальна, вікова та соціальна», «</w:t>
            </w:r>
            <w:r w:rsidR="00AB46CA" w:rsidRPr="00EF07AE">
              <w:rPr>
                <w:rFonts w:ascii="Times New Roman" w:hAnsi="Times New Roman" w:cs="Times New Roman"/>
                <w:sz w:val="24"/>
                <w:szCs w:val="24"/>
              </w:rPr>
              <w:t>Соціальна робота у громаді», «Сучасні технології соціальної роботи», «Правові основи соціальнопсихологічної реабілітації»</w:t>
            </w:r>
            <w:r w:rsidR="00BC2DE3" w:rsidRPr="00EF07AE">
              <w:rPr>
                <w:rFonts w:ascii="Times New Roman" w:hAnsi="Times New Roman" w:cs="Times New Roman"/>
                <w:sz w:val="24"/>
                <w:szCs w:val="24"/>
              </w:rPr>
              <w:t xml:space="preserve">», «Людина з інтелектуальною недостатністю в реаліях сучасного світу» та ін. </w:t>
            </w:r>
          </w:p>
        </w:tc>
      </w:tr>
      <w:tr w:rsidR="009522A4" w:rsidRPr="007925DE" w:rsidTr="00691F97">
        <w:trPr>
          <w:trHeight w:val="1280"/>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t>Навчальні методи та техніки, які будуть використовуватися під час викладання курсу</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552EC4" w:rsidRDefault="009522A4" w:rsidP="00BC2DE3">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sidRPr="00552EC4">
              <w:rPr>
                <w:rFonts w:ascii="Times New Roman" w:eastAsia="Times New Roman" w:hAnsi="Times New Roman" w:cs="Times New Roman"/>
                <w:sz w:val="24"/>
                <w:szCs w:val="24"/>
              </w:rPr>
              <w:t>Лекція, бесіда, інтерактивні методи (робота в малих групах, мозковий штурм), виконання індивідуальних завдань</w:t>
            </w:r>
            <w:r>
              <w:rPr>
                <w:rFonts w:ascii="Times New Roman" w:eastAsia="Times New Roman" w:hAnsi="Times New Roman" w:cs="Times New Roman"/>
                <w:sz w:val="24"/>
                <w:szCs w:val="24"/>
              </w:rPr>
              <w:t>, прое</w:t>
            </w:r>
            <w:r w:rsidRPr="00552EC4">
              <w:rPr>
                <w:rFonts w:ascii="Times New Roman" w:eastAsia="Times New Roman" w:hAnsi="Times New Roman" w:cs="Times New Roman"/>
                <w:sz w:val="24"/>
                <w:szCs w:val="24"/>
              </w:rPr>
              <w:t>ктів.</w:t>
            </w:r>
          </w:p>
        </w:tc>
      </w:tr>
      <w:tr w:rsidR="009522A4" w:rsidRPr="007925DE" w:rsidTr="00691F97">
        <w:trPr>
          <w:trHeight w:val="448"/>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537B36">
            <w:pPr>
              <w:spacing w:line="240" w:lineRule="auto"/>
              <w:ind w:firstLine="0"/>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t>Необхідні обладнання</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9522A4" w:rsidRPr="00552EC4" w:rsidRDefault="009522A4" w:rsidP="00BC2DE3">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м</w:t>
            </w:r>
            <w:r w:rsidRPr="00552EC4">
              <w:rPr>
                <w:rFonts w:ascii="Times New Roman" w:eastAsia="Times New Roman" w:hAnsi="Times New Roman" w:cs="Times New Roman"/>
                <w:sz w:val="24"/>
                <w:szCs w:val="24"/>
              </w:rPr>
              <w:t xml:space="preserve">ультимедійний проектор, </w:t>
            </w:r>
            <w:proofErr w:type="spellStart"/>
            <w:r w:rsidRPr="00552EC4">
              <w:rPr>
                <w:rFonts w:ascii="Times New Roman" w:eastAsia="Times New Roman" w:hAnsi="Times New Roman" w:cs="Times New Roman"/>
                <w:sz w:val="24"/>
                <w:szCs w:val="24"/>
              </w:rPr>
              <w:t>фліпчарт</w:t>
            </w:r>
            <w:proofErr w:type="spellEnd"/>
            <w:r w:rsidRPr="00552EC4">
              <w:rPr>
                <w:rFonts w:ascii="Times New Roman" w:eastAsia="Times New Roman" w:hAnsi="Times New Roman" w:cs="Times New Roman"/>
                <w:sz w:val="24"/>
                <w:szCs w:val="24"/>
              </w:rPr>
              <w:t>, маркери.</w:t>
            </w:r>
          </w:p>
        </w:tc>
      </w:tr>
      <w:tr w:rsidR="009522A4" w:rsidRPr="007925DE" w:rsidTr="00691F97">
        <w:trPr>
          <w:trHeight w:val="1052"/>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A72DE3" w:rsidRDefault="009522A4" w:rsidP="00537B36">
            <w:pPr>
              <w:spacing w:line="240" w:lineRule="auto"/>
              <w:ind w:firstLine="0"/>
              <w:rPr>
                <w:rFonts w:ascii="Times New Roman" w:eastAsia="Times New Roman" w:hAnsi="Times New Roman" w:cs="Times New Roman"/>
                <w:b/>
                <w:sz w:val="24"/>
                <w:szCs w:val="24"/>
              </w:rPr>
            </w:pPr>
            <w:r w:rsidRPr="00A72DE3">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53E5C" w:rsidRPr="00453E5C" w:rsidRDefault="009522A4" w:rsidP="00BC2DE3">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sidRPr="00453E5C">
              <w:rPr>
                <w:rFonts w:ascii="Times New Roman" w:eastAsia="Times New Roman" w:hAnsi="Times New Roman" w:cs="Times New Roman"/>
                <w:sz w:val="24"/>
                <w:szCs w:val="24"/>
              </w:rPr>
              <w:t>Практичні заняття</w:t>
            </w:r>
            <w:r w:rsidR="00453E5C" w:rsidRPr="00453E5C">
              <w:rPr>
                <w:rFonts w:ascii="Times New Roman" w:eastAsia="Times New Roman" w:hAnsi="Times New Roman" w:cs="Times New Roman"/>
                <w:sz w:val="24"/>
                <w:szCs w:val="24"/>
              </w:rPr>
              <w:t>15 практичних занять – 30 балів.</w:t>
            </w:r>
          </w:p>
          <w:p w:rsidR="009522A4" w:rsidRPr="00453E5C" w:rsidRDefault="00453E5C" w:rsidP="00BC2DE3">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sidRPr="00453E5C">
              <w:rPr>
                <w:rFonts w:ascii="Times New Roman" w:eastAsia="Times New Roman" w:hAnsi="Times New Roman" w:cs="Times New Roman"/>
                <w:sz w:val="24"/>
                <w:szCs w:val="24"/>
              </w:rPr>
              <w:t xml:space="preserve">Підготовка 1 </w:t>
            </w:r>
            <w:proofErr w:type="spellStart"/>
            <w:r w:rsidRPr="00453E5C">
              <w:rPr>
                <w:rFonts w:ascii="Times New Roman" w:eastAsia="Times New Roman" w:hAnsi="Times New Roman" w:cs="Times New Roman"/>
                <w:sz w:val="24"/>
                <w:szCs w:val="24"/>
              </w:rPr>
              <w:t>грпового</w:t>
            </w:r>
            <w:proofErr w:type="spellEnd"/>
            <w:r w:rsidRPr="00453E5C">
              <w:rPr>
                <w:rFonts w:ascii="Times New Roman" w:eastAsia="Times New Roman" w:hAnsi="Times New Roman" w:cs="Times New Roman"/>
                <w:sz w:val="24"/>
                <w:szCs w:val="24"/>
              </w:rPr>
              <w:t xml:space="preserve"> проекту – 20 балів</w:t>
            </w:r>
            <w:r w:rsidR="009522A4" w:rsidRPr="00453E5C">
              <w:rPr>
                <w:rFonts w:ascii="Times New Roman" w:eastAsia="Times New Roman" w:hAnsi="Times New Roman" w:cs="Times New Roman"/>
                <w:sz w:val="24"/>
                <w:szCs w:val="24"/>
              </w:rPr>
              <w:t xml:space="preserve"> </w:t>
            </w:r>
          </w:p>
          <w:p w:rsidR="00453E5C" w:rsidRPr="00453E5C" w:rsidRDefault="00453E5C" w:rsidP="00453E5C">
            <w:pPr>
              <w:widowControl w:val="0"/>
              <w:pBdr>
                <w:top w:val="nil"/>
                <w:left w:val="nil"/>
                <w:bottom w:val="nil"/>
                <w:right w:val="nil"/>
                <w:between w:val="nil"/>
              </w:pBdr>
              <w:spacing w:line="240" w:lineRule="auto"/>
              <w:ind w:firstLine="0"/>
              <w:rPr>
                <w:rFonts w:ascii="Times New Roman" w:hAnsi="Times New Roman" w:cs="Times New Roman"/>
                <w:sz w:val="24"/>
                <w:szCs w:val="24"/>
              </w:rPr>
            </w:pPr>
            <w:proofErr w:type="spellStart"/>
            <w:r w:rsidRPr="00453E5C">
              <w:rPr>
                <w:rFonts w:ascii="Times New Roman" w:hAnsi="Times New Roman" w:cs="Times New Roman"/>
                <w:sz w:val="24"/>
                <w:szCs w:val="24"/>
              </w:rPr>
              <w:t>Залік-</w:t>
            </w:r>
            <w:proofErr w:type="spellEnd"/>
            <w:r w:rsidRPr="00453E5C">
              <w:rPr>
                <w:rFonts w:ascii="Times New Roman" w:hAnsi="Times New Roman" w:cs="Times New Roman"/>
                <w:sz w:val="24"/>
                <w:szCs w:val="24"/>
              </w:rPr>
              <w:t xml:space="preserve"> 50 балів: </w:t>
            </w:r>
          </w:p>
          <w:p w:rsidR="00453E5C" w:rsidRPr="00453E5C" w:rsidRDefault="00453E5C" w:rsidP="00453E5C">
            <w:pPr>
              <w:widowControl w:val="0"/>
              <w:pBdr>
                <w:top w:val="nil"/>
                <w:left w:val="nil"/>
                <w:bottom w:val="nil"/>
                <w:right w:val="nil"/>
                <w:between w:val="nil"/>
              </w:pBdr>
              <w:spacing w:line="240" w:lineRule="auto"/>
              <w:ind w:firstLine="0"/>
              <w:rPr>
                <w:rFonts w:ascii="Times New Roman" w:hAnsi="Times New Roman" w:cs="Times New Roman"/>
                <w:sz w:val="24"/>
                <w:szCs w:val="24"/>
              </w:rPr>
            </w:pPr>
            <w:r w:rsidRPr="00453E5C">
              <w:rPr>
                <w:rFonts w:ascii="Times New Roman" w:hAnsi="Times New Roman" w:cs="Times New Roman"/>
                <w:b/>
                <w:sz w:val="24"/>
                <w:szCs w:val="24"/>
              </w:rPr>
              <w:t>Академічна доброчесність</w:t>
            </w:r>
            <w:r w:rsidRPr="00453E5C">
              <w:rPr>
                <w:rFonts w:ascii="Times New Roman" w:hAnsi="Times New Roman" w:cs="Times New Roman"/>
                <w:sz w:val="24"/>
                <w:szCs w:val="24"/>
              </w:rPr>
              <w:t>: Очікується, що підготовлені групові про</w:t>
            </w:r>
            <w:r w:rsidR="00EF07AE">
              <w:rPr>
                <w:rFonts w:ascii="Times New Roman" w:hAnsi="Times New Roman" w:cs="Times New Roman"/>
                <w:sz w:val="24"/>
                <w:szCs w:val="24"/>
              </w:rPr>
              <w:t>е</w:t>
            </w:r>
            <w:r w:rsidRPr="00453E5C">
              <w:rPr>
                <w:rFonts w:ascii="Times New Roman" w:hAnsi="Times New Roman" w:cs="Times New Roman"/>
                <w:sz w:val="24"/>
                <w:szCs w:val="24"/>
              </w:rPr>
              <w:t xml:space="preserve">кти студентів будуть оригінальними дослідженнями чи міркуваннями. Списування, використання без дозволу інформації з робіт інших учасників курсу становлять, але не обмежують, приклади можливої академічної </w:t>
            </w:r>
            <w:proofErr w:type="spellStart"/>
            <w:r w:rsidRPr="00453E5C">
              <w:rPr>
                <w:rFonts w:ascii="Times New Roman" w:hAnsi="Times New Roman" w:cs="Times New Roman"/>
                <w:sz w:val="24"/>
                <w:szCs w:val="24"/>
              </w:rPr>
              <w:t>недоброчесності</w:t>
            </w:r>
            <w:proofErr w:type="spellEnd"/>
            <w:r w:rsidRPr="00453E5C">
              <w:rPr>
                <w:rFonts w:ascii="Times New Roman" w:hAnsi="Times New Roman" w:cs="Times New Roman"/>
                <w:sz w:val="24"/>
                <w:szCs w:val="24"/>
              </w:rPr>
              <w:t xml:space="preserve">. Виявлення ознак академічної </w:t>
            </w:r>
            <w:proofErr w:type="spellStart"/>
            <w:r w:rsidRPr="00453E5C">
              <w:rPr>
                <w:rFonts w:ascii="Times New Roman" w:hAnsi="Times New Roman" w:cs="Times New Roman"/>
                <w:sz w:val="24"/>
                <w:szCs w:val="24"/>
              </w:rPr>
              <w:t>недоброчесності</w:t>
            </w:r>
            <w:proofErr w:type="spellEnd"/>
            <w:r w:rsidRPr="00453E5C">
              <w:rPr>
                <w:rFonts w:ascii="Times New Roman" w:hAnsi="Times New Roman" w:cs="Times New Roman"/>
                <w:sz w:val="24"/>
                <w:szCs w:val="24"/>
              </w:rPr>
              <w:t xml:space="preserve"> в роботі студента є підставою для її </w:t>
            </w:r>
            <w:proofErr w:type="spellStart"/>
            <w:r w:rsidRPr="00453E5C">
              <w:rPr>
                <w:rFonts w:ascii="Times New Roman" w:hAnsi="Times New Roman" w:cs="Times New Roman"/>
                <w:sz w:val="24"/>
                <w:szCs w:val="24"/>
              </w:rPr>
              <w:t>незарахування</w:t>
            </w:r>
            <w:proofErr w:type="spellEnd"/>
            <w:r w:rsidRPr="00453E5C">
              <w:rPr>
                <w:rFonts w:ascii="Times New Roman" w:hAnsi="Times New Roman" w:cs="Times New Roman"/>
                <w:sz w:val="24"/>
                <w:szCs w:val="24"/>
              </w:rPr>
              <w:t xml:space="preserve"> викладачем, незалежно від масштабів плагіату чи обману. </w:t>
            </w:r>
          </w:p>
          <w:p w:rsidR="00453E5C" w:rsidRPr="00EF07AE" w:rsidRDefault="00453E5C" w:rsidP="00453E5C">
            <w:pPr>
              <w:widowControl w:val="0"/>
              <w:pBdr>
                <w:top w:val="nil"/>
                <w:left w:val="nil"/>
                <w:bottom w:val="nil"/>
                <w:right w:val="nil"/>
                <w:between w:val="nil"/>
              </w:pBdr>
              <w:spacing w:line="240" w:lineRule="auto"/>
              <w:ind w:firstLine="0"/>
              <w:rPr>
                <w:rFonts w:ascii="Times New Roman" w:hAnsi="Times New Roman" w:cs="Times New Roman"/>
                <w:sz w:val="24"/>
                <w:szCs w:val="24"/>
              </w:rPr>
            </w:pPr>
            <w:r w:rsidRPr="00453E5C">
              <w:rPr>
                <w:rFonts w:ascii="Times New Roman" w:hAnsi="Times New Roman" w:cs="Times New Roman"/>
                <w:b/>
                <w:sz w:val="24"/>
                <w:szCs w:val="24"/>
              </w:rPr>
              <w:t>Відвідання занять</w:t>
            </w:r>
            <w:r w:rsidRPr="00453E5C">
              <w:rPr>
                <w:rFonts w:ascii="Times New Roman" w:hAnsi="Times New Roman" w:cs="Times New Roman"/>
                <w:sz w:val="24"/>
                <w:szCs w:val="24"/>
              </w:rPr>
              <w:t xml:space="preserve"> є важливою складовою навчання. Очікується, що всі студенти відвідають усі лекції та практичні заняття курсу. Студенти мають інформувати викладача про неможливість відвідати заняття. Студенти зобов’язані дотримуватися усіх термінів, визначених для виконання усіх видів робіт, передбачених у курсі. </w:t>
            </w:r>
            <w:r w:rsidR="00EF07AE" w:rsidRPr="00EF07AE">
              <w:rPr>
                <w:rFonts w:ascii="Times New Roman" w:hAnsi="Times New Roman" w:cs="Times New Roman"/>
                <w:sz w:val="24"/>
                <w:szCs w:val="24"/>
              </w:rPr>
              <w:t>Пропуски семінарських (практичних) занять відпрацьовуються в обов’язковому порядку</w:t>
            </w:r>
            <w:r w:rsidR="00EF07AE">
              <w:t xml:space="preserve">. </w:t>
            </w:r>
            <w:r w:rsidR="00EF07AE" w:rsidRPr="00EF07AE">
              <w:rPr>
                <w:rFonts w:ascii="Times New Roman" w:hAnsi="Times New Roman" w:cs="Times New Roman"/>
                <w:sz w:val="24"/>
                <w:szCs w:val="24"/>
              </w:rPr>
              <w:t>Студент зобов’язаний відпрацювати пропущене заняття упродовж двох тижнів з дня пропуску заняття.</w:t>
            </w:r>
          </w:p>
          <w:p w:rsidR="00EF07AE" w:rsidRDefault="00453E5C" w:rsidP="00453E5C">
            <w:pPr>
              <w:widowControl w:val="0"/>
              <w:pBdr>
                <w:top w:val="nil"/>
                <w:left w:val="nil"/>
                <w:bottom w:val="nil"/>
                <w:right w:val="nil"/>
                <w:between w:val="nil"/>
              </w:pBdr>
              <w:spacing w:line="240" w:lineRule="auto"/>
              <w:ind w:firstLine="0"/>
              <w:rPr>
                <w:rFonts w:ascii="Times New Roman" w:hAnsi="Times New Roman" w:cs="Times New Roman"/>
                <w:sz w:val="24"/>
                <w:szCs w:val="24"/>
              </w:rPr>
            </w:pPr>
            <w:r w:rsidRPr="00453E5C">
              <w:rPr>
                <w:rFonts w:ascii="Times New Roman" w:hAnsi="Times New Roman" w:cs="Times New Roman"/>
                <w:b/>
                <w:sz w:val="24"/>
                <w:szCs w:val="24"/>
              </w:rPr>
              <w:t>Література</w:t>
            </w:r>
            <w:r w:rsidRPr="00453E5C">
              <w:rPr>
                <w:rFonts w:ascii="Times New Roman" w:hAnsi="Times New Roman" w:cs="Times New Roman"/>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rsidR="009522A4" w:rsidRPr="00453E5C" w:rsidRDefault="00EF07AE" w:rsidP="00EF07AE">
            <w:pPr>
              <w:widowControl w:val="0"/>
              <w:pBdr>
                <w:top w:val="nil"/>
                <w:left w:val="nil"/>
                <w:bottom w:val="nil"/>
                <w:right w:val="nil"/>
                <w:between w:val="nil"/>
              </w:pBdr>
              <w:spacing w:line="240" w:lineRule="auto"/>
              <w:ind w:firstLine="0"/>
              <w:rPr>
                <w:rFonts w:ascii="Times New Roman" w:eastAsia="Times New Roman" w:hAnsi="Times New Roman" w:cs="Times New Roman"/>
                <w:sz w:val="24"/>
                <w:szCs w:val="24"/>
              </w:rPr>
            </w:pPr>
            <w:r w:rsidRPr="00EF07AE">
              <w:rPr>
                <w:rFonts w:ascii="Times New Roman" w:hAnsi="Times New Roman" w:cs="Times New Roman"/>
                <w:b/>
                <w:sz w:val="24"/>
                <w:szCs w:val="24"/>
              </w:rPr>
              <w:lastRenderedPageBreak/>
              <w:t>В</w:t>
            </w:r>
            <w:r w:rsidR="00453E5C" w:rsidRPr="00EF07AE">
              <w:rPr>
                <w:rFonts w:ascii="Times New Roman" w:hAnsi="Times New Roman" w:cs="Times New Roman"/>
                <w:b/>
                <w:sz w:val="24"/>
                <w:szCs w:val="24"/>
              </w:rPr>
              <w:t>иставлення балів.</w:t>
            </w:r>
            <w:r w:rsidR="00453E5C" w:rsidRPr="00453E5C">
              <w:rPr>
                <w:rFonts w:ascii="Times New Roman" w:hAnsi="Times New Roman" w:cs="Times New Roman"/>
                <w:sz w:val="24"/>
                <w:szCs w:val="24"/>
              </w:rPr>
              <w:t xml:space="preserve"> Враховуються бали, набрані за виконання усіх завдань. При цьому обов’язково враховуються присутність та активність студента під час практичних занять;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із навчанням; списування та плагіат; несвоєчасне виконання поставленого завдання та ін.</w:t>
            </w:r>
          </w:p>
        </w:tc>
      </w:tr>
      <w:tr w:rsidR="009522A4" w:rsidRPr="00556182" w:rsidTr="00691F97">
        <w:trPr>
          <w:trHeight w:val="1280"/>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8E6A9B" w:rsidRDefault="009522A4" w:rsidP="00A0672B">
            <w:pPr>
              <w:spacing w:line="240" w:lineRule="auto"/>
              <w:ind w:firstLine="0"/>
              <w:rPr>
                <w:rFonts w:ascii="Times New Roman" w:eastAsia="Times New Roman" w:hAnsi="Times New Roman" w:cs="Times New Roman"/>
                <w:b/>
                <w:sz w:val="24"/>
                <w:szCs w:val="24"/>
              </w:rPr>
            </w:pPr>
            <w:r w:rsidRPr="008E6A9B">
              <w:rPr>
                <w:rFonts w:ascii="Times New Roman" w:eastAsia="Times New Roman" w:hAnsi="Times New Roman" w:cs="Times New Roman"/>
                <w:b/>
                <w:sz w:val="24"/>
                <w:szCs w:val="24"/>
              </w:rPr>
              <w:lastRenderedPageBreak/>
              <w:t xml:space="preserve">Питання до </w:t>
            </w:r>
            <w:r w:rsidR="00A0672B">
              <w:rPr>
                <w:rFonts w:ascii="Times New Roman" w:eastAsia="Times New Roman" w:hAnsi="Times New Roman" w:cs="Times New Roman"/>
                <w:b/>
                <w:sz w:val="24"/>
                <w:szCs w:val="24"/>
              </w:rPr>
              <w:t>заліку</w:t>
            </w:r>
          </w:p>
        </w:tc>
        <w:tc>
          <w:tcPr>
            <w:tcW w:w="12332"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Структура та ієрархія понятійно-термінологічного апарату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Сутність і поняття інклюзивного туризму.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Сутність і поняття туристична рекреація для осіб з порушеннями розвитку.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Загальнонаукові і спеціальні методи дослідження туристичної рекреації для осіб з порушенням розвитку.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Конвенція ООН про права інвалідів.</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Нормативно-правові документи України про права людей з інвалідністю.</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Документи та стандарти доступності архітектурних споруд.</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Функціональна структура інклюзивного туризму.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Територіальна структура інклюзивного туризму.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Чинники доступності об’єктів індустрії гостинності.</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Чинники доступності до послуг туристичної індустрії.</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Нормативно-правові акти, що встановлюють стандарти доступності архітектурних об’єктів.</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Світовий досвід формування доступного середовища.</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Технічні вимоги до елементів туристичного маршруту для людей з особливими потребами.</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proofErr w:type="spellStart"/>
            <w:r w:rsidRPr="00691F97">
              <w:rPr>
                <w:rFonts w:ascii="Times New Roman" w:hAnsi="Times New Roman" w:cs="Times New Roman"/>
                <w:sz w:val="24"/>
                <w:szCs w:val="24"/>
              </w:rPr>
              <w:t>Знакування</w:t>
            </w:r>
            <w:proofErr w:type="spellEnd"/>
            <w:r w:rsidRPr="00691F97">
              <w:rPr>
                <w:rFonts w:ascii="Times New Roman" w:hAnsi="Times New Roman" w:cs="Times New Roman"/>
                <w:sz w:val="24"/>
                <w:szCs w:val="24"/>
              </w:rPr>
              <w:t xml:space="preserve"> та маркування рекреаційного туристичного маршруту.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Технічні вимоги до облаштування зони пікніку.</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Технічні вимоги доступності оглядових майданчиків та пляжної зони.</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 xml:space="preserve">Вимоги до оформлення </w:t>
            </w:r>
            <w:proofErr w:type="spellStart"/>
            <w:r w:rsidRPr="00691F97">
              <w:rPr>
                <w:rFonts w:ascii="Times New Roman" w:hAnsi="Times New Roman" w:cs="Times New Roman"/>
                <w:sz w:val="24"/>
                <w:szCs w:val="24"/>
              </w:rPr>
              <w:t>веб-сайтів</w:t>
            </w:r>
            <w:proofErr w:type="spellEnd"/>
            <w:r w:rsidRPr="00691F97">
              <w:rPr>
                <w:rFonts w:ascii="Times New Roman" w:hAnsi="Times New Roman" w:cs="Times New Roman"/>
                <w:sz w:val="24"/>
                <w:szCs w:val="24"/>
              </w:rPr>
              <w:t xml:space="preserve"> для людей з особливими потребами.</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 xml:space="preserve">Шифр </w:t>
            </w:r>
            <w:proofErr w:type="spellStart"/>
            <w:r w:rsidRPr="00691F97">
              <w:rPr>
                <w:rFonts w:ascii="Times New Roman" w:hAnsi="Times New Roman" w:cs="Times New Roman"/>
                <w:sz w:val="24"/>
                <w:szCs w:val="24"/>
              </w:rPr>
              <w:t>Брайля</w:t>
            </w:r>
            <w:proofErr w:type="spellEnd"/>
            <w:r w:rsidRPr="00691F97">
              <w:rPr>
                <w:rFonts w:ascii="Times New Roman" w:hAnsi="Times New Roman" w:cs="Times New Roman"/>
                <w:sz w:val="24"/>
                <w:szCs w:val="24"/>
              </w:rPr>
              <w:t xml:space="preserve"> та інші сенсорні об’єкти.</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Міжнародний досвід обслуговування осіб з особливими потребами в закладах розміщення.</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Міжнародний досвід обслуговування осіб з особливими потребами в закладах харчування.</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Міжнародний досвід організації туристичної рекреації для осіб з особливими потребами.</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 xml:space="preserve">Надання послуг незрячим, </w:t>
            </w:r>
            <w:proofErr w:type="spellStart"/>
            <w:r w:rsidRPr="00691F97">
              <w:rPr>
                <w:rFonts w:ascii="Times New Roman" w:hAnsi="Times New Roman" w:cs="Times New Roman"/>
                <w:sz w:val="24"/>
                <w:szCs w:val="24"/>
              </w:rPr>
              <w:t>слабозорим</w:t>
            </w:r>
            <w:proofErr w:type="spellEnd"/>
            <w:r w:rsidRPr="00691F97">
              <w:rPr>
                <w:rFonts w:ascii="Times New Roman" w:hAnsi="Times New Roman" w:cs="Times New Roman"/>
                <w:sz w:val="24"/>
                <w:szCs w:val="24"/>
              </w:rPr>
              <w:t xml:space="preserve"> та особам з порушенням слуху і мовлення в закладах розміщення.</w:t>
            </w:r>
          </w:p>
          <w:p w:rsidR="00D47BC0" w:rsidRPr="00691F97" w:rsidRDefault="00D47BC0" w:rsidP="00691F97">
            <w:pPr>
              <w:pStyle w:val="a5"/>
              <w:numPr>
                <w:ilvl w:val="0"/>
                <w:numId w:val="10"/>
              </w:numPr>
              <w:spacing w:line="240" w:lineRule="auto"/>
              <w:jc w:val="left"/>
              <w:rPr>
                <w:rFonts w:ascii="Times New Roman" w:hAnsi="Times New Roman" w:cs="Times New Roman"/>
                <w:sz w:val="24"/>
                <w:szCs w:val="24"/>
              </w:rPr>
            </w:pPr>
            <w:r w:rsidRPr="00691F97">
              <w:rPr>
                <w:rFonts w:ascii="Times New Roman" w:hAnsi="Times New Roman" w:cs="Times New Roman"/>
                <w:sz w:val="24"/>
                <w:szCs w:val="24"/>
              </w:rPr>
              <w:t xml:space="preserve">Надання послуг незрячим, </w:t>
            </w:r>
            <w:proofErr w:type="spellStart"/>
            <w:r w:rsidRPr="00691F97">
              <w:rPr>
                <w:rFonts w:ascii="Times New Roman" w:hAnsi="Times New Roman" w:cs="Times New Roman"/>
                <w:sz w:val="24"/>
                <w:szCs w:val="24"/>
              </w:rPr>
              <w:t>слабозорим</w:t>
            </w:r>
            <w:proofErr w:type="spellEnd"/>
            <w:r w:rsidRPr="00691F97">
              <w:rPr>
                <w:rFonts w:ascii="Times New Roman" w:hAnsi="Times New Roman" w:cs="Times New Roman"/>
                <w:sz w:val="24"/>
                <w:szCs w:val="24"/>
              </w:rPr>
              <w:t xml:space="preserve"> та особам з порушенням слуху і мовлення в закладах харчування.</w:t>
            </w:r>
          </w:p>
          <w:p w:rsidR="00D47BC0" w:rsidRPr="00691F97" w:rsidRDefault="00D47BC0"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sz w:val="24"/>
                <w:szCs w:val="24"/>
              </w:rPr>
              <w:t xml:space="preserve">Надання туристичних послуг незрячим, </w:t>
            </w:r>
            <w:proofErr w:type="spellStart"/>
            <w:r w:rsidRPr="00691F97">
              <w:rPr>
                <w:rFonts w:ascii="Times New Roman" w:hAnsi="Times New Roman" w:cs="Times New Roman"/>
                <w:sz w:val="24"/>
                <w:szCs w:val="24"/>
              </w:rPr>
              <w:t>слабозорим</w:t>
            </w:r>
            <w:proofErr w:type="spellEnd"/>
            <w:r w:rsidRPr="00691F97">
              <w:rPr>
                <w:rFonts w:ascii="Times New Roman" w:hAnsi="Times New Roman" w:cs="Times New Roman"/>
                <w:sz w:val="24"/>
                <w:szCs w:val="24"/>
              </w:rPr>
              <w:t xml:space="preserve"> та особам з порушенням слуху і мовлення. </w:t>
            </w:r>
          </w:p>
          <w:p w:rsidR="00D47BC0" w:rsidRPr="00691F97" w:rsidRDefault="00D47BC0"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sz w:val="24"/>
                <w:szCs w:val="24"/>
              </w:rPr>
              <w:t xml:space="preserve">Прийом осіб із ментальними порушеннями та порушенням </w:t>
            </w:r>
            <w:proofErr w:type="spellStart"/>
            <w:r w:rsidRPr="00691F97">
              <w:rPr>
                <w:rFonts w:ascii="Times New Roman" w:hAnsi="Times New Roman" w:cs="Times New Roman"/>
                <w:sz w:val="24"/>
                <w:szCs w:val="24"/>
              </w:rPr>
              <w:t>опорно</w:t>
            </w:r>
            <w:proofErr w:type="spellEnd"/>
            <w:r w:rsidRPr="00691F97">
              <w:rPr>
                <w:rFonts w:ascii="Times New Roman" w:hAnsi="Times New Roman" w:cs="Times New Roman"/>
                <w:sz w:val="24"/>
                <w:szCs w:val="24"/>
              </w:rPr>
              <w:t xml:space="preserve"> </w:t>
            </w:r>
            <w:proofErr w:type="spellStart"/>
            <w:r w:rsidRPr="00691F97">
              <w:rPr>
                <w:rFonts w:ascii="Times New Roman" w:hAnsi="Times New Roman" w:cs="Times New Roman"/>
                <w:sz w:val="24"/>
                <w:szCs w:val="24"/>
              </w:rPr>
              <w:t>-рухового</w:t>
            </w:r>
            <w:proofErr w:type="spellEnd"/>
            <w:r w:rsidRPr="00691F97">
              <w:rPr>
                <w:rFonts w:ascii="Times New Roman" w:hAnsi="Times New Roman" w:cs="Times New Roman"/>
                <w:sz w:val="24"/>
                <w:szCs w:val="24"/>
              </w:rPr>
              <w:t xml:space="preserve"> </w:t>
            </w:r>
            <w:proofErr w:type="spellStart"/>
            <w:r w:rsidRPr="00691F97">
              <w:rPr>
                <w:rFonts w:ascii="Times New Roman" w:hAnsi="Times New Roman" w:cs="Times New Roman"/>
                <w:sz w:val="24"/>
                <w:szCs w:val="24"/>
              </w:rPr>
              <w:t>аппарату</w:t>
            </w:r>
            <w:proofErr w:type="spellEnd"/>
            <w:r w:rsidRPr="00691F97">
              <w:rPr>
                <w:rFonts w:ascii="Times New Roman" w:hAnsi="Times New Roman" w:cs="Times New Roman"/>
                <w:sz w:val="24"/>
                <w:szCs w:val="24"/>
              </w:rPr>
              <w:t xml:space="preserve"> в закладах розміщення.</w:t>
            </w:r>
          </w:p>
          <w:p w:rsidR="00D47BC0" w:rsidRPr="00691F97" w:rsidRDefault="00D47BC0"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sz w:val="24"/>
                <w:szCs w:val="24"/>
              </w:rPr>
              <w:t xml:space="preserve">Прийом осіб із ментальними порушеннями та порушенням </w:t>
            </w:r>
            <w:proofErr w:type="spellStart"/>
            <w:r w:rsidRPr="00691F97">
              <w:rPr>
                <w:rFonts w:ascii="Times New Roman" w:hAnsi="Times New Roman" w:cs="Times New Roman"/>
                <w:sz w:val="24"/>
                <w:szCs w:val="24"/>
              </w:rPr>
              <w:t>опорно</w:t>
            </w:r>
            <w:proofErr w:type="spellEnd"/>
            <w:r w:rsidRPr="00691F97">
              <w:rPr>
                <w:rFonts w:ascii="Times New Roman" w:hAnsi="Times New Roman" w:cs="Times New Roman"/>
                <w:sz w:val="24"/>
                <w:szCs w:val="24"/>
              </w:rPr>
              <w:t xml:space="preserve"> </w:t>
            </w:r>
            <w:proofErr w:type="spellStart"/>
            <w:r w:rsidRPr="00691F97">
              <w:rPr>
                <w:rFonts w:ascii="Times New Roman" w:hAnsi="Times New Roman" w:cs="Times New Roman"/>
                <w:sz w:val="24"/>
                <w:szCs w:val="24"/>
              </w:rPr>
              <w:t>-рухового</w:t>
            </w:r>
            <w:proofErr w:type="spellEnd"/>
            <w:r w:rsidRPr="00691F97">
              <w:rPr>
                <w:rFonts w:ascii="Times New Roman" w:hAnsi="Times New Roman" w:cs="Times New Roman"/>
                <w:sz w:val="24"/>
                <w:szCs w:val="24"/>
              </w:rPr>
              <w:t xml:space="preserve"> </w:t>
            </w:r>
            <w:proofErr w:type="spellStart"/>
            <w:r w:rsidRPr="00691F97">
              <w:rPr>
                <w:rFonts w:ascii="Times New Roman" w:hAnsi="Times New Roman" w:cs="Times New Roman"/>
                <w:sz w:val="24"/>
                <w:szCs w:val="24"/>
              </w:rPr>
              <w:t>аппарату</w:t>
            </w:r>
            <w:proofErr w:type="spellEnd"/>
            <w:r w:rsidRPr="00691F97">
              <w:rPr>
                <w:rFonts w:ascii="Times New Roman" w:hAnsi="Times New Roman" w:cs="Times New Roman"/>
                <w:sz w:val="24"/>
                <w:szCs w:val="24"/>
              </w:rPr>
              <w:t xml:space="preserve"> в закладах харчування. </w:t>
            </w:r>
          </w:p>
          <w:p w:rsidR="009522A4" w:rsidRPr="00691F97" w:rsidRDefault="00D47BC0"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sz w:val="24"/>
                <w:szCs w:val="24"/>
              </w:rPr>
              <w:t>Надання рекреаційних туристичних послуг особам із ментальними порушеннями та порушенням опорно-рухового апарату.</w:t>
            </w:r>
          </w:p>
          <w:p w:rsidR="00691F97" w:rsidRPr="00691F97" w:rsidRDefault="00691F97"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rPr>
              <w:lastRenderedPageBreak/>
              <w:t>Технічні вимоги до елементів туристичного маршруту.</w:t>
            </w:r>
          </w:p>
          <w:p w:rsidR="00691F97" w:rsidRPr="00691F97" w:rsidRDefault="00691F97" w:rsidP="00691F97">
            <w:pPr>
              <w:pStyle w:val="a5"/>
              <w:numPr>
                <w:ilvl w:val="0"/>
                <w:numId w:val="10"/>
              </w:numPr>
              <w:spacing w:line="240" w:lineRule="auto"/>
              <w:rPr>
                <w:rFonts w:ascii="Times New Roman" w:hAnsi="Times New Roman" w:cs="Times New Roman"/>
                <w:sz w:val="24"/>
                <w:szCs w:val="24"/>
              </w:rPr>
            </w:pPr>
            <w:r w:rsidRPr="00691F97">
              <w:rPr>
                <w:rFonts w:ascii="Times New Roman" w:hAnsi="Times New Roman" w:cs="Times New Roman"/>
              </w:rPr>
              <w:t>Технічні вимоги до облаштування зони пікніку.</w:t>
            </w:r>
          </w:p>
        </w:tc>
      </w:tr>
      <w:tr w:rsidR="009522A4" w:rsidRPr="007925DE" w:rsidTr="00691F97">
        <w:trPr>
          <w:gridAfter w:val="1"/>
          <w:wAfter w:w="72" w:type="dxa"/>
          <w:trHeight w:val="522"/>
        </w:trPr>
        <w:tc>
          <w:tcPr>
            <w:tcW w:w="24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8D36BC">
            <w:pPr>
              <w:spacing w:line="240" w:lineRule="auto"/>
              <w:rPr>
                <w:rFonts w:ascii="Times New Roman" w:eastAsia="Times New Roman" w:hAnsi="Times New Roman" w:cs="Times New Roman"/>
                <w:b/>
                <w:sz w:val="24"/>
                <w:szCs w:val="24"/>
              </w:rPr>
            </w:pPr>
            <w:r w:rsidRPr="00552EC4">
              <w:rPr>
                <w:rFonts w:ascii="Times New Roman" w:eastAsia="Times New Roman" w:hAnsi="Times New Roman" w:cs="Times New Roman"/>
                <w:b/>
                <w:sz w:val="24"/>
                <w:szCs w:val="24"/>
              </w:rPr>
              <w:lastRenderedPageBreak/>
              <w:t xml:space="preserve">Опитування </w:t>
            </w:r>
          </w:p>
        </w:tc>
        <w:tc>
          <w:tcPr>
            <w:tcW w:w="12260"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9522A4" w:rsidRPr="00552EC4" w:rsidRDefault="009522A4" w:rsidP="008D36BC">
            <w:pPr>
              <w:widowControl w:val="0"/>
              <w:pBdr>
                <w:top w:val="nil"/>
                <w:left w:val="nil"/>
                <w:bottom w:val="nil"/>
                <w:right w:val="nil"/>
                <w:between w:val="nil"/>
              </w:pBdr>
              <w:rPr>
                <w:rFonts w:ascii="Times New Roman" w:eastAsia="Times New Roman" w:hAnsi="Times New Roman" w:cs="Times New Roman"/>
              </w:rPr>
            </w:pPr>
            <w:r w:rsidRPr="00552EC4">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rsidR="009522A4" w:rsidRPr="00663525" w:rsidRDefault="009522A4" w:rsidP="009522A4">
      <w:pPr>
        <w:pBdr>
          <w:top w:val="nil"/>
          <w:left w:val="nil"/>
          <w:bottom w:val="nil"/>
          <w:right w:val="nil"/>
          <w:between w:val="nil"/>
        </w:pBdr>
        <w:spacing w:line="240" w:lineRule="auto"/>
        <w:rPr>
          <w:rFonts w:ascii="Times New Roman" w:eastAsia="Times New Roman" w:hAnsi="Times New Roman" w:cs="Times New Roman"/>
          <w:b/>
          <w:sz w:val="24"/>
          <w:szCs w:val="24"/>
        </w:rPr>
      </w:pPr>
    </w:p>
    <w:p w:rsidR="009522A4" w:rsidRPr="00663525" w:rsidRDefault="009522A4" w:rsidP="009522A4">
      <w:pPr>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663525">
        <w:rPr>
          <w:rFonts w:ascii="Times New Roman" w:eastAsia="Times New Roman" w:hAnsi="Times New Roman" w:cs="Times New Roman"/>
          <w:b/>
          <w:sz w:val="24"/>
          <w:szCs w:val="24"/>
        </w:rPr>
        <w:t>ДОДАТОК</w:t>
      </w:r>
    </w:p>
    <w:p w:rsidR="009522A4" w:rsidRPr="00663525" w:rsidRDefault="009522A4" w:rsidP="009522A4">
      <w:pPr>
        <w:spacing w:line="240" w:lineRule="auto"/>
        <w:jc w:val="center"/>
        <w:rPr>
          <w:rFonts w:ascii="Times New Roman" w:eastAsia="Times New Roman" w:hAnsi="Times New Roman" w:cs="Times New Roman"/>
          <w:b/>
          <w:sz w:val="24"/>
          <w:szCs w:val="24"/>
        </w:rPr>
      </w:pPr>
      <w:r w:rsidRPr="00663525">
        <w:rPr>
          <w:rFonts w:ascii="Times New Roman" w:eastAsia="Times New Roman" w:hAnsi="Times New Roman" w:cs="Times New Roman"/>
          <w:b/>
          <w:sz w:val="24"/>
          <w:szCs w:val="24"/>
        </w:rPr>
        <w:t xml:space="preserve">Схема курсу </w:t>
      </w:r>
    </w:p>
    <w:tbl>
      <w:tblPr>
        <w:tblW w:w="1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5002"/>
        <w:gridCol w:w="1649"/>
        <w:gridCol w:w="2294"/>
        <w:gridCol w:w="3138"/>
        <w:gridCol w:w="1529"/>
      </w:tblGrid>
      <w:tr w:rsidR="004203B7" w:rsidRPr="00663525" w:rsidTr="00F8377A">
        <w:trPr>
          <w:trHeight w:val="145"/>
        </w:trPr>
        <w:tc>
          <w:tcPr>
            <w:tcW w:w="1492" w:type="dxa"/>
            <w:shd w:val="clear" w:color="auto" w:fill="auto"/>
          </w:tcPr>
          <w:p w:rsidR="009522A4" w:rsidRPr="00F8377A" w:rsidRDefault="009522A4" w:rsidP="00F8377A">
            <w:pPr>
              <w:spacing w:line="240" w:lineRule="auto"/>
              <w:ind w:firstLine="0"/>
              <w:jc w:val="left"/>
              <w:rPr>
                <w:rFonts w:ascii="Times New Roman" w:hAnsi="Times New Roman" w:cs="Times New Roman"/>
                <w:b/>
                <w:sz w:val="20"/>
                <w:szCs w:val="20"/>
              </w:rPr>
            </w:pPr>
            <w:proofErr w:type="spellStart"/>
            <w:r w:rsidRPr="00F8377A">
              <w:rPr>
                <w:rFonts w:ascii="Times New Roman" w:hAnsi="Times New Roman" w:cs="Times New Roman"/>
                <w:b/>
                <w:sz w:val="20"/>
                <w:szCs w:val="20"/>
              </w:rPr>
              <w:t>Тиж</w:t>
            </w:r>
            <w:proofErr w:type="spellEnd"/>
            <w:r w:rsidRPr="00F8377A">
              <w:rPr>
                <w:rFonts w:ascii="Times New Roman" w:hAnsi="Times New Roman" w:cs="Times New Roman"/>
                <w:b/>
                <w:sz w:val="20"/>
                <w:szCs w:val="20"/>
              </w:rPr>
              <w:t xml:space="preserve">. </w:t>
            </w:r>
          </w:p>
          <w:p w:rsidR="009522A4" w:rsidRPr="00F8377A" w:rsidRDefault="009522A4" w:rsidP="00F8377A">
            <w:pPr>
              <w:spacing w:line="240" w:lineRule="auto"/>
              <w:jc w:val="left"/>
              <w:rPr>
                <w:rFonts w:ascii="Times New Roman" w:hAnsi="Times New Roman" w:cs="Times New Roman"/>
                <w:i/>
                <w:sz w:val="20"/>
                <w:szCs w:val="20"/>
              </w:rPr>
            </w:pPr>
          </w:p>
        </w:tc>
        <w:tc>
          <w:tcPr>
            <w:tcW w:w="5002" w:type="dxa"/>
            <w:shd w:val="clear" w:color="auto" w:fill="auto"/>
          </w:tcPr>
          <w:p w:rsidR="009522A4" w:rsidRPr="00F8377A" w:rsidRDefault="009522A4" w:rsidP="00F8377A">
            <w:pPr>
              <w:spacing w:line="240" w:lineRule="auto"/>
              <w:jc w:val="left"/>
              <w:rPr>
                <w:rFonts w:ascii="Times New Roman" w:hAnsi="Times New Roman" w:cs="Times New Roman"/>
                <w:b/>
                <w:i/>
                <w:sz w:val="20"/>
                <w:szCs w:val="20"/>
              </w:rPr>
            </w:pPr>
            <w:r w:rsidRPr="00F8377A">
              <w:rPr>
                <w:rFonts w:ascii="Times New Roman" w:hAnsi="Times New Roman" w:cs="Times New Roman"/>
                <w:b/>
                <w:sz w:val="20"/>
                <w:szCs w:val="20"/>
              </w:rPr>
              <w:t>Тема, план, короткі тези</w:t>
            </w:r>
          </w:p>
        </w:tc>
        <w:tc>
          <w:tcPr>
            <w:tcW w:w="1649" w:type="dxa"/>
            <w:shd w:val="clear" w:color="auto" w:fill="auto"/>
          </w:tcPr>
          <w:p w:rsidR="009522A4" w:rsidRPr="00F8377A" w:rsidRDefault="009522A4" w:rsidP="00F8377A">
            <w:pPr>
              <w:spacing w:line="240" w:lineRule="auto"/>
              <w:ind w:firstLine="0"/>
              <w:jc w:val="left"/>
              <w:rPr>
                <w:rFonts w:ascii="Times New Roman" w:hAnsi="Times New Roman" w:cs="Times New Roman"/>
                <w:b/>
                <w:i/>
                <w:sz w:val="20"/>
                <w:szCs w:val="20"/>
              </w:rPr>
            </w:pPr>
            <w:r w:rsidRPr="00F8377A">
              <w:rPr>
                <w:rFonts w:ascii="Times New Roman" w:hAnsi="Times New Roman" w:cs="Times New Roman"/>
                <w:b/>
                <w:sz w:val="20"/>
                <w:szCs w:val="20"/>
              </w:rPr>
              <w:t>Форма діяльності (заняття)* *лекція, самостійна, дискусія, групова робота)</w:t>
            </w:r>
          </w:p>
        </w:tc>
        <w:tc>
          <w:tcPr>
            <w:tcW w:w="2294" w:type="dxa"/>
            <w:shd w:val="clear" w:color="auto" w:fill="auto"/>
          </w:tcPr>
          <w:p w:rsidR="009522A4" w:rsidRPr="00F8377A" w:rsidRDefault="00C9144D" w:rsidP="00F8377A">
            <w:pPr>
              <w:spacing w:line="240" w:lineRule="auto"/>
              <w:ind w:firstLine="0"/>
              <w:jc w:val="left"/>
              <w:rPr>
                <w:rFonts w:ascii="Times New Roman" w:hAnsi="Times New Roman" w:cs="Times New Roman"/>
                <w:b/>
                <w:sz w:val="20"/>
                <w:szCs w:val="20"/>
              </w:rPr>
            </w:pPr>
            <w:r w:rsidRPr="00F8377A">
              <w:rPr>
                <w:rFonts w:ascii="Times New Roman" w:hAnsi="Times New Roman" w:cs="Times New Roman"/>
                <w:b/>
                <w:sz w:val="20"/>
                <w:szCs w:val="20"/>
              </w:rPr>
              <w:t>Література.***</w:t>
            </w:r>
            <w:r w:rsidR="009522A4" w:rsidRPr="00F8377A">
              <w:rPr>
                <w:rFonts w:ascii="Times New Roman" w:hAnsi="Times New Roman" w:cs="Times New Roman"/>
                <w:b/>
                <w:sz w:val="20"/>
                <w:szCs w:val="20"/>
              </w:rPr>
              <w:t>Ресурси в Інтернеті</w:t>
            </w:r>
          </w:p>
          <w:p w:rsidR="009522A4" w:rsidRPr="00F8377A" w:rsidRDefault="009522A4" w:rsidP="00F8377A">
            <w:pPr>
              <w:spacing w:line="240" w:lineRule="auto"/>
              <w:jc w:val="left"/>
              <w:rPr>
                <w:rFonts w:ascii="Times New Roman" w:hAnsi="Times New Roman" w:cs="Times New Roman"/>
                <w:i/>
                <w:sz w:val="20"/>
                <w:szCs w:val="20"/>
              </w:rPr>
            </w:pPr>
          </w:p>
        </w:tc>
        <w:tc>
          <w:tcPr>
            <w:tcW w:w="3138" w:type="dxa"/>
            <w:shd w:val="clear" w:color="auto" w:fill="auto"/>
          </w:tcPr>
          <w:p w:rsidR="009522A4" w:rsidRPr="00F8377A" w:rsidRDefault="009522A4" w:rsidP="00F8377A">
            <w:pPr>
              <w:spacing w:line="240" w:lineRule="auto"/>
              <w:ind w:firstLine="0"/>
              <w:jc w:val="left"/>
              <w:rPr>
                <w:rFonts w:ascii="Times New Roman" w:hAnsi="Times New Roman" w:cs="Times New Roman"/>
                <w:b/>
                <w:sz w:val="20"/>
                <w:szCs w:val="20"/>
              </w:rPr>
            </w:pPr>
            <w:r w:rsidRPr="00F8377A">
              <w:rPr>
                <w:rFonts w:ascii="Times New Roman" w:hAnsi="Times New Roman" w:cs="Times New Roman"/>
                <w:b/>
                <w:sz w:val="20"/>
                <w:szCs w:val="20"/>
              </w:rPr>
              <w:t xml:space="preserve">Завдання, </w:t>
            </w:r>
            <w:proofErr w:type="spellStart"/>
            <w:r w:rsidRPr="00F8377A">
              <w:rPr>
                <w:rFonts w:ascii="Times New Roman" w:hAnsi="Times New Roman" w:cs="Times New Roman"/>
                <w:b/>
                <w:sz w:val="20"/>
                <w:szCs w:val="20"/>
              </w:rPr>
              <w:t>год</w:t>
            </w:r>
            <w:proofErr w:type="spellEnd"/>
          </w:p>
          <w:p w:rsidR="009522A4" w:rsidRPr="00F8377A" w:rsidRDefault="009522A4" w:rsidP="00F8377A">
            <w:pPr>
              <w:spacing w:line="240" w:lineRule="auto"/>
              <w:jc w:val="left"/>
              <w:rPr>
                <w:rFonts w:ascii="Times New Roman" w:hAnsi="Times New Roman" w:cs="Times New Roman"/>
                <w:b/>
                <w:sz w:val="20"/>
                <w:szCs w:val="20"/>
              </w:rPr>
            </w:pPr>
          </w:p>
          <w:p w:rsidR="009522A4" w:rsidRPr="00F8377A" w:rsidRDefault="009522A4" w:rsidP="00F8377A">
            <w:pPr>
              <w:spacing w:line="240" w:lineRule="auto"/>
              <w:jc w:val="left"/>
              <w:rPr>
                <w:rFonts w:ascii="Times New Roman" w:hAnsi="Times New Roman" w:cs="Times New Roman"/>
                <w:i/>
                <w:sz w:val="20"/>
                <w:szCs w:val="20"/>
              </w:rPr>
            </w:pPr>
          </w:p>
        </w:tc>
        <w:tc>
          <w:tcPr>
            <w:tcW w:w="1529" w:type="dxa"/>
            <w:shd w:val="clear" w:color="auto" w:fill="auto"/>
          </w:tcPr>
          <w:p w:rsidR="009522A4" w:rsidRPr="00F8377A" w:rsidRDefault="009522A4" w:rsidP="00F8377A">
            <w:pPr>
              <w:spacing w:line="240" w:lineRule="auto"/>
              <w:ind w:firstLine="0"/>
              <w:jc w:val="left"/>
              <w:rPr>
                <w:rFonts w:ascii="Times New Roman" w:hAnsi="Times New Roman" w:cs="Times New Roman"/>
                <w:b/>
                <w:sz w:val="20"/>
                <w:szCs w:val="20"/>
              </w:rPr>
            </w:pPr>
            <w:r w:rsidRPr="00F8377A">
              <w:rPr>
                <w:rFonts w:ascii="Times New Roman" w:hAnsi="Times New Roman" w:cs="Times New Roman"/>
                <w:b/>
                <w:sz w:val="20"/>
                <w:szCs w:val="20"/>
              </w:rPr>
              <w:t>Термін виконання</w:t>
            </w:r>
          </w:p>
          <w:p w:rsidR="009522A4" w:rsidRPr="00F8377A" w:rsidRDefault="009522A4" w:rsidP="00F8377A">
            <w:pPr>
              <w:spacing w:line="240" w:lineRule="auto"/>
              <w:jc w:val="left"/>
              <w:rPr>
                <w:rFonts w:ascii="Times New Roman" w:hAnsi="Times New Roman" w:cs="Times New Roman"/>
                <w:sz w:val="20"/>
                <w:szCs w:val="20"/>
              </w:rPr>
            </w:pPr>
          </w:p>
        </w:tc>
      </w:tr>
      <w:tr w:rsidR="00C9144D" w:rsidRPr="00ED79A7" w:rsidTr="00F8377A">
        <w:trPr>
          <w:trHeight w:val="567"/>
        </w:trPr>
        <w:tc>
          <w:tcPr>
            <w:tcW w:w="1492" w:type="dxa"/>
            <w:shd w:val="clear" w:color="auto" w:fill="auto"/>
          </w:tcPr>
          <w:p w:rsidR="00C5071D" w:rsidRPr="00F8377A" w:rsidRDefault="00C5071D"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C5071D"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1. Сутність та перспективи соціальної інклюзії.</w:t>
            </w:r>
          </w:p>
          <w:p w:rsidR="004203B7" w:rsidRPr="00F8377A" w:rsidRDefault="004203B7" w:rsidP="00F8377A">
            <w:pPr>
              <w:shd w:val="clear" w:color="auto" w:fill="FFFFFF"/>
              <w:spacing w:line="240" w:lineRule="auto"/>
              <w:ind w:firstLine="0"/>
              <w:jc w:val="left"/>
              <w:rPr>
                <w:rFonts w:ascii="Times New Roman" w:hAnsi="Times New Roman" w:cs="Times New Roman"/>
                <w:sz w:val="24"/>
                <w:szCs w:val="24"/>
              </w:rPr>
            </w:pPr>
            <w:r w:rsidRPr="00F8377A">
              <w:rPr>
                <w:rFonts w:ascii="Times New Roman" w:hAnsi="Times New Roman" w:cs="Times New Roman"/>
                <w:sz w:val="24"/>
                <w:szCs w:val="24"/>
              </w:rPr>
              <w:t>Інвалідність і суспільство.</w:t>
            </w:r>
          </w:p>
          <w:p w:rsidR="004203B7" w:rsidRPr="00F8377A" w:rsidRDefault="004203B7" w:rsidP="00F8377A">
            <w:pPr>
              <w:shd w:val="clear" w:color="auto" w:fill="FFFFFF"/>
              <w:spacing w:line="240" w:lineRule="auto"/>
              <w:ind w:firstLine="0"/>
              <w:jc w:val="left"/>
              <w:rPr>
                <w:rFonts w:ascii="Times New Roman" w:hAnsi="Times New Roman" w:cs="Times New Roman"/>
                <w:sz w:val="24"/>
                <w:szCs w:val="24"/>
              </w:rPr>
            </w:pPr>
            <w:r w:rsidRPr="00F8377A">
              <w:rPr>
                <w:rFonts w:ascii="Times New Roman" w:hAnsi="Times New Roman" w:cs="Times New Roman"/>
                <w:sz w:val="24"/>
                <w:szCs w:val="24"/>
              </w:rPr>
              <w:t>Розбудова інклюзивного суспільства</w:t>
            </w:r>
          </w:p>
          <w:p w:rsidR="00F145A5" w:rsidRPr="00F8377A" w:rsidRDefault="00F145A5"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sz w:val="24"/>
                <w:szCs w:val="24"/>
              </w:rPr>
              <w:t>Характеристика моделей інвалідності, що приймають за основу при формуванні соціальної політики держави.</w:t>
            </w:r>
          </w:p>
        </w:tc>
        <w:tc>
          <w:tcPr>
            <w:tcW w:w="1649" w:type="dxa"/>
            <w:shd w:val="clear" w:color="auto" w:fill="auto"/>
          </w:tcPr>
          <w:p w:rsidR="00C5071D"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Лекція,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C5071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1,12,17,19</w:t>
            </w:r>
          </w:p>
          <w:p w:rsidR="00C9144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C5071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r w:rsidRPr="00F8377A">
              <w:rPr>
                <w:rFonts w:ascii="Times New Roman" w:eastAsia="Times New Roman" w:hAnsi="Times New Roman" w:cs="Times New Roman"/>
                <w:sz w:val="24"/>
                <w:szCs w:val="24"/>
              </w:rPr>
              <w:t>.</w:t>
            </w:r>
          </w:p>
        </w:tc>
        <w:tc>
          <w:tcPr>
            <w:tcW w:w="1529" w:type="dxa"/>
            <w:shd w:val="clear" w:color="auto" w:fill="auto"/>
          </w:tcPr>
          <w:p w:rsidR="00C5071D" w:rsidRPr="00F8377A" w:rsidRDefault="00C5071D"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C9144D"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1. Сутність та перспективи соціальної інклюзії.</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DB4963"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rPr>
              <w:t>Проаналізуйе</w:t>
            </w:r>
            <w:proofErr w:type="spellEnd"/>
            <w:r w:rsidRPr="00F8377A">
              <w:rPr>
                <w:rFonts w:ascii="Times New Roman" w:eastAsia="Times New Roman" w:hAnsi="Times New Roman" w:cs="Times New Roman"/>
                <w:sz w:val="24"/>
                <w:szCs w:val="24"/>
              </w:rPr>
              <w:t xml:space="preserve"> основні результати впровадження національного проекту         « Інклюзивна </w:t>
            </w:r>
            <w:proofErr w:type="spellStart"/>
            <w:r w:rsidRPr="00F8377A">
              <w:rPr>
                <w:rFonts w:ascii="Times New Roman" w:eastAsia="Times New Roman" w:hAnsi="Times New Roman" w:cs="Times New Roman"/>
                <w:sz w:val="24"/>
                <w:szCs w:val="24"/>
              </w:rPr>
              <w:t>освіта-</w:t>
            </w:r>
            <w:proofErr w:type="spellEnd"/>
            <w:r w:rsidRPr="00F8377A">
              <w:rPr>
                <w:rFonts w:ascii="Times New Roman" w:eastAsia="Times New Roman" w:hAnsi="Times New Roman" w:cs="Times New Roman"/>
                <w:sz w:val="24"/>
                <w:szCs w:val="24"/>
              </w:rPr>
              <w:t xml:space="preserve"> рівень свідомості нації»</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EF07AE" w:rsidRPr="00F8377A" w:rsidRDefault="009522A4"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 xml:space="preserve">Тема </w:t>
            </w:r>
            <w:r w:rsidR="00DB4963" w:rsidRPr="00F8377A">
              <w:rPr>
                <w:rFonts w:ascii="Times New Roman" w:hAnsi="Times New Roman" w:cs="Times New Roman"/>
                <w:b/>
                <w:sz w:val="24"/>
                <w:szCs w:val="24"/>
              </w:rPr>
              <w:t>2</w:t>
            </w:r>
            <w:r w:rsidRPr="00F8377A">
              <w:rPr>
                <w:rFonts w:ascii="Times New Roman" w:hAnsi="Times New Roman" w:cs="Times New Roman"/>
                <w:b/>
                <w:sz w:val="24"/>
                <w:szCs w:val="24"/>
              </w:rPr>
              <w:t xml:space="preserve">. </w:t>
            </w:r>
            <w:r w:rsidR="00EF07AE" w:rsidRPr="00F8377A">
              <w:rPr>
                <w:rFonts w:ascii="Times New Roman" w:hAnsi="Times New Roman" w:cs="Times New Roman"/>
                <w:b/>
                <w:sz w:val="24"/>
                <w:szCs w:val="24"/>
              </w:rPr>
              <w:t>Понятійно-термінологічний апара</w:t>
            </w:r>
            <w:r w:rsidR="00C5071D" w:rsidRPr="00F8377A">
              <w:rPr>
                <w:rFonts w:ascii="Times New Roman" w:hAnsi="Times New Roman" w:cs="Times New Roman"/>
                <w:b/>
                <w:sz w:val="24"/>
                <w:szCs w:val="24"/>
              </w:rPr>
              <w:t>т</w:t>
            </w:r>
            <w:r w:rsidR="00EF07AE" w:rsidRPr="00F8377A">
              <w:rPr>
                <w:rFonts w:ascii="Times New Roman" w:hAnsi="Times New Roman" w:cs="Times New Roman"/>
                <w:b/>
                <w:sz w:val="24"/>
                <w:szCs w:val="24"/>
              </w:rPr>
              <w:t xml:space="preserve"> туристичної рекреації.</w:t>
            </w:r>
          </w:p>
          <w:p w:rsidR="009522A4" w:rsidRPr="00F8377A" w:rsidRDefault="00F145A5"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sz w:val="24"/>
                <w:szCs w:val="24"/>
              </w:rPr>
              <w:t xml:space="preserve">Рекреація та рекреаційна діяльність як галузь наукового пізнання. Теоретичні основи </w:t>
            </w:r>
            <w:r w:rsidRPr="00F8377A">
              <w:rPr>
                <w:rFonts w:ascii="Times New Roman" w:hAnsi="Times New Roman" w:cs="Times New Roman"/>
                <w:sz w:val="24"/>
                <w:szCs w:val="24"/>
              </w:rPr>
              <w:lastRenderedPageBreak/>
              <w:t>формування рекреаційних комплексів. Визначення рекреаційної системи. Функціональні підсистеми за видами рекреаційної діяльності. Принципи організації повноцінного рекреаційного середовища: інтегрування природних і штучних компонентів, екологічного зонування.</w:t>
            </w: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lastRenderedPageBreak/>
              <w:t>Лекція, 2 год.</w:t>
            </w:r>
          </w:p>
        </w:tc>
        <w:tc>
          <w:tcPr>
            <w:tcW w:w="2294"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1,2,</w:t>
            </w:r>
            <w:r w:rsidR="00C9144D" w:rsidRPr="00F8377A">
              <w:rPr>
                <w:rFonts w:ascii="Times New Roman" w:eastAsia="Times New Roman" w:hAnsi="Times New Roman" w:cs="Times New Roman"/>
                <w:sz w:val="24"/>
                <w:szCs w:val="24"/>
              </w:rPr>
              <w:t>4,11</w:t>
            </w:r>
          </w:p>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r w:rsidRPr="00F8377A">
              <w:rPr>
                <w:rFonts w:ascii="Times New Roman" w:eastAsia="Times New Roman" w:hAnsi="Times New Roman" w:cs="Times New Roman"/>
                <w:sz w:val="24"/>
                <w:szCs w:val="24"/>
              </w:rPr>
              <w:t>.</w:t>
            </w: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lang w:val="en-US"/>
              </w:rPr>
              <w:t xml:space="preserve"> </w:t>
            </w:r>
            <w:r w:rsidRPr="00F8377A">
              <w:rPr>
                <w:rFonts w:ascii="Times New Roman" w:eastAsia="Times New Roman" w:hAnsi="Times New Roman" w:cs="Times New Roman"/>
                <w:sz w:val="24"/>
                <w:szCs w:val="24"/>
              </w:rPr>
              <w:t>1 тиждень</w:t>
            </w: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9522A4"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2. Понятійно-термінологічний апарат туристичної рекреації</w:t>
            </w:r>
            <w:r w:rsidR="009522A4" w:rsidRPr="00F8377A">
              <w:rPr>
                <w:rFonts w:ascii="Times New Roman" w:hAnsi="Times New Roman" w:cs="Times New Roman"/>
                <w:b/>
                <w:sz w:val="24"/>
                <w:szCs w:val="24"/>
              </w:rPr>
              <w:t>.</w:t>
            </w: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9522A4"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hAnsi="Times New Roman" w:cs="Times New Roman"/>
                <w:sz w:val="24"/>
                <w:szCs w:val="24"/>
              </w:rPr>
              <w:t xml:space="preserve">Проведіть порівняльний аналіз термінів у сфері туристичної рекреації, інклюзивного </w:t>
            </w:r>
            <w:proofErr w:type="spellStart"/>
            <w:r w:rsidRPr="00F8377A">
              <w:rPr>
                <w:rFonts w:ascii="Times New Roman" w:hAnsi="Times New Roman" w:cs="Times New Roman"/>
                <w:sz w:val="24"/>
                <w:szCs w:val="24"/>
              </w:rPr>
              <w:t>туизму</w:t>
            </w:r>
            <w:proofErr w:type="spellEnd"/>
            <w:r w:rsidRPr="00F8377A">
              <w:rPr>
                <w:rFonts w:ascii="Times New Roman" w:hAnsi="Times New Roman" w:cs="Times New Roman"/>
                <w:sz w:val="24"/>
                <w:szCs w:val="24"/>
              </w:rPr>
              <w:t xml:space="preserve"> в українській та іноземній літературі</w:t>
            </w: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 тиждень</w:t>
            </w: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4C3B26" w:rsidRPr="00F8377A" w:rsidRDefault="009522A4"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 xml:space="preserve">Тема </w:t>
            </w:r>
            <w:r w:rsidR="00DB4963" w:rsidRPr="00F8377A">
              <w:rPr>
                <w:rFonts w:ascii="Times New Roman" w:hAnsi="Times New Roman" w:cs="Times New Roman"/>
                <w:b/>
                <w:sz w:val="24"/>
                <w:szCs w:val="24"/>
              </w:rPr>
              <w:t>3</w:t>
            </w:r>
            <w:r w:rsidRPr="00F8377A">
              <w:rPr>
                <w:rFonts w:ascii="Times New Roman" w:hAnsi="Times New Roman" w:cs="Times New Roman"/>
                <w:b/>
                <w:sz w:val="24"/>
                <w:szCs w:val="24"/>
              </w:rPr>
              <w:t xml:space="preserve">. </w:t>
            </w:r>
            <w:r w:rsidR="004C3B26" w:rsidRPr="00F8377A">
              <w:rPr>
                <w:rFonts w:ascii="Times New Roman" w:hAnsi="Times New Roman" w:cs="Times New Roman"/>
                <w:b/>
                <w:sz w:val="24"/>
                <w:szCs w:val="24"/>
              </w:rPr>
              <w:t>Концептуальні засади туристи</w:t>
            </w:r>
            <w:r w:rsidR="00DB4963" w:rsidRPr="00F8377A">
              <w:rPr>
                <w:rFonts w:ascii="Times New Roman" w:hAnsi="Times New Roman" w:cs="Times New Roman"/>
                <w:b/>
                <w:sz w:val="24"/>
                <w:szCs w:val="24"/>
              </w:rPr>
              <w:t>ч</w:t>
            </w:r>
            <w:r w:rsidR="004C3B26" w:rsidRPr="00F8377A">
              <w:rPr>
                <w:rFonts w:ascii="Times New Roman" w:hAnsi="Times New Roman" w:cs="Times New Roman"/>
                <w:b/>
                <w:sz w:val="24"/>
                <w:szCs w:val="24"/>
              </w:rPr>
              <w:t>ної рекреації для осіб з  порушеннями розвитку.</w:t>
            </w:r>
          </w:p>
          <w:p w:rsidR="00F145A5" w:rsidRPr="00F8377A" w:rsidRDefault="00F145A5"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sz w:val="24"/>
                <w:szCs w:val="24"/>
              </w:rPr>
              <w:t>Поняття рекреаційно-оздоровчих комплексів, їх структура, види, функції, призначення</w:t>
            </w:r>
            <w:r w:rsidRPr="00F8377A">
              <w:rPr>
                <w:rFonts w:ascii="Times New Roman" w:hAnsi="Times New Roman" w:cs="Times New Roman"/>
                <w:b/>
                <w:sz w:val="24"/>
                <w:szCs w:val="24"/>
              </w:rPr>
              <w:t>.</w:t>
            </w:r>
          </w:p>
          <w:p w:rsidR="009522A4" w:rsidRPr="00F8377A" w:rsidRDefault="009522A4" w:rsidP="00F8377A">
            <w:pPr>
              <w:shd w:val="clear" w:color="auto" w:fill="FFFFFF"/>
              <w:spacing w:line="240" w:lineRule="auto"/>
              <w:jc w:val="left"/>
              <w:rPr>
                <w:rFonts w:ascii="Times New Roman" w:hAnsi="Times New Roman" w:cs="Times New Roman"/>
                <w:b/>
                <w:bCs/>
                <w:sz w:val="24"/>
                <w:szCs w:val="24"/>
              </w:rPr>
            </w:pP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Лекція, 2 год.</w:t>
            </w:r>
          </w:p>
        </w:tc>
        <w:tc>
          <w:tcPr>
            <w:tcW w:w="2294"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4,5,6</w:t>
            </w:r>
          </w:p>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r w:rsidRPr="00F8377A">
              <w:rPr>
                <w:rFonts w:ascii="Times New Roman" w:eastAsia="Times New Roman" w:hAnsi="Times New Roman" w:cs="Times New Roman"/>
                <w:sz w:val="24"/>
                <w:szCs w:val="24"/>
              </w:rPr>
              <w:t>.</w:t>
            </w:r>
          </w:p>
          <w:p w:rsidR="009522A4" w:rsidRPr="00F8377A" w:rsidRDefault="009522A4" w:rsidP="00F8377A">
            <w:pPr>
              <w:pBdr>
                <w:top w:val="nil"/>
                <w:left w:val="nil"/>
                <w:bottom w:val="nil"/>
                <w:right w:val="nil"/>
                <w:between w:val="nil"/>
              </w:pBdr>
              <w:spacing w:line="240" w:lineRule="auto"/>
              <w:ind w:left="459"/>
              <w:jc w:val="left"/>
              <w:rPr>
                <w:rFonts w:ascii="Times New Roman" w:eastAsia="Times New Roman" w:hAnsi="Times New Roman" w:cs="Times New Roman"/>
                <w:sz w:val="24"/>
                <w:szCs w:val="24"/>
              </w:rPr>
            </w:pP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3 тиждень</w:t>
            </w: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3. Концептуальні засади туристичної рекреації для осіб з  порушеннями розвитку.</w:t>
            </w:r>
          </w:p>
          <w:p w:rsidR="009522A4" w:rsidRPr="00F8377A" w:rsidRDefault="009522A4" w:rsidP="00F8377A">
            <w:pPr>
              <w:shd w:val="clear" w:color="auto" w:fill="FFFFFF"/>
              <w:spacing w:line="240" w:lineRule="auto"/>
              <w:jc w:val="left"/>
              <w:rPr>
                <w:rFonts w:ascii="Times New Roman" w:hAnsi="Times New Roman" w:cs="Times New Roman"/>
                <w:b/>
                <w:sz w:val="24"/>
                <w:szCs w:val="24"/>
              </w:rPr>
            </w:pP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hAnsi="Times New Roman" w:cs="Times New Roman"/>
                <w:color w:val="212529"/>
                <w:sz w:val="24"/>
                <w:szCs w:val="24"/>
                <w:shd w:val="clear" w:color="auto" w:fill="FFFFFF"/>
              </w:rPr>
            </w:pPr>
            <w:r w:rsidRPr="00F8377A">
              <w:rPr>
                <w:rFonts w:ascii="Times New Roman" w:hAnsi="Times New Roman" w:cs="Times New Roman"/>
                <w:color w:val="212529"/>
                <w:sz w:val="24"/>
                <w:szCs w:val="24"/>
                <w:shd w:val="clear" w:color="auto" w:fill="FFFFFF"/>
              </w:rPr>
              <w:t>Підготувати наукову доповідь на тему:</w:t>
            </w:r>
          </w:p>
          <w:p w:rsidR="009522A4" w:rsidRPr="00F8377A" w:rsidRDefault="009522A4" w:rsidP="00F8377A">
            <w:pPr>
              <w:shd w:val="clear" w:color="auto" w:fill="FFFFFF"/>
              <w:spacing w:line="240" w:lineRule="auto"/>
              <w:ind w:firstLine="0"/>
              <w:jc w:val="left"/>
              <w:rPr>
                <w:rFonts w:ascii="Times New Roman" w:hAnsi="Times New Roman" w:cs="Times New Roman"/>
                <w:sz w:val="24"/>
                <w:szCs w:val="24"/>
              </w:rPr>
            </w:pPr>
            <w:r w:rsidRPr="00F8377A">
              <w:rPr>
                <w:rFonts w:ascii="Times New Roman" w:hAnsi="Times New Roman" w:cs="Times New Roman"/>
                <w:color w:val="212529"/>
                <w:sz w:val="24"/>
                <w:szCs w:val="24"/>
                <w:shd w:val="clear" w:color="auto" w:fill="FFFFFF"/>
              </w:rPr>
              <w:t>«</w:t>
            </w:r>
            <w:r w:rsidR="00C9144D" w:rsidRPr="00F8377A">
              <w:rPr>
                <w:rFonts w:ascii="Times New Roman" w:hAnsi="Times New Roman" w:cs="Times New Roman"/>
                <w:sz w:val="24"/>
                <w:szCs w:val="24"/>
              </w:rPr>
              <w:t>Концептуальні засади туристичної рекреації для осіб з  порушеннями розвитку.</w:t>
            </w:r>
            <w:r w:rsidRPr="00F8377A">
              <w:rPr>
                <w:rFonts w:ascii="Times New Roman" w:hAnsi="Times New Roman" w:cs="Times New Roman"/>
                <w:color w:val="212529"/>
                <w:sz w:val="24"/>
                <w:szCs w:val="24"/>
                <w:shd w:val="clear" w:color="auto" w:fill="FFFFFF"/>
              </w:rPr>
              <w:t>»</w:t>
            </w: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4 тиждень</w:t>
            </w: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5002" w:type="dxa"/>
            <w:shd w:val="clear" w:color="auto" w:fill="auto"/>
          </w:tcPr>
          <w:p w:rsidR="009522A4" w:rsidRPr="00F8377A" w:rsidRDefault="009522A4" w:rsidP="00F8377A">
            <w:pPr>
              <w:spacing w:line="240" w:lineRule="auto"/>
              <w:ind w:firstLine="0"/>
              <w:jc w:val="left"/>
              <w:rPr>
                <w:rFonts w:ascii="Times New Roman" w:hAnsi="Times New Roman" w:cs="Times New Roman"/>
                <w:b/>
              </w:rPr>
            </w:pPr>
            <w:r w:rsidRPr="00F8377A">
              <w:rPr>
                <w:rFonts w:ascii="Times New Roman" w:hAnsi="Times New Roman" w:cs="Times New Roman"/>
                <w:b/>
              </w:rPr>
              <w:t xml:space="preserve">Тема </w:t>
            </w:r>
            <w:r w:rsidR="00DB4963" w:rsidRPr="00F8377A">
              <w:rPr>
                <w:rFonts w:ascii="Times New Roman" w:hAnsi="Times New Roman" w:cs="Times New Roman"/>
                <w:b/>
              </w:rPr>
              <w:t>4</w:t>
            </w:r>
            <w:r w:rsidRPr="00F8377A">
              <w:rPr>
                <w:rFonts w:ascii="Times New Roman" w:hAnsi="Times New Roman" w:cs="Times New Roman"/>
                <w:b/>
              </w:rPr>
              <w:t xml:space="preserve">. </w:t>
            </w:r>
            <w:r w:rsidR="004C3B26" w:rsidRPr="00F8377A">
              <w:rPr>
                <w:rFonts w:ascii="Times New Roman" w:hAnsi="Times New Roman" w:cs="Times New Roman"/>
                <w:b/>
              </w:rPr>
              <w:t xml:space="preserve">Законодавчо-правові аспекти регулювання туристичної рекреації. </w:t>
            </w:r>
          </w:p>
          <w:p w:rsidR="00F145A5" w:rsidRPr="00F8377A" w:rsidRDefault="004A6F42" w:rsidP="00F8377A">
            <w:pPr>
              <w:spacing w:line="240" w:lineRule="auto"/>
              <w:ind w:firstLine="0"/>
              <w:jc w:val="left"/>
              <w:rPr>
                <w:rFonts w:ascii="Times New Roman" w:hAnsi="Times New Roman" w:cs="Times New Roman"/>
              </w:rPr>
            </w:pPr>
            <w:r w:rsidRPr="00F8377A">
              <w:rPr>
                <w:rFonts w:ascii="Times New Roman" w:hAnsi="Times New Roman" w:cs="Times New Roman"/>
              </w:rPr>
              <w:t xml:space="preserve">Поняття про основні елементи </w:t>
            </w:r>
            <w:r w:rsidR="00F145A5" w:rsidRPr="00F8377A">
              <w:rPr>
                <w:rFonts w:ascii="Times New Roman" w:hAnsi="Times New Roman" w:cs="Times New Roman"/>
              </w:rPr>
              <w:t xml:space="preserve">державного регулювання ринку рекреаційних послуг </w:t>
            </w: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hAnsi="Times New Roman" w:cs="Times New Roman"/>
                <w:sz w:val="24"/>
                <w:szCs w:val="24"/>
              </w:rPr>
              <w:t>Лекція,2 год.</w:t>
            </w:r>
          </w:p>
        </w:tc>
        <w:tc>
          <w:tcPr>
            <w:tcW w:w="2294"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8,10,12,17</w:t>
            </w:r>
          </w:p>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hAnsi="Times New Roman" w:cs="Times New Roman"/>
                <w:sz w:val="24"/>
                <w:szCs w:val="24"/>
              </w:rPr>
            </w:pPr>
            <w:r w:rsidRPr="00F8377A">
              <w:rPr>
                <w:rFonts w:ascii="Times New Roman" w:hAnsi="Times New Roman" w:cs="Times New Roman"/>
                <w:sz w:val="24"/>
                <w:szCs w:val="24"/>
              </w:rPr>
              <w:t>Опрацювати матеріали лекцій.</w:t>
            </w: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5 тиждень</w:t>
            </w:r>
          </w:p>
        </w:tc>
      </w:tr>
      <w:tr w:rsidR="004203B7" w:rsidRPr="00126375"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9522A4"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4. Законодавчо-правові аспекти регулювання туристичної рекреації</w:t>
            </w: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Практичне заняття, 2год.</w:t>
            </w:r>
          </w:p>
        </w:tc>
        <w:tc>
          <w:tcPr>
            <w:tcW w:w="2294"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9522A4" w:rsidRPr="00F8377A" w:rsidRDefault="00F8377A" w:rsidP="00F8377A">
            <w:pPr>
              <w:pStyle w:val="a6"/>
              <w:spacing w:before="0" w:beforeAutospacing="0" w:after="0" w:afterAutospacing="0"/>
            </w:pPr>
            <w:r w:rsidRPr="00F8377A">
              <w:t xml:space="preserve">Охарактеризуйте обов’язки та повноваження органів державної влади у сфері регулювання інклюзивного туризму та туристичних рекреації для осіб з </w:t>
            </w:r>
            <w:r w:rsidRPr="00F8377A">
              <w:lastRenderedPageBreak/>
              <w:t>порушенням розвитку.</w:t>
            </w: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lastRenderedPageBreak/>
              <w:t>6 тиждень</w:t>
            </w:r>
          </w:p>
        </w:tc>
      </w:tr>
      <w:tr w:rsidR="004203B7" w:rsidRPr="00ED79A7" w:rsidTr="00F8377A">
        <w:trPr>
          <w:trHeight w:val="567"/>
        </w:trPr>
        <w:tc>
          <w:tcPr>
            <w:tcW w:w="1492" w:type="dxa"/>
            <w:shd w:val="clear" w:color="auto" w:fill="auto"/>
          </w:tcPr>
          <w:p w:rsidR="009522A4" w:rsidRPr="00F8377A" w:rsidRDefault="009522A4"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9522A4" w:rsidRPr="00F8377A" w:rsidRDefault="009522A4"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 xml:space="preserve">Тема </w:t>
            </w:r>
            <w:r w:rsidR="00DB4963" w:rsidRPr="00F8377A">
              <w:rPr>
                <w:rFonts w:ascii="Times New Roman" w:hAnsi="Times New Roman" w:cs="Times New Roman"/>
                <w:b/>
                <w:sz w:val="24"/>
                <w:szCs w:val="24"/>
              </w:rPr>
              <w:t>5.</w:t>
            </w:r>
            <w:r w:rsidR="004C3B26" w:rsidRPr="00F8377A">
              <w:rPr>
                <w:rFonts w:ascii="Times New Roman" w:hAnsi="Times New Roman" w:cs="Times New Roman"/>
                <w:b/>
                <w:sz w:val="24"/>
                <w:szCs w:val="24"/>
              </w:rPr>
              <w:t>Ресурсне та інфраструктурне забезпечення туристичної рекреації для осіб з порушеннями розвитку.</w:t>
            </w:r>
          </w:p>
          <w:p w:rsidR="004A6F42" w:rsidRPr="00F8377A" w:rsidRDefault="004A6F42"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sz w:val="24"/>
                <w:szCs w:val="24"/>
              </w:rPr>
              <w:t xml:space="preserve">Фактори розвитку і розміщення рекреаційних комплексів для осіб з порушенням розвитку. Аналіз місць для природного розвитку туризму в Україні на основі опитування населення та туристів у </w:t>
            </w:r>
            <w:proofErr w:type="spellStart"/>
            <w:r w:rsidRPr="00F8377A">
              <w:rPr>
                <w:rFonts w:ascii="Times New Roman" w:hAnsi="Times New Roman" w:cs="Times New Roman"/>
                <w:sz w:val="24"/>
                <w:szCs w:val="24"/>
              </w:rPr>
              <w:t>соцмережах</w:t>
            </w:r>
            <w:proofErr w:type="spellEnd"/>
            <w:r w:rsidRPr="00F8377A">
              <w:rPr>
                <w:rFonts w:ascii="Times New Roman" w:hAnsi="Times New Roman" w:cs="Times New Roman"/>
                <w:sz w:val="24"/>
                <w:szCs w:val="24"/>
              </w:rPr>
              <w:t xml:space="preserve"> за допомогою анкетування. Етапи та стадії формування територіальних рекреаційних комплексів</w:t>
            </w:r>
          </w:p>
        </w:tc>
        <w:tc>
          <w:tcPr>
            <w:tcW w:w="1649"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Лекція, 2 год.</w:t>
            </w:r>
          </w:p>
        </w:tc>
        <w:tc>
          <w:tcPr>
            <w:tcW w:w="2294"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19,20,21,24</w:t>
            </w:r>
          </w:p>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rPr>
              <w:t>Інтернет-ресурси</w:t>
            </w:r>
            <w:proofErr w:type="spellEnd"/>
          </w:p>
        </w:tc>
        <w:tc>
          <w:tcPr>
            <w:tcW w:w="3138" w:type="dxa"/>
            <w:shd w:val="clear" w:color="auto" w:fill="auto"/>
          </w:tcPr>
          <w:p w:rsidR="009522A4" w:rsidRPr="00F8377A" w:rsidRDefault="009522A4"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ru-RU"/>
              </w:rPr>
              <w:t>Опрацювати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матеріали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лекції</w:t>
            </w:r>
            <w:proofErr w:type="spellEnd"/>
            <w:r w:rsidRPr="00F8377A">
              <w:rPr>
                <w:rFonts w:ascii="Times New Roman" w:eastAsia="Times New Roman" w:hAnsi="Times New Roman" w:cs="Times New Roman"/>
                <w:sz w:val="24"/>
                <w:szCs w:val="24"/>
              </w:rPr>
              <w:t>.</w:t>
            </w:r>
          </w:p>
          <w:p w:rsidR="009522A4" w:rsidRPr="00F8377A" w:rsidRDefault="009522A4" w:rsidP="00F8377A">
            <w:pPr>
              <w:pBdr>
                <w:top w:val="nil"/>
                <w:left w:val="nil"/>
                <w:bottom w:val="nil"/>
                <w:right w:val="nil"/>
                <w:between w:val="nil"/>
              </w:pBdr>
              <w:tabs>
                <w:tab w:val="left" w:pos="600"/>
              </w:tabs>
              <w:spacing w:line="240" w:lineRule="auto"/>
              <w:ind w:left="720"/>
              <w:jc w:val="left"/>
              <w:rPr>
                <w:rFonts w:ascii="Times New Roman" w:hAnsi="Times New Roman" w:cs="Times New Roman"/>
                <w:sz w:val="24"/>
                <w:szCs w:val="24"/>
              </w:rPr>
            </w:pPr>
          </w:p>
        </w:tc>
        <w:tc>
          <w:tcPr>
            <w:tcW w:w="1529" w:type="dxa"/>
            <w:shd w:val="clear" w:color="auto" w:fill="auto"/>
          </w:tcPr>
          <w:p w:rsidR="009522A4" w:rsidRPr="00F8377A" w:rsidRDefault="009522A4"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7 тиждень</w:t>
            </w:r>
          </w:p>
        </w:tc>
      </w:tr>
      <w:tr w:rsidR="004203B7"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5.  Ресурсне та інфраструктурне забезпечення туристичної рекреації для осіб з порушеннями розвитку.</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r w:rsidR="004203B7" w:rsidRPr="00F8377A">
              <w:rPr>
                <w:rFonts w:ascii="Times New Roman" w:eastAsia="Times New Roman" w:hAnsi="Times New Roman" w:cs="Times New Roman"/>
                <w:sz w:val="24"/>
                <w:szCs w:val="24"/>
              </w:rPr>
              <w:t>4</w:t>
            </w:r>
            <w:r w:rsidRPr="00F8377A">
              <w:rPr>
                <w:rFonts w:ascii="Times New Roman" w:eastAsia="Times New Roman" w:hAnsi="Times New Roman" w:cs="Times New Roman"/>
                <w:sz w:val="24"/>
                <w:szCs w:val="24"/>
              </w:rPr>
              <w:t>год.</w:t>
            </w:r>
          </w:p>
        </w:tc>
        <w:tc>
          <w:tcPr>
            <w:tcW w:w="2294"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DB4963"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lang w:val="ru-RU"/>
              </w:rPr>
            </w:pPr>
            <w:r w:rsidRPr="00F8377A">
              <w:rPr>
                <w:rFonts w:ascii="Times New Roman" w:hAnsi="Times New Roman" w:cs="Times New Roman"/>
                <w:sz w:val="24"/>
                <w:szCs w:val="24"/>
              </w:rPr>
              <w:t>Проведіть порівняльний аналіз інфраструктурного забезпечення туристичної рекреації в Україні та інших країнах світу.</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6. Доступність об</w:t>
            </w:r>
            <w:r w:rsidRPr="00F8377A">
              <w:rPr>
                <w:rFonts w:ascii="Times New Roman" w:hAnsi="Times New Roman" w:cs="Times New Roman"/>
                <w:b/>
                <w:sz w:val="24"/>
                <w:szCs w:val="24"/>
                <w:lang w:val="ru-RU"/>
              </w:rPr>
              <w:t>’</w:t>
            </w:r>
            <w:proofErr w:type="spellStart"/>
            <w:r w:rsidRPr="00F8377A">
              <w:rPr>
                <w:rFonts w:ascii="Times New Roman" w:hAnsi="Times New Roman" w:cs="Times New Roman"/>
                <w:b/>
                <w:sz w:val="24"/>
                <w:szCs w:val="24"/>
              </w:rPr>
              <w:t>єктів</w:t>
            </w:r>
            <w:proofErr w:type="spellEnd"/>
            <w:r w:rsidRPr="00F8377A">
              <w:rPr>
                <w:rFonts w:ascii="Times New Roman" w:hAnsi="Times New Roman" w:cs="Times New Roman"/>
                <w:b/>
                <w:sz w:val="24"/>
                <w:szCs w:val="24"/>
              </w:rPr>
              <w:t xml:space="preserve"> для осіб з порушеннями розвитку.</w:t>
            </w:r>
          </w:p>
          <w:p w:rsidR="004A6F42" w:rsidRPr="00F8377A" w:rsidRDefault="00056BAE"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sz w:val="24"/>
                <w:szCs w:val="24"/>
              </w:rPr>
              <w:t>Вимоги до технічної інфраструктури готелів, турбаз,мотелів та сільських осель з огляду на доступність для людей з порушенням розвитку. Ознаки доступності об'єктів для користування людьми з особливими потребами</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Лекція,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15,16,19</w:t>
            </w:r>
          </w:p>
          <w:p w:rsidR="00C9144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rPr>
              <w:t>Інтернет-ресурси</w:t>
            </w:r>
            <w:proofErr w:type="spellEnd"/>
          </w:p>
        </w:tc>
        <w:tc>
          <w:tcPr>
            <w:tcW w:w="3138"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lang w:val="ru-RU"/>
              </w:rPr>
            </w:pPr>
            <w:proofErr w:type="spellStart"/>
            <w:r w:rsidRPr="00F8377A">
              <w:rPr>
                <w:rFonts w:ascii="Times New Roman" w:eastAsia="Times New Roman" w:hAnsi="Times New Roman" w:cs="Times New Roman"/>
                <w:sz w:val="24"/>
                <w:szCs w:val="24"/>
                <w:lang w:val="ru-RU"/>
              </w:rPr>
              <w:t>Опрацювати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матеріали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лекції</w:t>
            </w:r>
            <w:proofErr w:type="spellEnd"/>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6. Доступність об</w:t>
            </w:r>
            <w:r w:rsidRPr="00F8377A">
              <w:rPr>
                <w:rFonts w:ascii="Times New Roman" w:hAnsi="Times New Roman" w:cs="Times New Roman"/>
                <w:b/>
                <w:sz w:val="24"/>
                <w:szCs w:val="24"/>
                <w:lang w:val="ru-RU"/>
              </w:rPr>
              <w:t>’</w:t>
            </w:r>
            <w:proofErr w:type="spellStart"/>
            <w:r w:rsidRPr="00F8377A">
              <w:rPr>
                <w:rFonts w:ascii="Times New Roman" w:hAnsi="Times New Roman" w:cs="Times New Roman"/>
                <w:b/>
                <w:sz w:val="24"/>
                <w:szCs w:val="24"/>
              </w:rPr>
              <w:t>єктів</w:t>
            </w:r>
            <w:proofErr w:type="spellEnd"/>
            <w:r w:rsidRPr="00F8377A">
              <w:rPr>
                <w:rFonts w:ascii="Times New Roman" w:hAnsi="Times New Roman" w:cs="Times New Roman"/>
                <w:b/>
                <w:sz w:val="24"/>
                <w:szCs w:val="24"/>
              </w:rPr>
              <w:t xml:space="preserve"> для осіб з порушеннями розвитку.</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r w:rsidR="004203B7" w:rsidRPr="00F8377A">
              <w:rPr>
                <w:rFonts w:ascii="Times New Roman" w:eastAsia="Times New Roman" w:hAnsi="Times New Roman" w:cs="Times New Roman"/>
                <w:sz w:val="24"/>
                <w:szCs w:val="24"/>
              </w:rPr>
              <w:t>2</w:t>
            </w:r>
            <w:r w:rsidRPr="00F8377A">
              <w:rPr>
                <w:rFonts w:ascii="Times New Roman" w:eastAsia="Times New Roman" w:hAnsi="Times New Roman" w:cs="Times New Roman"/>
                <w:sz w:val="24"/>
                <w:szCs w:val="24"/>
              </w:rPr>
              <w:t>год.</w:t>
            </w:r>
          </w:p>
        </w:tc>
        <w:tc>
          <w:tcPr>
            <w:tcW w:w="2294"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DB4963"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ru-RU"/>
              </w:rPr>
              <w:t>Чинники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доступності</w:t>
            </w:r>
            <w:proofErr w:type="spellEnd"/>
            <w:r w:rsidRPr="00F8377A">
              <w:rPr>
                <w:rFonts w:ascii="Times New Roman" w:eastAsia="Times New Roman" w:hAnsi="Times New Roman" w:cs="Times New Roman"/>
                <w:sz w:val="24"/>
                <w:szCs w:val="24"/>
                <w:lang w:val="ru-RU"/>
              </w:rPr>
              <w:t xml:space="preserve"> об’</w:t>
            </w:r>
            <w:proofErr w:type="spellStart"/>
            <w:r w:rsidRPr="00F8377A">
              <w:rPr>
                <w:rFonts w:ascii="Times New Roman" w:eastAsia="Times New Roman" w:hAnsi="Times New Roman" w:cs="Times New Roman"/>
                <w:sz w:val="24"/>
                <w:szCs w:val="24"/>
              </w:rPr>
              <w:t>єктів</w:t>
            </w:r>
            <w:proofErr w:type="spellEnd"/>
            <w:r w:rsidRPr="00F8377A">
              <w:rPr>
                <w:rFonts w:ascii="Times New Roman" w:eastAsia="Times New Roman" w:hAnsi="Times New Roman" w:cs="Times New Roman"/>
                <w:sz w:val="24"/>
                <w:szCs w:val="24"/>
              </w:rPr>
              <w:t xml:space="preserve"> індустрії гостинності.</w:t>
            </w:r>
          </w:p>
          <w:p w:rsidR="00F8377A"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Чинники доступності до потуг в туристичній індустрії</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7. Доступність інформаційного простору.</w:t>
            </w:r>
          </w:p>
          <w:p w:rsidR="00056BAE" w:rsidRPr="00F8377A" w:rsidRDefault="00056BAE" w:rsidP="00F8377A">
            <w:pPr>
              <w:shd w:val="clear" w:color="auto" w:fill="FFFFFF"/>
              <w:spacing w:line="240" w:lineRule="auto"/>
              <w:ind w:firstLine="0"/>
              <w:jc w:val="left"/>
              <w:rPr>
                <w:rFonts w:ascii="Times New Roman" w:hAnsi="Times New Roman" w:cs="Times New Roman"/>
                <w:sz w:val="24"/>
                <w:szCs w:val="24"/>
              </w:rPr>
            </w:pPr>
            <w:r w:rsidRPr="00F8377A">
              <w:rPr>
                <w:rFonts w:ascii="Times New Roman" w:hAnsi="Times New Roman" w:cs="Times New Roman"/>
                <w:sz w:val="24"/>
                <w:szCs w:val="24"/>
              </w:rPr>
              <w:lastRenderedPageBreak/>
              <w:t xml:space="preserve">Вимоги до оформлення </w:t>
            </w:r>
            <w:proofErr w:type="spellStart"/>
            <w:r w:rsidRPr="00F8377A">
              <w:rPr>
                <w:rFonts w:ascii="Times New Roman" w:hAnsi="Times New Roman" w:cs="Times New Roman"/>
                <w:sz w:val="24"/>
                <w:szCs w:val="24"/>
              </w:rPr>
              <w:t>веб-сайтів</w:t>
            </w:r>
            <w:proofErr w:type="spellEnd"/>
            <w:r w:rsidRPr="00F8377A">
              <w:rPr>
                <w:rFonts w:ascii="Times New Roman" w:hAnsi="Times New Roman" w:cs="Times New Roman"/>
                <w:sz w:val="24"/>
                <w:szCs w:val="24"/>
              </w:rPr>
              <w:t xml:space="preserve">  для людей з особливими потребами, шифр </w:t>
            </w:r>
            <w:proofErr w:type="spellStart"/>
            <w:r w:rsidRPr="00F8377A">
              <w:rPr>
                <w:rFonts w:ascii="Times New Roman" w:hAnsi="Times New Roman" w:cs="Times New Roman"/>
                <w:sz w:val="24"/>
                <w:szCs w:val="24"/>
              </w:rPr>
              <w:t>Байля</w:t>
            </w:r>
            <w:proofErr w:type="spellEnd"/>
            <w:r w:rsidRPr="00F8377A">
              <w:rPr>
                <w:rFonts w:ascii="Times New Roman" w:hAnsi="Times New Roman" w:cs="Times New Roman"/>
                <w:sz w:val="24"/>
                <w:szCs w:val="24"/>
              </w:rPr>
              <w:t xml:space="preserve"> та інші сенсорні об</w:t>
            </w:r>
            <w:r w:rsidRPr="00F8377A">
              <w:rPr>
                <w:rFonts w:ascii="Times New Roman" w:hAnsi="Times New Roman" w:cs="Times New Roman"/>
                <w:sz w:val="24"/>
                <w:szCs w:val="24"/>
                <w:lang w:val="ru-RU"/>
              </w:rPr>
              <w:t>’</w:t>
            </w:r>
            <w:proofErr w:type="spellStart"/>
            <w:r w:rsidRPr="00F8377A">
              <w:rPr>
                <w:rFonts w:ascii="Times New Roman" w:hAnsi="Times New Roman" w:cs="Times New Roman"/>
                <w:sz w:val="24"/>
                <w:szCs w:val="24"/>
              </w:rPr>
              <w:t>єкти</w:t>
            </w:r>
            <w:proofErr w:type="spellEnd"/>
            <w:r w:rsidRPr="00F8377A">
              <w:rPr>
                <w:rFonts w:ascii="Times New Roman" w:hAnsi="Times New Roman" w:cs="Times New Roman"/>
                <w:sz w:val="24"/>
                <w:szCs w:val="24"/>
              </w:rPr>
              <w:t>.</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lastRenderedPageBreak/>
              <w:t xml:space="preserve">Лекція, 2 </w:t>
            </w:r>
            <w:proofErr w:type="spellStart"/>
            <w:r w:rsidRPr="00F8377A">
              <w:rPr>
                <w:rFonts w:ascii="Times New Roman" w:eastAsia="Times New Roman" w:hAnsi="Times New Roman" w:cs="Times New Roman"/>
                <w:sz w:val="24"/>
                <w:szCs w:val="24"/>
              </w:rPr>
              <w:t>год</w:t>
            </w:r>
            <w:proofErr w:type="spellEnd"/>
          </w:p>
        </w:tc>
        <w:tc>
          <w:tcPr>
            <w:tcW w:w="2294"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15,18,21</w:t>
            </w:r>
          </w:p>
          <w:p w:rsidR="00C9144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rPr>
              <w:t>Інтернет-ресурси</w:t>
            </w:r>
            <w:proofErr w:type="spellEnd"/>
          </w:p>
        </w:tc>
        <w:tc>
          <w:tcPr>
            <w:tcW w:w="3138"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lang w:val="ru-RU"/>
              </w:rPr>
            </w:pPr>
            <w:proofErr w:type="spellStart"/>
            <w:r w:rsidRPr="00F8377A">
              <w:rPr>
                <w:rFonts w:ascii="Times New Roman" w:eastAsia="Times New Roman" w:hAnsi="Times New Roman" w:cs="Times New Roman"/>
                <w:sz w:val="24"/>
                <w:szCs w:val="24"/>
                <w:lang w:val="ru-RU"/>
              </w:rPr>
              <w:t>Опрацювати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матеріали</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лекції</w:t>
            </w:r>
            <w:proofErr w:type="spellEnd"/>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67"/>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hd w:val="clear" w:color="auto" w:fill="FFFFFF"/>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7. Доступність інформаційного простору</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r w:rsidR="004203B7" w:rsidRPr="00F8377A">
              <w:rPr>
                <w:rFonts w:ascii="Times New Roman" w:eastAsia="Times New Roman" w:hAnsi="Times New Roman" w:cs="Times New Roman"/>
                <w:sz w:val="24"/>
                <w:szCs w:val="24"/>
              </w:rPr>
              <w:t>4</w:t>
            </w:r>
            <w:r w:rsidRPr="00F8377A">
              <w:rPr>
                <w:rFonts w:ascii="Times New Roman" w:eastAsia="Times New Roman" w:hAnsi="Times New Roman" w:cs="Times New Roman"/>
                <w:sz w:val="24"/>
                <w:szCs w:val="24"/>
              </w:rPr>
              <w:t>год.</w:t>
            </w:r>
          </w:p>
        </w:tc>
        <w:tc>
          <w:tcPr>
            <w:tcW w:w="2294"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c>
          <w:tcPr>
            <w:tcW w:w="3138" w:type="dxa"/>
            <w:shd w:val="clear" w:color="auto" w:fill="auto"/>
          </w:tcPr>
          <w:p w:rsidR="00DB4963" w:rsidRPr="00F8377A" w:rsidRDefault="00C9144D" w:rsidP="00F8377A">
            <w:pPr>
              <w:ind w:firstLine="0"/>
              <w:jc w:val="left"/>
              <w:rPr>
                <w:rFonts w:ascii="Times New Roman" w:hAnsi="Times New Roman" w:cs="Times New Roman"/>
                <w:sz w:val="24"/>
                <w:szCs w:val="24"/>
              </w:rPr>
            </w:pPr>
            <w:r w:rsidRPr="00F8377A">
              <w:rPr>
                <w:rFonts w:ascii="Times New Roman" w:hAnsi="Times New Roman" w:cs="Times New Roman"/>
                <w:sz w:val="24"/>
                <w:szCs w:val="24"/>
              </w:rPr>
              <w:t>Індивідуальні завдання</w:t>
            </w:r>
          </w:p>
          <w:p w:rsidR="00DB4963" w:rsidRPr="00F8377A" w:rsidRDefault="00DB4963" w:rsidP="00F8377A">
            <w:pPr>
              <w:jc w:val="left"/>
              <w:rPr>
                <w:rFonts w:ascii="Times New Roman" w:hAnsi="Times New Roman" w:cs="Times New Roman"/>
                <w:sz w:val="24"/>
                <w:szCs w:val="24"/>
              </w:rPr>
            </w:pP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8 тиждень</w:t>
            </w:r>
          </w:p>
        </w:tc>
      </w:tr>
      <w:tr w:rsidR="004203B7" w:rsidRPr="00ED79A7" w:rsidTr="00F8377A">
        <w:trPr>
          <w:trHeight w:val="57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pacing w:line="240" w:lineRule="auto"/>
              <w:ind w:firstLine="0"/>
              <w:jc w:val="left"/>
              <w:rPr>
                <w:rFonts w:ascii="Times New Roman" w:hAnsi="Times New Roman" w:cs="Times New Roman"/>
                <w:b/>
                <w:sz w:val="24"/>
                <w:szCs w:val="24"/>
              </w:rPr>
            </w:pPr>
            <w:r w:rsidRPr="00F8377A">
              <w:rPr>
                <w:rFonts w:ascii="Times New Roman" w:hAnsi="Times New Roman" w:cs="Times New Roman"/>
                <w:b/>
                <w:sz w:val="24"/>
                <w:szCs w:val="24"/>
              </w:rPr>
              <w:t>Тема 8. Технологія розробки, організації та проведення турів для осіб з порушеннями розвитку.</w:t>
            </w:r>
          </w:p>
        </w:tc>
        <w:tc>
          <w:tcPr>
            <w:tcW w:w="1649" w:type="dxa"/>
            <w:shd w:val="clear" w:color="auto" w:fill="auto"/>
          </w:tcPr>
          <w:p w:rsidR="00727C54"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p>
          <w:p w:rsidR="00DB4963" w:rsidRPr="00F8377A" w:rsidRDefault="004203B7"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4</w:t>
            </w:r>
            <w:r w:rsidR="00DB4963" w:rsidRPr="00F8377A">
              <w:rPr>
                <w:rFonts w:ascii="Times New Roman" w:eastAsia="Times New Roman" w:hAnsi="Times New Roman" w:cs="Times New Roman"/>
                <w:sz w:val="24"/>
                <w:szCs w:val="24"/>
              </w:rPr>
              <w:t xml:space="preserve"> год.</w:t>
            </w:r>
          </w:p>
        </w:tc>
        <w:tc>
          <w:tcPr>
            <w:tcW w:w="2294" w:type="dxa"/>
            <w:shd w:val="clear" w:color="auto" w:fill="auto"/>
          </w:tcPr>
          <w:p w:rsidR="00DB4963" w:rsidRPr="00F8377A" w:rsidRDefault="00DB4963" w:rsidP="00F8377A">
            <w:pPr>
              <w:shd w:val="clear" w:color="auto" w:fill="FFFFFF"/>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24,26,27</w:t>
            </w:r>
          </w:p>
          <w:p w:rsidR="00DB4963" w:rsidRPr="00F8377A" w:rsidRDefault="00DB4963" w:rsidP="00F8377A">
            <w:pPr>
              <w:shd w:val="clear" w:color="auto" w:fill="FFFFFF"/>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DB4963" w:rsidRPr="00F8377A" w:rsidRDefault="00F8377A" w:rsidP="00F8377A">
            <w:pP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Виконання  індивідуального проекту.</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9 тиждень</w:t>
            </w:r>
          </w:p>
        </w:tc>
      </w:tr>
      <w:tr w:rsidR="004203B7" w:rsidRPr="00ED79A7" w:rsidTr="00F8377A">
        <w:trPr>
          <w:trHeight w:val="57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056BAE" w:rsidRPr="00F8377A" w:rsidRDefault="00DB4963" w:rsidP="00F8377A">
            <w:pPr>
              <w:pStyle w:val="3"/>
              <w:shd w:val="clear" w:color="auto" w:fill="FFFFFF"/>
              <w:spacing w:before="0" w:beforeAutospacing="0"/>
              <w:rPr>
                <w:b w:val="0"/>
                <w:sz w:val="24"/>
                <w:szCs w:val="24"/>
              </w:rPr>
            </w:pPr>
            <w:r w:rsidRPr="00F8377A">
              <w:rPr>
                <w:sz w:val="24"/>
                <w:szCs w:val="24"/>
              </w:rPr>
              <w:t xml:space="preserve">Тема 8. Адаптація організації різних видів туризму до потреб людей з обмеженими </w:t>
            </w:r>
            <w:proofErr w:type="spellStart"/>
            <w:r w:rsidRPr="00F8377A">
              <w:rPr>
                <w:sz w:val="24"/>
                <w:szCs w:val="24"/>
              </w:rPr>
              <w:t>мо</w:t>
            </w:r>
            <w:proofErr w:type="spellEnd"/>
            <w:r w:rsidR="00056BAE" w:rsidRPr="00F8377A">
              <w:t xml:space="preserve"> </w:t>
            </w:r>
            <w:r w:rsidR="00056BAE" w:rsidRPr="00F8377A">
              <w:rPr>
                <w:b w:val="0"/>
                <w:sz w:val="24"/>
                <w:szCs w:val="24"/>
              </w:rPr>
              <w:t xml:space="preserve">Характеристики проблеми та перспективи розвитку адаптації різних видів туризму до потреб людей з порушеннями розвитку в Україні. </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Лекція, 2 год.</w:t>
            </w:r>
          </w:p>
        </w:tc>
        <w:tc>
          <w:tcPr>
            <w:tcW w:w="2294" w:type="dxa"/>
            <w:shd w:val="clear" w:color="auto" w:fill="auto"/>
          </w:tcPr>
          <w:p w:rsidR="00DB4963" w:rsidRPr="00F8377A" w:rsidRDefault="00DB4963" w:rsidP="00F8377A">
            <w:pPr>
              <w:shd w:val="clear" w:color="auto" w:fill="FFFFFF"/>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24,25,26,27</w:t>
            </w:r>
          </w:p>
          <w:p w:rsidR="00DB4963" w:rsidRPr="00F8377A" w:rsidRDefault="00DB4963" w:rsidP="00F8377A">
            <w:pPr>
              <w:shd w:val="clear" w:color="auto" w:fill="FFFFFF"/>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r w:rsidRPr="00F8377A">
              <w:rPr>
                <w:rFonts w:ascii="Times New Roman" w:eastAsia="Times New Roman" w:hAnsi="Times New Roman" w:cs="Times New Roman"/>
                <w:sz w:val="24"/>
                <w:szCs w:val="24"/>
              </w:rPr>
              <w:t>.</w:t>
            </w:r>
          </w:p>
          <w:p w:rsidR="00DB4963" w:rsidRPr="00F8377A" w:rsidRDefault="00DB4963" w:rsidP="00F8377A">
            <w:pPr>
              <w:spacing w:line="240" w:lineRule="auto"/>
              <w:jc w:val="left"/>
              <w:rPr>
                <w:rFonts w:ascii="Times New Roman" w:eastAsia="Times New Roman" w:hAnsi="Times New Roman" w:cs="Times New Roman"/>
                <w:sz w:val="24"/>
                <w:szCs w:val="24"/>
              </w:rPr>
            </w:pP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11 тиждень</w:t>
            </w:r>
          </w:p>
        </w:tc>
      </w:tr>
      <w:tr w:rsidR="004203B7" w:rsidRPr="00ED79A7" w:rsidTr="00F8377A">
        <w:trPr>
          <w:trHeight w:val="57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pStyle w:val="3"/>
              <w:shd w:val="clear" w:color="auto" w:fill="FFFFFF"/>
              <w:spacing w:before="0" w:beforeAutospacing="0"/>
              <w:rPr>
                <w:sz w:val="24"/>
                <w:szCs w:val="24"/>
              </w:rPr>
            </w:pPr>
            <w:r w:rsidRPr="00F8377A">
              <w:rPr>
                <w:sz w:val="24"/>
                <w:szCs w:val="24"/>
              </w:rPr>
              <w:t>Тема 8. Адаптація організації різних видів туризму до потреб людей з обмеженими можливостями.</w:t>
            </w:r>
          </w:p>
        </w:tc>
        <w:tc>
          <w:tcPr>
            <w:tcW w:w="1649" w:type="dxa"/>
            <w:shd w:val="clear" w:color="auto" w:fill="auto"/>
          </w:tcPr>
          <w:p w:rsidR="00727C54"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p>
          <w:p w:rsidR="00DB4963" w:rsidRPr="00F8377A" w:rsidRDefault="004203B7"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4</w:t>
            </w:r>
            <w:r w:rsidR="00DB4963" w:rsidRPr="00F8377A">
              <w:rPr>
                <w:rFonts w:ascii="Times New Roman" w:eastAsia="Times New Roman" w:hAnsi="Times New Roman" w:cs="Times New Roman"/>
                <w:sz w:val="24"/>
                <w:szCs w:val="24"/>
              </w:rPr>
              <w:t xml:space="preserve"> год.</w:t>
            </w:r>
          </w:p>
        </w:tc>
        <w:tc>
          <w:tcPr>
            <w:tcW w:w="2294" w:type="dxa"/>
            <w:shd w:val="clear" w:color="auto" w:fill="auto"/>
          </w:tcPr>
          <w:p w:rsidR="00DB4963" w:rsidRPr="00F8377A" w:rsidRDefault="00DB4963" w:rsidP="00F8377A">
            <w:pPr>
              <w:shd w:val="clear" w:color="auto" w:fill="FFFFFF"/>
              <w:spacing w:line="240" w:lineRule="auto"/>
              <w:jc w:val="left"/>
              <w:rPr>
                <w:rFonts w:ascii="Times New Roman" w:eastAsia="Times New Roman" w:hAnsi="Times New Roman" w:cs="Times New Roman"/>
                <w:sz w:val="24"/>
                <w:szCs w:val="24"/>
              </w:rPr>
            </w:pPr>
          </w:p>
        </w:tc>
        <w:tc>
          <w:tcPr>
            <w:tcW w:w="3138" w:type="dxa"/>
            <w:shd w:val="clear" w:color="auto" w:fill="auto"/>
          </w:tcPr>
          <w:p w:rsidR="00DB4963"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lang w:val="ru-RU"/>
              </w:rPr>
            </w:pPr>
            <w:proofErr w:type="spellStart"/>
            <w:r w:rsidRPr="00F8377A">
              <w:rPr>
                <w:rFonts w:ascii="Times New Roman" w:eastAsia="Times New Roman" w:hAnsi="Times New Roman" w:cs="Times New Roman"/>
                <w:sz w:val="24"/>
                <w:szCs w:val="24"/>
                <w:lang w:val="ru-RU"/>
              </w:rPr>
              <w:t>Створення</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презентація</w:t>
            </w:r>
            <w:proofErr w:type="spellEnd"/>
            <w:r w:rsidRPr="00F8377A">
              <w:rPr>
                <w:rFonts w:ascii="Times New Roman" w:eastAsia="Times New Roman" w:hAnsi="Times New Roman" w:cs="Times New Roman"/>
                <w:sz w:val="24"/>
                <w:szCs w:val="24"/>
                <w:lang w:val="ru-RU"/>
              </w:rPr>
              <w:t xml:space="preserve"> по </w:t>
            </w:r>
            <w:proofErr w:type="spellStart"/>
            <w:r w:rsidRPr="00F8377A">
              <w:rPr>
                <w:rFonts w:ascii="Times New Roman" w:eastAsia="Times New Roman" w:hAnsi="Times New Roman" w:cs="Times New Roman"/>
                <w:sz w:val="24"/>
                <w:szCs w:val="24"/>
                <w:lang w:val="ru-RU"/>
              </w:rPr>
              <w:t>індивідуальній</w:t>
            </w:r>
            <w:proofErr w:type="spellEnd"/>
            <w:r w:rsidRPr="00F8377A">
              <w:rPr>
                <w:rFonts w:ascii="Times New Roman" w:eastAsia="Times New Roman" w:hAnsi="Times New Roman" w:cs="Times New Roman"/>
                <w:sz w:val="24"/>
                <w:szCs w:val="24"/>
                <w:lang w:val="ru-RU"/>
              </w:rPr>
              <w:t xml:space="preserve"> </w:t>
            </w:r>
            <w:proofErr w:type="spellStart"/>
            <w:r w:rsidRPr="00F8377A">
              <w:rPr>
                <w:rFonts w:ascii="Times New Roman" w:eastAsia="Times New Roman" w:hAnsi="Times New Roman" w:cs="Times New Roman"/>
                <w:sz w:val="24"/>
                <w:szCs w:val="24"/>
                <w:lang w:val="ru-RU"/>
              </w:rPr>
              <w:t>темі</w:t>
            </w:r>
            <w:proofErr w:type="spellEnd"/>
            <w:r w:rsidRPr="00F8377A">
              <w:rPr>
                <w:rFonts w:ascii="Times New Roman" w:eastAsia="Times New Roman" w:hAnsi="Times New Roman" w:cs="Times New Roman"/>
                <w:sz w:val="24"/>
                <w:szCs w:val="24"/>
                <w:lang w:val="ru-RU"/>
              </w:rPr>
              <w:t>.</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ED79A7" w:rsidTr="00F8377A">
        <w:trPr>
          <w:trHeight w:val="555"/>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spacing w:line="240" w:lineRule="auto"/>
              <w:ind w:firstLine="0"/>
              <w:jc w:val="left"/>
              <w:rPr>
                <w:rFonts w:ascii="Times New Roman" w:hAnsi="Times New Roman" w:cs="Times New Roman"/>
                <w:b/>
                <w:sz w:val="24"/>
                <w:szCs w:val="24"/>
              </w:rPr>
            </w:pPr>
            <w:r w:rsidRPr="00F8377A">
              <w:rPr>
                <w:rFonts w:ascii="Times New Roman" w:hAnsi="Times New Roman" w:cs="Times New Roman"/>
                <w:b/>
                <w:bCs/>
                <w:sz w:val="24"/>
                <w:szCs w:val="24"/>
              </w:rPr>
              <w:t>Тема 9.</w:t>
            </w:r>
            <w:r w:rsidRPr="00F8377A">
              <w:rPr>
                <w:rFonts w:ascii="Times New Roman" w:hAnsi="Times New Roman" w:cs="Times New Roman"/>
                <w:b/>
                <w:sz w:val="24"/>
                <w:szCs w:val="24"/>
              </w:rPr>
              <w:t xml:space="preserve"> Активний відпочинок та супровід туриста з порушеннями розвитку.</w:t>
            </w:r>
          </w:p>
          <w:p w:rsidR="004203B7" w:rsidRPr="00F8377A" w:rsidRDefault="004203B7" w:rsidP="00F8377A">
            <w:pPr>
              <w:spacing w:line="240" w:lineRule="auto"/>
              <w:ind w:firstLine="0"/>
              <w:jc w:val="left"/>
              <w:rPr>
                <w:rFonts w:ascii="Times New Roman" w:hAnsi="Times New Roman" w:cs="Times New Roman"/>
              </w:rPr>
            </w:pPr>
            <w:r w:rsidRPr="00F8377A">
              <w:rPr>
                <w:rFonts w:ascii="Times New Roman" w:hAnsi="Times New Roman" w:cs="Times New Roman"/>
              </w:rPr>
              <w:t xml:space="preserve"> Історія </w:t>
            </w:r>
            <w:proofErr w:type="spellStart"/>
            <w:r w:rsidRPr="00F8377A">
              <w:rPr>
                <w:rFonts w:ascii="Times New Roman" w:hAnsi="Times New Roman" w:cs="Times New Roman"/>
              </w:rPr>
              <w:t>рекреа</w:t>
            </w:r>
            <w:r w:rsidR="00F145A5" w:rsidRPr="00F8377A">
              <w:rPr>
                <w:rFonts w:ascii="Times New Roman" w:hAnsi="Times New Roman" w:cs="Times New Roman"/>
              </w:rPr>
              <w:t>н</w:t>
            </w:r>
            <w:r w:rsidRPr="00F8377A">
              <w:rPr>
                <w:rFonts w:ascii="Times New Roman" w:hAnsi="Times New Roman" w:cs="Times New Roman"/>
              </w:rPr>
              <w:t>іації</w:t>
            </w:r>
            <w:proofErr w:type="spellEnd"/>
            <w:r w:rsidRPr="00F8377A">
              <w:rPr>
                <w:rFonts w:ascii="Times New Roman" w:hAnsi="Times New Roman" w:cs="Times New Roman"/>
              </w:rPr>
              <w:t xml:space="preserve"> для людей з </w:t>
            </w:r>
            <w:proofErr w:type="spellStart"/>
            <w:r w:rsidRPr="00F8377A">
              <w:rPr>
                <w:rFonts w:ascii="Times New Roman" w:hAnsi="Times New Roman" w:cs="Times New Roman"/>
              </w:rPr>
              <w:t>порущеннями</w:t>
            </w:r>
            <w:proofErr w:type="spellEnd"/>
            <w:r w:rsidRPr="00F8377A">
              <w:rPr>
                <w:rFonts w:ascii="Times New Roman" w:hAnsi="Times New Roman" w:cs="Times New Roman"/>
              </w:rPr>
              <w:t xml:space="preserve"> в світі та Україні. </w:t>
            </w:r>
          </w:p>
          <w:p w:rsidR="004203B7" w:rsidRPr="00F8377A" w:rsidRDefault="004203B7" w:rsidP="00F8377A">
            <w:pPr>
              <w:spacing w:line="240" w:lineRule="auto"/>
              <w:ind w:firstLine="0"/>
              <w:jc w:val="left"/>
              <w:rPr>
                <w:rFonts w:ascii="Times New Roman" w:hAnsi="Times New Roman" w:cs="Times New Roman"/>
              </w:rPr>
            </w:pPr>
            <w:r w:rsidRPr="00F8377A">
              <w:rPr>
                <w:rFonts w:ascii="Times New Roman" w:hAnsi="Times New Roman" w:cs="Times New Roman"/>
              </w:rPr>
              <w:t xml:space="preserve"> Дискримінація, бар’єри і доступність .</w:t>
            </w:r>
          </w:p>
          <w:p w:rsidR="004203B7" w:rsidRPr="00F8377A" w:rsidRDefault="004203B7" w:rsidP="00F8377A">
            <w:pPr>
              <w:spacing w:line="240" w:lineRule="auto"/>
              <w:ind w:firstLine="0"/>
              <w:jc w:val="left"/>
              <w:rPr>
                <w:rFonts w:ascii="Times New Roman" w:hAnsi="Times New Roman" w:cs="Times New Roman"/>
                <w:b/>
                <w:bCs/>
                <w:sz w:val="24"/>
                <w:szCs w:val="24"/>
              </w:rPr>
            </w:pPr>
            <w:r w:rsidRPr="00F8377A">
              <w:rPr>
                <w:rFonts w:ascii="Times New Roman" w:hAnsi="Times New Roman" w:cs="Times New Roman"/>
              </w:rPr>
              <w:t xml:space="preserve"> Методологічні основи розробки туристичних маршрутів для категорії туристів з порушеннями розвитку.</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Лекція, 2 год.</w:t>
            </w:r>
          </w:p>
        </w:tc>
        <w:tc>
          <w:tcPr>
            <w:tcW w:w="2294" w:type="dxa"/>
            <w:shd w:val="clear" w:color="auto" w:fill="auto"/>
          </w:tcPr>
          <w:p w:rsidR="00DB4963" w:rsidRPr="00F8377A" w:rsidRDefault="00DB4963" w:rsidP="00F8377A">
            <w:pPr>
              <w:shd w:val="clear" w:color="auto" w:fill="FFFFFF"/>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2, 8, 14</w:t>
            </w:r>
          </w:p>
          <w:p w:rsidR="00DB4963" w:rsidRPr="00F8377A" w:rsidRDefault="00DB4963" w:rsidP="00F8377A">
            <w:pPr>
              <w:shd w:val="clear" w:color="auto" w:fill="FFFFFF"/>
              <w:spacing w:line="240" w:lineRule="auto"/>
              <w:ind w:firstLine="0"/>
              <w:jc w:val="left"/>
              <w:rPr>
                <w:rFonts w:ascii="Times New Roman" w:eastAsia="Times New Roman" w:hAnsi="Times New Roman" w:cs="Times New Roman"/>
                <w:color w:val="FF0000"/>
                <w:sz w:val="24"/>
                <w:szCs w:val="24"/>
              </w:rPr>
            </w:pPr>
            <w:r w:rsidRPr="00F8377A">
              <w:rPr>
                <w:rFonts w:ascii="Times New Roman" w:eastAsia="Times New Roman" w:hAnsi="Times New Roman" w:cs="Times New Roman"/>
                <w:sz w:val="24"/>
                <w:szCs w:val="24"/>
              </w:rPr>
              <w:t>Інтернет ресурси</w:t>
            </w:r>
          </w:p>
        </w:tc>
        <w:tc>
          <w:tcPr>
            <w:tcW w:w="3138"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12 тиждень</w:t>
            </w:r>
          </w:p>
        </w:tc>
      </w:tr>
      <w:tr w:rsidR="004203B7" w:rsidRPr="00D94E7C" w:rsidTr="00F8377A">
        <w:trPr>
          <w:trHeight w:val="62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hAnsi="Times New Roman" w:cs="Times New Roman"/>
                <w:b/>
                <w:bCs/>
                <w:sz w:val="24"/>
                <w:szCs w:val="24"/>
              </w:rPr>
            </w:pPr>
            <w:r w:rsidRPr="00F8377A">
              <w:rPr>
                <w:rFonts w:ascii="Times New Roman" w:hAnsi="Times New Roman" w:cs="Times New Roman"/>
                <w:b/>
                <w:bCs/>
                <w:sz w:val="24"/>
                <w:szCs w:val="24"/>
              </w:rPr>
              <w:t>Тема 9.</w:t>
            </w:r>
            <w:r w:rsidRPr="00F8377A">
              <w:rPr>
                <w:rFonts w:ascii="Times New Roman" w:hAnsi="Times New Roman" w:cs="Times New Roman"/>
                <w:b/>
                <w:sz w:val="24"/>
                <w:szCs w:val="24"/>
              </w:rPr>
              <w:t xml:space="preserve"> Активний відпочинок та супровід туриста з порушеннями розвитку</w:t>
            </w:r>
          </w:p>
        </w:tc>
        <w:tc>
          <w:tcPr>
            <w:tcW w:w="1649" w:type="dxa"/>
            <w:shd w:val="clear" w:color="auto" w:fill="auto"/>
          </w:tcPr>
          <w:p w:rsidR="00727C54"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p>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 год.</w:t>
            </w:r>
          </w:p>
        </w:tc>
        <w:tc>
          <w:tcPr>
            <w:tcW w:w="2294" w:type="dxa"/>
            <w:shd w:val="clear" w:color="auto" w:fill="auto"/>
          </w:tcPr>
          <w:p w:rsidR="00DB4963" w:rsidRPr="00F8377A" w:rsidRDefault="00DB4963" w:rsidP="00F8377A">
            <w:pPr>
              <w:shd w:val="clear" w:color="auto" w:fill="FFFFFF"/>
              <w:spacing w:line="240" w:lineRule="auto"/>
              <w:jc w:val="left"/>
              <w:rPr>
                <w:rFonts w:ascii="Times New Roman" w:eastAsia="Times New Roman" w:hAnsi="Times New Roman" w:cs="Times New Roman"/>
                <w:color w:val="FF0000"/>
                <w:sz w:val="24"/>
                <w:szCs w:val="24"/>
              </w:rPr>
            </w:pPr>
          </w:p>
        </w:tc>
        <w:tc>
          <w:tcPr>
            <w:tcW w:w="3138" w:type="dxa"/>
            <w:shd w:val="clear" w:color="auto" w:fill="auto"/>
          </w:tcPr>
          <w:p w:rsidR="00DB4963" w:rsidRPr="00F8377A" w:rsidRDefault="00F8377A"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Індивідуальне з</w:t>
            </w:r>
            <w:r w:rsidR="00C9144D" w:rsidRPr="00F8377A">
              <w:rPr>
                <w:rFonts w:ascii="Times New Roman" w:eastAsia="Times New Roman" w:hAnsi="Times New Roman" w:cs="Times New Roman"/>
                <w:sz w:val="24"/>
                <w:szCs w:val="24"/>
              </w:rPr>
              <w:t>авдання.</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r w:rsidR="004203B7" w:rsidRPr="00D94E7C" w:rsidTr="00F8377A">
        <w:trPr>
          <w:trHeight w:val="62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hAnsi="Times New Roman" w:cs="Times New Roman"/>
                <w:b/>
                <w:bCs/>
                <w:sz w:val="24"/>
                <w:szCs w:val="24"/>
              </w:rPr>
            </w:pPr>
            <w:r w:rsidRPr="00F8377A">
              <w:rPr>
                <w:rFonts w:ascii="Times New Roman" w:hAnsi="Times New Roman" w:cs="Times New Roman"/>
                <w:b/>
                <w:bCs/>
                <w:sz w:val="24"/>
                <w:szCs w:val="24"/>
              </w:rPr>
              <w:t>Тема 10. Світовий та вітчизняний досвід розвитку туристичної рекреації для людей з порушеннями розвитку.</w:t>
            </w:r>
          </w:p>
          <w:p w:rsidR="00056BAE" w:rsidRPr="00F8377A" w:rsidRDefault="00056BAE" w:rsidP="00F8377A">
            <w:pPr>
              <w:pBdr>
                <w:top w:val="nil"/>
                <w:left w:val="nil"/>
                <w:bottom w:val="nil"/>
                <w:right w:val="nil"/>
                <w:between w:val="nil"/>
              </w:pBdr>
              <w:spacing w:line="240" w:lineRule="auto"/>
              <w:ind w:firstLine="0"/>
              <w:jc w:val="left"/>
              <w:rPr>
                <w:rFonts w:ascii="Times New Roman" w:hAnsi="Times New Roman" w:cs="Times New Roman"/>
                <w:b/>
                <w:bCs/>
                <w:sz w:val="24"/>
                <w:szCs w:val="24"/>
              </w:rPr>
            </w:pPr>
            <w:r w:rsidRPr="00F8377A">
              <w:rPr>
                <w:rFonts w:ascii="Times New Roman" w:hAnsi="Times New Roman" w:cs="Times New Roman"/>
                <w:bCs/>
                <w:sz w:val="24"/>
                <w:szCs w:val="24"/>
              </w:rPr>
              <w:t xml:space="preserve">Порівняльна характеристика  розвитку рекреації для людей з порушеннями розвитку у різних країнах світу,приклади досвіду у </w:t>
            </w:r>
            <w:r w:rsidRPr="00F8377A">
              <w:rPr>
                <w:rFonts w:ascii="Times New Roman" w:hAnsi="Times New Roman" w:cs="Times New Roman"/>
                <w:bCs/>
                <w:sz w:val="24"/>
                <w:szCs w:val="24"/>
              </w:rPr>
              <w:lastRenderedPageBreak/>
              <w:t>різних країнах</w:t>
            </w:r>
            <w:r w:rsidR="00C9144D" w:rsidRPr="00F8377A">
              <w:rPr>
                <w:rFonts w:ascii="Times New Roman" w:hAnsi="Times New Roman" w:cs="Times New Roman"/>
                <w:bCs/>
                <w:sz w:val="24"/>
                <w:szCs w:val="24"/>
              </w:rPr>
              <w:t>.</w:t>
            </w:r>
          </w:p>
        </w:tc>
        <w:tc>
          <w:tcPr>
            <w:tcW w:w="1649" w:type="dxa"/>
            <w:shd w:val="clear" w:color="auto" w:fill="auto"/>
          </w:tcPr>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lastRenderedPageBreak/>
              <w:t>Лекція, 2 год.</w:t>
            </w:r>
          </w:p>
        </w:tc>
        <w:tc>
          <w:tcPr>
            <w:tcW w:w="2294" w:type="dxa"/>
            <w:shd w:val="clear" w:color="auto" w:fill="auto"/>
          </w:tcPr>
          <w:p w:rsidR="00DB4963" w:rsidRPr="00F8377A" w:rsidRDefault="00C9144D" w:rsidP="00F8377A">
            <w:pPr>
              <w:shd w:val="clear" w:color="auto" w:fill="FFFFFF"/>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4,7,9</w:t>
            </w:r>
          </w:p>
          <w:p w:rsidR="00C9144D" w:rsidRPr="00F8377A" w:rsidRDefault="00C9144D" w:rsidP="00F8377A">
            <w:pPr>
              <w:shd w:val="clear" w:color="auto" w:fill="FFFFFF"/>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rPr>
              <w:t>Інтернет-ресурси</w:t>
            </w:r>
            <w:proofErr w:type="spellEnd"/>
          </w:p>
        </w:tc>
        <w:tc>
          <w:tcPr>
            <w:tcW w:w="3138" w:type="dxa"/>
            <w:shd w:val="clear" w:color="auto" w:fill="auto"/>
          </w:tcPr>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proofErr w:type="spellStart"/>
            <w:r w:rsidRPr="00F8377A">
              <w:rPr>
                <w:rFonts w:ascii="Times New Roman" w:eastAsia="Times New Roman" w:hAnsi="Times New Roman" w:cs="Times New Roman"/>
                <w:sz w:val="24"/>
                <w:szCs w:val="24"/>
                <w:lang w:val="en-US"/>
              </w:rPr>
              <w:t>Опрацювати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матеріали</w:t>
            </w:r>
            <w:proofErr w:type="spellEnd"/>
            <w:r w:rsidRPr="00F8377A">
              <w:rPr>
                <w:rFonts w:ascii="Times New Roman" w:eastAsia="Times New Roman" w:hAnsi="Times New Roman" w:cs="Times New Roman"/>
                <w:sz w:val="24"/>
                <w:szCs w:val="24"/>
                <w:lang w:val="en-US"/>
              </w:rPr>
              <w:t xml:space="preserve"> </w:t>
            </w:r>
            <w:proofErr w:type="spellStart"/>
            <w:r w:rsidRPr="00F8377A">
              <w:rPr>
                <w:rFonts w:ascii="Times New Roman" w:eastAsia="Times New Roman" w:hAnsi="Times New Roman" w:cs="Times New Roman"/>
                <w:sz w:val="24"/>
                <w:szCs w:val="24"/>
                <w:lang w:val="en-US"/>
              </w:rPr>
              <w:t>лекції</w:t>
            </w:r>
            <w:proofErr w:type="spellEnd"/>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13 тиждень</w:t>
            </w:r>
          </w:p>
        </w:tc>
      </w:tr>
      <w:tr w:rsidR="004203B7" w:rsidRPr="00D94E7C" w:rsidTr="00F8377A">
        <w:trPr>
          <w:trHeight w:val="626"/>
        </w:trPr>
        <w:tc>
          <w:tcPr>
            <w:tcW w:w="1492" w:type="dxa"/>
            <w:shd w:val="clear" w:color="auto" w:fill="auto"/>
          </w:tcPr>
          <w:p w:rsidR="00DB4963" w:rsidRPr="00F8377A" w:rsidRDefault="00DB4963" w:rsidP="00F8377A">
            <w:pPr>
              <w:pStyle w:val="a5"/>
              <w:numPr>
                <w:ilvl w:val="0"/>
                <w:numId w:val="9"/>
              </w:numPr>
              <w:pBdr>
                <w:top w:val="nil"/>
                <w:left w:val="nil"/>
                <w:bottom w:val="nil"/>
                <w:right w:val="nil"/>
                <w:between w:val="nil"/>
              </w:pBdr>
              <w:spacing w:line="240" w:lineRule="auto"/>
              <w:jc w:val="left"/>
              <w:rPr>
                <w:rFonts w:ascii="Times New Roman" w:eastAsia="Times New Roman" w:hAnsi="Times New Roman" w:cs="Times New Roman"/>
                <w:b/>
                <w:sz w:val="24"/>
                <w:szCs w:val="24"/>
              </w:rPr>
            </w:pPr>
          </w:p>
        </w:tc>
        <w:tc>
          <w:tcPr>
            <w:tcW w:w="5002" w:type="dxa"/>
            <w:shd w:val="clear" w:color="auto" w:fill="auto"/>
          </w:tcPr>
          <w:p w:rsidR="00056BAE" w:rsidRPr="00F8377A" w:rsidRDefault="00DB4963" w:rsidP="00F8377A">
            <w:pPr>
              <w:pBdr>
                <w:top w:val="nil"/>
                <w:left w:val="nil"/>
                <w:bottom w:val="nil"/>
                <w:right w:val="nil"/>
                <w:between w:val="nil"/>
              </w:pBdr>
              <w:spacing w:line="240" w:lineRule="auto"/>
              <w:ind w:firstLine="0"/>
              <w:jc w:val="left"/>
              <w:rPr>
                <w:rFonts w:ascii="Times New Roman" w:hAnsi="Times New Roman" w:cs="Times New Roman"/>
                <w:b/>
                <w:bCs/>
                <w:sz w:val="24"/>
                <w:szCs w:val="24"/>
              </w:rPr>
            </w:pPr>
            <w:r w:rsidRPr="00F8377A">
              <w:rPr>
                <w:rFonts w:ascii="Times New Roman" w:hAnsi="Times New Roman" w:cs="Times New Roman"/>
                <w:b/>
                <w:bCs/>
                <w:sz w:val="24"/>
                <w:szCs w:val="24"/>
              </w:rPr>
              <w:t>Тема 10. Світовий та вітчизняний досвід розвитку туристичної рекреації для людей з порушеннями розвитку.</w:t>
            </w:r>
          </w:p>
        </w:tc>
        <w:tc>
          <w:tcPr>
            <w:tcW w:w="1649" w:type="dxa"/>
            <w:shd w:val="clear" w:color="auto" w:fill="auto"/>
          </w:tcPr>
          <w:p w:rsidR="00727C54"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 xml:space="preserve">Практичне заняття, </w:t>
            </w:r>
          </w:p>
          <w:p w:rsidR="00DB4963" w:rsidRPr="00F8377A" w:rsidRDefault="00DB4963"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2 год.</w:t>
            </w:r>
          </w:p>
        </w:tc>
        <w:tc>
          <w:tcPr>
            <w:tcW w:w="2294" w:type="dxa"/>
            <w:shd w:val="clear" w:color="auto" w:fill="auto"/>
          </w:tcPr>
          <w:p w:rsidR="00DB4963" w:rsidRPr="00F8377A" w:rsidRDefault="00DB4963" w:rsidP="00F8377A">
            <w:pPr>
              <w:shd w:val="clear" w:color="auto" w:fill="FFFFFF"/>
              <w:spacing w:line="240" w:lineRule="auto"/>
              <w:jc w:val="left"/>
              <w:rPr>
                <w:rFonts w:ascii="Times New Roman" w:eastAsia="Times New Roman" w:hAnsi="Times New Roman" w:cs="Times New Roman"/>
                <w:color w:val="FF0000"/>
                <w:sz w:val="24"/>
                <w:szCs w:val="24"/>
              </w:rPr>
            </w:pPr>
          </w:p>
        </w:tc>
        <w:tc>
          <w:tcPr>
            <w:tcW w:w="3138" w:type="dxa"/>
            <w:shd w:val="clear" w:color="auto" w:fill="auto"/>
          </w:tcPr>
          <w:p w:rsidR="00C9144D"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Написати реферат на тему:</w:t>
            </w:r>
          </w:p>
          <w:p w:rsidR="00DB4963" w:rsidRPr="00F8377A" w:rsidRDefault="00C9144D" w:rsidP="00F8377A">
            <w:pPr>
              <w:pBdr>
                <w:top w:val="nil"/>
                <w:left w:val="nil"/>
                <w:bottom w:val="nil"/>
                <w:right w:val="nil"/>
                <w:between w:val="nil"/>
              </w:pBdr>
              <w:spacing w:line="240" w:lineRule="auto"/>
              <w:ind w:firstLine="0"/>
              <w:jc w:val="left"/>
              <w:rPr>
                <w:rFonts w:ascii="Times New Roman" w:eastAsia="Times New Roman" w:hAnsi="Times New Roman" w:cs="Times New Roman"/>
                <w:sz w:val="24"/>
                <w:szCs w:val="24"/>
              </w:rPr>
            </w:pPr>
            <w:r w:rsidRPr="00F8377A">
              <w:rPr>
                <w:rFonts w:ascii="Times New Roman" w:eastAsia="Times New Roman" w:hAnsi="Times New Roman" w:cs="Times New Roman"/>
                <w:sz w:val="24"/>
                <w:szCs w:val="24"/>
              </w:rPr>
              <w:t>«Порівняльний аналіз світового досвіду розвитку туристичної рекреації для людей з порушенням розвитку ( на вибір дві країни світу)»</w:t>
            </w:r>
          </w:p>
        </w:tc>
        <w:tc>
          <w:tcPr>
            <w:tcW w:w="1529" w:type="dxa"/>
            <w:shd w:val="clear" w:color="auto" w:fill="auto"/>
          </w:tcPr>
          <w:p w:rsidR="00DB4963" w:rsidRPr="00F8377A" w:rsidRDefault="00DB4963" w:rsidP="00F8377A">
            <w:pPr>
              <w:pBdr>
                <w:top w:val="nil"/>
                <w:left w:val="nil"/>
                <w:bottom w:val="nil"/>
                <w:right w:val="nil"/>
                <w:between w:val="nil"/>
              </w:pBdr>
              <w:spacing w:line="240" w:lineRule="auto"/>
              <w:jc w:val="left"/>
              <w:rPr>
                <w:rFonts w:ascii="Times New Roman" w:eastAsia="Times New Roman" w:hAnsi="Times New Roman" w:cs="Times New Roman"/>
                <w:sz w:val="24"/>
                <w:szCs w:val="24"/>
              </w:rPr>
            </w:pPr>
          </w:p>
        </w:tc>
      </w:tr>
    </w:tbl>
    <w:p w:rsidR="009522A4" w:rsidRDefault="009522A4" w:rsidP="009522A4">
      <w:pPr>
        <w:jc w:val="center"/>
      </w:pPr>
    </w:p>
    <w:sectPr w:rsidR="009522A4" w:rsidSect="009522A4">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4041"/>
    <w:multiLevelType w:val="hybridMultilevel"/>
    <w:tmpl w:val="6AEAF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927D1B"/>
    <w:multiLevelType w:val="hybridMultilevel"/>
    <w:tmpl w:val="A81CA4E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2E4954E7"/>
    <w:multiLevelType w:val="hybridMultilevel"/>
    <w:tmpl w:val="DFC89AE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F032A22"/>
    <w:multiLevelType w:val="hybridMultilevel"/>
    <w:tmpl w:val="C5A85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77F2318"/>
    <w:multiLevelType w:val="hybridMultilevel"/>
    <w:tmpl w:val="0658D7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B391F24"/>
    <w:multiLevelType w:val="hybridMultilevel"/>
    <w:tmpl w:val="B8E268B4"/>
    <w:lvl w:ilvl="0" w:tplc="0422000F">
      <w:start w:val="1"/>
      <w:numFmt w:val="decimal"/>
      <w:lvlText w:val="%1."/>
      <w:lvlJc w:val="left"/>
      <w:pPr>
        <w:ind w:left="2520" w:hanging="360"/>
      </w:pPr>
    </w:lvl>
    <w:lvl w:ilvl="1" w:tplc="04220019" w:tentative="1">
      <w:start w:val="1"/>
      <w:numFmt w:val="lowerLetter"/>
      <w:lvlText w:val="%2."/>
      <w:lvlJc w:val="left"/>
      <w:pPr>
        <w:ind w:left="3240" w:hanging="360"/>
      </w:pPr>
    </w:lvl>
    <w:lvl w:ilvl="2" w:tplc="0422001B" w:tentative="1">
      <w:start w:val="1"/>
      <w:numFmt w:val="lowerRoman"/>
      <w:lvlText w:val="%3."/>
      <w:lvlJc w:val="right"/>
      <w:pPr>
        <w:ind w:left="3960" w:hanging="180"/>
      </w:pPr>
    </w:lvl>
    <w:lvl w:ilvl="3" w:tplc="0422000F" w:tentative="1">
      <w:start w:val="1"/>
      <w:numFmt w:val="decimal"/>
      <w:lvlText w:val="%4."/>
      <w:lvlJc w:val="left"/>
      <w:pPr>
        <w:ind w:left="4680" w:hanging="360"/>
      </w:pPr>
    </w:lvl>
    <w:lvl w:ilvl="4" w:tplc="04220019" w:tentative="1">
      <w:start w:val="1"/>
      <w:numFmt w:val="lowerLetter"/>
      <w:lvlText w:val="%5."/>
      <w:lvlJc w:val="left"/>
      <w:pPr>
        <w:ind w:left="5400" w:hanging="360"/>
      </w:pPr>
    </w:lvl>
    <w:lvl w:ilvl="5" w:tplc="0422001B" w:tentative="1">
      <w:start w:val="1"/>
      <w:numFmt w:val="lowerRoman"/>
      <w:lvlText w:val="%6."/>
      <w:lvlJc w:val="right"/>
      <w:pPr>
        <w:ind w:left="6120" w:hanging="180"/>
      </w:pPr>
    </w:lvl>
    <w:lvl w:ilvl="6" w:tplc="0422000F" w:tentative="1">
      <w:start w:val="1"/>
      <w:numFmt w:val="decimal"/>
      <w:lvlText w:val="%7."/>
      <w:lvlJc w:val="left"/>
      <w:pPr>
        <w:ind w:left="6840" w:hanging="360"/>
      </w:pPr>
    </w:lvl>
    <w:lvl w:ilvl="7" w:tplc="04220019" w:tentative="1">
      <w:start w:val="1"/>
      <w:numFmt w:val="lowerLetter"/>
      <w:lvlText w:val="%8."/>
      <w:lvlJc w:val="left"/>
      <w:pPr>
        <w:ind w:left="7560" w:hanging="360"/>
      </w:pPr>
    </w:lvl>
    <w:lvl w:ilvl="8" w:tplc="0422001B" w:tentative="1">
      <w:start w:val="1"/>
      <w:numFmt w:val="lowerRoman"/>
      <w:lvlText w:val="%9."/>
      <w:lvlJc w:val="right"/>
      <w:pPr>
        <w:ind w:left="8280" w:hanging="180"/>
      </w:pPr>
    </w:lvl>
  </w:abstractNum>
  <w:abstractNum w:abstractNumId="6">
    <w:nsid w:val="4DDD6D90"/>
    <w:multiLevelType w:val="hybridMultilevel"/>
    <w:tmpl w:val="DB76B8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6B74115"/>
    <w:multiLevelType w:val="hybridMultilevel"/>
    <w:tmpl w:val="1EA6102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8A60898"/>
    <w:multiLevelType w:val="hybridMultilevel"/>
    <w:tmpl w:val="CD467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7BD71EE"/>
    <w:multiLevelType w:val="hybridMultilevel"/>
    <w:tmpl w:val="F5AA24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
  </w:num>
  <w:num w:numId="5">
    <w:abstractNumId w:val="6"/>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0D7A"/>
    <w:rsid w:val="00056BAE"/>
    <w:rsid w:val="000C2F45"/>
    <w:rsid w:val="000D4242"/>
    <w:rsid w:val="004203B7"/>
    <w:rsid w:val="00453E5C"/>
    <w:rsid w:val="0048679C"/>
    <w:rsid w:val="004A6F42"/>
    <w:rsid w:val="004C3B26"/>
    <w:rsid w:val="0050614A"/>
    <w:rsid w:val="00537B36"/>
    <w:rsid w:val="00562456"/>
    <w:rsid w:val="00585F17"/>
    <w:rsid w:val="00646E21"/>
    <w:rsid w:val="00691F97"/>
    <w:rsid w:val="006A768C"/>
    <w:rsid w:val="006C29EC"/>
    <w:rsid w:val="00727C54"/>
    <w:rsid w:val="0079353C"/>
    <w:rsid w:val="009522A4"/>
    <w:rsid w:val="00A0672B"/>
    <w:rsid w:val="00A27AB5"/>
    <w:rsid w:val="00A71FE0"/>
    <w:rsid w:val="00AB46CA"/>
    <w:rsid w:val="00B6794B"/>
    <w:rsid w:val="00BC2DE3"/>
    <w:rsid w:val="00BE605E"/>
    <w:rsid w:val="00C22D18"/>
    <w:rsid w:val="00C5071D"/>
    <w:rsid w:val="00C837DE"/>
    <w:rsid w:val="00C9144D"/>
    <w:rsid w:val="00CF0D7A"/>
    <w:rsid w:val="00D31AE0"/>
    <w:rsid w:val="00D47BC0"/>
    <w:rsid w:val="00DA2A55"/>
    <w:rsid w:val="00DB4963"/>
    <w:rsid w:val="00E17334"/>
    <w:rsid w:val="00EB14F7"/>
    <w:rsid w:val="00EF07AE"/>
    <w:rsid w:val="00F145A5"/>
    <w:rsid w:val="00F837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9C"/>
  </w:style>
  <w:style w:type="paragraph" w:styleId="1">
    <w:name w:val="heading 1"/>
    <w:basedOn w:val="a"/>
    <w:link w:val="10"/>
    <w:uiPriority w:val="9"/>
    <w:qFormat/>
    <w:rsid w:val="0048679C"/>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8679C"/>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9522A4"/>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48679C"/>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lang w:eastAsia="uk-UA"/>
    </w:rPr>
  </w:style>
  <w:style w:type="paragraph" w:styleId="5">
    <w:name w:val="heading 5"/>
    <w:basedOn w:val="a"/>
    <w:next w:val="a"/>
    <w:link w:val="50"/>
    <w:uiPriority w:val="9"/>
    <w:unhideWhenUsed/>
    <w:qFormat/>
    <w:rsid w:val="004A6F4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79C"/>
    <w:rPr>
      <w:rFonts w:ascii="Times New Roman" w:eastAsia="Times New Roman" w:hAnsi="Times New Roman" w:cs="Times New Roman"/>
      <w:b/>
      <w:bCs/>
      <w:kern w:val="36"/>
      <w:sz w:val="48"/>
      <w:szCs w:val="48"/>
      <w:lang w:eastAsia="uk-UA"/>
    </w:rPr>
  </w:style>
  <w:style w:type="character" w:styleId="a3">
    <w:name w:val="Strong"/>
    <w:basedOn w:val="a0"/>
    <w:uiPriority w:val="22"/>
    <w:qFormat/>
    <w:rsid w:val="0048679C"/>
    <w:rPr>
      <w:b/>
      <w:bCs/>
    </w:rPr>
  </w:style>
  <w:style w:type="character" w:styleId="a4">
    <w:name w:val="Emphasis"/>
    <w:basedOn w:val="a0"/>
    <w:uiPriority w:val="20"/>
    <w:qFormat/>
    <w:rsid w:val="0048679C"/>
    <w:rPr>
      <w:i/>
      <w:iCs/>
    </w:rPr>
  </w:style>
  <w:style w:type="character" w:customStyle="1" w:styleId="20">
    <w:name w:val="Заголовок 2 Знак"/>
    <w:basedOn w:val="a0"/>
    <w:link w:val="2"/>
    <w:uiPriority w:val="9"/>
    <w:rsid w:val="0048679C"/>
    <w:rPr>
      <w:rFonts w:ascii="Times New Roman" w:eastAsia="Times New Roman" w:hAnsi="Times New Roman" w:cs="Times New Roman"/>
      <w:b/>
      <w:bCs/>
      <w:sz w:val="36"/>
      <w:szCs w:val="36"/>
      <w:lang w:eastAsia="uk-UA"/>
    </w:rPr>
  </w:style>
  <w:style w:type="character" w:customStyle="1" w:styleId="40">
    <w:name w:val="Заголовок 4 Знак"/>
    <w:basedOn w:val="a0"/>
    <w:link w:val="4"/>
    <w:uiPriority w:val="9"/>
    <w:rsid w:val="0048679C"/>
    <w:rPr>
      <w:rFonts w:ascii="Times New Roman" w:eastAsia="Times New Roman" w:hAnsi="Times New Roman" w:cs="Times New Roman"/>
      <w:b/>
      <w:bCs/>
      <w:sz w:val="24"/>
      <w:szCs w:val="24"/>
      <w:lang w:eastAsia="uk-UA"/>
    </w:rPr>
  </w:style>
  <w:style w:type="paragraph" w:styleId="a5">
    <w:name w:val="List Paragraph"/>
    <w:basedOn w:val="a"/>
    <w:uiPriority w:val="34"/>
    <w:qFormat/>
    <w:rsid w:val="0048679C"/>
    <w:pPr>
      <w:ind w:left="720"/>
      <w:contextualSpacing/>
    </w:pPr>
  </w:style>
  <w:style w:type="character" w:customStyle="1" w:styleId="30">
    <w:name w:val="Заголовок 3 Знак"/>
    <w:basedOn w:val="a0"/>
    <w:link w:val="3"/>
    <w:uiPriority w:val="9"/>
    <w:rsid w:val="009522A4"/>
    <w:rPr>
      <w:rFonts w:ascii="Times New Roman" w:eastAsia="Times New Roman" w:hAnsi="Times New Roman" w:cs="Times New Roman"/>
      <w:b/>
      <w:bCs/>
      <w:sz w:val="27"/>
      <w:szCs w:val="27"/>
      <w:lang w:eastAsia="uk-UA"/>
    </w:rPr>
  </w:style>
  <w:style w:type="paragraph" w:customStyle="1" w:styleId="Style4">
    <w:name w:val="Style4"/>
    <w:basedOn w:val="a"/>
    <w:uiPriority w:val="99"/>
    <w:rsid w:val="009522A4"/>
    <w:pPr>
      <w:widowControl w:val="0"/>
      <w:autoSpaceDE w:val="0"/>
      <w:autoSpaceDN w:val="0"/>
      <w:adjustRightInd w:val="0"/>
      <w:spacing w:line="223" w:lineRule="exact"/>
      <w:ind w:firstLine="0"/>
      <w:jc w:val="left"/>
    </w:pPr>
    <w:rPr>
      <w:rFonts w:ascii="Times New Roman" w:eastAsia="MS Mincho" w:hAnsi="Times New Roman" w:cs="Times New Roman"/>
      <w:sz w:val="24"/>
      <w:szCs w:val="24"/>
      <w:lang w:eastAsia="uk-UA"/>
    </w:rPr>
  </w:style>
  <w:style w:type="paragraph" w:styleId="21">
    <w:name w:val="Body Text Indent 2"/>
    <w:basedOn w:val="a"/>
    <w:link w:val="22"/>
    <w:uiPriority w:val="99"/>
    <w:unhideWhenUsed/>
    <w:rsid w:val="009522A4"/>
    <w:pPr>
      <w:spacing w:after="120" w:line="480" w:lineRule="auto"/>
      <w:ind w:left="283" w:firstLine="0"/>
      <w:jc w:val="left"/>
    </w:pPr>
    <w:rPr>
      <w:rFonts w:ascii="Arial" w:eastAsia="Arial" w:hAnsi="Arial" w:cs="Arial"/>
      <w:lang w:val="ru-RU" w:eastAsia="uk-UA"/>
    </w:rPr>
  </w:style>
  <w:style w:type="character" w:customStyle="1" w:styleId="22">
    <w:name w:val="Основной текст с отступом 2 Знак"/>
    <w:basedOn w:val="a0"/>
    <w:link w:val="21"/>
    <w:uiPriority w:val="99"/>
    <w:rsid w:val="009522A4"/>
    <w:rPr>
      <w:rFonts w:ascii="Arial" w:eastAsia="Arial" w:hAnsi="Arial" w:cs="Arial"/>
      <w:lang w:val="ru-RU" w:eastAsia="uk-UA"/>
    </w:rPr>
  </w:style>
  <w:style w:type="paragraph" w:styleId="a6">
    <w:name w:val="Normal (Web)"/>
    <w:basedOn w:val="a"/>
    <w:uiPriority w:val="99"/>
    <w:unhideWhenUsed/>
    <w:rsid w:val="009522A4"/>
    <w:pPr>
      <w:spacing w:before="100" w:beforeAutospacing="1" w:after="100" w:afterAutospacing="1" w:line="240" w:lineRule="auto"/>
      <w:ind w:firstLine="0"/>
      <w:jc w:val="left"/>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562456"/>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2456"/>
    <w:rPr>
      <w:rFonts w:ascii="Tahoma" w:hAnsi="Tahoma" w:cs="Tahoma"/>
      <w:sz w:val="16"/>
      <w:szCs w:val="16"/>
    </w:rPr>
  </w:style>
  <w:style w:type="character" w:styleId="a9">
    <w:name w:val="Hyperlink"/>
    <w:basedOn w:val="a0"/>
    <w:uiPriority w:val="99"/>
    <w:unhideWhenUsed/>
    <w:rsid w:val="00A27AB5"/>
    <w:rPr>
      <w:color w:val="0000FF" w:themeColor="hyperlink"/>
      <w:u w:val="single"/>
    </w:rPr>
  </w:style>
  <w:style w:type="character" w:customStyle="1" w:styleId="50">
    <w:name w:val="Заголовок 5 Знак"/>
    <w:basedOn w:val="a0"/>
    <w:link w:val="5"/>
    <w:uiPriority w:val="9"/>
    <w:rsid w:val="004A6F4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ary.udp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JournalArticle</b:SourceType>
    <b:Guid>{F1DCA314-6DB4-4164-8A5F-C2A08CCC685E}</b:Guid>
    <b:LCID>0</b:LCID>
    <b:RefOrder>1</b:RefOrder>
  </b:Source>
</b:Sources>
</file>

<file path=customXml/itemProps1.xml><?xml version="1.0" encoding="utf-8"?>
<ds:datastoreItem xmlns:ds="http://schemas.openxmlformats.org/officeDocument/2006/customXml" ds:itemID="{309FD52A-0A41-4921-88AD-A934D384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13423</Words>
  <Characters>7652</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2021-06-22T20:41:00Z</dcterms:created>
  <dcterms:modified xsi:type="dcterms:W3CDTF">2021-06-22T20:41:00Z</dcterms:modified>
</cp:coreProperties>
</file>