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59" w:rsidRPr="00247A59" w:rsidRDefault="00247A59" w:rsidP="0004110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Calibri" w:hAnsi="Calibri" w:cs="Calibri"/>
          <w:color w:val="000000" w:themeColor="text1"/>
          <w:u w:val="single"/>
          <w:shd w:val="clear" w:color="auto" w:fill="FFFFFF"/>
        </w:rPr>
        <w:t xml:space="preserve">Ліквідація </w:t>
      </w:r>
      <w:proofErr w:type="spellStart"/>
      <w:r>
        <w:rPr>
          <w:rFonts w:ascii="Calibri" w:hAnsi="Calibri" w:cs="Calibri"/>
          <w:color w:val="000000" w:themeColor="text1"/>
          <w:u w:val="single"/>
          <w:shd w:val="clear" w:color="auto" w:fill="FFFFFF"/>
        </w:rPr>
        <w:t>академрізниці</w:t>
      </w:r>
      <w:proofErr w:type="spellEnd"/>
      <w:r>
        <w:rPr>
          <w:rFonts w:ascii="Calibri" w:hAnsi="Calibri" w:cs="Calibri"/>
          <w:color w:val="000000" w:themeColor="text1"/>
          <w:u w:val="single"/>
          <w:shd w:val="clear" w:color="auto" w:fill="FFFFFF"/>
        </w:rPr>
        <w:t xml:space="preserve"> - </w:t>
      </w:r>
      <w:bookmarkStart w:id="0" w:name="_GoBack"/>
      <w:bookmarkEnd w:id="0"/>
      <w:r w:rsidRPr="00247A59">
        <w:rPr>
          <w:rFonts w:ascii="Calibri" w:hAnsi="Calibri" w:cs="Calibri"/>
          <w:color w:val="000000" w:themeColor="text1"/>
          <w:u w:val="single"/>
          <w:shd w:val="clear" w:color="auto" w:fill="FFFFFF"/>
        </w:rPr>
        <w:t>26.08 о 11.00 год</w:t>
      </w:r>
    </w:p>
    <w:p w:rsidR="00247A59" w:rsidRDefault="00247A59" w:rsidP="00041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>Роль художньої праці у всебічному розвитку дитини дошкільного віку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Дизайн як засіб збагачення духовного світу людини.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Види дизайну та їх характеристика.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Дитячий дизайн.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Види дитячого дизайну та їх характеристика.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Поняття про колір та його властивості.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Основні закони та принципи організації роботи з дошкільниками у галузі художньої 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та художнього конструювання (дизайну).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Форми навчання дошкільників художньої праці та основ дизайну.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Методи навчання дошкільників художньої праці та основ дизайну.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Аналіз дитячих робіт з художн</w:t>
      </w:r>
      <w:r>
        <w:rPr>
          <w:rFonts w:ascii="Times New Roman" w:hAnsi="Times New Roman" w:cs="Times New Roman"/>
          <w:sz w:val="28"/>
          <w:szCs w:val="28"/>
        </w:rPr>
        <w:t xml:space="preserve">ьої праці та дитячого дизайну у </w:t>
      </w:r>
      <w:r w:rsidRPr="00041106">
        <w:rPr>
          <w:rFonts w:ascii="Times New Roman" w:hAnsi="Times New Roman" w:cs="Times New Roman"/>
          <w:sz w:val="28"/>
          <w:szCs w:val="28"/>
        </w:rPr>
        <w:t>дошкільному навчальному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закладі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Зміст і структура занять з художньої праці у ЗДО.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Організація художньої праці дітей поза заняттями.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Інструменти для проведення роботи з художньої праці та безпека поводження з ними.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Організація предметно-розвивального середовища для художньої праці та дитячого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дизайну у дошкільному навчальному закладі.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Технологічні прийоми обробки паперу та картону (розмітка, складання, згинання,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надрізання, різання, монтаж).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Завдання та зміст конструювання з паперу та картону у різних вікових групах.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06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041106">
        <w:rPr>
          <w:rFonts w:ascii="Times New Roman" w:hAnsi="Times New Roman" w:cs="Times New Roman"/>
          <w:sz w:val="28"/>
          <w:szCs w:val="28"/>
        </w:rPr>
        <w:t xml:space="preserve"> у ЗДО.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Методика проведення занять з конструювання з паперу та картону у різних вікових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групах.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Загальна характеристика природних, текстильних, залишкових матеріалів.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Правила заготівлі природних матеріалів. Способи консервації.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06">
        <w:rPr>
          <w:rFonts w:ascii="Times New Roman" w:hAnsi="Times New Roman" w:cs="Times New Roman"/>
          <w:sz w:val="28"/>
          <w:szCs w:val="28"/>
        </w:rPr>
        <w:t>Мʼяка</w:t>
      </w:r>
      <w:proofErr w:type="spellEnd"/>
      <w:r w:rsidRPr="00041106">
        <w:rPr>
          <w:rFonts w:ascii="Times New Roman" w:hAnsi="Times New Roman" w:cs="Times New Roman"/>
          <w:sz w:val="28"/>
          <w:szCs w:val="28"/>
        </w:rPr>
        <w:t xml:space="preserve"> іграшка. Виконання викрійки. Розкрій тканини. Технологічна послідовність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виконання виробу.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Основні ручні шви: з’єднувальні й декоративні шви.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Робота з залишковим матеріалом.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Конструктивні можливості викидного матеріалу, особливості роботи з ним.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Підготовка матеріалу до роботи. Техніка безпеки і гігієнічні вимоги в роботі.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6">
        <w:rPr>
          <w:rFonts w:ascii="Times New Roman" w:hAnsi="Times New Roman" w:cs="Times New Roman"/>
          <w:sz w:val="28"/>
          <w:szCs w:val="28"/>
        </w:rPr>
        <w:t>Способи поєднання матеріалів між собою.</w:t>
      </w:r>
    </w:p>
    <w:p w:rsidR="00041106" w:rsidRPr="00041106" w:rsidRDefault="00041106" w:rsidP="000411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 xml:space="preserve"> Технологія виконання виробів, які містять різні матеріали.</w:t>
      </w:r>
    </w:p>
    <w:p w:rsidR="00351A35" w:rsidRDefault="00041106" w:rsidP="00351A35">
      <w:pPr>
        <w:pStyle w:val="a4"/>
        <w:rPr>
          <w:rFonts w:ascii="Times New Roman" w:hAnsi="Times New Roman"/>
          <w:sz w:val="28"/>
          <w:szCs w:val="28"/>
        </w:rPr>
      </w:pPr>
      <w:r w:rsidRPr="00041106">
        <w:rPr>
          <w:rFonts w:ascii="Times New Roman" w:hAnsi="Times New Roman"/>
          <w:sz w:val="28"/>
          <w:szCs w:val="28"/>
        </w:rPr>
        <w:t xml:space="preserve"> Способи декорування, відповідність декору конструкції виробу.</w:t>
      </w:r>
      <w:r w:rsidRPr="00041106">
        <w:rPr>
          <w:rFonts w:ascii="Times New Roman" w:hAnsi="Times New Roman"/>
          <w:sz w:val="28"/>
          <w:szCs w:val="28"/>
        </w:rPr>
        <w:cr/>
      </w:r>
    </w:p>
    <w:p w:rsidR="00351A35" w:rsidRPr="00351A35" w:rsidRDefault="00351A35" w:rsidP="00351A35">
      <w:pPr>
        <w:pStyle w:val="a4"/>
        <w:rPr>
          <w:rFonts w:ascii="Times New Roman" w:hAnsi="Times New Roman"/>
          <w:b/>
          <w:bCs/>
        </w:rPr>
      </w:pPr>
      <w:r w:rsidRPr="00351A35">
        <w:rPr>
          <w:rFonts w:ascii="Times New Roman" w:hAnsi="Times New Roman"/>
          <w:b/>
        </w:rPr>
        <w:t>Базова література</w:t>
      </w:r>
    </w:p>
    <w:p w:rsidR="00351A35" w:rsidRPr="00351A35" w:rsidRDefault="00351A35" w:rsidP="00351A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51A35">
        <w:rPr>
          <w:rFonts w:ascii="Times New Roman" w:eastAsia="Calibri" w:hAnsi="Times New Roman" w:cs="Times New Roman"/>
        </w:rPr>
        <w:t>Веремійчик</w:t>
      </w:r>
      <w:proofErr w:type="spellEnd"/>
      <w:r w:rsidRPr="00351A35">
        <w:rPr>
          <w:rFonts w:ascii="Times New Roman" w:eastAsia="Calibri" w:hAnsi="Times New Roman" w:cs="Times New Roman"/>
        </w:rPr>
        <w:t xml:space="preserve"> І.М. Методика трудового навчання в початковій школі: </w:t>
      </w:r>
      <w:proofErr w:type="spellStart"/>
      <w:r w:rsidRPr="00351A35">
        <w:rPr>
          <w:rFonts w:ascii="Times New Roman" w:eastAsia="Calibri" w:hAnsi="Times New Roman" w:cs="Times New Roman"/>
        </w:rPr>
        <w:t>навч</w:t>
      </w:r>
      <w:proofErr w:type="spellEnd"/>
      <w:r w:rsidRPr="00351A35">
        <w:rPr>
          <w:rFonts w:ascii="Times New Roman" w:eastAsia="Calibri" w:hAnsi="Times New Roman" w:cs="Times New Roman"/>
        </w:rPr>
        <w:t xml:space="preserve">. </w:t>
      </w:r>
      <w:proofErr w:type="spellStart"/>
      <w:r w:rsidRPr="00351A35">
        <w:rPr>
          <w:rFonts w:ascii="Times New Roman" w:eastAsia="Calibri" w:hAnsi="Times New Roman" w:cs="Times New Roman"/>
        </w:rPr>
        <w:t>посіб</w:t>
      </w:r>
      <w:proofErr w:type="spellEnd"/>
      <w:r w:rsidRPr="00351A35">
        <w:rPr>
          <w:rFonts w:ascii="Times New Roman" w:eastAsia="Calibri" w:hAnsi="Times New Roman" w:cs="Times New Roman"/>
        </w:rPr>
        <w:t xml:space="preserve">. /І.М. </w:t>
      </w:r>
      <w:proofErr w:type="spellStart"/>
      <w:r w:rsidRPr="00351A35">
        <w:rPr>
          <w:rFonts w:ascii="Times New Roman" w:eastAsia="Calibri" w:hAnsi="Times New Roman" w:cs="Times New Roman"/>
        </w:rPr>
        <w:t>Веремійчик</w:t>
      </w:r>
      <w:proofErr w:type="spellEnd"/>
      <w:r w:rsidRPr="00351A35">
        <w:rPr>
          <w:rFonts w:ascii="Times New Roman" w:eastAsia="Calibri" w:hAnsi="Times New Roman" w:cs="Times New Roman"/>
        </w:rPr>
        <w:t xml:space="preserve"> .–Тернопіль: ОСО Мальва,2004. -276 с.</w:t>
      </w:r>
    </w:p>
    <w:p w:rsidR="00351A35" w:rsidRPr="00351A35" w:rsidRDefault="00351A35" w:rsidP="00351A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351A35">
        <w:rPr>
          <w:rFonts w:ascii="Times New Roman" w:eastAsia="Calibri" w:hAnsi="Times New Roman" w:cs="Times New Roman"/>
        </w:rPr>
        <w:lastRenderedPageBreak/>
        <w:t xml:space="preserve">Хорунжий В.І. Практикум в навчальних майстернях з методикою трудового навчання/ </w:t>
      </w:r>
      <w:proofErr w:type="spellStart"/>
      <w:r w:rsidRPr="00351A35">
        <w:rPr>
          <w:rFonts w:ascii="Times New Roman" w:eastAsia="Calibri" w:hAnsi="Times New Roman" w:cs="Times New Roman"/>
        </w:rPr>
        <w:t>В.І.Хорунжий</w:t>
      </w:r>
      <w:proofErr w:type="spellEnd"/>
      <w:r w:rsidRPr="00351A35">
        <w:rPr>
          <w:rFonts w:ascii="Times New Roman" w:eastAsia="Calibri" w:hAnsi="Times New Roman" w:cs="Times New Roman"/>
        </w:rPr>
        <w:t xml:space="preserve">; - Тернопіль: СМП </w:t>
      </w:r>
      <w:proofErr w:type="spellStart"/>
      <w:r w:rsidRPr="00351A35">
        <w:rPr>
          <w:rFonts w:ascii="Times New Roman" w:eastAsia="Calibri" w:hAnsi="Times New Roman" w:cs="Times New Roman"/>
        </w:rPr>
        <w:t>Астон</w:t>
      </w:r>
      <w:proofErr w:type="spellEnd"/>
      <w:r w:rsidRPr="00351A35">
        <w:rPr>
          <w:rFonts w:ascii="Times New Roman" w:eastAsia="Calibri" w:hAnsi="Times New Roman" w:cs="Times New Roman"/>
        </w:rPr>
        <w:t xml:space="preserve"> , 2003.-220 с.</w:t>
      </w:r>
    </w:p>
    <w:p w:rsidR="00351A35" w:rsidRPr="00351A35" w:rsidRDefault="00351A35" w:rsidP="00351A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51A35">
        <w:rPr>
          <w:rFonts w:ascii="Times New Roman" w:eastAsia="Calibri" w:hAnsi="Times New Roman" w:cs="Times New Roman"/>
        </w:rPr>
        <w:t>Шумега</w:t>
      </w:r>
      <w:proofErr w:type="spellEnd"/>
      <w:r w:rsidRPr="00351A35">
        <w:rPr>
          <w:rFonts w:ascii="Times New Roman" w:eastAsia="Calibri" w:hAnsi="Times New Roman" w:cs="Times New Roman"/>
        </w:rPr>
        <w:t xml:space="preserve"> С.С. Дизайн: </w:t>
      </w:r>
      <w:proofErr w:type="spellStart"/>
      <w:r w:rsidRPr="00351A35">
        <w:rPr>
          <w:rFonts w:ascii="Times New Roman" w:eastAsia="Calibri" w:hAnsi="Times New Roman" w:cs="Times New Roman"/>
        </w:rPr>
        <w:t>навч.посіб</w:t>
      </w:r>
      <w:proofErr w:type="spellEnd"/>
      <w:r w:rsidRPr="00351A35">
        <w:rPr>
          <w:rFonts w:ascii="Times New Roman" w:eastAsia="Calibri" w:hAnsi="Times New Roman" w:cs="Times New Roman"/>
        </w:rPr>
        <w:t xml:space="preserve">. / С.С. </w:t>
      </w:r>
      <w:proofErr w:type="spellStart"/>
      <w:r w:rsidRPr="00351A35">
        <w:rPr>
          <w:rFonts w:ascii="Times New Roman" w:eastAsia="Calibri" w:hAnsi="Times New Roman" w:cs="Times New Roman"/>
        </w:rPr>
        <w:t>Шумега</w:t>
      </w:r>
      <w:proofErr w:type="spellEnd"/>
      <w:r w:rsidRPr="00351A35">
        <w:rPr>
          <w:rFonts w:ascii="Times New Roman" w:eastAsia="Calibri" w:hAnsi="Times New Roman" w:cs="Times New Roman"/>
        </w:rPr>
        <w:t>.- Київ, 2004. – 215с.</w:t>
      </w:r>
    </w:p>
    <w:p w:rsidR="00351A35" w:rsidRPr="00351A35" w:rsidRDefault="00351A35" w:rsidP="00351A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51A35">
        <w:rPr>
          <w:rFonts w:ascii="Times New Roman" w:eastAsia="Calibri" w:hAnsi="Times New Roman" w:cs="Times New Roman"/>
        </w:rPr>
        <w:t>Ботюк</w:t>
      </w:r>
      <w:proofErr w:type="spellEnd"/>
      <w:r w:rsidRPr="00351A35">
        <w:rPr>
          <w:rFonts w:ascii="Times New Roman" w:eastAsia="Calibri" w:hAnsi="Times New Roman" w:cs="Times New Roman"/>
        </w:rPr>
        <w:t xml:space="preserve"> О. Конструювання з паперу методом </w:t>
      </w:r>
      <w:proofErr w:type="spellStart"/>
      <w:r w:rsidRPr="00351A35">
        <w:rPr>
          <w:rFonts w:ascii="Times New Roman" w:eastAsia="Calibri" w:hAnsi="Times New Roman" w:cs="Times New Roman"/>
        </w:rPr>
        <w:t>орігамі</w:t>
      </w:r>
      <w:proofErr w:type="spellEnd"/>
      <w:r w:rsidRPr="00351A35">
        <w:rPr>
          <w:rFonts w:ascii="Times New Roman" w:eastAsia="Calibri" w:hAnsi="Times New Roman" w:cs="Times New Roman"/>
        </w:rPr>
        <w:t>./</w:t>
      </w:r>
      <w:proofErr w:type="spellStart"/>
      <w:r w:rsidRPr="00351A35">
        <w:rPr>
          <w:rFonts w:ascii="Times New Roman" w:eastAsia="Calibri" w:hAnsi="Times New Roman" w:cs="Times New Roman"/>
        </w:rPr>
        <w:t>О.Ботюк</w:t>
      </w:r>
      <w:proofErr w:type="spellEnd"/>
      <w:r w:rsidRPr="00351A35">
        <w:rPr>
          <w:rFonts w:ascii="Times New Roman" w:eastAsia="Calibri" w:hAnsi="Times New Roman" w:cs="Times New Roman"/>
        </w:rPr>
        <w:t xml:space="preserve">. – </w:t>
      </w:r>
      <w:proofErr w:type="spellStart"/>
      <w:r w:rsidRPr="00351A35">
        <w:rPr>
          <w:rFonts w:ascii="Times New Roman" w:eastAsia="Calibri" w:hAnsi="Times New Roman" w:cs="Times New Roman"/>
        </w:rPr>
        <w:t>Тернопіль:Навчальна</w:t>
      </w:r>
      <w:proofErr w:type="spellEnd"/>
      <w:r w:rsidRPr="00351A35">
        <w:rPr>
          <w:rFonts w:ascii="Times New Roman" w:eastAsia="Calibri" w:hAnsi="Times New Roman" w:cs="Times New Roman"/>
        </w:rPr>
        <w:t xml:space="preserve"> книга, 2002.</w:t>
      </w:r>
    </w:p>
    <w:sectPr w:rsidR="00351A35" w:rsidRPr="00351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6F29"/>
    <w:multiLevelType w:val="hybridMultilevel"/>
    <w:tmpl w:val="A52CF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0DC3"/>
    <w:multiLevelType w:val="hybridMultilevel"/>
    <w:tmpl w:val="E444B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4208"/>
    <w:multiLevelType w:val="hybridMultilevel"/>
    <w:tmpl w:val="8F52E3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C766C"/>
    <w:multiLevelType w:val="hybridMultilevel"/>
    <w:tmpl w:val="D9589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7E"/>
    <w:rsid w:val="00041106"/>
    <w:rsid w:val="00164F7E"/>
    <w:rsid w:val="00247A59"/>
    <w:rsid w:val="00351A35"/>
    <w:rsid w:val="003A5FD7"/>
    <w:rsid w:val="008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E8EE-1870-4A76-B325-1FC9673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06"/>
    <w:pPr>
      <w:ind w:left="720"/>
      <w:contextualSpacing/>
    </w:pPr>
  </w:style>
  <w:style w:type="paragraph" w:styleId="a4">
    <w:name w:val="No Spacing"/>
    <w:uiPriority w:val="1"/>
    <w:qFormat/>
    <w:rsid w:val="00351A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2</cp:revision>
  <dcterms:created xsi:type="dcterms:W3CDTF">2021-08-09T08:16:00Z</dcterms:created>
  <dcterms:modified xsi:type="dcterms:W3CDTF">2021-08-09T08:16:00Z</dcterms:modified>
</cp:coreProperties>
</file>