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AC" w:rsidRDefault="00937BAC" w:rsidP="00937B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37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Орієнтовні питання для іспиту 3 курс</w:t>
      </w:r>
    </w:p>
    <w:p w:rsidR="00937BAC" w:rsidRPr="00937BAC" w:rsidRDefault="00937BAC" w:rsidP="00937B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Логопедія як галузь корекційної освіти. Історія розвитку та становлення логопедії як науки. Предмет, об’єкт, методи та основні завдання логопедії.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Основні методичні вимоги до проведення логопедичних занять. Структура логопедичного заняття. 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Особливості збору анамнезу та логопедичного обстеження дітей дошкільного та молодшого шкільного віку.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Класифікація порушень мовлення. Клініко-педагогічний та психолого-педагогічний підходи до класифікації мовленнєвих порушень. Їх порівняльна характеристика.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Загальні вимоги до корекційних занять. Організація робочого місця логопеда. Ведення документації.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Особливості проведення логопедичних ігор, їх класифікація. 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Особливості організації групової та індивідуальної роботи на логопедичних заняттях.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Сутність поняття </w:t>
      </w:r>
      <w:proofErr w:type="spellStart"/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дислалії</w:t>
      </w:r>
      <w:proofErr w:type="spellEnd"/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Причини її виникнення. Механізми, симптоматика, класифікація. Основні напрями корекційно-виховної роботи при </w:t>
      </w:r>
      <w:proofErr w:type="spellStart"/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дислалії</w:t>
      </w:r>
      <w:proofErr w:type="spellEnd"/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Методика проведення обстеження дітей із дизартрією.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Визначення понять </w:t>
      </w: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дизартрія</w:t>
      </w: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анартрія</w:t>
      </w: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Етіологія та синдроми, що характеризують дизартрію. Симптоматика дизартрії.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Система корекційної логопедичної роботи при дизартрії.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Основні прояви стертої дизартрії. Особливості діагностики стертої дизартрії. Корекція стертої дизартрії.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Особливості психологічного та мовленнєвого  розвитку дітей з ДЦП. Особливості корекційної роботи при ДЦП.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Особливості логопедичного масажу та артикуляційної гімнастики при дизартрії.</w:t>
      </w:r>
    </w:p>
    <w:p w:rsidR="00937BAC" w:rsidRPr="00937BAC" w:rsidRDefault="00937BAC" w:rsidP="00937B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7B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Особливості спілкування та комунікації при анартрії.</w:t>
      </w:r>
    </w:p>
    <w:p w:rsidR="00937BAC" w:rsidRPr="00937BAC" w:rsidRDefault="00937BAC" w:rsidP="00937BAC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7BAC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37B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Фонетико-фонематичне недорозвинення мовлення (ФФНМ). Характеристика порушень фонематичних процесів. </w:t>
      </w:r>
    </w:p>
    <w:p w:rsidR="00937BAC" w:rsidRPr="00937BAC" w:rsidRDefault="00937BAC" w:rsidP="00937BAC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7BAC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37BAC">
        <w:rPr>
          <w:rFonts w:ascii="Times New Roman" w:hAnsi="Times New Roman" w:cs="Times New Roman"/>
          <w:sz w:val="24"/>
          <w:szCs w:val="24"/>
          <w:lang w:val="uk-UA"/>
        </w:rPr>
        <w:tab/>
        <w:t>Методичні основи проведення індивідуальних корекційних занять з дітьми з фонетико-фонематичним недорозвинення мовлення (ФФНМ)</w:t>
      </w:r>
    </w:p>
    <w:p w:rsidR="00937BAC" w:rsidRPr="00937BAC" w:rsidRDefault="00937BAC" w:rsidP="00937BAC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7BAC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37B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Класифікація порушень голосу та дослідження голосового апарата і голосової функції. </w:t>
      </w:r>
    </w:p>
    <w:p w:rsidR="00937BAC" w:rsidRPr="00937BAC" w:rsidRDefault="00937BAC" w:rsidP="00937BAC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7BAC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37BAC">
        <w:rPr>
          <w:rFonts w:ascii="Times New Roman" w:hAnsi="Times New Roman" w:cs="Times New Roman"/>
          <w:sz w:val="24"/>
          <w:szCs w:val="24"/>
          <w:lang w:val="uk-UA"/>
        </w:rPr>
        <w:tab/>
        <w:t>Профілактика порушень голосу і профілактична робота з запобігання рецидивів голосової патології.</w:t>
      </w:r>
    </w:p>
    <w:p w:rsidR="00937BAC" w:rsidRPr="00937BAC" w:rsidRDefault="00937BAC" w:rsidP="00937BAC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7BAC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37B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Сутність поняття </w:t>
      </w:r>
      <w:proofErr w:type="spellStart"/>
      <w:r w:rsidRPr="00937BAC">
        <w:rPr>
          <w:rFonts w:ascii="Times New Roman" w:hAnsi="Times New Roman" w:cs="Times New Roman"/>
          <w:sz w:val="24"/>
          <w:szCs w:val="24"/>
          <w:lang w:val="uk-UA"/>
        </w:rPr>
        <w:t>ринолалії</w:t>
      </w:r>
      <w:proofErr w:type="spellEnd"/>
      <w:r w:rsidRPr="00937BAC">
        <w:rPr>
          <w:rFonts w:ascii="Times New Roman" w:hAnsi="Times New Roman" w:cs="Times New Roman"/>
          <w:sz w:val="24"/>
          <w:szCs w:val="24"/>
          <w:lang w:val="uk-UA"/>
        </w:rPr>
        <w:t xml:space="preserve">. Етіологія, класифікація. Механізм утворення </w:t>
      </w:r>
      <w:proofErr w:type="spellStart"/>
      <w:r w:rsidRPr="00937BAC">
        <w:rPr>
          <w:rFonts w:ascii="Times New Roman" w:hAnsi="Times New Roman" w:cs="Times New Roman"/>
          <w:sz w:val="24"/>
          <w:szCs w:val="24"/>
          <w:lang w:val="uk-UA"/>
        </w:rPr>
        <w:t>піднебінно</w:t>
      </w:r>
      <w:proofErr w:type="spellEnd"/>
      <w:r w:rsidRPr="00937BAC">
        <w:rPr>
          <w:rFonts w:ascii="Times New Roman" w:hAnsi="Times New Roman" w:cs="Times New Roman"/>
          <w:sz w:val="24"/>
          <w:szCs w:val="24"/>
          <w:lang w:val="uk-UA"/>
        </w:rPr>
        <w:t>-глоткової змички.</w:t>
      </w:r>
    </w:p>
    <w:p w:rsidR="00937BAC" w:rsidRPr="00937BAC" w:rsidRDefault="00937BAC" w:rsidP="00937BAC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7BAC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37B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Логопедичне обстеження осіб з </w:t>
      </w:r>
      <w:proofErr w:type="spellStart"/>
      <w:r w:rsidRPr="00937BAC">
        <w:rPr>
          <w:rFonts w:ascii="Times New Roman" w:hAnsi="Times New Roman" w:cs="Times New Roman"/>
          <w:sz w:val="24"/>
          <w:szCs w:val="24"/>
          <w:lang w:val="uk-UA"/>
        </w:rPr>
        <w:t>ринолалією</w:t>
      </w:r>
      <w:proofErr w:type="spellEnd"/>
      <w:r w:rsidRPr="00937B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37BAC">
        <w:rPr>
          <w:rFonts w:ascii="Times New Roman" w:hAnsi="Times New Roman" w:cs="Times New Roman"/>
          <w:sz w:val="24"/>
          <w:szCs w:val="24"/>
          <w:lang w:val="uk-UA"/>
        </w:rPr>
        <w:t>Доопераційна</w:t>
      </w:r>
      <w:proofErr w:type="spellEnd"/>
      <w:r w:rsidRPr="00937BAC">
        <w:rPr>
          <w:rFonts w:ascii="Times New Roman" w:hAnsi="Times New Roman" w:cs="Times New Roman"/>
          <w:sz w:val="24"/>
          <w:szCs w:val="24"/>
          <w:lang w:val="uk-UA"/>
        </w:rPr>
        <w:t xml:space="preserve"> робота при уроджених незрощеннях твердого і м'якого піднебіння.</w:t>
      </w:r>
    </w:p>
    <w:p w:rsidR="00937BAC" w:rsidRPr="00937BAC" w:rsidRDefault="00937BAC" w:rsidP="00937BAC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7BAC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37BAC">
        <w:rPr>
          <w:rFonts w:ascii="Times New Roman" w:hAnsi="Times New Roman" w:cs="Times New Roman"/>
          <w:sz w:val="24"/>
          <w:szCs w:val="24"/>
          <w:lang w:val="uk-UA"/>
        </w:rPr>
        <w:tab/>
        <w:t>Післяопераційна робота при вроджених незрощеннях твердого і м'якого піднебіння.</w:t>
      </w:r>
    </w:p>
    <w:p w:rsidR="00937BAC" w:rsidRPr="00937BAC" w:rsidRDefault="00937BAC" w:rsidP="00937BAC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7BAC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37B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Сутність поняття заїкання та його причини. Характеристика невротичної, </w:t>
      </w:r>
      <w:proofErr w:type="spellStart"/>
      <w:r w:rsidRPr="00937BAC">
        <w:rPr>
          <w:rFonts w:ascii="Times New Roman" w:hAnsi="Times New Roman" w:cs="Times New Roman"/>
          <w:sz w:val="24"/>
          <w:szCs w:val="24"/>
          <w:lang w:val="uk-UA"/>
        </w:rPr>
        <w:t>неврозоподібної</w:t>
      </w:r>
      <w:proofErr w:type="spellEnd"/>
      <w:r w:rsidRPr="00937BAC">
        <w:rPr>
          <w:rFonts w:ascii="Times New Roman" w:hAnsi="Times New Roman" w:cs="Times New Roman"/>
          <w:sz w:val="24"/>
          <w:szCs w:val="24"/>
          <w:lang w:val="uk-UA"/>
        </w:rPr>
        <w:t xml:space="preserve"> та змішаної форм заїкання: причини, механізми, симптоматика.</w:t>
      </w:r>
    </w:p>
    <w:p w:rsidR="00627F3F" w:rsidRPr="00937BAC" w:rsidRDefault="00937BAC" w:rsidP="00937BAC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7BAC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37BAC">
        <w:rPr>
          <w:rFonts w:ascii="Times New Roman" w:hAnsi="Times New Roman" w:cs="Times New Roman"/>
          <w:sz w:val="24"/>
          <w:szCs w:val="24"/>
          <w:lang w:val="uk-UA"/>
        </w:rPr>
        <w:tab/>
        <w:t>Структура корекційного заняття для осіб, що заїкаються.</w:t>
      </w:r>
    </w:p>
    <w:sectPr w:rsidR="00627F3F" w:rsidRPr="0093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CAD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C"/>
    <w:rsid w:val="00627F3F"/>
    <w:rsid w:val="0093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E46E"/>
  <w15:chartTrackingRefBased/>
  <w15:docId w15:val="{2C29A496-2736-408E-9031-8C2BC28E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AC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1</cp:revision>
  <dcterms:created xsi:type="dcterms:W3CDTF">2022-03-05T14:15:00Z</dcterms:created>
  <dcterms:modified xsi:type="dcterms:W3CDTF">2022-03-05T14:18:00Z</dcterms:modified>
</cp:coreProperties>
</file>