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46D51">
        <w:rPr>
          <w:rFonts w:ascii="Times New Roman" w:hAnsi="Times New Roman"/>
          <w:b/>
          <w:sz w:val="24"/>
          <w:szCs w:val="24"/>
        </w:rPr>
        <w:t>Затверджено</w:t>
      </w:r>
    </w:p>
    <w:p w:rsidR="00FE37B3" w:rsidRPr="00046D51" w:rsidRDefault="00FE37B3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FE37B3" w:rsidRPr="00046D51" w:rsidRDefault="00FE37B3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FE37B3" w:rsidRPr="00046D51" w:rsidRDefault="00FE37B3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FE37B3" w:rsidRPr="00046D51" w:rsidRDefault="009E5950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B62178" w:rsidRPr="00EF662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від </w:t>
      </w:r>
      <w:r w:rsidR="00B62178" w:rsidRPr="00EF662D">
        <w:rPr>
          <w:rFonts w:ascii="Times New Roman" w:hAnsi="Times New Roman"/>
          <w:sz w:val="24"/>
          <w:szCs w:val="24"/>
          <w:lang w:val="ru-RU"/>
        </w:rPr>
        <w:t xml:space="preserve"> 30 </w:t>
      </w:r>
      <w:r>
        <w:rPr>
          <w:rFonts w:ascii="Times New Roman" w:hAnsi="Times New Roman"/>
          <w:sz w:val="24"/>
          <w:szCs w:val="24"/>
        </w:rPr>
        <w:t>серпня 2021</w:t>
      </w:r>
      <w:r w:rsidR="00FE37B3" w:rsidRPr="00046D51">
        <w:rPr>
          <w:rFonts w:ascii="Times New Roman" w:hAnsi="Times New Roman"/>
          <w:sz w:val="24"/>
          <w:szCs w:val="24"/>
        </w:rPr>
        <w:t xml:space="preserve"> р.)</w:t>
      </w:r>
    </w:p>
    <w:p w:rsidR="00FE37B3" w:rsidRPr="00046D51" w:rsidRDefault="00FE37B3" w:rsidP="00FE37B3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37B3" w:rsidRPr="00046D51" w:rsidRDefault="00FE37B3" w:rsidP="00FE37B3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37B3" w:rsidRPr="00046D51" w:rsidRDefault="00FE37B3" w:rsidP="00FE37B3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FE37B3" w:rsidRPr="00046D51" w:rsidRDefault="00FE37B3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812AC6">
        <w:rPr>
          <w:rFonts w:ascii="Times New Roman" w:eastAsia="Times New Roman" w:hAnsi="Times New Roman"/>
          <w:b/>
          <w:color w:val="000000"/>
          <w:sz w:val="32"/>
          <w:szCs w:val="32"/>
        </w:rPr>
        <w:t>Англійська дитяча література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FE37B3" w:rsidRDefault="00FE37B3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спеціальності </w:t>
      </w:r>
      <w:r w:rsidR="00812AC6">
        <w:rPr>
          <w:rFonts w:ascii="Times New Roman" w:eastAsia="Times New Roman" w:hAnsi="Times New Roman"/>
          <w:b/>
          <w:color w:val="000000"/>
          <w:sz w:val="32"/>
          <w:szCs w:val="32"/>
        </w:rPr>
        <w:t>013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Початкова освіта </w:t>
      </w:r>
    </w:p>
    <w:p w:rsidR="00812AC6" w:rsidRPr="00046D51" w:rsidRDefault="00812AC6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674862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Львів 2021</w:t>
      </w:r>
      <w:r w:rsidR="00FE37B3" w:rsidRPr="00046D51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FE37B3" w:rsidRPr="00046D51" w:rsidRDefault="00FE37B3" w:rsidP="00FE3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6D5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302D39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Англійська дитяча література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7, м. Львів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Деркач Юлія Ярославівна, кандидат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агогічних наук, доцент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yuliyaderkach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Pr="00AF21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середи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2:3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 год. (вул.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7, м. Львів,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35) 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Також можливі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9" w:rsidRPr="00302D39" w:rsidRDefault="00D9697B" w:rsidP="0033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Segoe UI" w:hAnsi="Segoe UI" w:cs="Segoe UI"/>
                <w:color w:val="646970"/>
                <w:sz w:val="20"/>
                <w:szCs w:val="20"/>
                <w:shd w:val="clear" w:color="auto" w:fill="F0F0F1"/>
              </w:rPr>
              <w:t> </w:t>
            </w:r>
            <w:hyperlink r:id="rId6" w:history="1">
              <w:r>
                <w:rPr>
                  <w:rStyle w:val="a4"/>
                  <w:rFonts w:ascii="Segoe UI" w:hAnsi="Segoe UI" w:cs="Segoe UI"/>
                  <w:color w:val="2271B1"/>
                  <w:sz w:val="20"/>
                  <w:szCs w:val="20"/>
                  <w:shd w:val="clear" w:color="auto" w:fill="F0F0F1"/>
                </w:rPr>
                <w:t>https://pedagogy.lnu.edu.ua/course/</w:t>
              </w:r>
              <w:r>
                <w:rPr>
                  <w:rStyle w:val="a4"/>
                  <w:rFonts w:ascii="Segoe UI" w:hAnsi="Segoe UI" w:cs="Segoe UI"/>
                  <w:b/>
                  <w:bCs/>
                  <w:color w:val="2271B1"/>
                  <w:sz w:val="20"/>
                  <w:szCs w:val="20"/>
                  <w:shd w:val="clear" w:color="auto" w:fill="F0F0F1"/>
                </w:rPr>
                <w:t>suchasna-anhlijs…atura-dlya-ditej</w:t>
              </w:r>
            </w:hyperlink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302D39" w:rsidRDefault="00FE37B3" w:rsidP="00302D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02D39">
              <w:rPr>
                <w:rFonts w:ascii="Times New Roman" w:eastAsia="Times New Roman" w:hAnsi="Times New Roman"/>
              </w:rPr>
              <w:t>Зміст навчальної дисципліни розроблено таким чином, щоб надати здобувачам вищої освіти необхідні знання</w:t>
            </w:r>
            <w:r w:rsidR="00302D39" w:rsidRPr="00302D39">
              <w:rPr>
                <w:rFonts w:ascii="Times New Roman" w:eastAsia="Times New Roman" w:hAnsi="Times New Roman"/>
              </w:rPr>
              <w:t>,</w:t>
            </w:r>
            <w:r w:rsidR="00302D39" w:rsidRPr="00302D39">
              <w:rPr>
                <w:rFonts w:ascii="Times New Roman" w:hAnsi="Times New Roman"/>
              </w:rPr>
              <w:t xml:space="preserve"> фахову підготовку та ознайомити із сучасною англійською літературою для дітей, розкрити її багатство в історичній зумовленості і художній цінності, показати поступ літературно-естетичної думки, її вплив на творчий пошук письменників.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302D39">
              <w:rPr>
                <w:rFonts w:ascii="Times New Roman" w:eastAsia="Times New Roman" w:hAnsi="Times New Roman"/>
                <w:sz w:val="24"/>
                <w:szCs w:val="24"/>
              </w:rPr>
              <w:t>Англійська дитяча література» є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013 Початкова освіта для освітн</w:t>
            </w:r>
            <w:r w:rsidR="00302D39">
              <w:rPr>
                <w:rFonts w:ascii="Times New Roman" w:eastAsia="Times New Roman" w:hAnsi="Times New Roman"/>
                <w:sz w:val="24"/>
                <w:szCs w:val="24"/>
              </w:rPr>
              <w:t>ьої програми Початкова освіта , яка викладається в І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 w:rsidR="008857DA" w:rsidRPr="008857DA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CC60DB" w:rsidRDefault="00CC60DB" w:rsidP="00CC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озкрити національну специфіку англійської літератури для дітей, визначити основні періоди 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ї розвитку, охарактеризувати їх; 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озкрити ідейно-художню своєрідність творчості представників літератури для дітей, ознайомити студентів зі змістом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поетикою їх провідних творів;п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рищепити навички самостійної роботи з літературно-критичними джерелами: статтями, монографіями, підручниками, енциклопедіями тощо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озвинути навички філологічного аналізу художніх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ворів у єдності змісту та форми;у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досконалити вміння творчого виразного читання художніх творів напам’ять,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тому числі й мовою оригіналу;ф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ормувати  стійку мотивацію до читання художньої літератури,  до вивчення світової літератури як скарбн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иці духовних цінностей людства;о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знайомити студентів з найкращими зразками оригінальної й перекладної літератури («золотого» фонду класики і сучасної);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 xml:space="preserve">оглибити уявлення про специфіку художньої літератури як мистецтва слова;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озвивати уміння і навички студентів сприймати, аналізувати й інтерпретувати літературний твір у культурному контексті, у зв’язках з іншими видами мистецтва, в аспекті актуальних питань сучасності й становлення особистості;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ктивізувати  інтерес до вивчення іноземних мов у процесі читання творів;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ормувати духовний світ особистості, її високу мораль, ціннісні орієнтацій; розвиток творчих здібностей, культури діалогу, критичного мисленн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я; ф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ормувати етичні уявлення та естетичні смаки;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/>
                <w:b/>
                <w:sz w:val="24"/>
                <w:szCs w:val="24"/>
              </w:rPr>
              <w:t>Рекомендована література</w:t>
            </w:r>
          </w:p>
          <w:p w:rsidR="007B7AD7" w:rsidRPr="00EF662D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D41">
              <w:rPr>
                <w:rFonts w:ascii="Times New Roman" w:hAnsi="Times New Roman"/>
                <w:b/>
                <w:sz w:val="24"/>
                <w:szCs w:val="24"/>
              </w:rPr>
              <w:t>Основна.</w:t>
            </w:r>
          </w:p>
          <w:p w:rsidR="00EF662D" w:rsidRPr="007B7AD7" w:rsidRDefault="00EF662D" w:rsidP="00EF66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1.Бобир О.В. Англійська дитяча література : навчальний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посібник-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хрестоматія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–Ніжин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,2012. –636с.</w:t>
            </w:r>
          </w:p>
          <w:p w:rsidR="00EF662D" w:rsidRDefault="00EF662D" w:rsidP="00EF66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2. Зарубіжна літературна казка: Навчальний посібник-хрестоматія </w:t>
            </w:r>
            <w:r w:rsidRPr="007B7AD7"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Задорожня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О.Ф. - К.: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Ленвіт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, 2003. – 592 с.</w:t>
            </w:r>
          </w:p>
          <w:p w:rsidR="00EF662D" w:rsidRPr="007B7AD7" w:rsidRDefault="00EF662D" w:rsidP="00EF66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Методика викладання світової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навчально-методичний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посібник.-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Вид.2-е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,доповнене/Л.В.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Одеса:Видавничий дім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Гельветика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2020.– 296с.</w:t>
            </w:r>
          </w:p>
          <w:p w:rsidR="00EF662D" w:rsidRDefault="00EF662D" w:rsidP="00EF66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Waugh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Patricia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Criticism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, 2006. </w:t>
            </w:r>
          </w:p>
          <w:p w:rsidR="00EF662D" w:rsidRDefault="00EF662D" w:rsidP="00EF66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Часописи « Всесвітня література в середніх навчальних закладах». – 2020-2021.</w:t>
            </w:r>
          </w:p>
          <w:p w:rsidR="00EF662D" w:rsidRDefault="00EF662D" w:rsidP="00EF66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F662D" w:rsidRPr="00EF662D" w:rsidRDefault="00EF662D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AD7" w:rsidRPr="00206C5C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6C5C">
              <w:rPr>
                <w:rFonts w:ascii="Times New Roman" w:hAnsi="Times New Roman"/>
                <w:b/>
                <w:sz w:val="24"/>
                <w:szCs w:val="24"/>
              </w:rPr>
              <w:t>Допоміжна  література:</w:t>
            </w: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11F5E">
              <w:rPr>
                <w:rFonts w:ascii="Times New Roman" w:hAnsi="Times New Roman"/>
                <w:b/>
                <w:sz w:val="24"/>
                <w:szCs w:val="24"/>
              </w:rPr>
              <w:t>Електронні ресурси</w:t>
            </w:r>
            <w:r w:rsidR="00511F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Resource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Centre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LRC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511F5E" w:rsidRDefault="00583856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http://library.buffalo.edu/e-resources/lrc.html</w:t>
              </w:r>
            </w:hyperlink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AcademicSearch</w:t>
            </w:r>
            <w:r w:rsidR="007B7AD7" w:rsidRPr="007B7AD7">
              <w:rPr>
                <w:rFonts w:ascii="Times New Roman" w:hAnsi="Times New Roman"/>
                <w:sz w:val="24"/>
                <w:szCs w:val="24"/>
              </w:rPr>
              <w:t>Complete</w:t>
            </w:r>
            <w:proofErr w:type="spellEnd"/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proofErr w:type="spellStart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libweb.lib.buffalo.edu</w:t>
              </w:r>
              <w:proofErr w:type="spellEnd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pdp</w:t>
              </w:r>
              <w:proofErr w:type="spellEnd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index.asp</w:t>
              </w:r>
              <w:proofErr w:type="spellEnd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ID=461</w:t>
              </w:r>
              <w:proofErr w:type="spellEnd"/>
            </w:hyperlink>
            <w:r w:rsidR="007B7AD7" w:rsidRPr="007B7A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1F5E" w:rsidRDefault="00583856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http://www.library.yale.edu/humanities/english/</w:t>
              </w:r>
            </w:hyperlink>
          </w:p>
          <w:p w:rsid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reference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7AD7" w:rsidRDefault="00583856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http://www.library.yale.edu/rsc/readyref/</w:t>
              </w:r>
            </w:hyperlink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Primary </w:t>
            </w:r>
            <w:proofErr w:type="spellStart"/>
            <w:r w:rsidR="007B7AD7" w:rsidRPr="007B7AD7">
              <w:rPr>
                <w:rFonts w:ascii="Times New Roman" w:hAnsi="Times New Roman"/>
                <w:sz w:val="24"/>
                <w:szCs w:val="24"/>
              </w:rPr>
              <w:t>sources</w:t>
            </w:r>
            <w:proofErr w:type="spellEnd"/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AD7" w:rsidRPr="007B7AD7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7AD7" w:rsidRDefault="00583856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http://www.library.yale.edu/ref/err/primsrcs.html</w:t>
              </w:r>
            </w:hyperlink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http://logrys.net/Books/LitF/</w:t>
              </w:r>
            </w:hyperlink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Тексти художніх творів, ілюстрації до творів, інформація про письменників</w:t>
            </w:r>
          </w:p>
          <w:p w:rsidR="007B7AD7" w:rsidRDefault="00583856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http://www.chl.kiev.ua/</w:t>
              </w:r>
            </w:hyperlink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 - Національна бібліотека України для дітей</w:t>
            </w:r>
          </w:p>
          <w:p w:rsidR="00511F5E" w:rsidRDefault="00583856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http://search.theeuropeanlibrary.org/portal/ru/index.html-</w:t>
              </w:r>
            </w:hyperlink>
          </w:p>
          <w:p w:rsidR="00FE37B3" w:rsidRPr="00046D51" w:rsidRDefault="007B7AD7" w:rsidP="009130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954B0C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B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аудиторних занять. З них </w:t>
            </w:r>
            <w:r w:rsidR="001B3652" w:rsidRPr="001B36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1B3652" w:rsidRPr="001B36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FE37B3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1B3652" w:rsidRPr="001B36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C4" w:rsidRDefault="00FE37B3" w:rsidP="003E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B0D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цього курсу студент буде</w:t>
            </w:r>
            <w:r w:rsid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E75C4" w:rsidRPr="003E75C4" w:rsidRDefault="003E75C4" w:rsidP="003E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>знати: основні періоди розвитку англійської літератури для дітей; видатних представників англійської літератури для дітей  та їхні художні  твори; літературознавчі та культурологічні аспекти англійської літератури та її місце у світовій літературній спадщині;</w:t>
            </w:r>
          </w:p>
          <w:p w:rsidR="003E75C4" w:rsidRDefault="003E75C4" w:rsidP="003E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вміти: аналізувати та інтерпретувати художній твір; </w:t>
            </w:r>
            <w:proofErr w:type="spellStart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>поєднювати</w:t>
            </w:r>
            <w:proofErr w:type="spellEnd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 літературні компетенції із комунікативними </w:t>
            </w:r>
            <w:proofErr w:type="spellStart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>компетенціями</w:t>
            </w:r>
            <w:proofErr w:type="spellEnd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 та навичками мовленнєвої діяльності; користуватись літературно-критичними джерелами;</w:t>
            </w:r>
          </w:p>
          <w:p w:rsidR="000F606D" w:rsidRPr="00212AFC" w:rsidRDefault="000F606D" w:rsidP="000F606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 xml:space="preserve">Студент набуде </w:t>
            </w:r>
            <w:proofErr w:type="spellStart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606D" w:rsidRPr="00212AFC" w:rsidRDefault="000F606D" w:rsidP="000F606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Загальних:</w:t>
            </w:r>
          </w:p>
          <w:p w:rsidR="000F606D" w:rsidRDefault="000F606D" w:rsidP="000F6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*здатність вчитися,оволодівати сучасними знаннями та застосовувати знання в практичних ситуаціях</w:t>
            </w:r>
          </w:p>
          <w:p w:rsidR="000F606D" w:rsidRDefault="000F606D" w:rsidP="000F6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*здатність до пошуку,оброблення та аналізу інформації з різних джерел.</w:t>
            </w:r>
          </w:p>
          <w:p w:rsidR="000F606D" w:rsidRPr="00212AFC" w:rsidRDefault="000F606D" w:rsidP="000F606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 (фахових </w:t>
            </w:r>
            <w:proofErr w:type="spellStart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0F606D" w:rsidRPr="004C60CE" w:rsidRDefault="000F606D" w:rsidP="000F6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*здатність спілкуватися державною та іноземною мовами як усно, так і письмово</w:t>
            </w:r>
          </w:p>
          <w:p w:rsidR="000F606D" w:rsidRDefault="000F606D" w:rsidP="000F6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*здатність організовувати процес з вивчення англійської мови</w:t>
            </w:r>
          </w:p>
          <w:p w:rsidR="000F606D" w:rsidRDefault="000F606D" w:rsidP="000F606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41C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  <w:p w:rsidR="00FE37B3" w:rsidRDefault="000F606D" w:rsidP="00243D7D">
            <w:pPr>
              <w:pStyle w:val="a3"/>
              <w:numPr>
                <w:ilvl w:val="0"/>
                <w:numId w:val="2"/>
              </w:num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організовувати монологічну, діалогічну та полі логічні форми спілкування з молодшими школярами, іншими учасниками освітнього процесу, представниками громади , поважаючи права людини та суспільні цінності; формувати судження,що враховують соціальні, наукові та естетичні аспекти;</w:t>
            </w:r>
          </w:p>
          <w:p w:rsidR="00243D7D" w:rsidRPr="00243D7D" w:rsidRDefault="006644B7" w:rsidP="00243D7D">
            <w:pPr>
              <w:pStyle w:val="a3"/>
              <w:numPr>
                <w:ilvl w:val="0"/>
                <w:numId w:val="2"/>
              </w:num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3D7D" w:rsidRPr="006F641C">
              <w:rPr>
                <w:rFonts w:ascii="Times New Roman" w:hAnsi="Times New Roman"/>
                <w:sz w:val="24"/>
                <w:szCs w:val="24"/>
              </w:rPr>
              <w:t xml:space="preserve">пілкуватись </w:t>
            </w:r>
            <w:r w:rsidR="00243D7D">
              <w:rPr>
                <w:rFonts w:ascii="Times New Roman" w:hAnsi="Times New Roman"/>
                <w:sz w:val="24"/>
                <w:szCs w:val="24"/>
              </w:rPr>
              <w:t>із професійних питань засобами державної та іноземних мов в усній та письмових формах, застосовувати в освітньому процесі прийоми збагачення усного й писемного мовлення молодших школярів;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3E75C4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література,художній твір,дитяча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8A5A45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97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сформованих у м</w:t>
            </w:r>
            <w:r w:rsidR="00E16A97">
              <w:rPr>
                <w:rFonts w:ascii="Times New Roman" w:eastAsia="Times New Roman" w:hAnsi="Times New Roman"/>
                <w:sz w:val="24"/>
                <w:szCs w:val="24"/>
              </w:rPr>
              <w:t>ежах навчальних дисциплін: «Англійська мова», «Дитяча література».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E37B3" w:rsidRPr="00046D51" w:rsidRDefault="00FE37B3" w:rsidP="00E16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навчальної дисципліни використовуються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вживані програми та операційні системи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FE37B3" w:rsidRPr="00046D51" w:rsidRDefault="006A76E4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• іспит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: 50% семестрової оцінки. Максимальна кількість балів 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50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100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незарахування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 та двох колоквіумів. </w:t>
            </w: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заохочуються до використання також й іншої літератури та джерел, яких немає серед рекомендованих.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поточного програмовано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контролю знань.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</w:t>
            </w:r>
            <w:r>
              <w:rPr>
                <w:rFonts w:ascii="Times New Roman" w:hAnsi="Times New Roman"/>
                <w:sz w:val="24"/>
                <w:szCs w:val="24"/>
              </w:rPr>
              <w:t>ів навчальної роботи та заліку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Default="00B93CE8" w:rsidP="006A76E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93CE8">
              <w:rPr>
                <w:rFonts w:ascii="Times New Roman" w:hAnsi="Times New Roman"/>
              </w:rPr>
              <w:t xml:space="preserve">Тестові завдання у системі </w:t>
            </w:r>
            <w:r w:rsidRPr="00B93CE8">
              <w:rPr>
                <w:rFonts w:ascii="Times New Roman" w:hAnsi="Times New Roman"/>
                <w:lang w:val="en-US"/>
              </w:rPr>
              <w:t>MOODLE</w:t>
            </w:r>
          </w:p>
          <w:p w:rsidR="002E4656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Роско</w:t>
            </w:r>
            <w:proofErr w:type="spellEnd"/>
            <w:r w:rsidRPr="00F12342">
              <w:rPr>
                <w:rFonts w:ascii="Times New Roman" w:hAnsi="Times New Roman"/>
              </w:rPr>
              <w:t xml:space="preserve"> Вільям (1753-1831).«У метелика –</w:t>
            </w:r>
            <w:r>
              <w:rPr>
                <w:rFonts w:ascii="Times New Roman" w:hAnsi="Times New Roman"/>
              </w:rPr>
              <w:t xml:space="preserve"> бал» (пер. О.</w:t>
            </w:r>
            <w:proofErr w:type="spellStart"/>
            <w:r>
              <w:rPr>
                <w:rFonts w:ascii="Times New Roman" w:hAnsi="Times New Roman"/>
              </w:rPr>
              <w:t>Мокровольського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2.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Грем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Кеннет</w:t>
            </w:r>
            <w:proofErr w:type="spellEnd"/>
            <w:r w:rsidRPr="00F12342">
              <w:rPr>
                <w:rFonts w:ascii="Times New Roman" w:hAnsi="Times New Roman"/>
              </w:rPr>
              <w:t xml:space="preserve"> (1859-1932)</w:t>
            </w:r>
            <w:proofErr w:type="spellStart"/>
            <w:r w:rsidRPr="00F12342">
              <w:rPr>
                <w:rFonts w:ascii="Times New Roman" w:hAnsi="Times New Roman"/>
              </w:rPr>
              <w:t>.«Вітер</w:t>
            </w:r>
            <w:proofErr w:type="spellEnd"/>
            <w:r w:rsidRPr="00F12342">
              <w:rPr>
                <w:rFonts w:ascii="Times New Roman" w:hAnsi="Times New Roman"/>
              </w:rPr>
              <w:t xml:space="preserve"> у вербах» (пер. А.</w:t>
            </w:r>
            <w:proofErr w:type="spellStart"/>
            <w:r w:rsidRPr="00F12342">
              <w:rPr>
                <w:rFonts w:ascii="Times New Roman" w:hAnsi="Times New Roman"/>
              </w:rPr>
              <w:t>Саган</w:t>
            </w:r>
            <w:proofErr w:type="spellEnd"/>
            <w:r w:rsidRPr="00F12342">
              <w:rPr>
                <w:rFonts w:ascii="Times New Roman" w:hAnsi="Times New Roman"/>
              </w:rPr>
              <w:t>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3.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Поттер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Беатріс</w:t>
            </w:r>
            <w:proofErr w:type="spellEnd"/>
            <w:r w:rsidRPr="00F12342">
              <w:rPr>
                <w:rFonts w:ascii="Times New Roman" w:hAnsi="Times New Roman"/>
              </w:rPr>
              <w:t xml:space="preserve"> (1866-1943).4-5 казок 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4.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Лофтінг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Хью</w:t>
            </w:r>
            <w:proofErr w:type="spellEnd"/>
            <w:r w:rsidRPr="00F12342">
              <w:rPr>
                <w:rFonts w:ascii="Times New Roman" w:hAnsi="Times New Roman"/>
              </w:rPr>
              <w:t xml:space="preserve"> (1886</w:t>
            </w:r>
            <w:r>
              <w:rPr>
                <w:rFonts w:ascii="Times New Roman" w:hAnsi="Times New Roman"/>
              </w:rPr>
              <w:t xml:space="preserve">-1947). «Історія Доктора </w:t>
            </w:r>
            <w:proofErr w:type="spellStart"/>
            <w:r>
              <w:rPr>
                <w:rFonts w:ascii="Times New Roman" w:hAnsi="Times New Roman"/>
              </w:rPr>
              <w:t>Дулітила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12342">
              <w:rPr>
                <w:rFonts w:ascii="Times New Roman" w:hAnsi="Times New Roman"/>
              </w:rPr>
              <w:t>.</w:t>
            </w:r>
          </w:p>
          <w:p w:rsidR="002E4656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5.</w:t>
            </w:r>
            <w:r w:rsidRPr="00F12342">
              <w:rPr>
                <w:rFonts w:ascii="Times New Roman" w:hAnsi="Times New Roman"/>
              </w:rPr>
              <w:tab/>
              <w:t xml:space="preserve"> Бонд Майкл (н</w:t>
            </w:r>
            <w:r>
              <w:rPr>
                <w:rFonts w:ascii="Times New Roman" w:hAnsi="Times New Roman"/>
              </w:rPr>
              <w:t xml:space="preserve">арод. 1926).« </w:t>
            </w:r>
            <w:proofErr w:type="spellStart"/>
            <w:r>
              <w:rPr>
                <w:rFonts w:ascii="Times New Roman" w:hAnsi="Times New Roman"/>
              </w:rPr>
              <w:t>Падді</w:t>
            </w:r>
            <w:r w:rsidRPr="00F12342">
              <w:rPr>
                <w:rFonts w:ascii="Times New Roman" w:hAnsi="Times New Roman"/>
              </w:rPr>
              <w:t>нгтон</w:t>
            </w:r>
            <w:proofErr w:type="spellEnd"/>
            <w:r w:rsidRPr="00F12342">
              <w:rPr>
                <w:rFonts w:ascii="Times New Roman" w:hAnsi="Times New Roman"/>
              </w:rPr>
              <w:t xml:space="preserve">» 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6.</w:t>
            </w:r>
            <w:r w:rsidRPr="00F12342">
              <w:rPr>
                <w:rFonts w:ascii="Times New Roman" w:hAnsi="Times New Roman"/>
              </w:rPr>
              <w:tab/>
              <w:t xml:space="preserve">  Ф.</w:t>
            </w:r>
            <w:proofErr w:type="spellStart"/>
            <w:r>
              <w:rPr>
                <w:rFonts w:ascii="Times New Roman" w:hAnsi="Times New Roman"/>
              </w:rPr>
              <w:t>Енсті</w:t>
            </w:r>
            <w:proofErr w:type="spellEnd"/>
            <w:r>
              <w:rPr>
                <w:rFonts w:ascii="Times New Roman" w:hAnsi="Times New Roman"/>
              </w:rPr>
              <w:t xml:space="preserve"> (1856-1934)</w:t>
            </w:r>
            <w:proofErr w:type="spellStart"/>
            <w:r>
              <w:rPr>
                <w:rFonts w:ascii="Times New Roman" w:hAnsi="Times New Roman"/>
              </w:rPr>
              <w:t>.«Мідний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кувшин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F12342">
              <w:rPr>
                <w:rFonts w:ascii="Times New Roman" w:hAnsi="Times New Roman"/>
              </w:rPr>
              <w:t>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7.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Моем</w:t>
            </w:r>
            <w:proofErr w:type="spellEnd"/>
            <w:r w:rsidRPr="00F12342">
              <w:rPr>
                <w:rFonts w:ascii="Times New Roman" w:hAnsi="Times New Roman"/>
              </w:rPr>
              <w:t xml:space="preserve"> Сомерсет (1874-1965)</w:t>
            </w:r>
            <w:proofErr w:type="spellStart"/>
            <w:r w:rsidRPr="00F12342">
              <w:rPr>
                <w:rFonts w:ascii="Times New Roman" w:hAnsi="Times New Roman"/>
              </w:rPr>
              <w:t>.«Принцеса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Вереснянка</w:t>
            </w:r>
            <w:proofErr w:type="spellEnd"/>
            <w:r w:rsidRPr="00F12342">
              <w:rPr>
                <w:rFonts w:ascii="Times New Roman" w:hAnsi="Times New Roman"/>
              </w:rPr>
              <w:t>» (пер. О.Матвієнко).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8.</w:t>
            </w:r>
            <w:r w:rsidRPr="00F12342">
              <w:rPr>
                <w:rFonts w:ascii="Times New Roman" w:hAnsi="Times New Roman"/>
              </w:rPr>
              <w:tab/>
              <w:t>Діккенс Чарльз (1812-1870).«Різдвяні оповідання» (пер. О.</w:t>
            </w:r>
            <w:proofErr w:type="spellStart"/>
            <w:r w:rsidRPr="00F12342">
              <w:rPr>
                <w:rFonts w:ascii="Times New Roman" w:hAnsi="Times New Roman"/>
              </w:rPr>
              <w:t>Мокровольського</w:t>
            </w:r>
            <w:proofErr w:type="spellEnd"/>
            <w:r w:rsidRPr="00F12342">
              <w:rPr>
                <w:rFonts w:ascii="Times New Roman" w:hAnsi="Times New Roman"/>
              </w:rPr>
              <w:t>), «Чарівна кісточка» (переказ О.</w:t>
            </w:r>
            <w:proofErr w:type="spellStart"/>
            <w:r w:rsidRPr="00F12342">
              <w:rPr>
                <w:rFonts w:ascii="Times New Roman" w:hAnsi="Times New Roman"/>
              </w:rPr>
              <w:t>Ночевої</w:t>
            </w:r>
            <w:proofErr w:type="spellEnd"/>
            <w:r w:rsidRPr="00F12342">
              <w:rPr>
                <w:rFonts w:ascii="Times New Roman" w:hAnsi="Times New Roman"/>
              </w:rPr>
              <w:t>),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9.</w:t>
            </w:r>
            <w:r w:rsidRPr="00F12342">
              <w:rPr>
                <w:rFonts w:ascii="Times New Roman" w:hAnsi="Times New Roman"/>
              </w:rPr>
              <w:tab/>
              <w:t>Уайльд Оскар (1856-1900).«Щасливий принц», «Соловей і троянда», «День народження інфанти», «Хлопчик-зірка» (пер. І.</w:t>
            </w:r>
            <w:proofErr w:type="spellStart"/>
            <w:r w:rsidRPr="00F12342">
              <w:rPr>
                <w:rFonts w:ascii="Times New Roman" w:hAnsi="Times New Roman"/>
              </w:rPr>
              <w:t>Корунця</w:t>
            </w:r>
            <w:proofErr w:type="spellEnd"/>
            <w:r w:rsidRPr="00F12342">
              <w:rPr>
                <w:rFonts w:ascii="Times New Roman" w:hAnsi="Times New Roman"/>
              </w:rPr>
              <w:t>) та інші казки.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10.</w:t>
            </w:r>
            <w:r w:rsidRPr="00F12342">
              <w:rPr>
                <w:rFonts w:ascii="Times New Roman" w:hAnsi="Times New Roman"/>
              </w:rPr>
              <w:tab/>
              <w:t>Лір Едвард (1812-1888)</w:t>
            </w:r>
            <w:proofErr w:type="spellStart"/>
            <w:r w:rsidRPr="00F12342">
              <w:rPr>
                <w:rFonts w:ascii="Times New Roman" w:hAnsi="Times New Roman"/>
              </w:rPr>
              <w:t>.Лімрики</w:t>
            </w:r>
            <w:proofErr w:type="spellEnd"/>
            <w:r w:rsidRPr="00F12342">
              <w:rPr>
                <w:rFonts w:ascii="Times New Roman" w:hAnsi="Times New Roman"/>
              </w:rPr>
              <w:t xml:space="preserve"> (пер. О.</w:t>
            </w:r>
            <w:proofErr w:type="spellStart"/>
            <w:r w:rsidRPr="00F12342">
              <w:rPr>
                <w:rFonts w:ascii="Times New Roman" w:hAnsi="Times New Roman"/>
              </w:rPr>
              <w:t>Мокровольського</w:t>
            </w:r>
            <w:proofErr w:type="spellEnd"/>
            <w:r w:rsidRPr="00F12342">
              <w:rPr>
                <w:rFonts w:ascii="Times New Roman" w:hAnsi="Times New Roman"/>
              </w:rPr>
              <w:t xml:space="preserve"> та ін.).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11.</w:t>
            </w:r>
            <w:r w:rsidRPr="00F12342">
              <w:rPr>
                <w:rFonts w:ascii="Times New Roman" w:hAnsi="Times New Roman"/>
              </w:rPr>
              <w:tab/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Біссет</w:t>
            </w:r>
            <w:proofErr w:type="spellEnd"/>
            <w:r w:rsidRPr="00F12342">
              <w:rPr>
                <w:rFonts w:ascii="Times New Roman" w:hAnsi="Times New Roman"/>
              </w:rPr>
              <w:t xml:space="preserve"> Дональд (1910-1995).4-5 казок («Тигр, якого звали просто Тигр», «Містер </w:t>
            </w:r>
            <w:proofErr w:type="spellStart"/>
            <w:r w:rsidRPr="00F12342">
              <w:rPr>
                <w:rFonts w:ascii="Times New Roman" w:hAnsi="Times New Roman"/>
              </w:rPr>
              <w:t>Крококіт</w:t>
            </w:r>
            <w:proofErr w:type="spellEnd"/>
            <w:r w:rsidRPr="00F12342">
              <w:rPr>
                <w:rFonts w:ascii="Times New Roman" w:hAnsi="Times New Roman"/>
              </w:rPr>
              <w:t xml:space="preserve">», «Забутий День народження </w:t>
            </w:r>
            <w:proofErr w:type="spellStart"/>
            <w:r w:rsidRPr="00F12342">
              <w:rPr>
                <w:rFonts w:ascii="Times New Roman" w:hAnsi="Times New Roman"/>
              </w:rPr>
              <w:t>Комодо</w:t>
            </w:r>
            <w:proofErr w:type="spellEnd"/>
            <w:r w:rsidRPr="00F12342">
              <w:rPr>
                <w:rFonts w:ascii="Times New Roman" w:hAnsi="Times New Roman"/>
              </w:rPr>
              <w:t>», «Казка про слона, про багаття і про качечку» та ін. (пер. О.Матвієнко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12.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Дал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Роальд</w:t>
            </w:r>
            <w:proofErr w:type="spellEnd"/>
            <w:r w:rsidRPr="00F12342">
              <w:rPr>
                <w:rFonts w:ascii="Times New Roman" w:hAnsi="Times New Roman"/>
              </w:rPr>
              <w:t xml:space="preserve"> (1916-1990)</w:t>
            </w:r>
            <w:proofErr w:type="spellStart"/>
            <w:r w:rsidRPr="00F12342">
              <w:rPr>
                <w:rFonts w:ascii="Times New Roman" w:hAnsi="Times New Roman"/>
              </w:rPr>
              <w:t>.«Чарлі</w:t>
            </w:r>
            <w:proofErr w:type="spellEnd"/>
            <w:r w:rsidRPr="00F12342">
              <w:rPr>
                <w:rFonts w:ascii="Times New Roman" w:hAnsi="Times New Roman"/>
              </w:rPr>
              <w:t xml:space="preserve"> і шоколадна фабрика» (пер. В.Морозова).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13.</w:t>
            </w:r>
            <w:r w:rsidRPr="00F12342">
              <w:rPr>
                <w:rFonts w:ascii="Times New Roman" w:hAnsi="Times New Roman"/>
              </w:rPr>
              <w:tab/>
              <w:t xml:space="preserve">. Дж. </w:t>
            </w:r>
            <w:proofErr w:type="spellStart"/>
            <w:r w:rsidRPr="00F12342">
              <w:rPr>
                <w:rFonts w:ascii="Times New Roman" w:hAnsi="Times New Roman"/>
              </w:rPr>
              <w:t>Свіфт</w:t>
            </w:r>
            <w:proofErr w:type="spellEnd"/>
            <w:r w:rsidRPr="00F12342">
              <w:rPr>
                <w:rFonts w:ascii="Times New Roman" w:hAnsi="Times New Roman"/>
              </w:rPr>
              <w:t xml:space="preserve"> Мандри </w:t>
            </w:r>
            <w:proofErr w:type="spellStart"/>
            <w:r w:rsidRPr="00F12342">
              <w:rPr>
                <w:rFonts w:ascii="Times New Roman" w:hAnsi="Times New Roman"/>
              </w:rPr>
              <w:t>Гулівера</w:t>
            </w:r>
            <w:proofErr w:type="spellEnd"/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14.</w:t>
            </w:r>
            <w:r w:rsidRPr="00F12342">
              <w:rPr>
                <w:rFonts w:ascii="Times New Roman" w:hAnsi="Times New Roman"/>
              </w:rPr>
              <w:tab/>
              <w:t xml:space="preserve">«Острів скарбів» Р.Л. </w:t>
            </w:r>
            <w:proofErr w:type="spellStart"/>
            <w:r w:rsidRPr="00F12342">
              <w:rPr>
                <w:rFonts w:ascii="Times New Roman" w:hAnsi="Times New Roman"/>
              </w:rPr>
              <w:t>Стівенсона</w:t>
            </w:r>
            <w:proofErr w:type="spellEnd"/>
            <w:r w:rsidRPr="00F12342">
              <w:rPr>
                <w:rFonts w:ascii="Times New Roman" w:hAnsi="Times New Roman"/>
              </w:rPr>
              <w:t>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15.</w:t>
            </w:r>
            <w:r w:rsidRPr="00F12342">
              <w:rPr>
                <w:rFonts w:ascii="Times New Roman" w:hAnsi="Times New Roman"/>
              </w:rPr>
              <w:tab/>
              <w:t>Людина і природа у творчості Р. Кіплінга. «Казки просто так», «Книга джунглів».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16.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Керролл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Льюїс</w:t>
            </w:r>
            <w:proofErr w:type="spellEnd"/>
            <w:r w:rsidRPr="00F12342">
              <w:rPr>
                <w:rFonts w:ascii="Times New Roman" w:hAnsi="Times New Roman"/>
              </w:rPr>
              <w:t xml:space="preserve"> (1832-1898)</w:t>
            </w:r>
            <w:proofErr w:type="spellStart"/>
            <w:r w:rsidRPr="00F12342">
              <w:rPr>
                <w:rFonts w:ascii="Times New Roman" w:hAnsi="Times New Roman"/>
              </w:rPr>
              <w:t>.«Аліса</w:t>
            </w:r>
            <w:proofErr w:type="spellEnd"/>
            <w:r w:rsidRPr="00F12342">
              <w:rPr>
                <w:rFonts w:ascii="Times New Roman" w:hAnsi="Times New Roman"/>
              </w:rPr>
              <w:t xml:space="preserve"> в Країні Див», «Аліса в Задзеркаллі» (пер. В.Корнієнка).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17.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Дж.М</w:t>
            </w:r>
            <w:proofErr w:type="spellEnd"/>
            <w:r w:rsidRPr="00F12342">
              <w:rPr>
                <w:rFonts w:ascii="Times New Roman" w:hAnsi="Times New Roman"/>
              </w:rPr>
              <w:t xml:space="preserve">. </w:t>
            </w:r>
            <w:proofErr w:type="spellStart"/>
            <w:r w:rsidRPr="00F12342">
              <w:rPr>
                <w:rFonts w:ascii="Times New Roman" w:hAnsi="Times New Roman"/>
              </w:rPr>
              <w:t>Баррі</w:t>
            </w:r>
            <w:proofErr w:type="spellEnd"/>
            <w:r w:rsidRPr="00F12342">
              <w:rPr>
                <w:rFonts w:ascii="Times New Roman" w:hAnsi="Times New Roman"/>
              </w:rPr>
              <w:t xml:space="preserve">: від п’єси «Пітер </w:t>
            </w:r>
            <w:proofErr w:type="spellStart"/>
            <w:r w:rsidRPr="00F12342">
              <w:rPr>
                <w:rFonts w:ascii="Times New Roman" w:hAnsi="Times New Roman"/>
              </w:rPr>
              <w:t>Пен</w:t>
            </w:r>
            <w:proofErr w:type="spellEnd"/>
            <w:r w:rsidRPr="00F12342">
              <w:rPr>
                <w:rFonts w:ascii="Times New Roman" w:hAnsi="Times New Roman"/>
              </w:rPr>
              <w:t>, або хлопчик, котрий не хотів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 xml:space="preserve">дорослішати» до роману «Пітер </w:t>
            </w:r>
            <w:proofErr w:type="spellStart"/>
            <w:r w:rsidRPr="00F12342">
              <w:rPr>
                <w:rFonts w:ascii="Times New Roman" w:hAnsi="Times New Roman"/>
              </w:rPr>
              <w:t>Пен</w:t>
            </w:r>
            <w:proofErr w:type="spellEnd"/>
            <w:r w:rsidRPr="00F12342">
              <w:rPr>
                <w:rFonts w:ascii="Times New Roman" w:hAnsi="Times New Roman"/>
              </w:rPr>
              <w:t xml:space="preserve"> і </w:t>
            </w:r>
            <w:proofErr w:type="spellStart"/>
            <w:r w:rsidRPr="00F12342">
              <w:rPr>
                <w:rFonts w:ascii="Times New Roman" w:hAnsi="Times New Roman"/>
              </w:rPr>
              <w:t>Венді</w:t>
            </w:r>
            <w:proofErr w:type="spellEnd"/>
            <w:r w:rsidRPr="00F12342">
              <w:rPr>
                <w:rFonts w:ascii="Times New Roman" w:hAnsi="Times New Roman"/>
              </w:rPr>
              <w:t>»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lastRenderedPageBreak/>
              <w:t>18.</w:t>
            </w:r>
            <w:r w:rsidRPr="00F12342">
              <w:rPr>
                <w:rFonts w:ascii="Times New Roman" w:hAnsi="Times New Roman"/>
              </w:rPr>
              <w:tab/>
              <w:t xml:space="preserve">А. </w:t>
            </w:r>
            <w:proofErr w:type="spellStart"/>
            <w:r w:rsidRPr="00F12342">
              <w:rPr>
                <w:rFonts w:ascii="Times New Roman" w:hAnsi="Times New Roman"/>
              </w:rPr>
              <w:t>Мілн</w:t>
            </w:r>
            <w:proofErr w:type="spellEnd"/>
            <w:r w:rsidRPr="00F12342">
              <w:rPr>
                <w:rFonts w:ascii="Times New Roman" w:hAnsi="Times New Roman"/>
              </w:rPr>
              <w:t xml:space="preserve"> «</w:t>
            </w:r>
            <w:proofErr w:type="spellStart"/>
            <w:r w:rsidRPr="00F12342">
              <w:rPr>
                <w:rFonts w:ascii="Times New Roman" w:hAnsi="Times New Roman"/>
              </w:rPr>
              <w:t>Вінні-Пух</w:t>
            </w:r>
            <w:proofErr w:type="spellEnd"/>
            <w:r w:rsidRPr="00F12342">
              <w:rPr>
                <w:rFonts w:ascii="Times New Roman" w:hAnsi="Times New Roman"/>
              </w:rPr>
              <w:t xml:space="preserve"> та його друзі» та поезії «Коли ми були малими»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19.</w:t>
            </w:r>
            <w:r w:rsidRPr="00F12342">
              <w:rPr>
                <w:rFonts w:ascii="Times New Roman" w:hAnsi="Times New Roman"/>
              </w:rPr>
              <w:tab/>
              <w:t xml:space="preserve">Марка Твен Том </w:t>
            </w:r>
            <w:proofErr w:type="spellStart"/>
            <w:r w:rsidRPr="00F12342">
              <w:rPr>
                <w:rFonts w:ascii="Times New Roman" w:hAnsi="Times New Roman"/>
              </w:rPr>
              <w:t>Сойер</w:t>
            </w:r>
            <w:proofErr w:type="spellEnd"/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20.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Ролінґ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Джоан</w:t>
            </w:r>
            <w:proofErr w:type="spellEnd"/>
            <w:r w:rsidRPr="00F12342">
              <w:rPr>
                <w:rFonts w:ascii="Times New Roman" w:hAnsi="Times New Roman"/>
              </w:rPr>
              <w:t xml:space="preserve"> (народ. 1965). «Гаррі </w:t>
            </w:r>
            <w:proofErr w:type="spellStart"/>
            <w:r w:rsidRPr="00F12342">
              <w:rPr>
                <w:rFonts w:ascii="Times New Roman" w:hAnsi="Times New Roman"/>
              </w:rPr>
              <w:t>Поттер</w:t>
            </w:r>
            <w:proofErr w:type="spellEnd"/>
            <w:r w:rsidRPr="00F12342">
              <w:rPr>
                <w:rFonts w:ascii="Times New Roman" w:hAnsi="Times New Roman"/>
              </w:rPr>
              <w:t xml:space="preserve"> і філософський камінь» (пер. В.Морозова та І.Малковича).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21.</w:t>
            </w:r>
            <w:r w:rsidRPr="00F12342">
              <w:rPr>
                <w:rFonts w:ascii="Times New Roman" w:hAnsi="Times New Roman"/>
              </w:rPr>
              <w:tab/>
            </w:r>
            <w:proofErr w:type="spellStart"/>
            <w:r w:rsidRPr="00F12342">
              <w:rPr>
                <w:rFonts w:ascii="Times New Roman" w:hAnsi="Times New Roman"/>
              </w:rPr>
              <w:t>Толкін</w:t>
            </w:r>
            <w:proofErr w:type="spellEnd"/>
            <w:r w:rsidRPr="00F12342">
              <w:rPr>
                <w:rFonts w:ascii="Times New Roman" w:hAnsi="Times New Roman"/>
              </w:rPr>
              <w:t xml:space="preserve"> Джон (1892-1973)</w:t>
            </w:r>
            <w:proofErr w:type="spellStart"/>
            <w:r w:rsidRPr="00F12342">
              <w:rPr>
                <w:rFonts w:ascii="Times New Roman" w:hAnsi="Times New Roman"/>
              </w:rPr>
              <w:t>.«Гобіт</w:t>
            </w:r>
            <w:proofErr w:type="spellEnd"/>
            <w:r w:rsidRPr="00F12342">
              <w:rPr>
                <w:rFonts w:ascii="Times New Roman" w:hAnsi="Times New Roman"/>
              </w:rPr>
              <w:t>, або мандрівка за Імлисті гори» (пер. О.</w:t>
            </w:r>
            <w:proofErr w:type="spellStart"/>
            <w:r w:rsidRPr="00F12342">
              <w:rPr>
                <w:rFonts w:ascii="Times New Roman" w:hAnsi="Times New Roman"/>
              </w:rPr>
              <w:t>Мокровольського</w:t>
            </w:r>
            <w:proofErr w:type="spellEnd"/>
            <w:r w:rsidRPr="00F12342">
              <w:rPr>
                <w:rFonts w:ascii="Times New Roman" w:hAnsi="Times New Roman"/>
              </w:rPr>
              <w:t>).</w:t>
            </w:r>
          </w:p>
          <w:p w:rsidR="002E4656" w:rsidRPr="00F12342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12342">
              <w:rPr>
                <w:rFonts w:ascii="Times New Roman" w:hAnsi="Times New Roman"/>
              </w:rPr>
              <w:t>22.</w:t>
            </w:r>
            <w:r w:rsidRPr="00F12342">
              <w:rPr>
                <w:rFonts w:ascii="Times New Roman" w:hAnsi="Times New Roman"/>
              </w:rPr>
              <w:tab/>
              <w:t>Теккерей Вільям (1811-186323.</w:t>
            </w:r>
            <w:r w:rsidRPr="00F12342">
              <w:rPr>
                <w:rFonts w:ascii="Times New Roman" w:hAnsi="Times New Roman"/>
              </w:rPr>
              <w:tab/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Памела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Ліліан</w:t>
            </w:r>
            <w:proofErr w:type="spellEnd"/>
            <w:r w:rsidRPr="00F12342">
              <w:rPr>
                <w:rFonts w:ascii="Times New Roman" w:hAnsi="Times New Roman"/>
              </w:rPr>
              <w:t xml:space="preserve"> </w:t>
            </w:r>
            <w:proofErr w:type="spellStart"/>
            <w:r w:rsidRPr="00F12342">
              <w:rPr>
                <w:rFonts w:ascii="Times New Roman" w:hAnsi="Times New Roman"/>
              </w:rPr>
              <w:t>Треверс</w:t>
            </w:r>
            <w:proofErr w:type="spellEnd"/>
            <w:r w:rsidRPr="00F12342">
              <w:rPr>
                <w:rFonts w:ascii="Times New Roman" w:hAnsi="Times New Roman"/>
              </w:rPr>
              <w:t xml:space="preserve">  « Мері </w:t>
            </w:r>
            <w:proofErr w:type="spellStart"/>
            <w:r w:rsidRPr="00F12342">
              <w:rPr>
                <w:rFonts w:ascii="Times New Roman" w:hAnsi="Times New Roman"/>
              </w:rPr>
              <w:t>Поппінс</w:t>
            </w:r>
            <w:proofErr w:type="spellEnd"/>
            <w:r w:rsidRPr="00F12342">
              <w:rPr>
                <w:rFonts w:ascii="Times New Roman" w:hAnsi="Times New Roman"/>
              </w:rPr>
              <w:t>»</w:t>
            </w:r>
          </w:p>
          <w:p w:rsidR="002E4656" w:rsidRPr="00B93CE8" w:rsidRDefault="002E4656" w:rsidP="002E46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12342">
              <w:rPr>
                <w:rFonts w:ascii="Times New Roman" w:hAnsi="Times New Roman"/>
              </w:rPr>
              <w:t>24.</w:t>
            </w:r>
            <w:r w:rsidRPr="00F12342">
              <w:rPr>
                <w:rFonts w:ascii="Times New Roman" w:hAnsi="Times New Roman"/>
              </w:rPr>
              <w:tab/>
              <w:t xml:space="preserve">Л.Ф. </w:t>
            </w:r>
            <w:proofErr w:type="spellStart"/>
            <w:r w:rsidRPr="00F12342">
              <w:rPr>
                <w:rFonts w:ascii="Times New Roman" w:hAnsi="Times New Roman"/>
              </w:rPr>
              <w:t>Баум</w:t>
            </w:r>
            <w:proofErr w:type="spellEnd"/>
            <w:r w:rsidRPr="00F12342">
              <w:rPr>
                <w:rFonts w:ascii="Times New Roman" w:hAnsi="Times New Roman"/>
              </w:rPr>
              <w:t xml:space="preserve">  серія казок Країна </w:t>
            </w:r>
            <w:proofErr w:type="spellStart"/>
            <w:r w:rsidRPr="00F12342">
              <w:rPr>
                <w:rFonts w:ascii="Times New Roman" w:hAnsi="Times New Roman"/>
              </w:rPr>
              <w:t>Оз</w:t>
            </w:r>
            <w:proofErr w:type="spellEnd"/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E37B3" w:rsidRPr="00046D51" w:rsidRDefault="00FE37B3" w:rsidP="007A1E47">
      <w:pPr>
        <w:spacing w:after="0" w:line="240" w:lineRule="auto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t>Схема навчальної дисципліни</w:t>
      </w: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</w:p>
    <w:tbl>
      <w:tblPr>
        <w:tblW w:w="8579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596"/>
        <w:gridCol w:w="2455"/>
        <w:gridCol w:w="2138"/>
        <w:gridCol w:w="1417"/>
      </w:tblGrid>
      <w:tr w:rsidR="00FE37B3" w:rsidRPr="00046D51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596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 в Internet</w:t>
            </w:r>
          </w:p>
        </w:tc>
        <w:tc>
          <w:tcPr>
            <w:tcW w:w="1417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Термін </w:t>
            </w:r>
          </w:p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</w:tr>
      <w:tr w:rsidR="00FE37B3" w:rsidRPr="00046D51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046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C4A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</w:tc>
        <w:tc>
          <w:tcPr>
            <w:tcW w:w="1596" w:type="dxa"/>
            <w:shd w:val="clear" w:color="auto" w:fill="auto"/>
          </w:tcPr>
          <w:p w:rsidR="00FE37B3" w:rsidRPr="00D530A2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ЗМ1.</w:t>
            </w:r>
            <w:r w:rsidR="00D530A2">
              <w:t xml:space="preserve"> </w:t>
            </w:r>
            <w:r w:rsidR="00D530A2" w:rsidRPr="00D530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Англійська література для дітей</w:t>
            </w:r>
          </w:p>
          <w:p w:rsidR="00FE37B3" w:rsidRPr="00D530A2" w:rsidRDefault="00FE37B3" w:rsidP="00331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 1. </w:t>
            </w:r>
            <w:r w:rsidR="000D35D6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0D35D6" w:rsidRPr="000D35D6">
              <w:rPr>
                <w:rFonts w:ascii="Times New Roman" w:hAnsi="Times New Roman"/>
                <w:color w:val="000000"/>
                <w:sz w:val="20"/>
                <w:szCs w:val="20"/>
              </w:rPr>
              <w:t>ітература для дітей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Лекція1</w:t>
            </w:r>
            <w:r w:rsidR="008430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-2</w:t>
            </w:r>
          </w:p>
          <w:p w:rsidR="00FE37B3" w:rsidRPr="00B50F8D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FB5D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50F8D" w:rsidRPr="00B50F8D">
              <w:rPr>
                <w:rFonts w:ascii="Times New Roman" w:hAnsi="Times New Roman"/>
                <w:color w:val="000000"/>
                <w:sz w:val="20"/>
                <w:szCs w:val="20"/>
              </w:rPr>
              <w:t>Англійська література для дітей Основні етапи розвитку.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Pr="00A50DC4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 1</w:t>
            </w:r>
            <w:r w:rsidR="008430D4">
              <w:rPr>
                <w:rFonts w:ascii="Times New Roman" w:hAnsi="Times New Roman"/>
                <w:i/>
                <w:sz w:val="20"/>
                <w:szCs w:val="20"/>
              </w:rPr>
              <w:t>-2</w:t>
            </w: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0DC4" w:rsidRPr="00B50F8D">
              <w:rPr>
                <w:rFonts w:ascii="Times New Roman" w:hAnsi="Times New Roman"/>
                <w:color w:val="000000"/>
                <w:sz w:val="20"/>
                <w:szCs w:val="20"/>
              </w:rPr>
              <w:t>Основні етапи розвитку</w:t>
            </w:r>
            <w:r w:rsidR="00A50DC4" w:rsidRPr="008857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50DC4">
              <w:rPr>
                <w:rFonts w:ascii="Times New Roman" w:hAnsi="Times New Roman"/>
                <w:color w:val="000000"/>
                <w:sz w:val="20"/>
                <w:szCs w:val="20"/>
              </w:rPr>
              <w:t>англійської дитячої літератури.</w:t>
            </w:r>
          </w:p>
        </w:tc>
        <w:tc>
          <w:tcPr>
            <w:tcW w:w="2138" w:type="dxa"/>
            <w:shd w:val="clear" w:color="auto" w:fill="auto"/>
          </w:tcPr>
          <w:p w:rsidR="00FE37B3" w:rsidRPr="001D6A74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</w:t>
            </w:r>
            <w:r w:rsidR="000D35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</w:t>
            </w:r>
            <w:r w:rsidR="00D530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й тиждень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046D51" w:rsidTr="00331B0D">
        <w:trPr>
          <w:trHeight w:val="2077"/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2C4A9A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3-4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  <w:r w:rsidR="000D35D6">
              <w:rPr>
                <w:rFonts w:ascii="Times New Roman" w:hAnsi="Times New Roman"/>
                <w:sz w:val="20"/>
                <w:szCs w:val="20"/>
              </w:rPr>
              <w:t>Жанри літератури.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Pr="000D35D6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3-4</w:t>
            </w:r>
          </w:p>
          <w:p w:rsidR="00FE37B3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D35D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Жанрова класифікація англійської літератури для дітей</w:t>
            </w:r>
          </w:p>
          <w:p w:rsidR="000D35D6" w:rsidRDefault="000D35D6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FE37B3" w:rsidRPr="00046D51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  3-4</w:t>
            </w:r>
            <w:r w:rsidR="00FE37B3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138" w:type="dxa"/>
            <w:shd w:val="clear" w:color="auto" w:fill="auto"/>
          </w:tcPr>
          <w:p w:rsidR="00FE37B3" w:rsidRPr="00046D51" w:rsidRDefault="00FE37B3" w:rsidP="0033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</w:t>
            </w:r>
            <w:r w:rsidR="000D35D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Pr="00046D51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3-4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</w:tc>
      </w:tr>
      <w:tr w:rsidR="00FE37B3" w:rsidRPr="00046D51" w:rsidTr="002C4A9A">
        <w:trPr>
          <w:trHeight w:val="4033"/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7C4E26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5-6</w:t>
            </w: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r w:rsidR="008179C0">
              <w:rPr>
                <w:rFonts w:ascii="Times New Roman" w:hAnsi="Times New Roman"/>
                <w:sz w:val="20"/>
                <w:szCs w:val="20"/>
              </w:rPr>
              <w:t>Жанр: Казка.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5-6</w:t>
            </w:r>
            <w:r w:rsidR="00FE37B3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8179C0" w:rsidRPr="00046D51" w:rsidRDefault="008179C0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8179C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Літературна казка Британії. Міфологія літературної казки Англії.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</w:t>
            </w:r>
            <w:r w:rsidR="008179C0">
              <w:rPr>
                <w:rFonts w:ascii="Times New Roman" w:hAnsi="Times New Roman"/>
                <w:i/>
                <w:sz w:val="20"/>
                <w:szCs w:val="20"/>
              </w:rPr>
              <w:t>. 5-6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Охарактеризувати </w:t>
            </w:r>
            <w:r w:rsidR="008179C0">
              <w:rPr>
                <w:rFonts w:ascii="Times New Roman" w:hAnsi="Times New Roman"/>
                <w:i/>
                <w:sz w:val="20"/>
                <w:szCs w:val="20"/>
              </w:rPr>
              <w:t>літературну казку. Аналіз творів.</w:t>
            </w:r>
          </w:p>
          <w:p w:rsidR="008179C0" w:rsidRDefault="008179C0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179C0" w:rsidRPr="008179C0" w:rsidRDefault="008179C0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FE37B3" w:rsidRPr="00C77344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417" w:type="dxa"/>
            <w:shd w:val="clear" w:color="auto" w:fill="auto"/>
          </w:tcPr>
          <w:p w:rsidR="00FE37B3" w:rsidRPr="00046D51" w:rsidRDefault="00335861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5-6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 й тиждень</w:t>
            </w:r>
          </w:p>
        </w:tc>
      </w:tr>
      <w:tr w:rsidR="00FE37B3" w:rsidRPr="00046D51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7C4E26" w:rsidRDefault="007C4E26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7-8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 xml:space="preserve">Т 4. </w:t>
            </w:r>
            <w:r w:rsidR="00846888">
              <w:rPr>
                <w:sz w:val="20"/>
                <w:szCs w:val="20"/>
              </w:rPr>
              <w:t>Роман-казка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Pr="00046D51" w:rsidRDefault="009E495B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7-8</w:t>
            </w:r>
            <w:r w:rsidR="00FE37B3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  <w:r w:rsidR="001150ED">
              <w:t xml:space="preserve"> </w:t>
            </w:r>
            <w:r w:rsidR="001150ED" w:rsidRPr="001150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 Феномен популярності роману-казки.</w:t>
            </w:r>
          </w:p>
          <w:p w:rsidR="00FE37B3" w:rsidRDefault="00FE37B3" w:rsidP="00331B0D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СЗ.</w:t>
            </w:r>
            <w:r w:rsidR="009E495B">
              <w:rPr>
                <w:rFonts w:ascii="Times New Roman" w:hAnsi="Times New Roman"/>
                <w:i/>
                <w:sz w:val="20"/>
                <w:szCs w:val="20"/>
              </w:rPr>
              <w:t>7-8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150ED" w:rsidRDefault="00FE37B3" w:rsidP="00331B0D">
            <w:pPr>
              <w:pStyle w:val="a5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Назвати та проаналізувати </w:t>
            </w:r>
            <w:r w:rsidR="001150ED">
              <w:rPr>
                <w:i/>
                <w:sz w:val="20"/>
                <w:szCs w:val="20"/>
              </w:rPr>
              <w:t>художні твори.</w:t>
            </w:r>
          </w:p>
          <w:p w:rsidR="00FE37B3" w:rsidRDefault="00FE37B3" w:rsidP="00331B0D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Модуль1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FE37B3" w:rsidRPr="005E2013" w:rsidRDefault="00FE37B3" w:rsidP="0033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1-</w:t>
            </w:r>
            <w:r w:rsidR="009E49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Default="00335861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7-8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931D1C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7C4E26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9-10</w:t>
            </w: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/>
                <w:sz w:val="20"/>
                <w:szCs w:val="20"/>
              </w:rPr>
              <w:t xml:space="preserve">ЗМ2. </w:t>
            </w:r>
            <w:r w:rsidR="00B76066" w:rsidRPr="00B76066">
              <w:rPr>
                <w:rFonts w:ascii="Times New Roman" w:hAnsi="Times New Roman"/>
                <w:b/>
                <w:sz w:val="20"/>
                <w:szCs w:val="20"/>
              </w:rPr>
              <w:t>Дитяча література двадцятого та двадцять першого сторіччя.</w:t>
            </w:r>
          </w:p>
          <w:p w:rsidR="00FE37B3" w:rsidRPr="00931D1C" w:rsidRDefault="00FE37B3" w:rsidP="0029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 5. </w:t>
            </w:r>
          </w:p>
        </w:tc>
        <w:tc>
          <w:tcPr>
            <w:tcW w:w="2455" w:type="dxa"/>
            <w:shd w:val="clear" w:color="auto" w:fill="auto"/>
          </w:tcPr>
          <w:p w:rsidR="00B76066" w:rsidRDefault="00FE37B3" w:rsidP="00331B0D">
            <w:pPr>
              <w:spacing w:after="0" w:line="240" w:lineRule="auto"/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BB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9-10</w:t>
            </w:r>
            <w:r w:rsidR="00B76066">
              <w:t xml:space="preserve"> </w:t>
            </w:r>
          </w:p>
          <w:p w:rsidR="00FE37B3" w:rsidRPr="00046D51" w:rsidRDefault="00B7606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7606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Творчий та життєвий шлях літераторів.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BB6E54">
              <w:rPr>
                <w:rFonts w:ascii="Times New Roman" w:hAnsi="Times New Roman"/>
                <w:i/>
                <w:sz w:val="20"/>
                <w:szCs w:val="20"/>
              </w:rPr>
              <w:t>9-10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Охарактеризувати </w:t>
            </w:r>
            <w:r w:rsidR="00B76066">
              <w:rPr>
                <w:rFonts w:ascii="Times New Roman" w:hAnsi="Times New Roman"/>
                <w:i/>
                <w:sz w:val="20"/>
                <w:szCs w:val="20"/>
              </w:rPr>
              <w:t>основні твори та їх значення.</w:t>
            </w:r>
          </w:p>
        </w:tc>
        <w:tc>
          <w:tcPr>
            <w:tcW w:w="2138" w:type="dxa"/>
            <w:shd w:val="clear" w:color="auto" w:fill="auto"/>
          </w:tcPr>
          <w:p w:rsidR="00FE37B3" w:rsidRPr="00A31D9C" w:rsidRDefault="00B76066" w:rsidP="0033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417" w:type="dxa"/>
            <w:shd w:val="clear" w:color="auto" w:fill="auto"/>
          </w:tcPr>
          <w:p w:rsidR="00FE37B3" w:rsidRDefault="00C1403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9-10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BB175F" w:rsidRDefault="00BB175F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BB175F" w:rsidRDefault="00BB175F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BB175F" w:rsidRPr="00931D1C" w:rsidRDefault="00BB175F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931D1C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7C4E26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1596" w:type="dxa"/>
            <w:shd w:val="clear" w:color="auto" w:fill="auto"/>
          </w:tcPr>
          <w:p w:rsidR="00E34070" w:rsidRPr="00EA1146" w:rsidRDefault="00FE37B3" w:rsidP="00E3407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Т 6.</w:t>
            </w:r>
            <w:r w:rsidR="00E34070"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</w:t>
            </w:r>
            <w:r w:rsidR="00E34070"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редставники дитячої прози та поезії.</w:t>
            </w:r>
          </w:p>
          <w:p w:rsidR="00E34070" w:rsidRDefault="00E34070" w:rsidP="00E34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BB17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</w:p>
          <w:p w:rsidR="00EA1146" w:rsidRDefault="00EA114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Англійські письменники. Феномен популярності.</w:t>
            </w:r>
          </w:p>
          <w:p w:rsidR="00EA1146" w:rsidRPr="00EA1146" w:rsidRDefault="00EA114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Ірландські та Шотландські представники дитячої прози та поезії.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СЗ</w:t>
            </w:r>
            <w:r w:rsid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.11-12</w:t>
            </w:r>
          </w:p>
          <w:p w:rsidR="00FE37B3" w:rsidRPr="00931D1C" w:rsidRDefault="00EA114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Пояснити основні характерні ознаки літературних творів.</w:t>
            </w:r>
            <w:r w:rsidR="00FE37B3"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FE37B3" w:rsidRPr="00EA1146" w:rsidRDefault="00FE37B3" w:rsidP="00EA11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FE37B3" w:rsidRPr="00AC16F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Default="00C1403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931D1C" w:rsidRDefault="00FE37B3" w:rsidP="00EA114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931D1C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7C4E26" w:rsidRDefault="007C4E26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13-14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7. </w:t>
            </w:r>
            <w:r w:rsid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</w:t>
            </w:r>
            <w:r w:rsidR="00E34070"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редставники дитячої прози та поезії</w:t>
            </w:r>
          </w:p>
        </w:tc>
        <w:tc>
          <w:tcPr>
            <w:tcW w:w="2455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</w:p>
          <w:p w:rsidR="00E34070" w:rsidRPr="00931D1C" w:rsidRDefault="00E34070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Уельські представники дитячої прози та поезії.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E34070" w:rsidRDefault="00E34070" w:rsidP="00331B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СЗ13-14</w:t>
            </w:r>
          </w:p>
          <w:p w:rsidR="00E34070" w:rsidRPr="00931D1C" w:rsidRDefault="00E34070" w:rsidP="00E3407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Пояснити основні характерні ознаки літературних творів.</w:t>
            </w: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E34070" w:rsidRDefault="00E34070" w:rsidP="00331B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37B3" w:rsidRPr="00E34070" w:rsidRDefault="00FE37B3" w:rsidP="00331B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Модуль2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Pr="00931D1C" w:rsidRDefault="007C4E2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7C4E26" w:rsidRPr="00931D1C" w:rsidTr="00331B0D">
        <w:trPr>
          <w:jc w:val="center"/>
        </w:trPr>
        <w:tc>
          <w:tcPr>
            <w:tcW w:w="973" w:type="dxa"/>
            <w:shd w:val="clear" w:color="auto" w:fill="auto"/>
          </w:tcPr>
          <w:p w:rsidR="007C4E26" w:rsidRDefault="007C4E26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15-16</w:t>
            </w:r>
          </w:p>
        </w:tc>
        <w:tc>
          <w:tcPr>
            <w:tcW w:w="1596" w:type="dxa"/>
            <w:shd w:val="clear" w:color="auto" w:fill="auto"/>
          </w:tcPr>
          <w:p w:rsidR="007C4E26" w:rsidRPr="007C4E26" w:rsidRDefault="007C4E26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Т8</w:t>
            </w:r>
          </w:p>
        </w:tc>
        <w:tc>
          <w:tcPr>
            <w:tcW w:w="2455" w:type="dxa"/>
            <w:shd w:val="clear" w:color="auto" w:fill="auto"/>
          </w:tcPr>
          <w:p w:rsidR="007C4E26" w:rsidRDefault="007C4E26" w:rsidP="007C4E2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15-16</w:t>
            </w:r>
          </w:p>
          <w:p w:rsidR="007C4E26" w:rsidRDefault="007C4E26" w:rsidP="007C4E2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Підведення підсумків курсу. </w:t>
            </w:r>
          </w:p>
          <w:p w:rsidR="007C4E26" w:rsidRPr="00931D1C" w:rsidRDefault="007C4E26" w:rsidP="007C4E2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7C4E26" w:rsidRDefault="007C4E26" w:rsidP="007C4E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СЗ15—16</w:t>
            </w:r>
          </w:p>
          <w:p w:rsidR="007C4E26" w:rsidRDefault="007C4E26" w:rsidP="007C4E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Охарактеризувати улюблений твір.</w:t>
            </w:r>
          </w:p>
          <w:p w:rsidR="007C4E26" w:rsidRDefault="007C4E26" w:rsidP="007C4E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Прокоментувати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значння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читання та літератури у нашому житті.</w:t>
            </w:r>
          </w:p>
          <w:p w:rsidR="007C4E26" w:rsidRDefault="007C4E26" w:rsidP="007C4E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C4E26" w:rsidRDefault="007C4E26" w:rsidP="007C4E2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C4E26" w:rsidRDefault="007C4E26" w:rsidP="007C4E2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C4E26" w:rsidRPr="00046D51" w:rsidRDefault="007C4E2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7C4E26" w:rsidRDefault="00BC6345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417" w:type="dxa"/>
            <w:shd w:val="clear" w:color="auto" w:fill="auto"/>
          </w:tcPr>
          <w:p w:rsidR="007C4E26" w:rsidRDefault="007C4E2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15-16 тиждень</w:t>
            </w:r>
          </w:p>
        </w:tc>
      </w:tr>
    </w:tbl>
    <w:p w:rsidR="00FE37B3" w:rsidRPr="00931D1C" w:rsidRDefault="00FE37B3" w:rsidP="00FE37B3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DE4150" w:rsidRDefault="00DE4150"/>
    <w:sectPr w:rsidR="00DE4150" w:rsidSect="0009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2E6A"/>
    <w:multiLevelType w:val="hybridMultilevel"/>
    <w:tmpl w:val="C25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B7A53"/>
    <w:multiLevelType w:val="hybridMultilevel"/>
    <w:tmpl w:val="A1CA7568"/>
    <w:lvl w:ilvl="0" w:tplc="A262FA72">
      <w:start w:val="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B3"/>
    <w:rsid w:val="000D35D6"/>
    <w:rsid w:val="000F606D"/>
    <w:rsid w:val="001150ED"/>
    <w:rsid w:val="0014360C"/>
    <w:rsid w:val="00145189"/>
    <w:rsid w:val="001B3652"/>
    <w:rsid w:val="00206C5C"/>
    <w:rsid w:val="00222042"/>
    <w:rsid w:val="00243D7D"/>
    <w:rsid w:val="00297857"/>
    <w:rsid w:val="002C4A9A"/>
    <w:rsid w:val="002E4656"/>
    <w:rsid w:val="00302D39"/>
    <w:rsid w:val="00335861"/>
    <w:rsid w:val="00377F48"/>
    <w:rsid w:val="003E75C4"/>
    <w:rsid w:val="00511F5E"/>
    <w:rsid w:val="00583856"/>
    <w:rsid w:val="005A0336"/>
    <w:rsid w:val="006644B7"/>
    <w:rsid w:val="00674862"/>
    <w:rsid w:val="006A76E4"/>
    <w:rsid w:val="006C2D41"/>
    <w:rsid w:val="007A1E47"/>
    <w:rsid w:val="007B7AD7"/>
    <w:rsid w:val="007C4E26"/>
    <w:rsid w:val="00812AC6"/>
    <w:rsid w:val="008179C0"/>
    <w:rsid w:val="008430D4"/>
    <w:rsid w:val="00846888"/>
    <w:rsid w:val="008857DA"/>
    <w:rsid w:val="008A5A45"/>
    <w:rsid w:val="009130D9"/>
    <w:rsid w:val="00954B0C"/>
    <w:rsid w:val="009E495B"/>
    <w:rsid w:val="009E5950"/>
    <w:rsid w:val="00A50DC4"/>
    <w:rsid w:val="00B50F8D"/>
    <w:rsid w:val="00B62178"/>
    <w:rsid w:val="00B76066"/>
    <w:rsid w:val="00B93CE8"/>
    <w:rsid w:val="00BB175F"/>
    <w:rsid w:val="00BB6E54"/>
    <w:rsid w:val="00BC6345"/>
    <w:rsid w:val="00C14033"/>
    <w:rsid w:val="00C64B8D"/>
    <w:rsid w:val="00CC60DB"/>
    <w:rsid w:val="00CE7AD9"/>
    <w:rsid w:val="00CF5470"/>
    <w:rsid w:val="00D530A2"/>
    <w:rsid w:val="00D87AB6"/>
    <w:rsid w:val="00D9697B"/>
    <w:rsid w:val="00DE4150"/>
    <w:rsid w:val="00E0315D"/>
    <w:rsid w:val="00E16A97"/>
    <w:rsid w:val="00E34070"/>
    <w:rsid w:val="00EA1146"/>
    <w:rsid w:val="00EF662D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3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qFormat/>
    <w:rsid w:val="00FE37B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37B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FE37B3"/>
    <w:pPr>
      <w:ind w:left="720"/>
      <w:contextualSpacing/>
    </w:pPr>
  </w:style>
  <w:style w:type="character" w:styleId="a4">
    <w:name w:val="Hyperlink"/>
    <w:basedOn w:val="a0"/>
    <w:rsid w:val="00FE37B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E37B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FE37B3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7">
    <w:name w:val="FollowedHyperlink"/>
    <w:basedOn w:val="a0"/>
    <w:uiPriority w:val="99"/>
    <w:semiHidden/>
    <w:unhideWhenUsed/>
    <w:rsid w:val="00302D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9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3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qFormat/>
    <w:rsid w:val="00FE37B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37B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FE37B3"/>
    <w:pPr>
      <w:ind w:left="720"/>
      <w:contextualSpacing/>
    </w:pPr>
  </w:style>
  <w:style w:type="character" w:styleId="a4">
    <w:name w:val="Hyperlink"/>
    <w:basedOn w:val="a0"/>
    <w:rsid w:val="00FE37B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E37B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FE37B3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7">
    <w:name w:val="FollowedHyperlink"/>
    <w:basedOn w:val="a0"/>
    <w:uiPriority w:val="99"/>
    <w:semiHidden/>
    <w:unhideWhenUsed/>
    <w:rsid w:val="00302D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9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web.lib.buffalo.edu/pdp/index.asp?ID=461" TargetMode="External"/><Relationship Id="rId13" Type="http://schemas.openxmlformats.org/officeDocument/2006/relationships/hyperlink" Target="http://www.chl.kie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buffalo.edu/e-resources/lrc.html" TargetMode="External"/><Relationship Id="rId12" Type="http://schemas.openxmlformats.org/officeDocument/2006/relationships/hyperlink" Target="http://logrys.net/Books/Lit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course/suchasna-anhlijska-literatura-dlya-ditej" TargetMode="External"/><Relationship Id="rId11" Type="http://schemas.openxmlformats.org/officeDocument/2006/relationships/hyperlink" Target="http://www.library.yale.edu/ref/err/primsrc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rary.yale.edu/rsc/readyr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yale.edu/humanities/english/" TargetMode="External"/><Relationship Id="rId14" Type="http://schemas.openxmlformats.org/officeDocument/2006/relationships/hyperlink" Target="http://search.theeuropeanlibrary.org/portal/ru/index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8561</Words>
  <Characters>4880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Krokhmalna</cp:lastModifiedBy>
  <cp:revision>2</cp:revision>
  <dcterms:created xsi:type="dcterms:W3CDTF">2021-12-16T16:52:00Z</dcterms:created>
  <dcterms:modified xsi:type="dcterms:W3CDTF">2021-12-16T16:52:00Z</dcterms:modified>
</cp:coreProperties>
</file>