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ВСТУП-2021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uk-UA"/>
        </w:rPr>
        <w:t>ВАЖЛИВО!!!  Останній шанс  поступити у магістратуру у 2021 році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6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1. Спеціально  організовано сесія ЄВІ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 Додатковий набір на навчання</w:t>
      </w: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для здобуття освітнього ступеня “Магістр”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які бажають брати участь у додатковому конкурсному відборі на навчання для здобуття освітнього ступеня магістра у 2021 році зобов’язані:</w:t>
      </w:r>
    </w:p>
    <w:p w:rsidR="00946453" w:rsidRPr="00946453" w:rsidRDefault="00946453" w:rsidP="009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з електронного кабінету вступника до магістратури подати заяву на обрану освітню програму з 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17.09.2021 р.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23.09.2021 р.</w:t>
      </w:r>
    </w:p>
    <w:p w:rsidR="00946453" w:rsidRPr="00946453" w:rsidRDefault="00946453" w:rsidP="009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скласти фахове вступне </w:t>
      </w:r>
      <w:proofErr w:type="spellStart"/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</w:t>
      </w:r>
      <w:proofErr w:type="spellEnd"/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ня 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25.09.2021 р.</w:t>
      </w:r>
    </w:p>
    <w:p w:rsidR="00946453" w:rsidRPr="00946453" w:rsidRDefault="00946453" w:rsidP="009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виконати вимоги до </w:t>
      </w:r>
      <w:proofErr w:type="spellStart"/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зарахуванн</w:t>
      </w:r>
      <w:proofErr w:type="spellEnd"/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я 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29.09.2021 р.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спеціальностей, за якими оголошено додатковий набір на навчання у магістратурі подано у </w:t>
      </w:r>
      <w:hyperlink r:id="rId7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Додатку 12</w:t>
        </w:r>
      </w:hyperlink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 Правил прийому.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ІІ. ВСТУП НА СПЕЦІАЛЬНОСТІ  ФАКУЛЬТЕТУ ПЕДАГОГІЧНОЇ ОСВІТИ   ДЛЯ ЗДОБУТТЯ ОСВІТНЬОГО  РІВНЯ  "МАГІСТР"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8" w:history="1">
        <w:r w:rsidRPr="0094645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uk-UA"/>
          </w:rPr>
          <w:t>ПРЕЗЕНТА</w:t>
        </w:r>
      </w:hyperlink>
      <w:hyperlink r:id="rId9" w:history="1">
        <w:r w:rsidRPr="0094645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uk-UA"/>
          </w:rPr>
          <w:t>ЦІЯ МАГІСТЕРСЬКИХ ПРОГРАМ 2021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І.Спеціальність 011 Освітні, педагогічні науки. </w:t>
      </w:r>
      <w:r w:rsidRPr="00946453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uk-UA"/>
        </w:rPr>
        <w:t xml:space="preserve">                                                                                                               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uk-UA"/>
        </w:rPr>
        <w:t>Освітньо-професійна  програма "Організація освітнього простору: управління та експертиза".  Термін навчання - 1 рік 4 міс.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КВАЛІФІКАЦІЯ ЗА ДИПЛОМОМ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 магістр освітніх, педагогічних наук. Професіонал з управління та експертизи освітнього простору</w:t>
      </w:r>
    </w:p>
    <w:p w:rsidR="00946453" w:rsidRPr="00946453" w:rsidRDefault="00946453" w:rsidP="0094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Сертифікат про акредитацію освітньої програми 011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11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МУЛЬТИМЕДІЙНА ПРЕЗЕНТАЦІЯ  ОСВІТНЬОЇ ПРОГРАМИ</w:t>
        </w:r>
      </w:hyperlink>
    </w:p>
    <w:p w:rsidR="00946453" w:rsidRPr="00946453" w:rsidRDefault="00946453" w:rsidP="0094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  споріднених спеціальностей, на базі яких буде проведено вступ:</w:t>
      </w:r>
    </w:p>
    <w:p w:rsidR="00946453" w:rsidRPr="00946453" w:rsidRDefault="00946453" w:rsidP="0094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012 Дошкільна освіта</w:t>
      </w:r>
    </w:p>
    <w:p w:rsidR="00946453" w:rsidRPr="00946453" w:rsidRDefault="00946453" w:rsidP="0094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013 Початкова освіта</w:t>
      </w:r>
    </w:p>
    <w:p w:rsidR="00946453" w:rsidRPr="00946453" w:rsidRDefault="00946453" w:rsidP="0094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 Спеціальна освіта </w:t>
      </w:r>
    </w:p>
    <w:p w:rsidR="00946453" w:rsidRPr="00946453" w:rsidRDefault="00946453" w:rsidP="0094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231 Соціальна робота </w:t>
      </w:r>
    </w:p>
    <w:p w:rsidR="00946453" w:rsidRPr="00946453" w:rsidRDefault="00946453" w:rsidP="009464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спеціальності</w:t>
      </w:r>
    </w:p>
    <w:p w:rsidR="00946453" w:rsidRPr="00946453" w:rsidRDefault="00946453" w:rsidP="009464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обсяг, осіб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10 (денна); 20  (заочна форма навчання,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небюджетна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946453" w:rsidRPr="00946453" w:rsidRDefault="00946453" w:rsidP="009464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Обсяг держзамовлення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Обсяг держзамовлення у 2021 р.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буде оприлюднено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після узгодження з Міністерством освіти і науки України/   (У 2020 р.  обсяг держзамовлення склав – 6 (денна) і 1 (заочна форма)</w:t>
      </w:r>
    </w:p>
    <w:p w:rsidR="00946453" w:rsidRPr="00946453" w:rsidRDefault="00946453" w:rsidP="009464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 У 2021-2022 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н.р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вартість навчання  на рік складатиме  - 31178 грн.  (денна форма) і 21825 грн.  (заочна форма навчання). 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</w:t>
      </w: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 фахових випробувань (тестування) </w:t>
      </w:r>
      <w:r w:rsidRPr="009464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Іноземна мова (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Єдиний вступний іспит (ЄВІ)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  </w:t>
      </w:r>
    </w:p>
    <w:p w:rsidR="00946453" w:rsidRPr="00946453" w:rsidRDefault="00946453" w:rsidP="009464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Фаховий іспит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РОЗРАХОВУЄТЬСЯ: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(КБ) = 0,25*П1 + 0,75*П2,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П1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цінка єдиного вступного іспиту з іноземної мов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формі тесту з іноземної мови (англійська, німецька, французька або іспанська) або вступного випробування з іноземної мови, у випадках передбаченими цими Правилами (за шкалою від 100 до 200 балів),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П2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оцінка фахового вступного випробування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шкалою від 100 до 200 балів)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12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Програма  фахового випробування </w:t>
        </w:r>
      </w:hyperlink>
      <w:r w:rsidRPr="00946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13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Зразок демонстраційного білету</w:t>
        </w:r>
      </w:hyperlink>
      <w:r w:rsidRPr="00946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ІІ. Спеціальність 012 Дошкільна освіта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Освітньо-професійна програма  Дошкільна освіта</w:t>
        </w:r>
      </w:hyperlink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Термін навчання - 1 рік 4 міс.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КВАЛІФІКАЦІЯ ЗА ДИПЛОМОМ</w:t>
      </w: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: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Магістр дошкільної освіти. Менеджер дошкільної освіти.  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МУЛЬТИМЕДІЙНА ПРЕЗЕНТАЦІЯ  ОСВІТНЬОЇ ПРОГРАМИ</w:t>
        </w:r>
      </w:hyperlink>
    </w:p>
    <w:p w:rsidR="00946453" w:rsidRPr="00946453" w:rsidRDefault="00946453" w:rsidP="009464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  споріднених спеціальностей, на базі яких буде проведено вступ:</w:t>
      </w:r>
    </w:p>
    <w:p w:rsidR="00946453" w:rsidRPr="00946453" w:rsidRDefault="00946453" w:rsidP="009464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012 Дошкільна освіта</w:t>
      </w:r>
    </w:p>
    <w:p w:rsidR="00946453" w:rsidRPr="00946453" w:rsidRDefault="00946453" w:rsidP="009464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013 Початкова освіта</w:t>
      </w:r>
    </w:p>
    <w:p w:rsidR="00946453" w:rsidRPr="00946453" w:rsidRDefault="00946453" w:rsidP="009464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 Спеціальна освіта </w:t>
      </w:r>
    </w:p>
    <w:p w:rsidR="00946453" w:rsidRPr="00946453" w:rsidRDefault="00946453" w:rsidP="009464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231 Соціальна робота </w:t>
      </w:r>
    </w:p>
    <w:p w:rsidR="00946453" w:rsidRPr="00946453" w:rsidRDefault="00946453" w:rsidP="009464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обсяг, осіб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15 (денна); 35  (заочна форма навчання)</w:t>
      </w:r>
    </w:p>
    <w:p w:rsidR="00946453" w:rsidRPr="00946453" w:rsidRDefault="00946453" w:rsidP="009464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Обсяг держзамовлення у 2021 р. буде оприлюднено після узгодження з Міністерством освіти і науки України. (У 2020 р.  обсяг держзамовлення склав – 10 (денна) і 5 (заочна форма)</w:t>
      </w:r>
    </w:p>
    <w:p w:rsidR="00946453" w:rsidRPr="00946453" w:rsidRDefault="00946453" w:rsidP="009464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 У   2021-2022 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н.р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вартість навчання  на рік складатиме  - 31178 грн.  (денна форма) і 21825 грн.  (заочна форма навчання).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5.Перелік фахових випробувань (тестування)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946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Іноземна мова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(Єдиний вступний іспит (ЄВІ)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946453" w:rsidRPr="00946453" w:rsidRDefault="00946453" w:rsidP="009464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Фаховий іспит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РОЗРАХОВУЄТЬСЯ: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(КБ) = 0,25*П1 + 0,75*П2,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П1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цінка єдиного вступного іспиту з іноземної мов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формі тесту з іноземної мови (англійська, німецька, французька або іспанська) або вступного випробування з іноземної мови, у випадках передбаченими цими Правилами (за шкалою від 100 до 200 балів),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П2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оцінка фахового вступного випробування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шкалою від 100 до 200 балів)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16" w:history="1">
        <w:r w:rsidRPr="00946453">
          <w:rPr>
            <w:rFonts w:ascii="Times New Roman" w:eastAsia="Times New Roman" w:hAnsi="Times New Roman" w:cs="Times New Roman"/>
            <w:b/>
            <w:bCs/>
            <w:color w:val="008080"/>
            <w:sz w:val="27"/>
            <w:szCs w:val="27"/>
            <w:u w:val="single"/>
            <w:lang w:eastAsia="uk-UA"/>
          </w:rPr>
          <w:t>Програма фахового випробування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17" w:history="1">
        <w:r w:rsidRPr="00946453">
          <w:rPr>
            <w:rFonts w:ascii="Times New Roman" w:eastAsia="Times New Roman" w:hAnsi="Times New Roman" w:cs="Times New Roman"/>
            <w:b/>
            <w:bCs/>
            <w:color w:val="008080"/>
            <w:sz w:val="27"/>
            <w:szCs w:val="27"/>
            <w:u w:val="single"/>
            <w:lang w:eastAsia="uk-UA"/>
          </w:rPr>
          <w:t>Зразок демонстраційного білету</w:t>
        </w:r>
      </w:hyperlink>
      <w:r w:rsidRPr="00946453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_______________________________________________________________________________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ІІІ. Спеціальність 013  Початкова  освіта 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Освітньо-професійна програма  Початкова освіта .  </w:t>
        </w:r>
      </w:hyperlink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Термін навчання - 1 рік 4 міс.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КВАЛІФІКАЦІЯ ЗА ДИПЛОМОМ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Магістр початкової освіти. Вчитель початкової школи 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МУЛЬТИМЕДІЙНА ПРЕЗЕНТАЦІЯ  ОСВІТНЬОЇ ПРОГРАМИ</w:t>
        </w:r>
      </w:hyperlink>
    </w:p>
    <w:p w:rsidR="00946453" w:rsidRPr="00946453" w:rsidRDefault="00946453" w:rsidP="009464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  споріднених спеціальностей, на базі яких буде проведено вступ:</w:t>
      </w:r>
    </w:p>
    <w:p w:rsidR="00946453" w:rsidRPr="00946453" w:rsidRDefault="00946453" w:rsidP="009464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012 Дошкільна освіта</w:t>
      </w:r>
    </w:p>
    <w:p w:rsidR="00946453" w:rsidRPr="00946453" w:rsidRDefault="00946453" w:rsidP="009464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013 Початкова освіта </w:t>
      </w:r>
    </w:p>
    <w:p w:rsidR="00946453" w:rsidRPr="00946453" w:rsidRDefault="00946453" w:rsidP="009464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 Спеціальна освіта </w:t>
      </w:r>
    </w:p>
    <w:p w:rsidR="00946453" w:rsidRPr="00946453" w:rsidRDefault="00946453" w:rsidP="009464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обсяг, осіб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15 (денна); 35  (заочна форма навчання)</w:t>
      </w:r>
    </w:p>
    <w:p w:rsidR="00946453" w:rsidRPr="00946453" w:rsidRDefault="00946453" w:rsidP="009464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 Обсяг держзамовлення у 2021 р. буде оприлюднено після узгодження з Міністерством освіти і науки України. (У 2020 р.  обсяг держзамовлення склав – 10 (денна) і 3 (заочна форма)</w:t>
      </w:r>
    </w:p>
    <w:p w:rsidR="00946453" w:rsidRPr="00946453" w:rsidRDefault="00946453" w:rsidP="009464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: У 2021-2022 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н.р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вартість навчання  на рік складатиме  - 31178 грн.  (денна форма) і 21825 грн.  (заочна форма навчання). 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</w:t>
      </w: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 фахових випробувань (тестування) </w:t>
      </w:r>
      <w:r w:rsidRPr="00946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Іноземна мова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(Єдиний вступний іспит (ЄВІ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 </w:t>
      </w:r>
    </w:p>
    <w:p w:rsidR="00946453" w:rsidRPr="00946453" w:rsidRDefault="00946453" w:rsidP="009464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Фаховий  іспит</w:t>
      </w:r>
      <w:r w:rsidRPr="0094645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E74833E" wp14:editId="06DBD66A">
            <wp:extent cx="155575" cy="155575"/>
            <wp:effectExtent l="0" t="0" r="0" b="0"/>
            <wp:docPr id="1" name="Рисунок 1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‍🎓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РОЗРАХОВУЄТЬСЯ: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Конкурсний бал (КБ) = 0,25*П1 + 0,75*П2,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П1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цінка єдиного вступного іспиту з іноземної мов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формі тесту з іноземної мови (англійська, німецька, французька або іспанська) або вступного випробування з іноземної мови, у випадках передбаченими цими Правилами (за шкалою від 100 до 200 балів),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П2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оцінка фахового вступного випробування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шкалою від 100 до 200 балів)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1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Програма  фахового випробування</w:t>
        </w:r>
      </w:hyperlink>
      <w:r w:rsidRPr="00946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2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Зразок демонстраційного білету</w:t>
        </w:r>
      </w:hyperlink>
      <w:r w:rsidRPr="00946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__________________________________________________________________________________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 </w:t>
      </w:r>
      <w:r w:rsidRPr="0094645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ІУ. Спеціальність 016 Спеціальна освіта  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Освітньо-професійна програма  Логопедія. </w:t>
        </w:r>
      </w:hyperlink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Термін навчання - 1 рік 4 міс.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КВАЛІФІКАЦІЯ ЗА ДИПЛОМОМ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 магістр спеціальної освіти.  Вчитель-логопед.  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history="1">
        <w:r w:rsidRPr="00946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РЕЗУЛЬТАТИ ОПИТУВАННЯ ВИПУСКНИКІВ ОП 016 магістри</w:t>
        </w:r>
      </w:hyperlink>
    </w:p>
    <w:p w:rsidR="00946453" w:rsidRPr="00946453" w:rsidRDefault="00946453" w:rsidP="009464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  споріднених спеціальностей, на базі яких буде проведено вступ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946453" w:rsidRPr="00946453" w:rsidRDefault="00946453" w:rsidP="009464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012 Дошкільна освіта</w:t>
      </w:r>
    </w:p>
    <w:p w:rsidR="00946453" w:rsidRPr="00946453" w:rsidRDefault="00946453" w:rsidP="009464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013 Початкова освіта</w:t>
      </w:r>
    </w:p>
    <w:p w:rsidR="00946453" w:rsidRPr="00946453" w:rsidRDefault="00946453" w:rsidP="009464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 Спеціальна освіта </w:t>
      </w:r>
    </w:p>
    <w:p w:rsidR="00946453" w:rsidRPr="00946453" w:rsidRDefault="00946453" w:rsidP="009464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231 Соціальна робота </w:t>
      </w:r>
    </w:p>
    <w:p w:rsidR="00946453" w:rsidRPr="00946453" w:rsidRDefault="00946453" w:rsidP="009464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спеціальності</w:t>
      </w:r>
    </w:p>
    <w:p w:rsidR="00946453" w:rsidRPr="00946453" w:rsidRDefault="00946453" w:rsidP="009464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обсяг, осіб :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15 (денна); 35  (заочна форма навчання)</w:t>
      </w:r>
    </w:p>
    <w:p w:rsidR="00946453" w:rsidRPr="00946453" w:rsidRDefault="00946453" w:rsidP="009464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 Обсяг держзамовлення у 2021 р. буде оприлюднено після узгодження з Міністерством освіти і науки України (У 2020 р.  обсяг держзамовлення склав – 10 (денна) і 5 (заочна форма)</w:t>
      </w:r>
    </w:p>
    <w:p w:rsidR="00946453" w:rsidRPr="00946453" w:rsidRDefault="00946453" w:rsidP="009464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 У   2021-2022 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н.р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вартість навчання  на рік складатиме  - 31178 грн.  (денна форма) і 21825 грн.  (заочна форма навчання). 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</w:t>
      </w: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 фахових випробувань (тестування) </w:t>
      </w:r>
      <w:r w:rsidRPr="009464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Іноземна мова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(Єдиний вступний іспит (ЄВІ).  </w:t>
      </w:r>
    </w:p>
    <w:p w:rsidR="00946453" w:rsidRPr="00946453" w:rsidRDefault="00946453" w:rsidP="009464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Фаховий іспит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РОЗРАХОВУЄТЬСЯ: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(КБ) = 0,25*П1 + 0,75*П2,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П1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цінка єдиного вступного іспиту з іноземної мов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формі тесту з іноземної мови (англійська, німецька, французька або іспанська) або вступного випробування з іноземної мови, у випадках передбаченими цими Правилами (за шкалою від 100 до 200 балів),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П2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оцінка фахового вступного випробування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шкалою від 100 до 200 балів)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5" w:tgtFrame="_blank" w:history="1">
        <w:r w:rsidRPr="00946453">
          <w:rPr>
            <w:rFonts w:ascii="Times New Roman" w:eastAsia="Times New Roman" w:hAnsi="Times New Roman" w:cs="Times New Roman"/>
            <w:b/>
            <w:bCs/>
            <w:color w:val="003366"/>
            <w:sz w:val="27"/>
            <w:szCs w:val="27"/>
            <w:u w:val="single"/>
            <w:lang w:eastAsia="uk-UA"/>
          </w:rPr>
          <w:t>Програма  фахового випробування   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6" w:history="1">
        <w:r w:rsidRPr="00946453">
          <w:rPr>
            <w:rFonts w:ascii="Times New Roman" w:eastAsia="Times New Roman" w:hAnsi="Times New Roman" w:cs="Times New Roman"/>
            <w:b/>
            <w:bCs/>
            <w:color w:val="003366"/>
            <w:sz w:val="27"/>
            <w:szCs w:val="27"/>
            <w:u w:val="single"/>
            <w:lang w:eastAsia="uk-UA"/>
          </w:rPr>
          <w:t>Зразок демонстраційного білету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__________________________________________________________________________________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УІ. Спеціальність 231 Соціальна робота.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7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Освітньо-професійна програма "Соціально-психологічна реабілітація</w:t>
        </w:r>
      </w:hyperlink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". Термін навчання - 1 рік 4 міс.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КВАЛІФІКАЦІЯ ЗА ДИПЛОМОМ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Магістр з соціальної роботи за спеціалізацією  Соціально-психологічна реабілітація  </w:t>
      </w:r>
    </w:p>
    <w:p w:rsidR="00946453" w:rsidRPr="00946453" w:rsidRDefault="00946453" w:rsidP="009464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Перелік  споріднених спеціальностей, на базі яких буде проведено вступ:</w:t>
      </w:r>
    </w:p>
    <w:p w:rsidR="00946453" w:rsidRPr="00946453" w:rsidRDefault="00946453" w:rsidP="009464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012 Дошкільна освіта</w:t>
      </w:r>
    </w:p>
    <w:p w:rsidR="00946453" w:rsidRPr="00946453" w:rsidRDefault="00946453" w:rsidP="009464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013 Початкова освіта</w:t>
      </w:r>
    </w:p>
    <w:p w:rsidR="00946453" w:rsidRPr="00946453" w:rsidRDefault="00946453" w:rsidP="009464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 Спеціальна освіта </w:t>
      </w:r>
    </w:p>
    <w:p w:rsidR="00946453" w:rsidRPr="00946453" w:rsidRDefault="00946453" w:rsidP="009464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231 Соціальна робота </w:t>
      </w:r>
    </w:p>
    <w:p w:rsidR="00946453" w:rsidRPr="00946453" w:rsidRDefault="00946453" w:rsidP="009464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спеціальності</w:t>
      </w:r>
    </w:p>
    <w:p w:rsidR="00946453" w:rsidRPr="00946453" w:rsidRDefault="00946453" w:rsidP="009464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Ліцензійний обсяг, осіб : 10 (денна); 20  (заочна форма навчання)</w:t>
      </w:r>
    </w:p>
    <w:p w:rsidR="00946453" w:rsidRPr="00946453" w:rsidRDefault="00946453" w:rsidP="009464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Обсяг держзамовлення: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Обсяг держзамовлення у 2021 р. буде оприлюднено після узгодження з Міністерством освіти і науки України  (У 2020 р.  обсяг держзамовлення склав – 7  (денна) і 2 (заочна форма</w:t>
      </w:r>
    </w:p>
    <w:p w:rsidR="00946453" w:rsidRPr="00946453" w:rsidRDefault="00946453" w:rsidP="0094645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Вартість навчання за рік, грн.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:  У 2021-2022  </w:t>
      </w:r>
      <w:proofErr w:type="spellStart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н.р</w:t>
      </w:r>
      <w:proofErr w:type="spellEnd"/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вартість навчання  на рік складатиме  - 31178 грн.  (денна форма) і 21825 грн.  (заочна форма навчання). 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5.Перелік фахових випробувань (тестування) </w:t>
      </w:r>
      <w:r w:rsidRPr="009464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 </w:t>
      </w:r>
    </w:p>
    <w:p w:rsidR="00946453" w:rsidRPr="00946453" w:rsidRDefault="00946453" w:rsidP="0094645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Іноземна мова </w:t>
      </w:r>
      <w:r w:rsidRPr="00946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(єдиний вступний іспит)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 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2.Фаховий іспит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РОЗРАХОВУЄТЬСЯ: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Конкурсний бал (КБ) = 0,25*П1 + 0,75*П2, 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П1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цінка єдиного вступного іспиту з іноземної мов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формі тесту з іноземної мови (англійська, німецька, французька або іспанська) або вступного випробування з іноземної мови, у випадках передбаченими цими Правилами (за шкалою від 100 до 200 балів),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П2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–</w:t>
      </w:r>
      <w:r w:rsidRPr="009464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оцінка фахового вступного випробування</w:t>
      </w: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шкалою від 100 до 200 балів)</w:t>
      </w:r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</w:t>
      </w:r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8" w:tgtFrame="_blank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 xml:space="preserve">Програма  фахового випробування 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hyperlink r:id="rId29" w:history="1">
        <w:r w:rsidRPr="009464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 xml:space="preserve">Зразок демонстраційного  білету </w:t>
        </w:r>
      </w:hyperlink>
    </w:p>
    <w:p w:rsidR="00946453" w:rsidRPr="00946453" w:rsidRDefault="00946453" w:rsidP="009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4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</w:t>
      </w:r>
    </w:p>
    <w:p w:rsidR="00003F5D" w:rsidRDefault="00003F5D">
      <w:bookmarkStart w:id="0" w:name="_GoBack"/>
      <w:bookmarkEnd w:id="0"/>
    </w:p>
    <w:sectPr w:rsidR="00003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C8"/>
    <w:multiLevelType w:val="multilevel"/>
    <w:tmpl w:val="621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7826"/>
    <w:multiLevelType w:val="multilevel"/>
    <w:tmpl w:val="240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A1D66"/>
    <w:multiLevelType w:val="multilevel"/>
    <w:tmpl w:val="10CA6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43970"/>
    <w:multiLevelType w:val="multilevel"/>
    <w:tmpl w:val="61BC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3389E"/>
    <w:multiLevelType w:val="multilevel"/>
    <w:tmpl w:val="9930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2551D"/>
    <w:multiLevelType w:val="multilevel"/>
    <w:tmpl w:val="FA3E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376F4"/>
    <w:multiLevelType w:val="multilevel"/>
    <w:tmpl w:val="A31A8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E66D1"/>
    <w:multiLevelType w:val="multilevel"/>
    <w:tmpl w:val="795E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41BF"/>
    <w:multiLevelType w:val="multilevel"/>
    <w:tmpl w:val="077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6944"/>
    <w:multiLevelType w:val="multilevel"/>
    <w:tmpl w:val="32AC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E035C"/>
    <w:multiLevelType w:val="multilevel"/>
    <w:tmpl w:val="2DF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82BE7"/>
    <w:multiLevelType w:val="multilevel"/>
    <w:tmpl w:val="FED83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F60D6"/>
    <w:multiLevelType w:val="multilevel"/>
    <w:tmpl w:val="9B0E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6051C"/>
    <w:multiLevelType w:val="multilevel"/>
    <w:tmpl w:val="5DF62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D4879"/>
    <w:multiLevelType w:val="multilevel"/>
    <w:tmpl w:val="3386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64B24"/>
    <w:multiLevelType w:val="multilevel"/>
    <w:tmpl w:val="C33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20297"/>
    <w:multiLevelType w:val="multilevel"/>
    <w:tmpl w:val="3460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75903"/>
    <w:multiLevelType w:val="multilevel"/>
    <w:tmpl w:val="0E6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130AA"/>
    <w:multiLevelType w:val="multilevel"/>
    <w:tmpl w:val="2A42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13F7F"/>
    <w:multiLevelType w:val="multilevel"/>
    <w:tmpl w:val="51E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A184F"/>
    <w:multiLevelType w:val="multilevel"/>
    <w:tmpl w:val="AA7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34AD3"/>
    <w:multiLevelType w:val="multilevel"/>
    <w:tmpl w:val="8404F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371DE"/>
    <w:multiLevelType w:val="multilevel"/>
    <w:tmpl w:val="4AB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52F4C"/>
    <w:multiLevelType w:val="multilevel"/>
    <w:tmpl w:val="7A56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C07B0"/>
    <w:multiLevelType w:val="multilevel"/>
    <w:tmpl w:val="47B4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C2282"/>
    <w:multiLevelType w:val="multilevel"/>
    <w:tmpl w:val="FE1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76A89"/>
    <w:multiLevelType w:val="multilevel"/>
    <w:tmpl w:val="923EE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22"/>
  </w:num>
  <w:num w:numId="5">
    <w:abstractNumId w:val="24"/>
  </w:num>
  <w:num w:numId="6">
    <w:abstractNumId w:val="26"/>
  </w:num>
  <w:num w:numId="7">
    <w:abstractNumId w:val="16"/>
  </w:num>
  <w:num w:numId="8">
    <w:abstractNumId w:val="8"/>
  </w:num>
  <w:num w:numId="9">
    <w:abstractNumId w:val="19"/>
  </w:num>
  <w:num w:numId="10">
    <w:abstractNumId w:val="6"/>
  </w:num>
  <w:num w:numId="11">
    <w:abstractNumId w:val="13"/>
  </w:num>
  <w:num w:numId="12">
    <w:abstractNumId w:val="15"/>
  </w:num>
  <w:num w:numId="13">
    <w:abstractNumId w:val="10"/>
  </w:num>
  <w:num w:numId="14">
    <w:abstractNumId w:val="20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0"/>
  </w:num>
  <w:num w:numId="20">
    <w:abstractNumId w:val="23"/>
  </w:num>
  <w:num w:numId="21">
    <w:abstractNumId w:val="11"/>
  </w:num>
  <w:num w:numId="22">
    <w:abstractNumId w:val="18"/>
  </w:num>
  <w:num w:numId="23">
    <w:abstractNumId w:val="4"/>
  </w:num>
  <w:num w:numId="24">
    <w:abstractNumId w:val="17"/>
  </w:num>
  <w:num w:numId="25">
    <w:abstractNumId w:val="21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F"/>
    <w:rsid w:val="00003F5D"/>
    <w:rsid w:val="00946453"/>
    <w:rsid w:val="00D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eOyr-UiFA" TargetMode="External"/><Relationship Id="rId13" Type="http://schemas.openxmlformats.org/officeDocument/2006/relationships/hyperlink" Target="http://admission.lnu.edu.ua/wp-content/uploads/2021/03/mas-pedagogy-test.pdf" TargetMode="External"/><Relationship Id="rId18" Type="http://schemas.openxmlformats.org/officeDocument/2006/relationships/hyperlink" Target="https://pedagogy.lnu.edu.ua/wp-content/uploads/2018/12/OP-poch-mahistry-2018-OSTATOCHNO.docx" TargetMode="External"/><Relationship Id="rId26" Type="http://schemas.openxmlformats.org/officeDocument/2006/relationships/hyperlink" Target="http://admission.lnu.edu.ua/wp-content/uploads/2021/03/mas-ped-special-tes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wp-content/uploads/2021/03/mas-ped-primary-prog.pdf" TargetMode="External"/><Relationship Id="rId7" Type="http://schemas.openxmlformats.org/officeDocument/2006/relationships/hyperlink" Target="https://admission.lnu.edu.ua/wp-content/uploads/2021/09/Dodatok-12.pdf" TargetMode="External"/><Relationship Id="rId12" Type="http://schemas.openxmlformats.org/officeDocument/2006/relationships/hyperlink" Target="http://admission.lnu.edu.ua/wp-content/uploads/2021/03/mas-pedagogy-prog.pdf" TargetMode="External"/><Relationship Id="rId17" Type="http://schemas.openxmlformats.org/officeDocument/2006/relationships/hyperlink" Target="http://admission.lnu.edu.ua/wp-content/uploads/2021/03/mas-ped-preschool-test.pdf" TargetMode="External"/><Relationship Id="rId25" Type="http://schemas.openxmlformats.org/officeDocument/2006/relationships/hyperlink" Target="https://pedagogy.lnu.edu.ua/admission/program-entry-in-the-master/mas-ped-special-prog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ssion.lnu.edu.ua/wp-content/uploads/2021/03/mas-ped-preschool-prog.pdf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admission.lnu.edu.ua/wp-content/uploads/2021/03/mas-ped-social-te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spetsialno-organizovana-sesiya-yedynogo-vstupnogo-ispytu/" TargetMode="External"/><Relationship Id="rId11" Type="http://schemas.openxmlformats.org/officeDocument/2006/relationships/hyperlink" Target="https://pedagogy.lnu.edu.ua/wp-content/uploads/2021/04/mahisterska-prohrama.pptx" TargetMode="External"/><Relationship Id="rId24" Type="http://schemas.openxmlformats.org/officeDocument/2006/relationships/hyperlink" Target="https://pedagogy.lnu.edu.ua/admission/program-entry-in-the-master/rezultaty-opytuvannya-vypusknykiv-op-016-mahis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wp-content/uploads/2019/05/Prezentatsiia1.pptx" TargetMode="External"/><Relationship Id="rId23" Type="http://schemas.openxmlformats.org/officeDocument/2006/relationships/hyperlink" Target="https://pedagogy.lnu.edu.ua/wp-content/uploads/2021/07/016.01-Mahistr-2020.pdf" TargetMode="External"/><Relationship Id="rId28" Type="http://schemas.openxmlformats.org/officeDocument/2006/relationships/hyperlink" Target="https://pedagogy.lnu.edu.ua/admission/program-entry-in-the-master/mas-ped-social-prog" TargetMode="External"/><Relationship Id="rId10" Type="http://schemas.openxmlformats.org/officeDocument/2006/relationships/hyperlink" Target="https://pedagogy.lnu.edu.ua/wp-content/uploads/2021/05/Sertyfikat-pro-akredytatsiiu-011.pdf" TargetMode="External"/><Relationship Id="rId19" Type="http://schemas.openxmlformats.org/officeDocument/2006/relationships/hyperlink" Target="https://pedagogy.lnu.edu.ua/wp-content/uploads/2019/05/Prezentatsiia1.ppt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eOyr-UiFA" TargetMode="External"/><Relationship Id="rId14" Type="http://schemas.openxmlformats.org/officeDocument/2006/relationships/hyperlink" Target="https://pedagogy.lnu.edu.ua/wp-content/uploads/2019/03/doshkil-na-mahistry.pdf" TargetMode="External"/><Relationship Id="rId22" Type="http://schemas.openxmlformats.org/officeDocument/2006/relationships/hyperlink" Target="http://admission.lnu.edu.ua/wp-content/uploads/2021/03/mas-ped-primary-test.pdf" TargetMode="External"/><Relationship Id="rId27" Type="http://schemas.openxmlformats.org/officeDocument/2006/relationships/hyperlink" Target="https://pedagogy.lnu.edu.ua/wp-content/uploads/2021/07/231-Mahistr-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7170</Words>
  <Characters>4088</Characters>
  <Application>Microsoft Office Word</Application>
  <DocSecurity>0</DocSecurity>
  <Lines>34</Lines>
  <Paragraphs>22</Paragraphs>
  <ScaleCrop>false</ScaleCrop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2022-01-02T10:17:00Z</dcterms:created>
  <dcterms:modified xsi:type="dcterms:W3CDTF">2022-01-02T10:17:00Z</dcterms:modified>
</cp:coreProperties>
</file>