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A353" w14:textId="2DA9443D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A760E" w14:textId="08C8F2BC" w:rsidR="00667C57" w:rsidRDefault="00667C57" w:rsidP="00667C57">
      <w:pPr>
        <w:pStyle w:val="2"/>
        <w:keepNext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МОНОГРАФІЇ</w:t>
      </w:r>
    </w:p>
    <w:p w14:paraId="7428F644" w14:textId="3DB123DF" w:rsidR="00667C57" w:rsidRDefault="00667C57" w:rsidP="00667C57">
      <w:pPr>
        <w:pStyle w:val="LO-normal"/>
        <w:spacing w:after="0" w:line="240" w:lineRule="auto"/>
        <w:ind w:left="284" w:right="-426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054"/>
        <w:gridCol w:w="2525"/>
      </w:tblGrid>
      <w:tr w:rsidR="00667C57" w14:paraId="07EB0994" w14:textId="77777777" w:rsidTr="006C15F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7308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Бібліографічний опис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C23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Обсяг, друк.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C57" w14:paraId="628EF732" w14:textId="77777777" w:rsidTr="006C15F6">
        <w:trPr>
          <w:trHeight w:val="10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497" w14:textId="3525EFCE" w:rsidR="00667C57" w:rsidRDefault="00667C57" w:rsidP="00667C57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Галян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професійної діяльності педагога : теоретико-емпіричний аналіз / 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Львів : Видавництво «БОНА», 2022. – 220 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AD0B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  <w:p w14:paraId="5F563FF5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тім числі автора ун-ту </w:t>
            </w:r>
          </w:p>
          <w:p w14:paraId="0AE0865B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67C57" w14:paraId="5C5E962F" w14:textId="77777777" w:rsidTr="006C15F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2477" w14:textId="531E7551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Герцюк Д. Педагогічна освіта і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Львівському університеті (1812-1939: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Дмитро Герцюк, Теодор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Львів : ЛНУ імені Івана Франка, 2022. 432 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A0E7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667C57" w14:paraId="637976B0" w14:textId="77777777" w:rsidTr="006C15F6">
        <w:tc>
          <w:tcPr>
            <w:tcW w:w="7053" w:type="dxa"/>
            <w:tcBorders>
              <w:left w:val="single" w:sz="4" w:space="0" w:color="000000"/>
              <w:right w:val="single" w:sz="4" w:space="0" w:color="000000"/>
            </w:tcBorders>
          </w:tcPr>
          <w:p w14:paraId="33B461DE" w14:textId="003B3CAC" w:rsidR="00667C57" w:rsidRDefault="00667C57" w:rsidP="00667C57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Мартіросян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Соціокультурний феномен сім'ї в історико-педагогічній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рестроспективі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робота з сім’ями: теорії, моделі ефективні практики : колективна монографія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ун-т ім. Лесі Українки ; за ред. В. Петровича,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Луцьк :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Володимирівна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Волиньполіграф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2021. 342 с. (С. 8-35).</w:t>
            </w:r>
          </w:p>
          <w:p w14:paraId="2A1B3E7E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https://evnuir.vnu.edu.ua/bitstream/123456789/19749/3/soc_robota_monograf.pdf</w:t>
              </w:r>
            </w:hyperlink>
          </w:p>
        </w:tc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2E21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14:paraId="16AB9756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тім числі автора ун-ту</w:t>
            </w:r>
          </w:p>
          <w:p w14:paraId="4FD96EB8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67C57" w14:paraId="1A6B4494" w14:textId="77777777" w:rsidTr="006C15F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22B7" w14:textId="5DFDC85F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Жінки в історії професійної соціальної роботи: від ХІХ століття – до сьогодення: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Коляда, О. Кравченко та ін. ; МОН України, 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пед. ун-т імені Павла Тичини. Київ: ЦП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2022. С. 31-48 </w:t>
            </w:r>
          </w:p>
          <w:p w14:paraId="1CFFAC16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https://www.researchgate.net/publication/360463331_EN_GARTMAN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8729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14:paraId="2C42E818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тім числі автора ун-ту</w:t>
            </w:r>
          </w:p>
          <w:p w14:paraId="1DCE9D0A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7C57" w14:paraId="3FD77882" w14:textId="77777777" w:rsidTr="006C15F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A13B" w14:textId="5E2FE58D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Столярик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Соціальна робота із сім'ями, які виховують дітей з аутизмом: інтервенція з розвитку сильних сторін / 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Таллінн: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Teadmus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2022. 188 с. </w:t>
            </w:r>
          </w:p>
          <w:p w14:paraId="51602881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https://bit.ly/3LIVtPb</w:t>
              </w:r>
            </w:hyperlink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AF0F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58EB640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тім числі автора ун-ту</w:t>
            </w:r>
          </w:p>
          <w:p w14:paraId="7EF2B35A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67C57" w14:paraId="73E53EE5" w14:textId="77777777" w:rsidTr="006C15F6">
        <w:trPr>
          <w:trHeight w:val="1505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3F5" w14:textId="2CEAACC3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Ґендерна компетентність у соціальній роботі: Як інвестувати феміністичні погляди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ґендерно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трансформаційну практику //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Ярошенко,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USA: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LLC, 2022. 215 с. </w:t>
            </w:r>
          </w:p>
          <w:p w14:paraId="7F39EAF2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https://publishing.logos-science.com/index.php/primedia/article/view/gkusryaifpugtp-monograph.2022/30</w:t>
              </w:r>
            </w:hyperlink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4A29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14:paraId="08E4F7AA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тім числі</w:t>
            </w:r>
          </w:p>
          <w:p w14:paraId="52FDF678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ун-ту – 6,7</w:t>
            </w:r>
          </w:p>
        </w:tc>
      </w:tr>
      <w:tr w:rsidR="00667C57" w14:paraId="3AF1C3AA" w14:textId="77777777" w:rsidTr="006C15F6">
        <w:trPr>
          <w:trHeight w:val="1505"/>
        </w:trPr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C736" w14:textId="0DEEA234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Лущинська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інформаційно-комунікаційної культури майбутніх учителів початкових класів у процесі професійної підготовки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/ 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наук. ред.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Л.О. Ковальчук.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Львів : Видавництво Львівського національного університету імені Івана Франка, 2022. - 342  с.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2B5E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19, 9</w:t>
            </w:r>
          </w:p>
        </w:tc>
      </w:tr>
      <w:tr w:rsidR="00667C57" w14:paraId="25D0C15A" w14:textId="77777777" w:rsidTr="006C15F6">
        <w:trPr>
          <w:trHeight w:val="1505"/>
        </w:trPr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16D0" w14:textId="762CB75B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Мацевко-Бекерська 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Маркери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-когнітивної моделі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метамодерністичному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пошуку смислу (Джонатан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“Страшенно голосно і неймовірно близько”) (розділ монографії у співавторстві, Кохан Р. А.)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2022. 750 p. (P. 435-465). DOI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https://doi.org/10.30525/978-9934-26-196-1-38</w:t>
              </w:r>
            </w:hyperlink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2365" w14:textId="77777777" w:rsidR="00667C57" w:rsidRDefault="00667C57" w:rsidP="006C15F6">
            <w:pPr>
              <w:pStyle w:val="LO-normal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C0DE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?????</w:t>
            </w:r>
          </w:p>
          <w:p w14:paraId="4079E30F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тім числі</w:t>
            </w:r>
          </w:p>
          <w:p w14:paraId="1F088B32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ун-ту –1,9</w:t>
            </w:r>
          </w:p>
        </w:tc>
      </w:tr>
      <w:tr w:rsidR="00667C57" w14:paraId="4944687B" w14:textId="77777777" w:rsidTr="006C15F6">
        <w:trPr>
          <w:trHeight w:val="1505"/>
        </w:trPr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5869" w14:textId="1D86A4F3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Machynska N.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Dzhura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I.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145 – 168).</w:t>
            </w:r>
          </w:p>
          <w:p w14:paraId="26CA8F42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DOI: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https://doi.org/10.30525/978-9934-26-151-0-7</w:t>
              </w:r>
            </w:hyperlink>
          </w:p>
          <w:p w14:paraId="43E6AC05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</w:pP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http://www.baltijapublishing.lv/omp/index.php/bp/catalog/view/179/5126/10767-1</w:t>
              </w:r>
            </w:hyperlink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1BE1" w14:textId="5A4792FA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5D434F8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00EAB5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тім числі</w:t>
            </w:r>
          </w:p>
          <w:p w14:paraId="5338E8B6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ун-ту – 1,4</w:t>
            </w:r>
          </w:p>
        </w:tc>
      </w:tr>
      <w:tr w:rsidR="00667C57" w14:paraId="77BFDCCD" w14:textId="77777777" w:rsidTr="006C15F6">
        <w:trPr>
          <w:trHeight w:val="1505"/>
        </w:trPr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12C5" w14:textId="7B4B8B3D" w:rsidR="00667C57" w:rsidRDefault="00667C57" w:rsidP="006C15F6">
            <w:pPr>
              <w:pStyle w:val="LO-normal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Ростикус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ситуаційних вправ як засіб формування діалогічного мовлення учнів початкових класів :  Львів : ЛНУ імені Івана Франка, 2022. 156 с.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F279" w14:textId="77777777" w:rsidR="00667C57" w:rsidRDefault="00667C57" w:rsidP="006C15F6">
            <w:pPr>
              <w:pStyle w:val="LO-normal"/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14:paraId="1686A44E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9F351" w14:textId="0FDA2C6F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83FFF" w14:textId="77777777" w:rsidR="00667C57" w:rsidRDefault="00667C57" w:rsidP="00667C57">
      <w:pPr>
        <w:pStyle w:val="LO-normal"/>
        <w:spacing w:after="0" w:line="240" w:lineRule="auto"/>
        <w:ind w:left="284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14:paraId="1A1BDDC0" w14:textId="2EDE9A79" w:rsidR="00667C57" w:rsidRDefault="00667C57" w:rsidP="00667C57">
      <w:pPr>
        <w:pStyle w:val="LO-normal"/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ПОСІБНИКИ</w:t>
      </w:r>
    </w:p>
    <w:p w14:paraId="3A16C67F" w14:textId="3FE76176" w:rsidR="00667C57" w:rsidRPr="00176E2D" w:rsidRDefault="00667C57" w:rsidP="00667C57">
      <w:pPr>
        <w:pStyle w:val="LO-normal"/>
        <w:spacing w:after="0" w:line="240" w:lineRule="auto"/>
        <w:ind w:left="284" w:right="-426"/>
      </w:pPr>
      <w:r w:rsidRPr="00176E2D">
        <w:rPr>
          <w:rFonts w:ascii="Times New Roman" w:hAnsi="Times New Roman" w:cs="Times New Roman"/>
          <w:sz w:val="24"/>
          <w:szCs w:val="24"/>
        </w:rPr>
        <w:t>.</w:t>
      </w:r>
    </w:p>
    <w:p w14:paraId="16C9D560" w14:textId="77777777" w:rsidR="00667C57" w:rsidRPr="00176E2D" w:rsidRDefault="00667C57" w:rsidP="00667C57">
      <w:pPr>
        <w:pStyle w:val="LO-normal"/>
        <w:spacing w:after="0" w:line="240" w:lineRule="auto"/>
        <w:ind w:left="284" w:right="-426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7478"/>
        <w:gridCol w:w="1882"/>
      </w:tblGrid>
      <w:tr w:rsidR="00667C57" w14:paraId="031E2A16" w14:textId="77777777" w:rsidTr="006C15F6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22E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Бібліографічний опис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24A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Обсяг, друк.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C57" w14:paraId="413B99C9" w14:textId="77777777" w:rsidTr="006C15F6">
        <w:trPr>
          <w:trHeight w:val="1253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425E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Джура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природничо-екологічної компетентності дітей дошкільного віку./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М. Джура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 А. Хом’як.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Львів, 2022.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 60 с.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E8B7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67C57" w14:paraId="71973519" w14:textId="77777777" w:rsidTr="006C15F6">
        <w:trPr>
          <w:trHeight w:val="1253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7DAD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Культурно-мистецький простір Львова: «варіації прекрасного»: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 та ін. /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– Львів: СПОЛОМ, 2022. – 120 с.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23A" w14:textId="06DE76FC" w:rsidR="00667C57" w:rsidRDefault="00667C57" w:rsidP="00667C57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в тому числі автора з ун-ту – 1,0</w:t>
            </w:r>
          </w:p>
        </w:tc>
      </w:tr>
      <w:tr w:rsidR="00667C57" w14:paraId="1AE236F5" w14:textId="77777777" w:rsidTr="006C15F6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B9A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Мачинська Н.І.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антропологія [укладачі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 Мачинська, С. 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: вид-на 2-ге,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перероб. // Львів: ЛНУ ім. Івана Франка, 2022. – 190 с.</w:t>
            </w:r>
          </w:p>
          <w:p w14:paraId="464765F6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613D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14:paraId="736307A7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2989C7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9777BB" w14:textId="2CD8DEA9" w:rsidR="00667C57" w:rsidRDefault="00667C57" w:rsidP="00667C57">
      <w:pPr>
        <w:pStyle w:val="LO-normal"/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ЕЛЕКТРОННІ ПОСІБНИКИ</w:t>
      </w:r>
    </w:p>
    <w:p w14:paraId="16E2D6E8" w14:textId="77777777" w:rsidR="00667C57" w:rsidRPr="00112CED" w:rsidRDefault="00667C57" w:rsidP="00667C57">
      <w:pPr>
        <w:pStyle w:val="LO-normal"/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D8EBA5" w14:textId="77777777" w:rsidR="00667C57" w:rsidRDefault="00667C57" w:rsidP="00667C57">
      <w:pPr>
        <w:pStyle w:val="LO-normal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1.Джура Н. 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Основи природознавства з методикою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студентів груп ФПД-21, 22 (протокол засідання атестаційної комісії № 229-21 від 21.12.2021); Затверджено електронний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курсРежим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доступу: </w:t>
      </w:r>
      <w:hyperlink r:id="rId11" w:tgtFrame="_blank">
        <w:bookmarkStart w:id="0" w:name="LPlnk325261"/>
        <w:bookmarkEnd w:id="0"/>
        <w:r>
          <w:rPr>
            <w:rFonts w:ascii="Times New Roman" w:hAnsi="Times New Roman"/>
            <w:i/>
            <w:color w:val="000000"/>
            <w:sz w:val="24"/>
            <w:szCs w:val="24"/>
          </w:rPr>
          <w:t>https://e-learning.lnu.edu.ua/course/view.php?id=2122</w:t>
        </w:r>
      </w:hyperlink>
    </w:p>
    <w:p w14:paraId="26D4E0F3" w14:textId="77777777" w:rsidR="00667C57" w:rsidRDefault="00667C57" w:rsidP="00667C57">
      <w:pPr>
        <w:pStyle w:val="LO-normal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Мацевко-Бекерська Л.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Актуальні проблеми викладання літератури. Електронний навчальний курс. Курс атестовано Організаційно-методичним центром електронного навчання ЛНУ ім. Івана Франка. Протокол засідання атестаційної комісії № 223-21 від 20 вересня 2021 р. Режим доступу: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https://e-learning.lnu.edu.ua/course/view.php?id=3764</w:t>
        </w:r>
      </w:hyperlink>
    </w:p>
    <w:p w14:paraId="4FC6931B" w14:textId="576BE552" w:rsidR="00667C57" w:rsidRDefault="00667C57" w:rsidP="00667C57">
      <w:pPr>
        <w:pStyle w:val="LO-normal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Петровська І. 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Психологія прийняття рішень: електронний навчальний курс (атестований протоколом засідання атестаційної комісії № 349-22 від 18.07.2022 р.) / І. Р. Петровська. - Львів, 2022. </w:t>
      </w:r>
      <w:hyperlink r:id="rId13" w:history="1">
        <w:r w:rsidRPr="00434BA2">
          <w:rPr>
            <w:rStyle w:val="a3"/>
            <w:rFonts w:ascii="Times New Roman" w:hAnsi="Times New Roman" w:cs="Times New Roman"/>
            <w:sz w:val="24"/>
            <w:szCs w:val="24"/>
          </w:rPr>
          <w:t>https://e-learning.lnu.edu.ua/course/view.php?id=2723</w:t>
        </w:r>
      </w:hyperlink>
    </w:p>
    <w:p w14:paraId="6542C31D" w14:textId="61494C76" w:rsidR="00667C57" w:rsidRDefault="00667C57" w:rsidP="00667C57">
      <w:pPr>
        <w:pStyle w:val="LO-normal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72441" w14:textId="3106C634" w:rsidR="00667C57" w:rsidRDefault="00667C57" w:rsidP="00667C57">
      <w:pPr>
        <w:pStyle w:val="LO-normal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E84A4" w14:textId="386379EB" w:rsidR="00667C57" w:rsidRDefault="00667C57" w:rsidP="00667C57">
      <w:pPr>
        <w:pStyle w:val="LO-normal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90D67" w14:textId="77777777" w:rsidR="00667C57" w:rsidRDefault="00667C57" w:rsidP="00667C57">
      <w:pPr>
        <w:pStyle w:val="LO-normal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661EE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E7A93F" w14:textId="50BF30BF" w:rsidR="00667C57" w:rsidRDefault="00667C57" w:rsidP="00667C57">
      <w:pPr>
        <w:pStyle w:val="LO-normal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ВІСНИКИ</w:t>
      </w:r>
    </w:p>
    <w:p w14:paraId="5554C228" w14:textId="00D6A326" w:rsidR="00667C57" w:rsidRDefault="00667C57" w:rsidP="00667C57">
      <w:pPr>
        <w:pStyle w:val="LO-normal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A9646E" w14:textId="77777777" w:rsidR="00667C57" w:rsidRDefault="00667C57" w:rsidP="00667C57">
      <w:pPr>
        <w:pStyle w:val="LO-normal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Ind w:w="-217" w:type="dxa"/>
        <w:tblLayout w:type="fixed"/>
        <w:tblLook w:val="0000" w:firstRow="0" w:lastRow="0" w:firstColumn="0" w:lastColumn="0" w:noHBand="0" w:noVBand="0"/>
      </w:tblPr>
      <w:tblGrid>
        <w:gridCol w:w="7056"/>
        <w:gridCol w:w="2514"/>
      </w:tblGrid>
      <w:tr w:rsidR="00667C57" w14:paraId="7FFA9052" w14:textId="77777777" w:rsidTr="006C15F6"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905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Серія, випуск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0C1D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Обсяг, друк.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667C57" w14:paraId="442D28BF" w14:textId="77777777" w:rsidTr="006C15F6"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872F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1.Вісник Львівського університету. Серія педагогічна. Львів: Львівський національний університет імені Івана Франка, 2022. –  Випуск 36. – 208 с.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769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16,9.</w:t>
            </w:r>
          </w:p>
        </w:tc>
      </w:tr>
      <w:tr w:rsidR="00667C57" w14:paraId="36F473A3" w14:textId="77777777" w:rsidTr="006C15F6"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AAB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Вісник Львівського університету. Серія педагогічна. Львів: Львівський національний університет імені Івана Франка, 2022. –  Випуск 37. – 247 с.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0F72" w14:textId="77777777" w:rsidR="00667C57" w:rsidRDefault="00667C57" w:rsidP="006C15F6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</w:tbl>
    <w:p w14:paraId="5B050B48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8EA58A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719DE9" w14:textId="66BF3540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ЗБІРНИКИ НАУКОВИХ ПРАЦЬ</w:t>
      </w:r>
    </w:p>
    <w:p w14:paraId="53C3DA5F" w14:textId="290F2850" w:rsidR="00667C57" w:rsidRPr="00176E2D" w:rsidRDefault="00667C57" w:rsidP="00667C57">
      <w:pPr>
        <w:pStyle w:val="LO-normal"/>
        <w:spacing w:after="0" w:line="240" w:lineRule="auto"/>
        <w:ind w:left="709" w:right="-426" w:hanging="709"/>
        <w:rPr>
          <w:rFonts w:ascii="Times New Roman" w:hAnsi="Times New Roman" w:cs="Times New Roman"/>
          <w:sz w:val="24"/>
          <w:szCs w:val="24"/>
        </w:rPr>
      </w:pPr>
    </w:p>
    <w:p w14:paraId="1B9D497A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9569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7061"/>
        <w:gridCol w:w="2508"/>
      </w:tblGrid>
      <w:tr w:rsidR="00667C57" w14:paraId="4C6CA866" w14:textId="77777777" w:rsidTr="006C15F6"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46D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Серія, випуск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01E6" w14:textId="77777777" w:rsidR="00667C57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Обсяг, друк.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7C57" w14:paraId="2DF17B6E" w14:textId="77777777" w:rsidTr="006C15F6"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4B5" w14:textId="77777777" w:rsidR="00667C57" w:rsidRPr="00176E2D" w:rsidRDefault="00667C57" w:rsidP="006C15F6">
            <w:pPr>
              <w:pStyle w:val="LO-normal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2D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«Рідна школа»: історія і сучасність. Науковий альманах.   – </w:t>
            </w:r>
            <w:proofErr w:type="spellStart"/>
            <w:r w:rsidRPr="00176E2D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176E2D">
              <w:rPr>
                <w:rFonts w:ascii="Times New Roman" w:hAnsi="Times New Roman" w:cs="Times New Roman"/>
                <w:sz w:val="24"/>
                <w:szCs w:val="24"/>
              </w:rPr>
              <w:t>. 11.  – 2022. – 197 с.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F3EC" w14:textId="77777777" w:rsidR="00667C57" w:rsidRPr="00176E2D" w:rsidRDefault="00667C57" w:rsidP="006C15F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</w:tbl>
    <w:p w14:paraId="2418E482" w14:textId="77777777" w:rsidR="00667C57" w:rsidRDefault="00667C57" w:rsidP="00667C57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315E2" w14:textId="77777777" w:rsidR="00667C57" w:rsidRDefault="00667C57" w:rsidP="00667C57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136B63F5" w14:textId="0B79496A" w:rsidR="00667C57" w:rsidRDefault="00667C57" w:rsidP="00667C57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                                                       </w:t>
      </w:r>
      <w:r w:rsidRPr="00112CED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ІНШІ НАУКОВІ ВИДАННЯ </w:t>
      </w:r>
    </w:p>
    <w:p w14:paraId="47022E3D" w14:textId="77777777" w:rsidR="00667C57" w:rsidRDefault="00667C57" w:rsidP="00667C57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19E67437" w14:textId="77777777" w:rsidR="00667C57" w:rsidRDefault="00667C57" w:rsidP="00667C57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>Актуальні проблеми педагогічної освіти: реалії, нові ідеї та перспективи. : міжнародна наук.-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76E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76E2D">
        <w:rPr>
          <w:rFonts w:ascii="Times New Roman" w:hAnsi="Times New Roman" w:cs="Times New Roman"/>
          <w:sz w:val="24"/>
          <w:szCs w:val="24"/>
        </w:rPr>
        <w:t xml:space="preserve">.; за 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176E2D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Мачинської</w:t>
      </w:r>
      <w:proofErr w:type="spellEnd"/>
      <w:r w:rsidRPr="00176E2D">
        <w:rPr>
          <w:rFonts w:ascii="Times New Roman" w:hAnsi="Times New Roman" w:cs="Times New Roman"/>
          <w:sz w:val="24"/>
          <w:szCs w:val="24"/>
        </w:rPr>
        <w:t xml:space="preserve"> Н. І. – Львів: СПОЛОМ .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E2D">
        <w:rPr>
          <w:rFonts w:ascii="Times New Roman" w:hAnsi="Times New Roman" w:cs="Times New Roman"/>
          <w:sz w:val="24"/>
          <w:szCs w:val="24"/>
        </w:rPr>
        <w:t xml:space="preserve"> – 230 с.</w:t>
      </w:r>
    </w:p>
    <w:p w14:paraId="39051D06" w14:textId="77777777" w:rsidR="00667C57" w:rsidRDefault="00667C57" w:rsidP="00667C57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ED">
        <w:rPr>
          <w:rFonts w:ascii="Times New Roman" w:hAnsi="Times New Roman" w:cs="Times New Roman"/>
          <w:color w:val="000000"/>
          <w:sz w:val="24"/>
          <w:szCs w:val="24"/>
        </w:rPr>
        <w:t xml:space="preserve">Збірник студентських наукових праць ”Освітній альманах”, за </w:t>
      </w:r>
      <w:proofErr w:type="spellStart"/>
      <w:r w:rsidRPr="00112CED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112CED">
        <w:rPr>
          <w:rFonts w:ascii="Times New Roman" w:hAnsi="Times New Roman" w:cs="Times New Roman"/>
          <w:color w:val="000000"/>
          <w:sz w:val="24"/>
          <w:szCs w:val="24"/>
        </w:rPr>
        <w:t xml:space="preserve">. ред. Наталії </w:t>
      </w:r>
      <w:proofErr w:type="spellStart"/>
      <w:r w:rsidRPr="00112CED">
        <w:rPr>
          <w:rFonts w:ascii="Times New Roman" w:hAnsi="Times New Roman" w:cs="Times New Roman"/>
          <w:color w:val="000000"/>
          <w:sz w:val="24"/>
          <w:szCs w:val="24"/>
        </w:rPr>
        <w:t>Мачинської</w:t>
      </w:r>
      <w:proofErr w:type="spellEnd"/>
      <w:r w:rsidRPr="00112CED">
        <w:rPr>
          <w:rFonts w:ascii="Times New Roman" w:hAnsi="Times New Roman" w:cs="Times New Roman"/>
          <w:color w:val="000000"/>
          <w:sz w:val="24"/>
          <w:szCs w:val="24"/>
        </w:rPr>
        <w:t xml:space="preserve">,. – Львів: ЛНУ ім. </w:t>
      </w:r>
      <w:proofErr w:type="spellStart"/>
      <w:r w:rsidRPr="00112CED">
        <w:rPr>
          <w:rFonts w:ascii="Times New Roman" w:hAnsi="Times New Roman" w:cs="Times New Roman"/>
          <w:color w:val="000000"/>
          <w:sz w:val="24"/>
          <w:szCs w:val="24"/>
        </w:rPr>
        <w:t>І.Франка</w:t>
      </w:r>
      <w:proofErr w:type="spellEnd"/>
      <w:r w:rsidRPr="00112CED">
        <w:rPr>
          <w:rFonts w:ascii="Times New Roman" w:hAnsi="Times New Roman" w:cs="Times New Roman"/>
          <w:color w:val="000000"/>
          <w:sz w:val="24"/>
          <w:szCs w:val="24"/>
        </w:rPr>
        <w:t>, 2022, 320 с.</w:t>
      </w:r>
    </w:p>
    <w:p w14:paraId="14374E1E" w14:textId="77777777" w:rsidR="00667C57" w:rsidRPr="00112CED" w:rsidRDefault="00667C57" w:rsidP="00667C57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ED">
        <w:rPr>
          <w:rFonts w:ascii="Times New Roman" w:hAnsi="Times New Roman" w:cs="Times New Roman"/>
          <w:color w:val="000000"/>
          <w:sz w:val="24"/>
          <w:szCs w:val="24"/>
        </w:rPr>
        <w:t xml:space="preserve">Матеріали звітних наукових конференцій факультету педагогічної освіти. – Львів: ЛНУ імені Івана Франка, 2022. – </w:t>
      </w:r>
      <w:proofErr w:type="spellStart"/>
      <w:r w:rsidRPr="00112CED">
        <w:rPr>
          <w:rFonts w:ascii="Times New Roman" w:hAnsi="Times New Roman" w:cs="Times New Roman"/>
          <w:color w:val="000000"/>
          <w:sz w:val="24"/>
          <w:szCs w:val="24"/>
        </w:rPr>
        <w:t>Вип</w:t>
      </w:r>
      <w:proofErr w:type="spellEnd"/>
      <w:r w:rsidRPr="00112CED">
        <w:rPr>
          <w:rFonts w:ascii="Times New Roman" w:hAnsi="Times New Roman" w:cs="Times New Roman"/>
          <w:color w:val="000000"/>
          <w:sz w:val="24"/>
          <w:szCs w:val="24"/>
        </w:rPr>
        <w:t>. 7. – 249 с.</w:t>
      </w:r>
    </w:p>
    <w:p w14:paraId="28BC8DB2" w14:textId="77777777" w:rsidR="00667C57" w:rsidRPr="00112CED" w:rsidRDefault="00667C57" w:rsidP="00667C57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ED">
        <w:rPr>
          <w:rFonts w:ascii="Times New Roman" w:hAnsi="Times New Roman" w:cs="Times New Roman"/>
          <w:color w:val="000000"/>
          <w:sz w:val="24"/>
          <w:szCs w:val="24"/>
        </w:rPr>
        <w:t xml:space="preserve">Педагогічна освіта у світлі реформ та викликів: матеріали Другої (II) Всеукраїнської </w:t>
      </w:r>
      <w:proofErr w:type="spellStart"/>
      <w:r w:rsidRPr="00112CED">
        <w:rPr>
          <w:rFonts w:ascii="Times New Roman" w:hAnsi="Times New Roman" w:cs="Times New Roman"/>
          <w:color w:val="000000"/>
          <w:sz w:val="24"/>
          <w:szCs w:val="24"/>
        </w:rPr>
        <w:t>наукоково</w:t>
      </w:r>
      <w:proofErr w:type="spellEnd"/>
      <w:r w:rsidRPr="00112CED">
        <w:rPr>
          <w:rFonts w:ascii="Times New Roman" w:hAnsi="Times New Roman" w:cs="Times New Roman"/>
          <w:color w:val="000000"/>
          <w:sz w:val="24"/>
          <w:szCs w:val="24"/>
        </w:rPr>
        <w:t>-практичної конференції студентів, аспірантів та молодих учених (м. Львів, 24-25 лютого 2022 року). Львів: ЛНУ імені Івана Франка, 2022. 240 с.</w:t>
      </w:r>
    </w:p>
    <w:p w14:paraId="6494B35D" w14:textId="77777777" w:rsidR="00667C57" w:rsidRPr="00112CED" w:rsidRDefault="00667C57" w:rsidP="00667C57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ED">
        <w:rPr>
          <w:rFonts w:ascii="Times New Roman" w:hAnsi="Times New Roman" w:cs="Times New Roman"/>
          <w:color w:val="000000"/>
          <w:sz w:val="24"/>
          <w:szCs w:val="24"/>
        </w:rPr>
        <w:t xml:space="preserve">Проблеми формування здорового способу життя молоді : Матеріали ХІІІ Всеукраїнської науково-практичної конференції ; Під </w:t>
      </w:r>
      <w:proofErr w:type="spellStart"/>
      <w:r w:rsidRPr="00112CED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112CED">
        <w:rPr>
          <w:rFonts w:ascii="Times New Roman" w:hAnsi="Times New Roman" w:cs="Times New Roman"/>
          <w:color w:val="000000"/>
          <w:sz w:val="24"/>
          <w:szCs w:val="24"/>
        </w:rPr>
        <w:t>. ред. Сіренко Р.Р. Львів : Видавничий центр ЛНУ ім. І. Франка, 2022. 86 с. https://pedagogy.lnu.edu.ua/department/physical-education-and-sport</w:t>
      </w:r>
      <w:r w:rsidRPr="00112CED">
        <w:rPr>
          <w:rFonts w:ascii="Times New Roman" w:hAnsi="Times New Roman" w:cs="Times New Roman"/>
          <w:color w:val="000000"/>
          <w:sz w:val="24"/>
          <w:szCs w:val="24"/>
        </w:rPr>
        <w:cr/>
      </w:r>
    </w:p>
    <w:p w14:paraId="0EBE148C" w14:textId="77777777" w:rsidR="0047481E" w:rsidRDefault="0047481E"/>
    <w:sectPr w:rsidR="00474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227"/>
    <w:multiLevelType w:val="hybridMultilevel"/>
    <w:tmpl w:val="39A285A6"/>
    <w:lvl w:ilvl="0" w:tplc="E8BE5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71D"/>
    <w:multiLevelType w:val="hybridMultilevel"/>
    <w:tmpl w:val="9678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B7"/>
    <w:rsid w:val="00264DB7"/>
    <w:rsid w:val="0047481E"/>
    <w:rsid w:val="006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DE7D"/>
  <w15:chartTrackingRefBased/>
  <w15:docId w15:val="{89D022EC-1BB8-4761-83DA-53BBFC04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57"/>
    <w:pPr>
      <w:suppressAutoHyphens/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LO-normal"/>
    <w:next w:val="LO-normal"/>
    <w:link w:val="20"/>
    <w:uiPriority w:val="99"/>
    <w:qFormat/>
    <w:rsid w:val="00667C57"/>
    <w:pPr>
      <w:keepNext/>
      <w:spacing w:before="240" w:after="0" w:line="360" w:lineRule="auto"/>
      <w:ind w:firstLine="720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7C57"/>
    <w:rPr>
      <w:rFonts w:ascii="Times New Roman" w:eastAsia="Calibri" w:hAnsi="Times New Roman" w:cs="Calibri"/>
      <w:b/>
      <w:sz w:val="28"/>
      <w:szCs w:val="20"/>
      <w:lang w:eastAsia="ru-RU" w:bidi="hi-IN"/>
    </w:rPr>
  </w:style>
  <w:style w:type="paragraph" w:customStyle="1" w:styleId="LO-normal">
    <w:name w:val="LO-normal"/>
    <w:uiPriority w:val="99"/>
    <w:qFormat/>
    <w:rsid w:val="00667C57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styleId="a3">
    <w:name w:val="Hyperlink"/>
    <w:basedOn w:val="a0"/>
    <w:uiPriority w:val="99"/>
    <w:unhideWhenUsed/>
    <w:rsid w:val="00667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525/978-9934-26-196-1-38" TargetMode="External"/><Relationship Id="rId13" Type="http://schemas.openxmlformats.org/officeDocument/2006/relationships/hyperlink" Target="https://e-learning.lnu.edu.ua/course/view.php?id=2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shing.logos-science.com/index.php/primedia/article/view/gkusryaifpugtp-monograph.2022/30" TargetMode="External"/><Relationship Id="rId12" Type="http://schemas.openxmlformats.org/officeDocument/2006/relationships/hyperlink" Target="https://e-learning.lnu.edu.ua/course/view.php?id=3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LIVtPb" TargetMode="External"/><Relationship Id="rId11" Type="http://schemas.openxmlformats.org/officeDocument/2006/relationships/hyperlink" Target="https://e-learning.lnu.edu.ua/course/view.php?id=2122" TargetMode="External"/><Relationship Id="rId5" Type="http://schemas.openxmlformats.org/officeDocument/2006/relationships/hyperlink" Target="https://evnuir.vnu.edu.ua/bitstream/123456789/19749/3/soc_robota_monogra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ltijapublishing.lv/omp/index.php/bp/catalog/view/179/5126/10767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525/978-9934-26-151-0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4512</Words>
  <Characters>2573</Characters>
  <Application>Microsoft Office Word</Application>
  <DocSecurity>0</DocSecurity>
  <Lines>21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2</cp:revision>
  <dcterms:created xsi:type="dcterms:W3CDTF">2023-01-11T17:40:00Z</dcterms:created>
  <dcterms:modified xsi:type="dcterms:W3CDTF">2023-01-11T17:44:00Z</dcterms:modified>
</cp:coreProperties>
</file>