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</w:rPr>
        <w:drawing>
          <wp:inline distB="0" distT="0" distL="0" distR="0">
            <wp:extent cx="6660515" cy="9093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093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Силабус курсу «Фізичне виховання» </w:t>
      </w:r>
    </w:p>
    <w:p w:rsidR="00000000" w:rsidDel="00000000" w:rsidP="00000000" w:rsidRDefault="00000000" w:rsidRPr="00000000" w14:paraId="00000007">
      <w:pPr>
        <w:ind w:left="4248" w:firstLine="708.0000000000001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І курс </w:t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1.0" w:type="dxa"/>
        <w:jc w:val="left"/>
        <w:tblLayout w:type="fixed"/>
        <w:tblLook w:val="0000"/>
      </w:tblPr>
      <w:tblGrid>
        <w:gridCol w:w="1980"/>
        <w:gridCol w:w="8221"/>
        <w:tblGridChange w:id="0">
          <w:tblGrid>
            <w:gridCol w:w="1980"/>
            <w:gridCol w:w="82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Назва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«Фізичне виховання»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Адреса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Навчально-спортивний комплекс ЛНУ імені Івана Франка,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Черемшини, 31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Факультет та кафедра, за якою закріплена дисципліна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Кафедра фізичного виховання та спорту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tabs>
                <w:tab w:val="left" w:leader="none" w:pos="360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 Освіта/Педагогіка,</w:t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3600"/>
              </w:tabs>
              <w:rPr/>
            </w:pPr>
            <w:r w:rsidDel="00000000" w:rsidR="00000000" w:rsidRPr="00000000">
              <w:rPr>
                <w:rtl w:val="0"/>
              </w:rPr>
              <w:t xml:space="preserve">014 Середня освіта (математична)</w:t>
            </w:r>
          </w:p>
          <w:p w:rsidR="00000000" w:rsidDel="00000000" w:rsidP="00000000" w:rsidRDefault="00000000" w:rsidRPr="00000000" w14:paraId="00000013">
            <w:pPr>
              <w:ind w:left="3600" w:hanging="360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Математика та статистика,</w:t>
            </w:r>
          </w:p>
          <w:p w:rsidR="00000000" w:rsidDel="00000000" w:rsidP="00000000" w:rsidRDefault="00000000" w:rsidRPr="00000000" w14:paraId="00000014">
            <w:pPr>
              <w:ind w:left="3600" w:hanging="3600"/>
              <w:rPr/>
            </w:pPr>
            <w:r w:rsidDel="00000000" w:rsidR="00000000" w:rsidRPr="00000000">
              <w:rPr>
                <w:rtl w:val="0"/>
              </w:rPr>
              <w:t xml:space="preserve">111 Математика,</w:t>
            </w:r>
          </w:p>
          <w:p w:rsidR="00000000" w:rsidDel="00000000" w:rsidP="00000000" w:rsidRDefault="00000000" w:rsidRPr="00000000" w14:paraId="00000015">
            <w:pPr>
              <w:ind w:left="3600" w:hanging="3600"/>
              <w:rPr/>
            </w:pPr>
            <w:r w:rsidDel="00000000" w:rsidR="00000000" w:rsidRPr="00000000">
              <w:rPr>
                <w:rtl w:val="0"/>
              </w:rPr>
              <w:t xml:space="preserve">112 Статистика,</w:t>
            </w:r>
          </w:p>
          <w:p w:rsidR="00000000" w:rsidDel="00000000" w:rsidP="00000000" w:rsidRDefault="00000000" w:rsidRPr="00000000" w14:paraId="00000016">
            <w:pPr>
              <w:ind w:left="3600" w:hanging="360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113 Прикладна математика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Викладачі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Сіренко Романа Романівна, зав. кафедри, доктор наук, професор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Матула Степан Степанович, старший викладач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Павлишин Оксана Федорівна, старший викладач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Савка Ірина Вячеславівна, старший викладач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Кроншталь Галина Степанівна, викладач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Куречко Галина Петрівна, викладач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Контактна інформація викладачів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romana.sirenko@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lnu.edu.ua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color w:val="000000"/>
                <w:u w:val="single"/>
              </w:rPr>
            </w:pPr>
            <w:hyperlink r:id="rId7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stepan.matula@lnu.edu.ua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oksana.pavlyshyn@lnu.edu.ua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color w:val="000000"/>
                <w:u w:val="single"/>
              </w:rPr>
            </w:pPr>
            <w:hyperlink r:id="rId8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iryna.savka@lnu.edu.ua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color w:val="000000"/>
                <w:u w:val="single"/>
              </w:rPr>
            </w:pPr>
            <w:hyperlink r:id="rId9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halyna.kronshtal@lnu.edu.ua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halyna.kurechko@lnu.edu.ua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Консультації по курсу відбуваються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Щовівторка 17:20-18:20 год</w:t>
            </w:r>
            <w:r w:rsidDel="00000000" w:rsidR="00000000" w:rsidRPr="00000000">
              <w:rPr>
                <w:color w:val="ff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(Черемшини,31, Cпорткомплекс ЛНУ імені Івана Франка, онлайн)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both"/>
              <w:rPr>
                <w:color w:val="00000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https://students.lnu.edu.ua/sport/instructional-work/sylabusy-2022-2023-navchalnyy-rik/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Інформація про курс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both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Курс розроблено таким чином, щоб студент оволодів необхідними знаннями щодо термінології фізичного виховання; отримав теоретичні та практичні відомості про зміцнення здоров’я й впровадження здорового способу життя; засвоїв методику розвитку рухових якостей; знав особливості фізичної підготовки та забезпечення потрібного рівня розвитку рухових здібностей; вмів визначати фізичний розвиток та функціональні можливості організму; вмів складати програму самостійного  оздоровчого тренування.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Коротка анотація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Дисципліна «Фізичне виховання» є нормативною дисципліною, яка викладається в 2-х семестрах в обсязі 3 кредитів (за Європейською Кредитно-Трансферною Системою ECTS).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Вона покликана сформувати спеціаліста, який не тільки володіє певною системою знань, умінь та практичних навичок з фізичного виховання, а й уміє самостійно мислити, аналізувати, доводити.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Мета та цілі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Метою викладання навчальної дисципліни “Фізичне виховання” є гармонійний, морально-вольовий та фізичний розвиток особистості, формування потреби у заняттях фізичною культурою і спортом, навичок здорового способу життя, навчання та удосконалення техніки оздоровчих видів рухової активності, підвищення рівня фізичної та психологічної підготовленості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Література для вивчення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Гігієнічні основи фізичного виховання студентів / Р.Р. Сіренко, А.Г. Киселевич, В.М. Стельникович, М.О. Сапронов : [навч. посібник]. – Л. : Видавничий центр ЛНУ імені Івана Франка, 2005. – 144 с.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Круцевич Т.Ю. Теорія і методика фізичного виховання / Т.Ю. Круцевич. –  Том 1. – Київ : Олімпійська література, 2012. – 392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4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Линець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М.М. Основи методики розвитку рухових якостей / М.М. Линець. – Львів : Штабар, 1997. – 207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993"/>
              </w:tabs>
              <w:ind w:left="54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Сіренко Р.Р. Фізичне виховання студентів : [курс лекції] / Р.Р Сіренко, О.І. Беднарський, Б.В. Семен ; за заг. ред. Р.Р. Сіренко. – Львів : ЛНУ імені Івана Франка, 2011. – 242 с.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993"/>
              </w:tabs>
              <w:ind w:left="54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Спорт у вищих навчальних закладах : [навч. посібн.] / Р.Р. Сіренко, Б.В. Семен, С.Н. Нікітенко і ін. ; під заг. ред. Р.Р. Сіренко. – Львів : ЛНУ імені Івана Франка, 2019. – 420с.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ind w:left="54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Загальні основи теорії і методики фізичного виховання : [навч.посібник] ; Під ред. О.M. Худолія. – К.: ОВС, 2008. – 406 с.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ind w:left="54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Енциклопедія олімпійського спорту України ; під ред. В.М. Платонова. – Київ : Олімпійська література, 2005. – 464 с.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ind w:left="54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Товт В.А. Основи теорії та методики фізичного виховання: [навч. посібник] / В.А. Товт, О.А. Дуло, М. Ю. Щерба. – Ужгород: ПП "Графіка", 2010. – 140 с.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ind w:left="54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Інноваційні технології фізичного виховання студентів: [навч. посібник] ;  за заг. ред. Вихляєва Ю. М.; – КПІ ім. Ігоря Сікорського. Київ : КПІ ім. Ігоря Сікорського. 2018 – 543 с.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  <w:tab w:val="left" w:leader="none" w:pos="317"/>
              </w:tabs>
              <w:ind w:left="54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Buultjens M. Enhancing aspects of the higher education student experience / P. Rjbinson // Journal of Higher Education Policy and Management, 2011. – vol. 33 (4). – P. 337-346.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01" w:hanging="42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Brehm W. “To get Germany moving” – aims, target-groups, programs, evidence of healthSport // Book of Abstracts of the 11-th mannual congress of the European College of Sport Science. – Cologne: Sportverlag Strauss, 2006. – 431 p.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Тривалість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64 год.+26 с. р. = 90 год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Обсяг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 годин, з них 64 годин практичних занять та 26 години самостійної роботи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Очікувані результати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Після завершення цього курсу студент буде : 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7" w:hanging="357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Знати: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112"/>
              </w:tabs>
              <w:ind w:left="262" w:hanging="26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теоретико-методичні основи фізичної культури і спорту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112"/>
              </w:tabs>
              <w:ind w:left="262" w:hanging="26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основи формування здорового способу життя;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112"/>
              </w:tabs>
              <w:ind w:left="262" w:hanging="26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гігієнічні основи фізичного виховання (раціональне харчування, догляд за тілом, загартовування тощо);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112"/>
              </w:tabs>
              <w:ind w:left="262" w:hanging="26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історію олімпійських ігор та видатних олімпійців України; 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112"/>
              </w:tabs>
              <w:ind w:left="262" w:hanging="26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методику використання найефективніших засобів та напрямків раціональної рухової активності;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112"/>
              </w:tabs>
              <w:ind w:left="262" w:hanging="26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головні вимоги до оздоровлення організму;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112"/>
              </w:tabs>
              <w:ind w:left="262" w:hanging="26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методику розвитку фізичних якостей та підвищення фізичної працездатності;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112"/>
              </w:tabs>
              <w:ind w:left="262" w:hanging="26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техніку безпеки під час виконання фізичних вправ та участі у змаганнях.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7" w:hanging="436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Вміти: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ind w:left="262" w:hanging="26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застосовувати на практиці найефективніші форми, методи та засоби оздоровчої рухової активності;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ind w:left="262" w:hanging="26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регулювати фізичне навантаження для забезпечення вимог оздоровчої рухливої активності;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262" w:hanging="262"/>
              <w:rPr/>
            </w:pPr>
            <w:r w:rsidDel="00000000" w:rsidR="00000000" w:rsidRPr="00000000">
              <w:rPr>
                <w:rtl w:val="0"/>
              </w:rPr>
              <w:t xml:space="preserve"> планувати тижневий руховий режим, застосовувати елементи спеціальної фізичної підготовки;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ind w:left="262" w:hanging="262"/>
              <w:rPr/>
            </w:pPr>
            <w:r w:rsidDel="00000000" w:rsidR="00000000" w:rsidRPr="00000000">
              <w:rPr>
                <w:rtl w:val="0"/>
              </w:rPr>
              <w:t xml:space="preserve">складати комплекси фізичних вправ для вирішення завдань фізичного виховання;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ind w:left="262" w:hanging="26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технічно правильно виконувати фізичні вправи з різних видів спорту;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ind w:left="262" w:hanging="262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оцінювати за об’єктивними та суб’єктивними показниками свій фізичний стан, готовність організму до занять фізичними вправами та обсяг навантаження під час виконання фізичних вправ;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84"/>
              </w:tabs>
              <w:ind w:left="261" w:hanging="261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організовувати і проводити самостійні рекреаційні та оздоровчі заняття в режимі дня та у вихідні дні;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61" w:hanging="261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володіти навичками допомоги при травмах та нещасних випадках.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Ключові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both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Фізичний розвиток, фізична підготовленість, рухова активність, здоров’я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Формат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Очний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Проведення консультації для кращого розуміння теми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1</w:t>
            </w:r>
          </w:p>
          <w:p w:rsidR="00000000" w:rsidDel="00000000" w:rsidP="00000000" w:rsidRDefault="00000000" w:rsidRPr="00000000" w14:paraId="0000005D">
            <w:pPr>
              <w:ind w:left="742" w:hanging="742"/>
              <w:rPr/>
            </w:pPr>
            <w:r w:rsidDel="00000000" w:rsidR="00000000" w:rsidRPr="00000000">
              <w:rPr>
                <w:rtl w:val="0"/>
              </w:rPr>
              <w:t xml:space="preserve">Тема 1. Основи фізичної культури і спорту в суспільстві. Техніка безпеки на заняттях</w:t>
            </w:r>
          </w:p>
          <w:p w:rsidR="00000000" w:rsidDel="00000000" w:rsidP="00000000" w:rsidRDefault="00000000" w:rsidRPr="00000000" w14:paraId="0000005E">
            <w:pPr>
              <w:ind w:left="742" w:hanging="742"/>
              <w:rPr/>
            </w:pPr>
            <w:r w:rsidDel="00000000" w:rsidR="00000000" w:rsidRPr="00000000">
              <w:rPr>
                <w:rtl w:val="0"/>
              </w:rPr>
              <w:t xml:space="preserve">Тема 2. Фізичні вправи як засіб самооборони та психологічного розвантаження. </w:t>
            </w:r>
          </w:p>
          <w:p w:rsidR="00000000" w:rsidDel="00000000" w:rsidP="00000000" w:rsidRDefault="00000000" w:rsidRPr="00000000" w14:paraId="0000005F">
            <w:pPr>
              <w:ind w:left="742" w:hanging="742"/>
              <w:rPr/>
            </w:pPr>
            <w:r w:rsidDel="00000000" w:rsidR="00000000" w:rsidRPr="00000000">
              <w:rPr>
                <w:rtl w:val="0"/>
              </w:rPr>
              <w:t xml:space="preserve">Тема 3. Основи розвитку фізичних якостей</w:t>
            </w:r>
          </w:p>
          <w:p w:rsidR="00000000" w:rsidDel="00000000" w:rsidP="00000000" w:rsidRDefault="00000000" w:rsidRPr="00000000" w14:paraId="00000060">
            <w:pPr>
              <w:ind w:left="742" w:hanging="742"/>
              <w:rPr/>
            </w:pPr>
            <w:r w:rsidDel="00000000" w:rsidR="00000000" w:rsidRPr="00000000">
              <w:rPr>
                <w:rtl w:val="0"/>
              </w:rPr>
              <w:t xml:space="preserve">Тема 4. Гігієнічні основи фізичного виховання. Методика визначення функціонального стану організму</w:t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2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Тема 1. Олімпізм. Історія олімпійських ігор. Олімпійці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884" w:hanging="850"/>
              <w:rPr/>
            </w:pPr>
            <w:r w:rsidDel="00000000" w:rsidR="00000000" w:rsidRPr="00000000">
              <w:rPr>
                <w:rtl w:val="0"/>
              </w:rPr>
              <w:t xml:space="preserve">Тема 2. Підвищення працездатності організму засобами фізичного виховання. Функціональний тренінг.</w:t>
            </w:r>
          </w:p>
          <w:p w:rsidR="00000000" w:rsidDel="00000000" w:rsidP="00000000" w:rsidRDefault="00000000" w:rsidRPr="00000000" w14:paraId="00000064">
            <w:pPr>
              <w:ind w:left="884" w:hanging="850"/>
              <w:rPr/>
            </w:pPr>
            <w:r w:rsidDel="00000000" w:rsidR="00000000" w:rsidRPr="00000000">
              <w:rPr>
                <w:rtl w:val="0"/>
              </w:rPr>
              <w:t xml:space="preserve">Тема 3. Методика розвитку сили окремих м’язових груп</w:t>
            </w:r>
          </w:p>
          <w:p w:rsidR="00000000" w:rsidDel="00000000" w:rsidP="00000000" w:rsidRDefault="00000000" w:rsidRPr="00000000" w14:paraId="00000065">
            <w:pPr>
              <w:ind w:left="884" w:hanging="850"/>
              <w:rPr/>
            </w:pPr>
            <w:r w:rsidDel="00000000" w:rsidR="00000000" w:rsidRPr="00000000">
              <w:rPr>
                <w:rtl w:val="0"/>
              </w:rPr>
              <w:t xml:space="preserve">Тема 4. Фітнес-технології в сучасній фізичній культурі і спорті</w:t>
            </w:r>
          </w:p>
          <w:p w:rsidR="00000000" w:rsidDel="00000000" w:rsidP="00000000" w:rsidRDefault="00000000" w:rsidRPr="00000000" w14:paraId="00000066">
            <w:pPr>
              <w:ind w:left="34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Підсумковий контроль, форма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Залік в кінці навчального року</w:t>
            </w:r>
          </w:p>
          <w:p w:rsidR="00000000" w:rsidDel="00000000" w:rsidP="00000000" w:rsidRDefault="00000000" w:rsidRPr="00000000" w14:paraId="0000006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Оцінювання студентів за активністю на заняттях, теоретичною та методичною підготовленістю</w:t>
            </w:r>
          </w:p>
          <w:tbl>
            <w:tblPr>
              <w:tblStyle w:val="Table2"/>
              <w:tblW w:w="810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880"/>
              <w:gridCol w:w="2977"/>
              <w:gridCol w:w="2267"/>
              <w:gridCol w:w="1985"/>
              <w:tblGridChange w:id="0">
                <w:tblGrid>
                  <w:gridCol w:w="880"/>
                  <w:gridCol w:w="2977"/>
                  <w:gridCol w:w="2267"/>
                  <w:gridCol w:w="19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B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№</w:t>
                  </w:r>
                </w:p>
                <w:p w:rsidR="00000000" w:rsidDel="00000000" w:rsidP="00000000" w:rsidRDefault="00000000" w:rsidRPr="00000000" w14:paraId="0000006C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з/п</w:t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Критерії   оцінки</w:t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pStyle w:val="Heading3"/>
                    <w:spacing w:after="0" w:before="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Бали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0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0" w:firstLine="0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7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Активність на заняттях </w:t>
                  </w:r>
                </w:p>
              </w:tc>
              <w:tc>
                <w:tcPr/>
                <w:p w:rsidR="00000000" w:rsidDel="00000000" w:rsidP="00000000" w:rsidRDefault="00000000" w:rsidRPr="00000000" w14:paraId="00000073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rHeight w:val="339" w:hRule="atLeast"/>
                <w:tblHeader w:val="0"/>
              </w:trPr>
              <w:tc>
                <w:tcPr/>
                <w:p w:rsidR="00000000" w:rsidDel="00000000" w:rsidP="00000000" w:rsidRDefault="00000000" w:rsidRPr="00000000" w14:paraId="00000074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0" w:firstLine="0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7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Фізична досконалість</w:t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40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8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ind w:left="0" w:firstLine="0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</w:tcPr>
                <w:p w:rsidR="00000000" w:rsidDel="00000000" w:rsidP="00000000" w:rsidRDefault="00000000" w:rsidRPr="00000000" w14:paraId="0000007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Методична робота</w:t>
                  </w:r>
                </w:p>
              </w:tc>
              <w:tc>
                <w:tcPr/>
                <w:p w:rsidR="00000000" w:rsidDel="00000000" w:rsidP="00000000" w:rsidRDefault="00000000" w:rsidRPr="00000000" w14:paraId="0000007B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30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left w:color="000000" w:space="0" w:sz="0" w:val="nil"/>
                    <w:bottom w:color="000000" w:space="0" w:sz="0" w:val="nil"/>
                  </w:tcBorders>
                </w:tcPr>
                <w:p w:rsidR="00000000" w:rsidDel="00000000" w:rsidP="00000000" w:rsidRDefault="00000000" w:rsidRPr="00000000" w14:paraId="0000007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Разом</w:t>
                  </w:r>
                </w:p>
              </w:tc>
              <w:tc>
                <w:tcPr/>
                <w:p w:rsidR="00000000" w:rsidDel="00000000" w:rsidP="00000000" w:rsidRDefault="00000000" w:rsidRPr="00000000" w14:paraId="0000007F">
                  <w:pPr>
                    <w:ind w:firstLine="709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Пререквізити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Для вивчення курсу студенти потребують базових знань з дисципліни «Фізичне виховання» </w:t>
            </w:r>
          </w:p>
        </w:tc>
      </w:tr>
      <w:tr>
        <w:trPr>
          <w:cantSplit w:val="0"/>
          <w:trHeight w:val="18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Групова форма навчання</w:t>
            </w:r>
          </w:p>
          <w:tbl>
            <w:tblPr>
              <w:tblStyle w:val="Table3"/>
              <w:tblW w:w="7398.000000000001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488"/>
              <w:gridCol w:w="2529"/>
              <w:gridCol w:w="2381"/>
              <w:tblGridChange w:id="0">
                <w:tblGrid>
                  <w:gridCol w:w="2488"/>
                  <w:gridCol w:w="2529"/>
                  <w:gridCol w:w="238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086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Методи навчання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9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Методи наочні</w:t>
                  </w:r>
                </w:p>
              </w:tc>
              <w:tc>
                <w:tcPr/>
                <w:p w:rsidR="00000000" w:rsidDel="00000000" w:rsidP="00000000" w:rsidRDefault="00000000" w:rsidRPr="00000000" w14:paraId="0000008A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Методи словесні</w:t>
                  </w:r>
                </w:p>
              </w:tc>
              <w:tc>
                <w:tcPr/>
                <w:p w:rsidR="00000000" w:rsidDel="00000000" w:rsidP="00000000" w:rsidRDefault="00000000" w:rsidRPr="00000000" w14:paraId="0000008B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Практичні методи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8C">
                  <w:pPr>
                    <w:jc w:val="center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показ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D">
                  <w:pPr>
                    <w:jc w:val="center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розповідь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8E">
                  <w:pPr>
                    <w:jc w:val="center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розучування частинами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08F">
                  <w:pPr>
                    <w:jc w:val="center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демонстрація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0">
                  <w:pPr>
                    <w:jc w:val="center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пояснення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1">
                  <w:pPr>
                    <w:jc w:val="center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розучування вцілому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3">
                  <w:pPr>
                    <w:jc w:val="center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бесіда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4">
                  <w:pPr>
                    <w:jc w:val="center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практична допомога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6">
                  <w:pPr>
                    <w:jc w:val="center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вказівка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7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суворо-регламентованої вправи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restart"/>
                </w:tcPr>
                <w:p w:rsidR="00000000" w:rsidDel="00000000" w:rsidP="00000000" w:rsidRDefault="00000000" w:rsidRPr="00000000" w14:paraId="00000098">
                  <w:pPr>
                    <w:jc w:val="center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звукові та зорові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9">
                  <w:pPr>
                    <w:jc w:val="center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підрахунки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A">
                  <w:pPr>
                    <w:jc w:val="center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оцінка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B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ігровий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Merge w:val="continue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D">
                  <w:pPr>
                    <w:jc w:val="center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команда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E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змагальний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9F">
                  <w:pPr>
                    <w:jc w:val="center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орієнтири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0">
                  <w:pPr>
                    <w:jc w:val="center"/>
                    <w:rPr/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розпорядження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A1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підвідні вправи</w:t>
                  </w:r>
                </w:p>
              </w:tc>
            </w:tr>
          </w:tbl>
          <w:p w:rsidR="00000000" w:rsidDel="00000000" w:rsidP="00000000" w:rsidRDefault="00000000" w:rsidRPr="00000000" w14:paraId="000000A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Необхідне 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Комп’ютерне обладнання, програмне забезпечення ZOOM, Microsoft Teams, Moodle, спортивний інвентар та обладнання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Оцінювання проводиться за 100-бальною шкалою</w:t>
            </w:r>
          </w:p>
          <w:tbl>
            <w:tblPr>
              <w:tblStyle w:val="Table4"/>
              <w:tblW w:w="82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134"/>
              <w:gridCol w:w="1559"/>
              <w:gridCol w:w="1305"/>
              <w:gridCol w:w="1275"/>
              <w:gridCol w:w="1560"/>
              <w:gridCol w:w="1389"/>
              <w:tblGridChange w:id="0">
                <w:tblGrid>
                  <w:gridCol w:w="1134"/>
                  <w:gridCol w:w="1559"/>
                  <w:gridCol w:w="1305"/>
                  <w:gridCol w:w="1275"/>
                  <w:gridCol w:w="1560"/>
                  <w:gridCol w:w="138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6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Розподіл балів у модулях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 модуль</w:t>
                  </w:r>
                </w:p>
              </w:tc>
              <w:tc>
                <w:tcPr>
                  <w:gridSpan w:val="3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 модуль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3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Актив-ність</w:t>
                  </w:r>
                </w:p>
                <w:p w:rsidR="00000000" w:rsidDel="00000000" w:rsidP="00000000" w:rsidRDefault="00000000" w:rsidRPr="00000000" w14:paraId="000000B4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на занятті</w:t>
                  </w:r>
                </w:p>
              </w:tc>
              <w:tc>
                <w:tcPr/>
                <w:p w:rsidR="00000000" w:rsidDel="00000000" w:rsidP="00000000" w:rsidRDefault="00000000" w:rsidRPr="00000000" w14:paraId="000000B5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Фізична досконалість</w:t>
                  </w:r>
                </w:p>
              </w:tc>
              <w:tc>
                <w:tcPr/>
                <w:p w:rsidR="00000000" w:rsidDel="00000000" w:rsidP="00000000" w:rsidRDefault="00000000" w:rsidRPr="00000000" w14:paraId="000000B6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Методич-на</w:t>
                  </w:r>
                </w:p>
                <w:p w:rsidR="00000000" w:rsidDel="00000000" w:rsidP="00000000" w:rsidRDefault="00000000" w:rsidRPr="00000000" w14:paraId="000000B7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робота</w:t>
                  </w:r>
                </w:p>
              </w:tc>
              <w:tc>
                <w:tcPr/>
                <w:p w:rsidR="00000000" w:rsidDel="00000000" w:rsidP="00000000" w:rsidRDefault="00000000" w:rsidRPr="00000000" w14:paraId="000000B8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Актив-ність</w:t>
                  </w:r>
                </w:p>
                <w:p w:rsidR="00000000" w:rsidDel="00000000" w:rsidP="00000000" w:rsidRDefault="00000000" w:rsidRPr="00000000" w14:paraId="000000B9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на </w:t>
                  </w:r>
                </w:p>
                <w:p w:rsidR="00000000" w:rsidDel="00000000" w:rsidP="00000000" w:rsidRDefault="00000000" w:rsidRPr="00000000" w14:paraId="000000BA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занятті</w:t>
                  </w:r>
                </w:p>
              </w:tc>
              <w:tc>
                <w:tcPr/>
                <w:p w:rsidR="00000000" w:rsidDel="00000000" w:rsidP="00000000" w:rsidRDefault="00000000" w:rsidRPr="00000000" w14:paraId="000000BB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Фізична досконалість </w:t>
                  </w:r>
                </w:p>
                <w:p w:rsidR="00000000" w:rsidDel="00000000" w:rsidP="00000000" w:rsidRDefault="00000000" w:rsidRPr="00000000" w14:paraId="000000BC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D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Методич-на</w:t>
                  </w:r>
                </w:p>
                <w:p w:rsidR="00000000" w:rsidDel="00000000" w:rsidP="00000000" w:rsidRDefault="00000000" w:rsidRPr="00000000" w14:paraId="000000BE">
                  <w:pPr>
                    <w:jc w:val="center"/>
                    <w:rPr>
                      <w:i w:val="1"/>
                    </w:rPr>
                  </w:pPr>
                  <w:r w:rsidDel="00000000" w:rsidR="00000000" w:rsidRPr="00000000">
                    <w:rPr>
                      <w:i w:val="1"/>
                      <w:rtl w:val="0"/>
                    </w:rPr>
                    <w:t xml:space="preserve">робота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BF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15</w:t>
                  </w:r>
                </w:p>
              </w:tc>
              <w:tc>
                <w:tcPr/>
                <w:p w:rsidR="00000000" w:rsidDel="00000000" w:rsidP="00000000" w:rsidRDefault="00000000" w:rsidRPr="00000000" w14:paraId="000000C0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20</w:t>
                  </w:r>
                </w:p>
              </w:tc>
              <w:tc>
                <w:tcPr/>
                <w:p w:rsidR="00000000" w:rsidDel="00000000" w:rsidP="00000000" w:rsidRDefault="00000000" w:rsidRPr="00000000" w14:paraId="000000C1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15</w:t>
                  </w:r>
                </w:p>
              </w:tc>
              <w:tc>
                <w:tcPr/>
                <w:p w:rsidR="00000000" w:rsidDel="00000000" w:rsidP="00000000" w:rsidRDefault="00000000" w:rsidRPr="00000000" w14:paraId="000000C2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15</w:t>
                  </w:r>
                </w:p>
              </w:tc>
              <w:tc>
                <w:tcPr/>
                <w:p w:rsidR="00000000" w:rsidDel="00000000" w:rsidP="00000000" w:rsidRDefault="00000000" w:rsidRPr="00000000" w14:paraId="000000C3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20</w:t>
                  </w:r>
                </w:p>
              </w:tc>
              <w:tc>
                <w:tcPr/>
                <w:p w:rsidR="00000000" w:rsidDel="00000000" w:rsidP="00000000" w:rsidRDefault="00000000" w:rsidRPr="00000000" w14:paraId="000000C4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0C5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50</w:t>
                  </w:r>
                </w:p>
              </w:tc>
              <w:tc>
                <w:tcPr>
                  <w:gridSpan w:val="3"/>
                </w:tcPr>
                <w:p w:rsidR="00000000" w:rsidDel="00000000" w:rsidP="00000000" w:rsidRDefault="00000000" w:rsidRPr="00000000" w14:paraId="000000C8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50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6"/>
                </w:tcPr>
                <w:p w:rsidR="00000000" w:rsidDel="00000000" w:rsidP="00000000" w:rsidRDefault="00000000" w:rsidRPr="00000000" w14:paraId="000000CB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D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Залік – в кінці навчального року.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Відвідування занять</w:t>
            </w:r>
            <w:r w:rsidDel="00000000" w:rsidR="00000000" w:rsidRPr="00000000">
              <w:rPr>
                <w:rtl w:val="0"/>
              </w:rPr>
              <w:t xml:space="preserve"> є важливою складовою навчання. Очікується, що всі студенти відвідають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строків, визначених для виконання видів робіт, передбачених курсом. </w:t>
            </w:r>
            <w:r w:rsidDel="00000000" w:rsidR="00000000" w:rsidRPr="00000000">
              <w:rPr>
                <w:b w:val="1"/>
                <w:rtl w:val="0"/>
              </w:rPr>
              <w:t xml:space="preserve">Література.</w:t>
            </w:r>
            <w:r w:rsidDel="00000000" w:rsidR="00000000" w:rsidRPr="00000000">
              <w:rPr>
                <w:rtl w:val="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Політика виставлення балів.</w:t>
            </w:r>
            <w:r w:rsidDel="00000000" w:rsidR="00000000" w:rsidRPr="00000000">
              <w:rPr>
                <w:color w:val="000000"/>
                <w:rtl w:val="0"/>
              </w:rPr>
              <w:t xml:space="preserve"> Враховуються бали за активність студента під час семінарського заняття, оцінюється рівень фізичної, технічної та теоретичної підготовленості, оцінюється рівень методичної підготовленості за виконання лабораторних та самостійних робіт.</w:t>
            </w:r>
          </w:p>
          <w:p w:rsidR="00000000" w:rsidDel="00000000" w:rsidP="00000000" w:rsidRDefault="00000000" w:rsidRPr="00000000" w14:paraId="000000D4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Жодні форми порушення академічної доброчесності не толеруються.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Питання до заліку чи екзамену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Контрольні питання: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Розкрийте поняття “Фізична культура” і “Фізичне виховання”.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загальні принципи фізичної культури Ви знаєте?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Назвіть методичні принципи фізичного виховання.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Назвіть вихідні поняття теорії та методики фізичного виховання (дайте визначення одного зних).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особливості предмету ”Фізичне виховання” у закладі вищої освіти?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У чому полягає головна мета фізичного виховання студентів?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Назвіть і охарактеризуйте взаємозв’язки дисципліни “Фізичне виховання” з іншими дисциплінами.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Назвіть три основні форми фізкультурної діяльності студентів.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Що є головним засобом фізичного виховання?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види контролю успішності з фізичного виховання Ви знаєте?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1080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Назвіть основні гігієнічні принципи фізичного виховання студентів.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80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Що таке особиста гігієна?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80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У чому полягає специфіка догляду за тілом?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80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особливості догляду за шкірою рук та ніг?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80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Що спричинює виникнення гнійничкових захворювань шкіри? Головні заходи профілактики цих захворювань.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80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Перелічіть основні гігієнічні вимоги до сну.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80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Дайте визначення терміну “загартовування”.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80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Охарактеризуйте основні принципи загартовування.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80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Яке призначення спортивного одягу та взуття?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80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Охарактеризуйте гігієнічні вимоги до взуття.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80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Опишіть особливості догляду за взуттям.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80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чинники впливають на розповсюдження серцево-судинних захворювань?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80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Охарактеризуйте дію стресу на організм людини.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80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Що таке “гіпокінезія”?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80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звички згубно впливають на здоров’я людини?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80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У чому полягає негативний вплив куріння на людське здоров’я?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Чим небезпечне “пасивне” куріння?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Який механізм дії алкоголю на організм людини?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Дайте визначення поняття "рухові якості" людини.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Що Ви розумієте під "переносом" рухових якостей?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Дайте визначення поняття "фізична вправа".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Якими специфічними функціями характеризуються фізичні вправи?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Дайте визначення поняття "метод вправи".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Назвіть основні різновиди методів вправи.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Назвіть характерні ознаки методів безперервної вправи.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В чому полягає тренувальний ефект різних методів безперервної вправи?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Назвіть характерні ознаки методів інтервальної вправи.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В чому полягає тренувальний ефект різних методів інтервальної вправи?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Назвіть характерні ознаки методу колової вправи.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У чому полягає тренувальний ефект методів комбінованої вправи.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Назвіть характерні ознаки методу ігрової вправи.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Назвіть характерні ознаки методу змагальної вправи.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Дайте визначення понять: "загальна витривалість", "швидкісна витривалість", "силова витривалість".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фактори зумовлюють прояв витривалості?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 змінюються природні темпи розвитку витривалості в онтогенезі людини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засоби найефективніші для розвитку різних видів витривалості?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Охарактеризуйте складові компоненти методики розвитку витривалості.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Наведіть приклади тестів, що застосовуються для контролю за розвитком різних видів витривалості.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Дайте визначення поняття "сила, як рухова якість людини".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існують різновиди силових якостей? Назвіть режими роботи м'язів.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фактори зумовлюють силові можливості людини?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 змінюються природні темпи розвитку силових якостей в онтогенезі людини?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Назвіть групи вправ, що застосовують для розвитку сили.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методики розвитку максимальної сили Ви знаєте?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Охарактеризуйте складові компоненти методики розвитку швидкісної сили.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Охарактеризуйте складові компоненти методики розвитку вибухової сили.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Дайте визначення поняття швидкість, як рухова якість.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існують різновиди швидкості?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фактори зумовлюють швидкісні можливості людини?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засоби використовують для розвитку швидкості простих та складних реакцій?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методи та засоби розвитку швидкості циклічних рухів Ви знаєте?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Якими тестовими вправами можна визначити швидкість?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Що таке гнучкість? Які існують різновиди гнучкості?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фактори зумовлюють прояв гнучкості?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В чому полягає взаємозв’язок гнучкості з іншими руховими якостями 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процесом навчання техніці фізичних вправ?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 змінюються природні темпи розвитку гнучкості в онтогенезі людини?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Назвіть групи вправ, що застосовують для розвитку гнучкості.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Розкрийте послідовність розвитку рухливості у різних суглобів у одному занятті.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Наведіть приклади типових тестів, що застосовуються для </w:t>
            </w:r>
            <w:r w:rsidDel="00000000" w:rsidR="00000000" w:rsidRPr="00000000">
              <w:rPr>
                <w:i w:val="1"/>
                <w:color w:val="341e4e"/>
                <w:rtl w:val="0"/>
              </w:rPr>
              <w:t xml:space="preserve">контролю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гнучкості.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Що таке спритність? У чому полягає комплексність цієї рухової якості?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Що розуміють під координаційними здібностями людини? Які різновиди координації Ви знаєте? Наведіть приклади.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чинники впливають на розвиток спритності і координаційних здібностей?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У чому особливість застосування засобів розвитку спритності?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Охарактеризуйте методику розвитку спритності та координаційних здібностей.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Дайте визначення термінам «фізичний розвиток», «антропометрія», «конституція тіла».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методи антропометричних вимірювань Ви знаєте?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індекси, на Вашу думку, є найоптимальнішими для визначення належної ваги тіла?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Що таке «функціональна проба»?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вимоги ставлять до проведення функціональних проб?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Охарактеризуйте методику проведення проб із затримкою дихання.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Охарактеризуйте методику проведення проб зі зміною положення тіла в просторі.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Охарактеризуйте методику проведення проб із фізичним навантаженням.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1"/>
              </w:numPr>
              <w:tabs>
                <w:tab w:val="left" w:leader="none" w:pos="1080"/>
              </w:tabs>
              <w:ind w:left="357" w:hanging="357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Назвіть основні принципи сучасного олімпійського руху.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1"/>
              </w:numPr>
              <w:tabs>
                <w:tab w:val="left" w:leader="none" w:pos="1080"/>
              </w:tabs>
              <w:ind w:left="357" w:hanging="357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Яка мета і головні ідеї олімпізму?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1"/>
              </w:numPr>
              <w:tabs>
                <w:tab w:val="left" w:leader="none" w:pos="1080"/>
              </w:tabs>
              <w:ind w:left="357" w:hanging="357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Назвіть основні положення Олімпійської хартії. Коли і де їх було затверджено?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1"/>
              </w:numPr>
              <w:tabs>
                <w:tab w:val="left" w:leader="none" w:pos="1080"/>
              </w:tabs>
              <w:ind w:left="357" w:hanging="357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Що спричинило виникнення спорту в Стародавній Греції?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1"/>
              </w:numPr>
              <w:tabs>
                <w:tab w:val="left" w:leader="none" w:pos="1080"/>
              </w:tabs>
              <w:ind w:left="357" w:hanging="357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Які легенди пов’язані з проведенням ОІ?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1"/>
              </w:numPr>
              <w:tabs>
                <w:tab w:val="left" w:leader="none" w:pos="1080"/>
              </w:tabs>
              <w:ind w:left="357" w:hanging="357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Якою була програма ОІ Стародавньої Греції? Скільки днів тривали ОІ?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1"/>
              </w:numPr>
              <w:tabs>
                <w:tab w:val="left" w:leader="none" w:pos="1080"/>
              </w:tabs>
              <w:ind w:left="357" w:hanging="357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Які кризові явища у суспільному житті Греції призвели до закриття Олімпійських ігор?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1"/>
              </w:numPr>
              <w:tabs>
                <w:tab w:val="left" w:leader="none" w:pos="1080"/>
              </w:tabs>
              <w:ind w:left="357" w:hanging="357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Яка роль П’єра де Кубертена у відродженні Олімпійських ігор?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1"/>
              </w:numPr>
              <w:tabs>
                <w:tab w:val="left" w:leader="none" w:pos="1080"/>
              </w:tabs>
              <w:ind w:left="357" w:hanging="357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Які особливості українського спорту до 1992 року Ви знаєте?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1"/>
              </w:numPr>
              <w:tabs>
                <w:tab w:val="left" w:leader="none" w:pos="1080"/>
              </w:tabs>
              <w:ind w:left="357" w:hanging="357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Назвіть найбвідоміших олімпійців України.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1"/>
              </w:numPr>
              <w:tabs>
                <w:tab w:val="left" w:leader="none" w:pos="1080"/>
              </w:tabs>
              <w:ind w:left="357" w:hanging="357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Які Олімпійські ігри принесли Україні найбільше нагород?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1"/>
              </w:numPr>
              <w:tabs>
                <w:tab w:val="left" w:leader="none" w:pos="1080"/>
              </w:tabs>
              <w:ind w:left="357" w:hanging="357"/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Назвіть відомих львівських атлетів – учасників та переможців Олімпійських ігор.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7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Які вимоги до організації самостійних занять фізичними вправами Ви знаєте?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7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У чому полягає мотивація самостійної діяльності студентів?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7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 Які Ви знаєте форми самостійних занять?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ind w:left="357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Дайте визначення контролю?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ind w:left="357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У чому полягає методика самостійних занять?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ind w:left="357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Назвіть основні засоби самостійних занять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ind w:left="357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У чому полягає зміст самостійних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занять?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ind w:left="357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Що таке фізична працездатність?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ind w:left="357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чинники впливають на розвиток працездатності?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ind w:left="357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Що таке повторний максимум і як його визначити?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ind w:left="357" w:hanging="357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засоби відновлення працездатності Ви знаєте?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spacing w:line="276" w:lineRule="auto"/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головні вимоги ставляться до розминки?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spacing w:line="276" w:lineRule="auto"/>
              <w:ind w:left="360" w:hanging="36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Назвіть послідовність виконання вправ розминки. Обгрунтуйте відповідь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spacing w:line="276" w:lineRule="auto"/>
              <w:ind w:left="360" w:hanging="36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Перерахуйте основні м’язи верхнього плечового поясу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spacing w:line="276" w:lineRule="auto"/>
              <w:ind w:left="360" w:hanging="36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вправи сприятимуть розвитку сили цих м’язів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spacing w:line="276" w:lineRule="auto"/>
              <w:ind w:left="360" w:hanging="36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Перерахуйте основні м’язи нижніх кінцівок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spacing w:line="276" w:lineRule="auto"/>
              <w:ind w:left="360" w:hanging="36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Які вправи сприятимуть розвитку цих м’язів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spacing w:line="276" w:lineRule="auto"/>
              <w:ind w:left="360" w:hanging="36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Назвіть найбільші м’язи спини і тулуба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spacing w:line="276" w:lineRule="auto"/>
              <w:ind w:left="360" w:hanging="36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Опишіть вправи для розвитку пресу (не менше 6 вправ)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spacing w:line="276" w:lineRule="auto"/>
              <w:ind w:left="360" w:hanging="36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Що розуміють під поняттям фітнес? Фітнес-технологія?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59"/>
              </w:tabs>
              <w:spacing w:line="276" w:lineRule="auto"/>
              <w:ind w:left="360" w:hanging="36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Які види оздоровчого фітнесу Ви знаєте?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  <w:rtl w:val="0"/>
              </w:rPr>
              <w:t xml:space="preserve">Які види силового фітнесу Вам відомі?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Опитування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14F">
      <w:pPr>
        <w:jc w:val="both"/>
        <w:rPr>
          <w:rFonts w:ascii="Garamond" w:cs="Garamond" w:eastAsia="Garamond" w:hAnsi="Garamo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both"/>
        <w:rPr>
          <w:rFonts w:ascii="Garamond" w:cs="Garamond" w:eastAsia="Garamond" w:hAnsi="Garamond"/>
          <w:i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t xml:space="preserve">** Схема курсу</w:t>
      </w:r>
    </w:p>
    <w:tbl>
      <w:tblPr>
        <w:tblStyle w:val="Table5"/>
        <w:tblW w:w="1020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2410"/>
        <w:gridCol w:w="1134"/>
        <w:gridCol w:w="2977"/>
        <w:gridCol w:w="850"/>
        <w:gridCol w:w="1134"/>
        <w:tblGridChange w:id="0">
          <w:tblGrid>
            <w:gridCol w:w="1701"/>
            <w:gridCol w:w="2410"/>
            <w:gridCol w:w="1134"/>
            <w:gridCol w:w="2977"/>
            <w:gridCol w:w="850"/>
            <w:gridCol w:w="11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jc w:val="both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Тиж. / дата / год.-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jc w:val="both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Тема, план, короткі тези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jc w:val="both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 діяльності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jc w:val="both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Література.*** Ресурси в інтернеті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jc w:val="both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Завдання,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jc w:val="both"/>
              <w:rPr>
                <w:rFonts w:ascii="Garamond" w:cs="Garamond" w:eastAsia="Garamond" w:hAnsi="Garamond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Термін виконання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 сем.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15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Вт.  09.30-10.50</w:t>
            </w:r>
          </w:p>
          <w:p w:rsidR="00000000" w:rsidDel="00000000" w:rsidP="00000000" w:rsidRDefault="00000000" w:rsidRPr="00000000" w14:paraId="0000015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 1. Основи фізичної культури і спорту в суспільстві. Техніка безпеки на заняттях.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Практичні заняття (групові)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61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Гігієнічні основи фізичного виховання студентів / Р.Р. Сіренко, А.Г. Киселевич, В.М. Стельникович, М.О. Сапронов : [навч. посібник]. – Л. : Видавничий центр ЛНУ імені Івана Франка, 2005. – 144 с.</w:t>
            </w:r>
          </w:p>
          <w:p w:rsidR="00000000" w:rsidDel="00000000" w:rsidP="00000000" w:rsidRDefault="00000000" w:rsidRPr="00000000" w14:paraId="00000162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Круцевич Т.Ю. Теорія і методика фізичного виховання / Т.Ю. Круцевич. –  Том 1. – Київ : Олімпійська література, 2012. – 392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Линець </w:t>
            </w:r>
            <w:r w:rsidDel="00000000" w:rsidR="00000000" w:rsidRPr="00000000">
              <w:rPr>
                <w:color w:val="000000"/>
                <w:sz w:val="20"/>
                <w:szCs w:val="20"/>
                <w:highlight w:val="white"/>
                <w:rtl w:val="0"/>
              </w:rPr>
              <w:t xml:space="preserve">М.М. Основи методики розвитку рухових якостей / М.М. Линець. – Львів : Штабар, 1997. – 207 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993"/>
              </w:tabs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Сіренко Р.Р. Фізичне виховання студентів : [курс лекції] / Р.Р Сіренко, О.І.Беднарський, Б.В. Семен ; за заг. ред. Р.Р. Сіренко. – Львів : ЛНУ імені Івана Франка, 2011. – 242 с.</w:t>
            </w:r>
          </w:p>
          <w:p w:rsidR="00000000" w:rsidDel="00000000" w:rsidP="00000000" w:rsidRDefault="00000000" w:rsidRPr="00000000" w14:paraId="0000016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993"/>
              </w:tabs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Спорт у вищих навчальних закладах : [навч. посібн.] / Р.Р. Сіренко, Б.В. Семен, С.Н. Нікітенко і ін. ; під заг. ред. Р.Р. Сіренко. – Львів : ЛНУ імені Івана Франка, 2019. – 420с.</w:t>
            </w:r>
          </w:p>
          <w:p w:rsidR="00000000" w:rsidDel="00000000" w:rsidP="00000000" w:rsidRDefault="00000000" w:rsidRPr="00000000" w14:paraId="00000166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67"/>
              </w:tabs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Загальні основи теорії і методики фізичного виховання : [навч.посібник] ; Під ред. О.M. Худолія. – К.: ОВС, 2008. – 406 с.</w:t>
            </w:r>
          </w:p>
          <w:p w:rsidR="00000000" w:rsidDel="00000000" w:rsidP="00000000" w:rsidRDefault="00000000" w:rsidRPr="00000000" w14:paraId="00000167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  <w:tab w:val="left" w:leader="none" w:pos="317"/>
              </w:tabs>
              <w:ind w:left="34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Енциклопедія олімпійського спорту України ; під ред. В.М. Платонова. – Київ : Олімпійська література, 2005. – 464 с.</w:t>
            </w:r>
          </w:p>
          <w:p w:rsidR="00000000" w:rsidDel="00000000" w:rsidP="00000000" w:rsidRDefault="00000000" w:rsidRPr="00000000" w14:paraId="00000168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  <w:tab w:val="left" w:leader="none" w:pos="426"/>
                <w:tab w:val="left" w:leader="none" w:pos="851"/>
              </w:tabs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Товт В.А. Основи теорії та методики фізичного виховання: [навч. посібник] / В.А. Товт, О.А. Дуло, М. Ю. Щерба. – Ужгород: ПП "Графіка", 2010. – 140 с.</w:t>
            </w:r>
          </w:p>
          <w:p w:rsidR="00000000" w:rsidDel="00000000" w:rsidP="00000000" w:rsidRDefault="00000000" w:rsidRPr="00000000" w14:paraId="00000169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  <w:tab w:val="left" w:leader="none" w:pos="426"/>
                <w:tab w:val="left" w:leader="none" w:pos="851"/>
              </w:tabs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Інноваційні технології фізичного виховання студентів: [навч. посібник] ;  за заг. ред. Вихляєва Ю. М.; – КПІ ім. Ігоря Сікорського. Київ : КПІ ім. Ігоря Сікорського. 2018 – 543 с.</w:t>
            </w:r>
          </w:p>
          <w:p w:rsidR="00000000" w:rsidDel="00000000" w:rsidP="00000000" w:rsidRDefault="00000000" w:rsidRPr="00000000" w14:paraId="0000016A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  <w:tab w:val="left" w:leader="none" w:pos="317"/>
              </w:tabs>
              <w:ind w:left="34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Buultjens M. Enhancing aspects of the higher education student experience / P. Rjbinson // Journal of Higher Education Policy and Management, 2011. – vol. 33 (4). – P. 337-346.</w:t>
            </w:r>
          </w:p>
          <w:p w:rsidR="00000000" w:rsidDel="00000000" w:rsidP="00000000" w:rsidRDefault="00000000" w:rsidRPr="00000000" w14:paraId="0000016B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0"/>
                <w:tab w:val="left" w:leader="none" w:pos="426"/>
                <w:tab w:val="left" w:leader="none" w:pos="851"/>
              </w:tabs>
              <w:ind w:left="34" w:hanging="34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Brehm W. “To get Germany moving” – aims, target-groups, programs, evidence of healthSport // Book of Abstracts of the 11-th mannual congress of the European College of Sport Science. – Cologne: Sportverlag Strauss, 2006. – 431 p.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вересень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 сем.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2-4</w:t>
            </w:r>
          </w:p>
          <w:p w:rsidR="00000000" w:rsidDel="00000000" w:rsidP="00000000" w:rsidRDefault="00000000" w:rsidRPr="00000000" w14:paraId="0000017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Вт.  09.30-10.50</w:t>
            </w:r>
          </w:p>
          <w:p w:rsidR="00000000" w:rsidDel="00000000" w:rsidP="00000000" w:rsidRDefault="00000000" w:rsidRPr="00000000" w14:paraId="00000171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 2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Фізичні вправи як засіб самооборони та психологічного розвантаження.</w:t>
            </w:r>
          </w:p>
          <w:p w:rsidR="00000000" w:rsidDel="00000000" w:rsidP="00000000" w:rsidRDefault="00000000" w:rsidRPr="00000000" w14:paraId="000001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Практичні заняття (групові)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вересень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 сем.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5-12</w:t>
            </w:r>
          </w:p>
          <w:p w:rsidR="00000000" w:rsidDel="00000000" w:rsidP="00000000" w:rsidRDefault="00000000" w:rsidRPr="00000000" w14:paraId="0000017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Вт.  09.30-10.50</w:t>
            </w:r>
          </w:p>
          <w:p w:rsidR="00000000" w:rsidDel="00000000" w:rsidP="00000000" w:rsidRDefault="00000000" w:rsidRPr="00000000" w14:paraId="0000017B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 3.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Основи розвитку фізичних якостей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Практичні заняття (групові)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жовтень</w:t>
            </w:r>
          </w:p>
          <w:p w:rsidR="00000000" w:rsidDel="00000000" w:rsidP="00000000" w:rsidRDefault="00000000" w:rsidRPr="00000000" w14:paraId="00000186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листопад</w:t>
            </w:r>
          </w:p>
          <w:p w:rsidR="00000000" w:rsidDel="00000000" w:rsidP="00000000" w:rsidRDefault="00000000" w:rsidRPr="00000000" w14:paraId="00000188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 сем.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13-16</w:t>
            </w:r>
          </w:p>
          <w:p w:rsidR="00000000" w:rsidDel="00000000" w:rsidP="00000000" w:rsidRDefault="00000000" w:rsidRPr="00000000" w14:paraId="0000018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Вт.  09.30-10.50</w:t>
            </w:r>
          </w:p>
          <w:p w:rsidR="00000000" w:rsidDel="00000000" w:rsidP="00000000" w:rsidRDefault="00000000" w:rsidRPr="00000000" w14:paraId="0000018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 4. Методика визначення функціонального стану організму</w:t>
            </w:r>
          </w:p>
          <w:p w:rsidR="00000000" w:rsidDel="00000000" w:rsidP="00000000" w:rsidRDefault="00000000" w:rsidRPr="00000000" w14:paraId="0000019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Практичні заняття (групові)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грудень</w:t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ІІ сем.</w:t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19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 5. Олімпізм. Історія олімпійських ігор. Олімпійці України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Практичні заняття (групові)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лютий</w:t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ІІ сем.</w:t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18-20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ind w:left="34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 6.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Функціональний тренінг.</w:t>
            </w:r>
          </w:p>
          <w:p w:rsidR="00000000" w:rsidDel="00000000" w:rsidP="00000000" w:rsidRDefault="00000000" w:rsidRPr="00000000" w14:paraId="000001A0">
            <w:pPr>
              <w:ind w:left="34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Практичні заняття (групові)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лютий</w:t>
            </w:r>
          </w:p>
          <w:p w:rsidR="00000000" w:rsidDel="00000000" w:rsidP="00000000" w:rsidRDefault="00000000" w:rsidRPr="00000000" w14:paraId="000001A7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березень</w:t>
            </w:r>
          </w:p>
        </w:tc>
      </w:tr>
      <w:tr>
        <w:trPr>
          <w:cantSplit w:val="0"/>
          <w:trHeight w:val="18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ІІ сем. 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21-28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ind w:left="3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 7. Методика розвитку сили окремих м’язових груп </w:t>
            </w:r>
          </w:p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Практичні заняття (групові)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березень</w:t>
            </w:r>
          </w:p>
          <w:p w:rsidR="00000000" w:rsidDel="00000000" w:rsidP="00000000" w:rsidRDefault="00000000" w:rsidRPr="00000000" w14:paraId="000001B4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квітень</w:t>
            </w:r>
          </w:p>
        </w:tc>
      </w:tr>
      <w:tr>
        <w:trPr>
          <w:cantSplit w:val="0"/>
          <w:trHeight w:val="295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ІІ сем. 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29-32</w:t>
            </w:r>
          </w:p>
          <w:p w:rsidR="00000000" w:rsidDel="00000000" w:rsidP="00000000" w:rsidRDefault="00000000" w:rsidRPr="00000000" w14:paraId="000001B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ind w:left="34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 8. Фітнес-технології в сучасній фізичній культурі і спорті</w:t>
            </w:r>
          </w:p>
          <w:p w:rsidR="00000000" w:rsidDel="00000000" w:rsidP="00000000" w:rsidRDefault="00000000" w:rsidRPr="00000000" w14:paraId="000001BB">
            <w:pPr>
              <w:ind w:left="34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Практичні заняття (групові)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травень</w:t>
            </w:r>
          </w:p>
        </w:tc>
      </w:tr>
    </w:tbl>
    <w:p w:rsidR="00000000" w:rsidDel="00000000" w:rsidP="00000000" w:rsidRDefault="00000000" w:rsidRPr="00000000" w14:paraId="000001C0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Garamond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5"/>
      <w:numFmt w:val="bullet"/>
      <w:lvlText w:val="-"/>
      <w:lvlJc w:val="left"/>
      <w:pPr>
        <w:ind w:left="502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bullet"/>
      <w:lvlText w:val="o"/>
      <w:lvlJc w:val="left"/>
      <w:pPr>
        <w:ind w:left="141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429" w:hanging="360"/>
      </w:pPr>
      <w:rPr/>
    </w:lvl>
    <w:lvl w:ilvl="1">
      <w:start w:val="1"/>
      <w:numFmt w:val="lowerLetter"/>
      <w:lvlText w:val="%2."/>
      <w:lvlJc w:val="left"/>
      <w:pPr>
        <w:ind w:left="2149" w:hanging="360"/>
      </w:pPr>
      <w:rPr/>
    </w:lvl>
    <w:lvl w:ilvl="2">
      <w:start w:val="1"/>
      <w:numFmt w:val="lowerRoman"/>
      <w:lvlText w:val="%3."/>
      <w:lvlJc w:val="right"/>
      <w:pPr>
        <w:ind w:left="2869" w:hanging="180"/>
      </w:pPr>
      <w:rPr/>
    </w:lvl>
    <w:lvl w:ilvl="3">
      <w:start w:val="1"/>
      <w:numFmt w:val="decimal"/>
      <w:lvlText w:val="%4."/>
      <w:lvlJc w:val="left"/>
      <w:pPr>
        <w:ind w:left="3589" w:hanging="360"/>
      </w:pPr>
      <w:rPr/>
    </w:lvl>
    <w:lvl w:ilvl="4">
      <w:start w:val="1"/>
      <w:numFmt w:val="lowerLetter"/>
      <w:lvlText w:val="%5."/>
      <w:lvlJc w:val="left"/>
      <w:pPr>
        <w:ind w:left="4309" w:hanging="360"/>
      </w:pPr>
      <w:rPr/>
    </w:lvl>
    <w:lvl w:ilvl="5">
      <w:start w:val="1"/>
      <w:numFmt w:val="lowerRoman"/>
      <w:lvlText w:val="%6."/>
      <w:lvlJc w:val="right"/>
      <w:pPr>
        <w:ind w:left="5029" w:hanging="180"/>
      </w:pPr>
      <w:rPr/>
    </w:lvl>
    <w:lvl w:ilvl="6">
      <w:start w:val="1"/>
      <w:numFmt w:val="decimal"/>
      <w:lvlText w:val="%7."/>
      <w:lvlJc w:val="left"/>
      <w:pPr>
        <w:ind w:left="5749" w:hanging="360"/>
      </w:pPr>
      <w:rPr/>
    </w:lvl>
    <w:lvl w:ilvl="7">
      <w:start w:val="1"/>
      <w:numFmt w:val="lowerLetter"/>
      <w:lvlText w:val="%8."/>
      <w:lvlJc w:val="left"/>
      <w:pPr>
        <w:ind w:left="6469" w:hanging="360"/>
      </w:pPr>
      <w:rPr/>
    </w:lvl>
    <w:lvl w:ilvl="8">
      <w:start w:val="1"/>
      <w:numFmt w:val="lowerRoman"/>
      <w:lvlText w:val="%9."/>
      <w:lvlJc w:val="right"/>
      <w:pPr>
        <w:ind w:left="7189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260" w:hanging="360"/>
      </w:pPr>
      <w:rPr/>
    </w:lvl>
    <w:lvl w:ilvl="2">
      <w:start w:val="1"/>
      <w:numFmt w:val="lowerRoman"/>
      <w:lvlText w:val="%3."/>
      <w:lvlJc w:val="right"/>
      <w:pPr>
        <w:ind w:left="1980" w:hanging="180"/>
      </w:pPr>
      <w:rPr/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260" w:hanging="360"/>
      </w:pPr>
      <w:rPr/>
    </w:lvl>
    <w:lvl w:ilvl="2">
      <w:start w:val="1"/>
      <w:numFmt w:val="lowerRoman"/>
      <w:lvlText w:val="%3."/>
      <w:lvlJc w:val="right"/>
      <w:pPr>
        <w:ind w:left="1980" w:hanging="180"/>
      </w:pPr>
      <w:rPr/>
    </w:lvl>
    <w:lvl w:ilvl="3">
      <w:start w:val="1"/>
      <w:numFmt w:val="decimal"/>
      <w:lvlText w:val="%4."/>
      <w:lvlJc w:val="left"/>
      <w:pPr>
        <w:ind w:left="2700" w:hanging="360"/>
      </w:pPr>
      <w:rPr/>
    </w:lvl>
    <w:lvl w:ilvl="4">
      <w:start w:val="1"/>
      <w:numFmt w:val="lowerLetter"/>
      <w:lvlText w:val="%5."/>
      <w:lvlJc w:val="left"/>
      <w:pPr>
        <w:ind w:left="3420" w:hanging="360"/>
      </w:pPr>
      <w:rPr/>
    </w:lvl>
    <w:lvl w:ilvl="5">
      <w:start w:val="1"/>
      <w:numFmt w:val="lowerRoman"/>
      <w:lvlText w:val="%6."/>
      <w:lvlJc w:val="right"/>
      <w:pPr>
        <w:ind w:left="4140" w:hanging="180"/>
      </w:pPr>
      <w:rPr/>
    </w:lvl>
    <w:lvl w:ilvl="6">
      <w:start w:val="1"/>
      <w:numFmt w:val="decimal"/>
      <w:lvlText w:val="%7."/>
      <w:lvlJc w:val="left"/>
      <w:pPr>
        <w:ind w:left="4860" w:hanging="360"/>
      </w:pPr>
      <w:rPr/>
    </w:lvl>
    <w:lvl w:ilvl="7">
      <w:start w:val="1"/>
      <w:numFmt w:val="lowerLetter"/>
      <w:lvlText w:val="%8."/>
      <w:lvlJc w:val="left"/>
      <w:pPr>
        <w:ind w:left="5580" w:hanging="360"/>
      </w:pPr>
      <w:rPr/>
    </w:lvl>
    <w:lvl w:ilvl="8">
      <w:start w:val="1"/>
      <w:numFmt w:val="lowerRoman"/>
      <w:lvlText w:val="%9."/>
      <w:lvlJc w:val="right"/>
      <w:pPr>
        <w:ind w:left="6300" w:hanging="180"/>
      </w:pPr>
      <w:rPr/>
    </w:lvl>
  </w:abstractNum>
  <w:abstractNum w:abstractNumId="6">
    <w:lvl w:ilvl="0">
      <w:start w:val="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1"/>
      </w:rPr>
    </w:lvl>
    <w:lvl w:ilvl="1">
      <w:start w:val="5"/>
      <w:numFmt w:val="bullet"/>
      <w:lvlText w:val="-"/>
      <w:lvlJc w:val="left"/>
      <w:pPr>
        <w:ind w:left="1637" w:hanging="360"/>
      </w:pPr>
      <w:rPr>
        <w:rFonts w:ascii="Times New Roman" w:cs="Times New Roman" w:eastAsia="Times New Roman" w:hAnsi="Times New Roman"/>
        <w:b w:val="1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alyna.kronshtal@lnu.edu.ua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tepan.matula@lnu.edu.ua" TargetMode="External"/><Relationship Id="rId8" Type="http://schemas.openxmlformats.org/officeDocument/2006/relationships/hyperlink" Target="mailto:iryna.savka@l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