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0A10" w:rsidRPr="00AA4E62" w:rsidRDefault="00F60A10" w:rsidP="00AA4E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E62">
        <w:rPr>
          <w:rFonts w:ascii="Times New Roman" w:hAnsi="Times New Roman" w:cs="Times New Roman"/>
          <w:b/>
          <w:sz w:val="24"/>
          <w:szCs w:val="24"/>
        </w:rPr>
        <w:t>ПЛАН РОБОТИ</w:t>
      </w:r>
    </w:p>
    <w:p w:rsidR="00F60A10" w:rsidRPr="00AA4E62" w:rsidRDefault="00F60A10" w:rsidP="00AA4E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E62">
        <w:rPr>
          <w:rFonts w:ascii="Times New Roman" w:hAnsi="Times New Roman" w:cs="Times New Roman"/>
          <w:b/>
          <w:sz w:val="24"/>
          <w:szCs w:val="24"/>
          <w:lang w:val="ru-RU"/>
        </w:rPr>
        <w:t>НАУКОВО-МЕТОДИЧН</w:t>
      </w:r>
      <w:r w:rsidRPr="00AA4E62">
        <w:rPr>
          <w:rFonts w:ascii="Times New Roman" w:hAnsi="Times New Roman" w:cs="Times New Roman"/>
          <w:b/>
          <w:sz w:val="24"/>
          <w:szCs w:val="24"/>
        </w:rPr>
        <w:t>ОГО</w:t>
      </w:r>
      <w:r w:rsidRPr="00AA4E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СЕМІНАР</w:t>
      </w:r>
      <w:r w:rsidRPr="00AA4E62">
        <w:rPr>
          <w:rFonts w:ascii="Times New Roman" w:hAnsi="Times New Roman" w:cs="Times New Roman"/>
          <w:b/>
          <w:sz w:val="24"/>
          <w:szCs w:val="24"/>
        </w:rPr>
        <w:t>У</w:t>
      </w:r>
    </w:p>
    <w:p w:rsidR="00F60A10" w:rsidRPr="00AA4E62" w:rsidRDefault="00F60A10" w:rsidP="00AA4E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4E62">
        <w:rPr>
          <w:rFonts w:ascii="Times New Roman" w:hAnsi="Times New Roman" w:cs="Times New Roman"/>
          <w:sz w:val="24"/>
          <w:szCs w:val="24"/>
        </w:rPr>
        <w:t>кафедри спеціальної освіти на 2023/24 навчальний рік</w:t>
      </w:r>
    </w:p>
    <w:p w:rsidR="00F60A10" w:rsidRPr="00AA4E62" w:rsidRDefault="00AA4E62" w:rsidP="00AA4E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4E62">
        <w:rPr>
          <w:rFonts w:ascii="Times New Roman" w:hAnsi="Times New Roman" w:cs="Times New Roman"/>
          <w:sz w:val="24"/>
          <w:szCs w:val="24"/>
        </w:rPr>
        <w:t>(у</w:t>
      </w:r>
      <w:r w:rsidR="00F60A10" w:rsidRPr="00AA4E62">
        <w:rPr>
          <w:rFonts w:ascii="Times New Roman" w:hAnsi="Times New Roman" w:cs="Times New Roman"/>
          <w:sz w:val="24"/>
          <w:szCs w:val="24"/>
        </w:rPr>
        <w:t>сі засідання відбуватимуться дистанційно кожн</w:t>
      </w:r>
      <w:r w:rsidRPr="00AA4E62">
        <w:rPr>
          <w:rFonts w:ascii="Times New Roman" w:hAnsi="Times New Roman" w:cs="Times New Roman"/>
          <w:sz w:val="24"/>
          <w:szCs w:val="24"/>
        </w:rPr>
        <w:t>ої</w:t>
      </w:r>
      <w:r w:rsidR="00F60A10" w:rsidRPr="00AA4E62">
        <w:rPr>
          <w:rFonts w:ascii="Times New Roman" w:hAnsi="Times New Roman" w:cs="Times New Roman"/>
          <w:sz w:val="24"/>
          <w:szCs w:val="24"/>
        </w:rPr>
        <w:t xml:space="preserve"> останн</w:t>
      </w:r>
      <w:r w:rsidRPr="00AA4E62">
        <w:rPr>
          <w:rFonts w:ascii="Times New Roman" w:hAnsi="Times New Roman" w:cs="Times New Roman"/>
          <w:sz w:val="24"/>
          <w:szCs w:val="24"/>
        </w:rPr>
        <w:t>ьої</w:t>
      </w:r>
      <w:r w:rsidR="00F60A10" w:rsidRPr="00AA4E62">
        <w:rPr>
          <w:rFonts w:ascii="Times New Roman" w:hAnsi="Times New Roman" w:cs="Times New Roman"/>
          <w:sz w:val="24"/>
          <w:szCs w:val="24"/>
        </w:rPr>
        <w:t xml:space="preserve"> п’ятниц</w:t>
      </w:r>
      <w:r w:rsidRPr="00AA4E62">
        <w:rPr>
          <w:rFonts w:ascii="Times New Roman" w:hAnsi="Times New Roman" w:cs="Times New Roman"/>
          <w:sz w:val="24"/>
          <w:szCs w:val="24"/>
        </w:rPr>
        <w:t>і</w:t>
      </w:r>
      <w:r w:rsidR="009B799D">
        <w:rPr>
          <w:rFonts w:ascii="Times New Roman" w:hAnsi="Times New Roman" w:cs="Times New Roman"/>
          <w:sz w:val="24"/>
          <w:szCs w:val="24"/>
        </w:rPr>
        <w:t xml:space="preserve"> (або понеділок)</w:t>
      </w:r>
      <w:bookmarkStart w:id="0" w:name="_GoBack"/>
      <w:bookmarkEnd w:id="0"/>
      <w:r w:rsidR="00F60A10" w:rsidRPr="00AA4E62">
        <w:rPr>
          <w:rFonts w:ascii="Times New Roman" w:hAnsi="Times New Roman" w:cs="Times New Roman"/>
          <w:sz w:val="24"/>
          <w:szCs w:val="24"/>
        </w:rPr>
        <w:t xml:space="preserve"> в час, погоджений з доповідачами</w:t>
      </w:r>
      <w:r w:rsidRPr="00AA4E62">
        <w:rPr>
          <w:rFonts w:ascii="Times New Roman" w:hAnsi="Times New Roman" w:cs="Times New Roman"/>
          <w:sz w:val="24"/>
          <w:szCs w:val="24"/>
        </w:rPr>
        <w:t>)</w:t>
      </w:r>
      <w:r w:rsidR="00F60A10" w:rsidRPr="00AA4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F83" w:rsidRPr="00AA4E62" w:rsidRDefault="00AD0F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11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787"/>
        <w:gridCol w:w="5347"/>
      </w:tblGrid>
      <w:tr w:rsidR="00AA4E62" w:rsidRPr="00AA4E62" w:rsidTr="00AA4E62">
        <w:trPr>
          <w:trHeight w:val="315"/>
        </w:trPr>
        <w:tc>
          <w:tcPr>
            <w:tcW w:w="1277" w:type="dxa"/>
            <w:vMerge w:val="restart"/>
          </w:tcPr>
          <w:p w:rsidR="00AA4E62" w:rsidRPr="00AA4E62" w:rsidRDefault="00AA4E62" w:rsidP="00F6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B91132" w:rsidP="00F6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Завідувач, професор </w:t>
            </w:r>
            <w:r w:rsidR="00AA4E62"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Островська Катерина Олексіївна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F6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Психологічний супровід дітей з аутизмом в умовах еміграції в час війни</w:t>
            </w:r>
          </w:p>
        </w:tc>
      </w:tr>
      <w:tr w:rsidR="00AA4E62" w:rsidRPr="00AA4E62" w:rsidTr="00AA4E62">
        <w:trPr>
          <w:trHeight w:val="315"/>
        </w:trPr>
        <w:tc>
          <w:tcPr>
            <w:tcW w:w="1277" w:type="dxa"/>
            <w:vMerge/>
          </w:tcPr>
          <w:p w:rsidR="00AA4E62" w:rsidRPr="00AA4E62" w:rsidRDefault="00AA4E62" w:rsidP="00F6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F6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A4E62" w:rsidRPr="00AA4E62" w:rsidRDefault="00AA4E62" w:rsidP="00F6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 Островський Ігор Петрович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F6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Особливості успішноі презентаціі ОПП під час акредитаціі</w:t>
            </w:r>
          </w:p>
        </w:tc>
      </w:tr>
      <w:tr w:rsidR="00AA4E62" w:rsidRPr="00AA4E62" w:rsidTr="00AA4E62">
        <w:trPr>
          <w:trHeight w:val="315"/>
        </w:trPr>
        <w:tc>
          <w:tcPr>
            <w:tcW w:w="1277" w:type="dxa"/>
            <w:vMerge w:val="restart"/>
          </w:tcPr>
          <w:p w:rsidR="00AA4E62" w:rsidRPr="00AA4E62" w:rsidRDefault="00AA4E62" w:rsidP="00F6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F6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Асистент Бущак Олена Олександрівна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F6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Застосування  проблемного підходу під час виробничої практики магістрів оп Логопедія</w:t>
            </w:r>
          </w:p>
        </w:tc>
      </w:tr>
      <w:tr w:rsidR="00AA4E62" w:rsidRPr="00AA4E62" w:rsidTr="00AA4E62">
        <w:trPr>
          <w:trHeight w:val="315"/>
        </w:trPr>
        <w:tc>
          <w:tcPr>
            <w:tcW w:w="1277" w:type="dxa"/>
            <w:vMerge/>
          </w:tcPr>
          <w:p w:rsidR="00AA4E62" w:rsidRPr="00AA4E62" w:rsidRDefault="00AA4E62" w:rsidP="003A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B91132" w:rsidP="003A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Асистент </w:t>
            </w:r>
            <w:r w:rsidR="00AA4E62"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Слободян Святослав Зіновійович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3A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Європейський досвід працевлаштування людей з аутистичним спектром.</w:t>
            </w:r>
          </w:p>
        </w:tc>
      </w:tr>
      <w:tr w:rsidR="00AA4E62" w:rsidRPr="00AA4E62" w:rsidTr="00AA4E62">
        <w:trPr>
          <w:trHeight w:val="315"/>
        </w:trPr>
        <w:tc>
          <w:tcPr>
            <w:tcW w:w="1277" w:type="dxa"/>
            <w:vMerge w:val="restart"/>
          </w:tcPr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 Шульженко Діна Іванівна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Особистісні риси здобувачів вищої освіти</w:t>
            </w:r>
          </w:p>
        </w:tc>
      </w:tr>
      <w:tr w:rsidR="00AA4E62" w:rsidRPr="00AA4E62" w:rsidTr="00AA4E62">
        <w:trPr>
          <w:trHeight w:val="315"/>
        </w:trPr>
        <w:tc>
          <w:tcPr>
            <w:tcW w:w="1277" w:type="dxa"/>
            <w:vMerge/>
          </w:tcPr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 Фалинська Зоряна Зенонівна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Психолого-педагогічний супровід дітей з інтелектуальною недостатністю тамовленнєвими порушеннями</w:t>
            </w:r>
          </w:p>
        </w:tc>
      </w:tr>
      <w:tr w:rsidR="00AA4E62" w:rsidRPr="00AA4E62" w:rsidTr="00AA4E62">
        <w:trPr>
          <w:trHeight w:val="315"/>
        </w:trPr>
        <w:tc>
          <w:tcPr>
            <w:tcW w:w="1277" w:type="dxa"/>
            <w:vMerge/>
          </w:tcPr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B9113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A4E62"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Сайко Христина Ярославівна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Застосування методів психотерапії у консультуванні підліітків із мовленнєвими порушеннями</w:t>
            </w:r>
          </w:p>
        </w:tc>
      </w:tr>
      <w:tr w:rsidR="00AA4E62" w:rsidRPr="00AA4E62" w:rsidTr="00AA4E62">
        <w:trPr>
          <w:trHeight w:val="315"/>
        </w:trPr>
        <w:tc>
          <w:tcPr>
            <w:tcW w:w="1277" w:type="dxa"/>
            <w:vMerge/>
          </w:tcPr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B9113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Асистент</w:t>
            </w: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A4E62"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Горінь Марія Євгеніївна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Дрозофіла як модель нейродегенеративних захворювань</w:t>
            </w:r>
          </w:p>
        </w:tc>
      </w:tr>
      <w:tr w:rsidR="00AA4E62" w:rsidRPr="00AA4E62" w:rsidTr="00AA4E62">
        <w:trPr>
          <w:trHeight w:val="315"/>
        </w:trPr>
        <w:tc>
          <w:tcPr>
            <w:tcW w:w="1277" w:type="dxa"/>
            <w:vMerge w:val="restart"/>
          </w:tcPr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B9113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A4E62"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Призванська Роксоляна Антонівна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Особливості емоційного інтелекту у дітей із порушеннями розвитку</w:t>
            </w:r>
          </w:p>
        </w:tc>
      </w:tr>
      <w:tr w:rsidR="00AA4E62" w:rsidRPr="00AA4E62" w:rsidTr="00AA4E62">
        <w:trPr>
          <w:trHeight w:val="315"/>
        </w:trPr>
        <w:tc>
          <w:tcPr>
            <w:tcW w:w="1277" w:type="dxa"/>
            <w:vMerge/>
          </w:tcPr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B9113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A4E62"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Матвієнко Юрій Олександрович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Деменція – огляд проблеми</w:t>
            </w:r>
          </w:p>
        </w:tc>
      </w:tr>
      <w:tr w:rsidR="00AA4E62" w:rsidRPr="00AA4E62" w:rsidTr="00AA4E62">
        <w:trPr>
          <w:trHeight w:val="315"/>
        </w:trPr>
        <w:tc>
          <w:tcPr>
            <w:tcW w:w="1277" w:type="dxa"/>
            <w:vMerge w:val="restart"/>
          </w:tcPr>
          <w:p w:rsidR="00AA4E62" w:rsidRPr="00AA4E62" w:rsidRDefault="00AA4E62" w:rsidP="00F6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B91132" w:rsidP="00F6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A4E62"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Сікорська Леся Борисівна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F6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Вікові особливості емоційних переживань війни дітьми з порушеннями інтелектуальної сфери</w:t>
            </w:r>
          </w:p>
        </w:tc>
      </w:tr>
      <w:tr w:rsidR="00AA4E62" w:rsidRPr="00AA4E62" w:rsidTr="00AA4E62">
        <w:trPr>
          <w:trHeight w:val="315"/>
        </w:trPr>
        <w:tc>
          <w:tcPr>
            <w:tcW w:w="1277" w:type="dxa"/>
            <w:vMerge/>
          </w:tcPr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B9113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A4E62"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Ковний Юрій Євгенович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Освітній процес в контексті соціального розвитку суспільства</w:t>
            </w:r>
          </w:p>
        </w:tc>
      </w:tr>
      <w:tr w:rsidR="00AA4E62" w:rsidRPr="00AA4E62" w:rsidTr="00AA4E62">
        <w:trPr>
          <w:trHeight w:val="315"/>
        </w:trPr>
        <w:tc>
          <w:tcPr>
            <w:tcW w:w="1277" w:type="dxa"/>
            <w:vMerge/>
          </w:tcPr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B9113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Асистент</w:t>
            </w: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A4E62"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Саламон Олег Леонтійович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Особливості підтримки стресостійкості в дорослих людей з порушеннями інтелектуального розвитку </w:t>
            </w:r>
          </w:p>
        </w:tc>
      </w:tr>
      <w:tr w:rsidR="00AA4E62" w:rsidRPr="00AA4E62" w:rsidTr="00AA4E62">
        <w:trPr>
          <w:trHeight w:val="315"/>
        </w:trPr>
        <w:tc>
          <w:tcPr>
            <w:tcW w:w="1277" w:type="dxa"/>
            <w:vMerge w:val="restart"/>
          </w:tcPr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E62" w:rsidRPr="00AA4E62" w:rsidRDefault="00B9113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A4E62"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Семенів Наталія Миронівна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Використання технічних засобів людьми з обмеженими можливостями. Або. Вплив двомовності на мовний розвиток дитини</w:t>
            </w:r>
          </w:p>
        </w:tc>
      </w:tr>
      <w:tr w:rsidR="00AA4E62" w:rsidRPr="00AA4E62" w:rsidTr="00AA4E62">
        <w:trPr>
          <w:trHeight w:val="315"/>
        </w:trPr>
        <w:tc>
          <w:tcPr>
            <w:tcW w:w="1277" w:type="dxa"/>
            <w:vMerge/>
          </w:tcPr>
          <w:p w:rsidR="00AA4E62" w:rsidRPr="00AA4E62" w:rsidRDefault="00AA4E62" w:rsidP="00BA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B91132" w:rsidP="00BA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A4E62"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Сулятицький Іван Васильович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BA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Етнопсихолінгвістика в практиці мовного терапевта</w:t>
            </w:r>
          </w:p>
        </w:tc>
      </w:tr>
      <w:tr w:rsidR="00AA4E62" w:rsidRPr="00AA4E62" w:rsidTr="00AA4E62">
        <w:trPr>
          <w:trHeight w:val="315"/>
        </w:trPr>
        <w:tc>
          <w:tcPr>
            <w:tcW w:w="1277" w:type="dxa"/>
            <w:vMerge/>
          </w:tcPr>
          <w:p w:rsidR="00AA4E62" w:rsidRPr="00AA4E62" w:rsidRDefault="00AA4E62" w:rsidP="00BA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B91132" w:rsidP="00BA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A4E62"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Породько Мар’яна Ігорівна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BA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Науково-теоретичне обгрунтування класифікації мовленнєвих порушень у осіб з порушенням мовлення</w:t>
            </w:r>
          </w:p>
        </w:tc>
      </w:tr>
      <w:tr w:rsidR="00AA4E62" w:rsidRPr="00AA4E62" w:rsidTr="00AA4E62">
        <w:trPr>
          <w:trHeight w:val="315"/>
        </w:trPr>
        <w:tc>
          <w:tcPr>
            <w:tcW w:w="1277" w:type="dxa"/>
            <w:vMerge w:val="restart"/>
          </w:tcPr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 Шевченко Володимир Миколайович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4E62" w:rsidRPr="00AA4E62" w:rsidRDefault="00AA4E62" w:rsidP="0076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Слух та його значення у житті людини</w:t>
            </w:r>
          </w:p>
        </w:tc>
      </w:tr>
      <w:tr w:rsidR="00AA4E62" w:rsidRPr="00AA4E62" w:rsidTr="00AA4E62">
        <w:trPr>
          <w:trHeight w:val="315"/>
        </w:trPr>
        <w:tc>
          <w:tcPr>
            <w:tcW w:w="1277" w:type="dxa"/>
            <w:vMerge/>
          </w:tcPr>
          <w:p w:rsidR="00AA4E62" w:rsidRPr="00AA4E62" w:rsidRDefault="00AA4E62" w:rsidP="00BA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B91132" w:rsidP="00BA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A4E62"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Музичко Леся Тарасівна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BA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Заходи профілактики психологічного вигорання військовослужбовців в зоні бойових дій</w:t>
            </w:r>
          </w:p>
        </w:tc>
      </w:tr>
      <w:tr w:rsidR="00AA4E62" w:rsidRPr="00AA4E62" w:rsidTr="00AA4E62">
        <w:trPr>
          <w:trHeight w:val="315"/>
        </w:trPr>
        <w:tc>
          <w:tcPr>
            <w:tcW w:w="1277" w:type="dxa"/>
            <w:vMerge w:val="restart"/>
          </w:tcPr>
          <w:p w:rsidR="00AA4E62" w:rsidRPr="00AA4E62" w:rsidRDefault="00AA4E62" w:rsidP="003A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B91132" w:rsidP="003A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</w:t>
            </w: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A4E62"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Ферт Ольга Григорівна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3A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Педагогічні засади соціальної інтергації дітей біженців у країнах західної Європи</w:t>
            </w:r>
          </w:p>
        </w:tc>
      </w:tr>
      <w:tr w:rsidR="00AA4E62" w:rsidRPr="00AA4E62" w:rsidTr="00AA4E62">
        <w:trPr>
          <w:trHeight w:val="315"/>
        </w:trPr>
        <w:tc>
          <w:tcPr>
            <w:tcW w:w="1277" w:type="dxa"/>
            <w:vMerge/>
          </w:tcPr>
          <w:p w:rsidR="00AA4E62" w:rsidRPr="00AA4E62" w:rsidRDefault="00AA4E62" w:rsidP="003A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B91132" w:rsidP="003A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A4E62"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Андрейко Богдана Володимирівна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3A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Психотерапевтичний супровід в часі війни </w:t>
            </w:r>
          </w:p>
        </w:tc>
      </w:tr>
      <w:tr w:rsidR="00AA4E62" w:rsidRPr="00AA4E62" w:rsidTr="00AA4E62">
        <w:trPr>
          <w:trHeight w:val="315"/>
        </w:trPr>
        <w:tc>
          <w:tcPr>
            <w:tcW w:w="1277" w:type="dxa"/>
            <w:vMerge/>
          </w:tcPr>
          <w:p w:rsidR="00AA4E62" w:rsidRPr="00AA4E62" w:rsidRDefault="00AA4E62" w:rsidP="003A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B91132" w:rsidP="003A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A4E62"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Дробіт Лілія Ришардівна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3A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Нейропсихологічні основи поведінкових порушень </w:t>
            </w:r>
          </w:p>
        </w:tc>
      </w:tr>
      <w:tr w:rsidR="00AA4E62" w:rsidRPr="00AA4E62" w:rsidTr="00AA4E62">
        <w:trPr>
          <w:trHeight w:val="315"/>
        </w:trPr>
        <w:tc>
          <w:tcPr>
            <w:tcW w:w="1277" w:type="dxa"/>
            <w:vMerge/>
          </w:tcPr>
          <w:p w:rsidR="00AA4E62" w:rsidRPr="00AA4E62" w:rsidRDefault="00AA4E62" w:rsidP="003A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B91132" w:rsidP="003A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Асистент</w:t>
            </w: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A4E62"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Качмарик Христина Василівна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E62" w:rsidRPr="00AA4E62" w:rsidRDefault="00AA4E62" w:rsidP="003A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4E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Коморбідність посткомоційного синдрому та ПТСР (травень)</w:t>
            </w:r>
          </w:p>
        </w:tc>
      </w:tr>
    </w:tbl>
    <w:p w:rsidR="00AD0F83" w:rsidRPr="00AA4E62" w:rsidRDefault="00AD0F83">
      <w:pPr>
        <w:rPr>
          <w:rFonts w:ascii="Times New Roman" w:hAnsi="Times New Roman" w:cs="Times New Roman"/>
          <w:sz w:val="24"/>
          <w:szCs w:val="24"/>
        </w:rPr>
      </w:pPr>
    </w:p>
    <w:sectPr w:rsidR="00AD0F83" w:rsidRPr="00AA4E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83"/>
    <w:rsid w:val="00087A15"/>
    <w:rsid w:val="00147825"/>
    <w:rsid w:val="003523B0"/>
    <w:rsid w:val="003A7C69"/>
    <w:rsid w:val="003D522C"/>
    <w:rsid w:val="004D068A"/>
    <w:rsid w:val="006B07CA"/>
    <w:rsid w:val="0076374E"/>
    <w:rsid w:val="009565FF"/>
    <w:rsid w:val="009B799D"/>
    <w:rsid w:val="00AA4E62"/>
    <w:rsid w:val="00AD0F83"/>
    <w:rsid w:val="00AD3D9C"/>
    <w:rsid w:val="00B60609"/>
    <w:rsid w:val="00B91132"/>
    <w:rsid w:val="00BA1AEF"/>
    <w:rsid w:val="00C60AEA"/>
    <w:rsid w:val="00D92F21"/>
    <w:rsid w:val="00F6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731A"/>
  <w15:chartTrackingRefBased/>
  <w15:docId w15:val="{E74A1C68-A88C-4A56-9A3D-05E9EE5C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1657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2023-09-28T13:02:00Z</dcterms:created>
  <dcterms:modified xsi:type="dcterms:W3CDTF">2023-10-02T08:20:00Z</dcterms:modified>
</cp:coreProperties>
</file>